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15 February 2025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 &amp; password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31 Oct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07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Velocity: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center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 xml:space="preserve">Burndown Chart: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software development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methodologies such as 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Scrum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Reference: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318</Words>
  <Characters>1963</Characters>
  <Lines>193</Lines>
  <Paragraphs>88</Paragraphs>
  <CharactersWithSpaces>2190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2026-10-01T14:37:04Z</dcterms:modified>
</cp:coreProperties>
</file>