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>Project Design Phase</w:t>
      </w:r>
    </w:p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>
      <w:pPr>
        <w:spacing w:after="0"/>
        <w:jc w:val="center"/>
        <w:rPr>
          <w:b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08"/>
      </w:tblGrid>
      <w:tr>
        <w:tc>
          <w:tcPr>
            <w:tcW w:w="4508" w:type="dxa"/>
          </w:tcPr>
          <w:p>
            <w:r>
              <w:t>Date</w:t>
            </w:r>
          </w:p>
        </w:tc>
        <w:tc>
          <w:tcPr>
            <w:tcW w:w="4508" w:type="dxa"/>
          </w:tcPr>
          <w:p>
            <w:r>
              <w:t>15 February 2025</w:t>
            </w:r>
          </w:p>
        </w:tc>
      </w:tr>
      <w:tr>
        <w:tc>
          <w:tcPr>
            <w:tcW w:w="4508" w:type="dxa"/>
          </w:tcPr>
          <w:p>
            <w:r>
              <w:t>Team ID</w:t>
            </w:r>
          </w:p>
        </w:tc>
        <w:tc>
          <w:tcPr>
            <w:tcW w:w="4508" w:type="dxa"/>
          </w:tcPr>
          <w:p/>
        </w:tc>
      </w:tr>
      <w:tr>
        <w:tc>
          <w:tcPr>
            <w:tcW w:w="4508" w:type="dxa"/>
          </w:tcPr>
          <w:p>
            <w:r>
              <w:t>Project Name</w:t>
            </w:r>
          </w:p>
        </w:tc>
        <w:tc>
          <w:tcPr>
            <w:tcW w:w="4508" w:type="dxa"/>
          </w:tcPr>
          <w:p/>
        </w:tc>
      </w:tr>
      <w:tr>
        <w:tc>
          <w:tcPr>
            <w:tcW w:w="4508" w:type="dxa"/>
          </w:tcPr>
          <w:p>
            <w:r>
              <w:t>Maximum Marks</w:t>
            </w:r>
          </w:p>
        </w:tc>
        <w:tc>
          <w:tcPr>
            <w:tcW w:w="450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rPr>
          <w:b/>
        </w:rPr>
      </w:pPr>
    </w:p>
    <w:p>
      <w:pPr>
        <w:rPr>
          <w:rFonts w:ascii="Arial" w:eastAsia="Arial" w:cs="Arial" w:hAnsi="Arial"/>
          <w:b/>
          <w:color w:val="000000"/>
          <w:sz w:val="24"/>
          <w:szCs w:val="24"/>
        </w:rPr>
      </w:pPr>
      <w:r>
        <w:rPr>
          <w:rFonts w:ascii="Arial" w:eastAsia="Arial" w:cs="Arial" w:hAnsi="Arial"/>
          <w:b/>
          <w:color w:val="000000"/>
          <w:sz w:val="24"/>
          <w:szCs w:val="24"/>
        </w:rPr>
        <w:t>Solution Architecture:</w:t>
      </w:r>
    </w:p>
    <w:p>
      <w:pPr>
        <w:shd w:val="clear" w:color="auto" w:fill="FFFFFF"/>
        <w:spacing w:after="375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Find the best tech solution to solve existing business problems.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Define features, development phases, and solution requirements.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>
      <w:pPr>
        <w:rPr>
          <w:b/>
        </w:rPr>
      </w:pPr>
    </w:p>
    <w:p>
      <w:pPr>
        <w:rPr>
          <w:b/>
        </w:rPr>
      </w:pPr>
      <w:r>
        <w:rPr>
          <w:rFonts w:ascii="Arial" w:eastAsia="Arial" w:cs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>
      <w:pPr>
        <w:rPr>
          <w:b/>
        </w:rPr>
      </w:pPr>
    </w:p>
    <w:p>
      <w:pPr>
        <w:tabs>
          <w:tab w:val="left" w:pos="5529"/>
        </w:tabs>
        <w:rPr>
          <w:b/>
        </w:rPr>
      </w:pPr>
      <w:r>
        <w:drawing>
          <wp:inline distT="0" distB="0" distL="0" distR="0">
            <wp:extent cx="5731510" cy="2564764"/>
            <wp:effectExtent l="0" t="0" r="0" b="0"/>
            <wp:docPr id="1" name="Image 1" descr="Voice applications in clinical research powered by AI on AWS – Part 1:  Architecture and design considerations | AWS for Industries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564764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</w:rPr>
      </w:pPr>
      <w:r>
        <w:rPr>
          <w:rFonts w:ascii="Helvetica Neue" w:eastAsia="Helvetica Neue" w:cs="Helvetica Neue" w:hAnsi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>
      <w:pPr>
        <w:rPr>
          <w:b/>
        </w:rPr>
      </w:pPr>
      <w:r>
        <w:rPr>
          <w:b/>
        </w:rPr>
        <w:t xml:space="preserve">Reference: </w:t>
      </w:r>
      <w:r>
        <w:rPr>
          <w:b/>
          <w:color w:val="0563C1"/>
          <w:u w:val="single"/>
        </w:rPr>
        <w:fldChar w:fldCharType="begin"/>
      </w:r>
      <w:r>
        <w:instrText>HYPERLINK "https://aws.amazon.com/blogs/industries/voice-applications-in-clinical-research-powered-by-ai-on-aws-part-1-architecture-and-design-considerations/"</w:instrText>
      </w:r>
      <w:r>
        <w:rPr>
          <w:b/>
          <w:color w:val="0563C1"/>
          <w:u w:val="single"/>
        </w:rPr>
        <w:fldChar w:fldCharType="separate"/>
      </w:r>
      <w:r>
        <w:rPr>
          <w:b/>
          <w:color w:val="0563C1"/>
          <w:u w:val="single"/>
        </w:rPr>
        <w:t>https://aws.amazon.com/blogs/industries/voice-applications-in-clinical-research-powered-by-ai-on-aws-part-1-architecture-and-design-considerations/</w:t>
      </w:r>
      <w:r>
        <w:rPr>
          <w:b/>
          <w:color w:val="0563C1"/>
          <w:u w:val="single"/>
        </w:rPr>
        <w:fldChar w:fldCharType="end"/>
      </w:r>
    </w:p>
    <w:p>
      <w:pPr>
        <w:rPr>
          <w:b/>
        </w:rPr>
      </w:pPr>
    </w:p>
    <w:p>
      <w:pPr>
        <w:rPr>
          <w:b/>
        </w:rPr>
      </w:pPr>
    </w:p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0000000000000000000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variable"/>
  </w:font>
  <w:font w:name="Noto Sans Symbols">
    <w:panose1 w:val="00000000000000000000"/>
    <w:charset w:val="00"/>
    <w:family w:val="auto"/>
    <w:pitch w:val="variable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multilevel"/>
    <w:tmpl w:val="6330A272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0"/>
    <w:next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List Paragraph"/>
    <w:basedOn w:val="0"/>
    <w:pPr>
      <w:ind w:left="720"/>
      <w:contextualSpacing/>
    </w:pPr>
  </w:style>
  <w:style w:type="paragraph" w:styleId="19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</w:rPr>
  </w:style>
  <w:style w:type="character" w:styleId="20">
    <w:name w:val="Emphasis"/>
    <w:basedOn w:val="10"/>
    <w:rPr>
      <w:i/>
      <w:iCs/>
    </w:rPr>
  </w:style>
  <w:style w:type="paragraph" w:styleId="21">
    <w:name w:val="Subtitle"/>
    <w:basedOn w:val="0"/>
    <w:next w:val="0"/>
    <w:pPr>
      <w:keepNext/>
      <w:keepLines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109</Words>
  <Characters>803</Characters>
  <Lines>30</Lines>
  <Paragraphs>17</Paragraphs>
  <CharactersWithSpaces>898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2026-10-01T14:36:46Z</dcterms:modified>
</cp:coreProperties>
</file>