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0806" w:rsidRDefault="004A7302">
      <w:pPr>
        <w:pStyle w:val="normal0"/>
        <w:jc w:val="center"/>
      </w:pPr>
      <w:r>
        <w:rPr>
          <w:sz w:val="36"/>
          <w:szCs w:val="36"/>
        </w:rPr>
        <w:t>Market Basket Prediction (</w:t>
      </w:r>
      <w:proofErr w:type="spellStart"/>
      <w:r>
        <w:rPr>
          <w:sz w:val="36"/>
          <w:szCs w:val="36"/>
        </w:rPr>
        <w:t>Walmart</w:t>
      </w:r>
      <w:proofErr w:type="spellEnd"/>
      <w:r>
        <w:rPr>
          <w:sz w:val="36"/>
          <w:szCs w:val="36"/>
        </w:rPr>
        <w:t xml:space="preserve"> </w:t>
      </w:r>
      <w:proofErr w:type="spellStart"/>
      <w:r>
        <w:rPr>
          <w:sz w:val="36"/>
          <w:szCs w:val="36"/>
        </w:rPr>
        <w:t>Kaggle</w:t>
      </w:r>
      <w:proofErr w:type="spellEnd"/>
      <w:r>
        <w:rPr>
          <w:sz w:val="36"/>
          <w:szCs w:val="36"/>
        </w:rPr>
        <w:t xml:space="preserve"> Competition)</w:t>
      </w:r>
    </w:p>
    <w:p w:rsidR="00820806" w:rsidRDefault="004A7302">
      <w:pPr>
        <w:pStyle w:val="normal0"/>
        <w:jc w:val="center"/>
      </w:pPr>
      <w:r>
        <w:t xml:space="preserve"> </w:t>
      </w:r>
    </w:p>
    <w:p w:rsidR="00820806" w:rsidRDefault="00820806">
      <w:pPr>
        <w:pStyle w:val="normal0"/>
        <w:jc w:val="center"/>
      </w:pPr>
    </w:p>
    <w:p w:rsidR="00820806" w:rsidRDefault="00820806">
      <w:pPr>
        <w:pStyle w:val="normal0"/>
        <w:jc w:val="center"/>
      </w:pPr>
    </w:p>
    <w:p w:rsidR="00820806" w:rsidRDefault="004A7302">
      <w:pPr>
        <w:pStyle w:val="normal0"/>
        <w:jc w:val="center"/>
      </w:pPr>
      <w:r>
        <w:t xml:space="preserve">Daniel Diaz, Di Zhu, Vijay </w:t>
      </w:r>
      <w:proofErr w:type="spellStart"/>
      <w:r>
        <w:t>Sarathy</w:t>
      </w:r>
      <w:proofErr w:type="spellEnd"/>
    </w:p>
    <w:p w:rsidR="00820806" w:rsidRDefault="00820806">
      <w:pPr>
        <w:pStyle w:val="normal0"/>
        <w:jc w:val="center"/>
      </w:pPr>
    </w:p>
    <w:p w:rsidR="00820806" w:rsidRDefault="00820806">
      <w:pPr>
        <w:pStyle w:val="normal0"/>
        <w:jc w:val="center"/>
      </w:pPr>
    </w:p>
    <w:p w:rsidR="00820806" w:rsidRDefault="00820806">
      <w:pPr>
        <w:pStyle w:val="normal0"/>
        <w:jc w:val="center"/>
      </w:pPr>
    </w:p>
    <w:p w:rsidR="00820806" w:rsidRDefault="004A7302">
      <w:pPr>
        <w:pStyle w:val="normal0"/>
        <w:jc w:val="center"/>
      </w:pPr>
      <w:r>
        <w:t>BIA 656</w:t>
      </w:r>
    </w:p>
    <w:p w:rsidR="00820806" w:rsidRDefault="00820806">
      <w:pPr>
        <w:pStyle w:val="normal0"/>
        <w:jc w:val="center"/>
      </w:pPr>
    </w:p>
    <w:p w:rsidR="00820806" w:rsidRDefault="00820806">
      <w:pPr>
        <w:pStyle w:val="normal0"/>
        <w:jc w:val="center"/>
      </w:pPr>
    </w:p>
    <w:p w:rsidR="00820806" w:rsidRDefault="00820806">
      <w:pPr>
        <w:pStyle w:val="normal0"/>
        <w:jc w:val="center"/>
      </w:pPr>
    </w:p>
    <w:p w:rsidR="00820806" w:rsidRDefault="004A7302">
      <w:pPr>
        <w:pStyle w:val="normal0"/>
        <w:jc w:val="center"/>
      </w:pPr>
      <w:r>
        <w:t>12/11/2015</w:t>
      </w:r>
    </w:p>
    <w:p w:rsidR="00820806" w:rsidRDefault="004A7302">
      <w:pPr>
        <w:pStyle w:val="normal0"/>
      </w:pPr>
      <w:r>
        <w:t xml:space="preserve"> </w:t>
      </w:r>
    </w:p>
    <w:p w:rsidR="00820806" w:rsidRDefault="00820806">
      <w:pPr>
        <w:pStyle w:val="normal0"/>
      </w:pPr>
    </w:p>
    <w:p w:rsidR="00820806" w:rsidRDefault="004A7302">
      <w:pPr>
        <w:pStyle w:val="normal0"/>
      </w:pPr>
      <w:r>
        <w:t xml:space="preserve"> </w:t>
      </w:r>
    </w:p>
    <w:p w:rsidR="00820806" w:rsidRDefault="004A7302">
      <w:pPr>
        <w:pStyle w:val="normal0"/>
      </w:pPr>
      <w:r>
        <w:br w:type="page"/>
      </w:r>
    </w:p>
    <w:p w:rsidR="00820806" w:rsidRDefault="00820806">
      <w:pPr>
        <w:pStyle w:val="normal0"/>
      </w:pPr>
    </w:p>
    <w:p w:rsidR="00820806" w:rsidRDefault="004A7302">
      <w:pPr>
        <w:pStyle w:val="normal0"/>
        <w:spacing w:line="480" w:lineRule="auto"/>
      </w:pPr>
      <w:r>
        <w:rPr>
          <w:b/>
        </w:rPr>
        <w:t>Business Understanding</w:t>
      </w:r>
    </w:p>
    <w:p w:rsidR="00820806" w:rsidRDefault="004A7302">
      <w:pPr>
        <w:pStyle w:val="normal0"/>
        <w:spacing w:line="480" w:lineRule="auto"/>
        <w:ind w:firstLine="720"/>
      </w:pPr>
      <w:proofErr w:type="spellStart"/>
      <w:r>
        <w:t>Walmart</w:t>
      </w:r>
      <w:proofErr w:type="spellEnd"/>
      <w:r>
        <w:t xml:space="preserve"> uses both art and science to continually make progress on their core mission of better understanding and serving their customers. </w:t>
      </w:r>
      <w:proofErr w:type="gramStart"/>
      <w:r>
        <w:t>One way</w:t>
      </w:r>
      <w:proofErr w:type="gramEnd"/>
      <w:r>
        <w:t xml:space="preserve"> </w:t>
      </w:r>
      <w:proofErr w:type="spellStart"/>
      <w:r>
        <w:t>Walmart</w:t>
      </w:r>
      <w:proofErr w:type="spellEnd"/>
      <w:r>
        <w:t xml:space="preserve"> is able to improve customers' shopping experiences is by segmenting their store visits into different </w:t>
      </w:r>
      <w:r>
        <w:t xml:space="preserve">trip types. In this competition </w:t>
      </w:r>
      <w:proofErr w:type="spellStart"/>
      <w:r>
        <w:t>Walmart</w:t>
      </w:r>
      <w:proofErr w:type="spellEnd"/>
      <w:r>
        <w:t xml:space="preserve"> seeks to understand which products are purchased together. Usually when a customer goes to shop at </w:t>
      </w:r>
      <w:proofErr w:type="spellStart"/>
      <w:r>
        <w:t>Walmart</w:t>
      </w:r>
      <w:proofErr w:type="spellEnd"/>
      <w:r>
        <w:t>, he or she goes for a particular purpose, i.e. weekly grocery shopping, birthday gifts, emergency night shopp</w:t>
      </w:r>
      <w:r>
        <w:t xml:space="preserve">ing for the baby.  Knowing when an individual customer is most likely to shop for a particular set of products demand and which are often purchased together is immensely valuable to predict and service increased customer demand. If </w:t>
      </w:r>
      <w:proofErr w:type="spellStart"/>
      <w:r>
        <w:t>Walmart</w:t>
      </w:r>
      <w:proofErr w:type="spellEnd"/>
      <w:r>
        <w:t xml:space="preserve"> is not able to p</w:t>
      </w:r>
      <w:r>
        <w:t>redict its’ customers shopping patterns and behaviors they will miscalculate customer demand and fail to supply the desired products at the right time, losing a substantial amount of potential revenue.</w:t>
      </w:r>
    </w:p>
    <w:p w:rsidR="00820806" w:rsidRDefault="004A7302">
      <w:pPr>
        <w:pStyle w:val="normal0"/>
        <w:spacing w:line="480" w:lineRule="auto"/>
        <w:ind w:firstLine="720"/>
      </w:pPr>
      <w:r>
        <w:t>Understanding which items are most often purchased tog</w:t>
      </w:r>
      <w:r>
        <w:t xml:space="preserve">ether </w:t>
      </w:r>
      <w:proofErr w:type="spellStart"/>
      <w:r>
        <w:t>walmart</w:t>
      </w:r>
      <w:proofErr w:type="spellEnd"/>
      <w:r>
        <w:t xml:space="preserve"> could increase product stock and optimize product placement within the store. As the largest retailer in the world by revenue, with one of the largest databases of customer preference on the planet, making sense of all the data is very diffic</w:t>
      </w:r>
      <w:r>
        <w:t>ult. Customer transactions detailing millions of products all from different departments being purchased by millions of customers are stored, but underlying this is can be extracted an understanding of consumer preference, and demand for particular sets of</w:t>
      </w:r>
      <w:r>
        <w:t xml:space="preserve"> products perhaps varying by location. </w:t>
      </w:r>
    </w:p>
    <w:p w:rsidR="00820806" w:rsidRDefault="004A7302">
      <w:pPr>
        <w:pStyle w:val="normal0"/>
        <w:spacing w:line="480" w:lineRule="auto"/>
        <w:ind w:firstLine="720"/>
      </w:pPr>
      <w:r>
        <w:t xml:space="preserve">Therefore, categorizing a collection of purchases from diverse departments into one of thirty-eight categories makes it easier for </w:t>
      </w:r>
      <w:proofErr w:type="spellStart"/>
      <w:r>
        <w:t>Walmart</w:t>
      </w:r>
      <w:proofErr w:type="spellEnd"/>
      <w:r>
        <w:t xml:space="preserve"> to analyze customer behavior. Future customers can then be assigned to a set </w:t>
      </w:r>
      <w:r>
        <w:t xml:space="preserve">of categories. By categorizing a collection of purchases as one, </w:t>
      </w:r>
      <w:proofErr w:type="spellStart"/>
      <w:r>
        <w:t>Walmart</w:t>
      </w:r>
      <w:proofErr w:type="spellEnd"/>
      <w:r>
        <w:t xml:space="preserve"> can more efficiently segment its customers by targeting them with a specific set of products based on their previous purchases and people that share similar </w:t>
      </w:r>
      <w:r>
        <w:lastRenderedPageBreak/>
        <w:t xml:space="preserve">purchase </w:t>
      </w:r>
      <w:proofErr w:type="gramStart"/>
      <w:r>
        <w:t>patterns.</w:t>
      </w:r>
      <w:proofErr w:type="gramEnd"/>
      <w:r>
        <w:t xml:space="preserve"> Store l</w:t>
      </w:r>
      <w:r>
        <w:t xml:space="preserve">ocations can also optimize their product offering based on the profile of the area’s customers and the customer categories they fall into most frequently. </w:t>
      </w:r>
    </w:p>
    <w:p w:rsidR="00820806" w:rsidRDefault="00820806">
      <w:pPr>
        <w:pStyle w:val="normal0"/>
        <w:spacing w:line="480" w:lineRule="auto"/>
      </w:pPr>
    </w:p>
    <w:p w:rsidR="00820806" w:rsidRDefault="00820806">
      <w:pPr>
        <w:pStyle w:val="normal0"/>
        <w:spacing w:line="480" w:lineRule="auto"/>
      </w:pPr>
    </w:p>
    <w:p w:rsidR="00820806" w:rsidRDefault="00820806">
      <w:pPr>
        <w:pStyle w:val="normal0"/>
        <w:spacing w:line="480" w:lineRule="auto"/>
      </w:pPr>
    </w:p>
    <w:p w:rsidR="00820806" w:rsidRDefault="004A7302">
      <w:pPr>
        <w:pStyle w:val="normal0"/>
        <w:spacing w:line="480" w:lineRule="auto"/>
      </w:pPr>
      <w:r>
        <w:rPr>
          <w:b/>
        </w:rPr>
        <w:t>Data Understanding</w:t>
      </w:r>
    </w:p>
    <w:p w:rsidR="00820806" w:rsidRDefault="004A7302">
      <w:pPr>
        <w:pStyle w:val="normal0"/>
        <w:spacing w:line="480" w:lineRule="auto"/>
      </w:pPr>
      <w:r>
        <w:t xml:space="preserve">The data was obtained from: </w:t>
      </w:r>
      <w:hyperlink r:id="rId8">
        <w:r>
          <w:rPr>
            <w:color w:val="1155CC"/>
            <w:u w:val="single"/>
          </w:rPr>
          <w:t>https://www.kaggle.com/c/walmart-recruiting-trip-type-classification/data</w:t>
        </w:r>
      </w:hyperlink>
    </w:p>
    <w:p w:rsidR="00820806" w:rsidRDefault="004A7302">
      <w:pPr>
        <w:pStyle w:val="normal0"/>
        <w:spacing w:line="480" w:lineRule="auto"/>
      </w:pPr>
      <w:r>
        <w:t>It has the following characteristics (Table 1):</w:t>
      </w:r>
    </w:p>
    <w:p w:rsidR="00820806" w:rsidRDefault="004A7302">
      <w:pPr>
        <w:pStyle w:val="normal0"/>
        <w:numPr>
          <w:ilvl w:val="0"/>
          <w:numId w:val="4"/>
        </w:numPr>
        <w:spacing w:line="480" w:lineRule="auto"/>
        <w:ind w:hanging="360"/>
        <w:contextualSpacing/>
      </w:pPr>
      <w:r>
        <w:rPr>
          <w:rFonts w:ascii="Times New Roman" w:eastAsia="Times New Roman" w:hAnsi="Times New Roman" w:cs="Times New Roman"/>
          <w:sz w:val="14"/>
          <w:szCs w:val="14"/>
        </w:rPr>
        <w:t xml:space="preserve"> </w:t>
      </w:r>
      <w:r>
        <w:t>Number of instances: 647055</w:t>
      </w:r>
    </w:p>
    <w:p w:rsidR="00820806" w:rsidRDefault="004A7302">
      <w:pPr>
        <w:pStyle w:val="normal0"/>
        <w:numPr>
          <w:ilvl w:val="0"/>
          <w:numId w:val="4"/>
        </w:numPr>
        <w:spacing w:line="480" w:lineRule="auto"/>
        <w:ind w:hanging="360"/>
        <w:contextualSpacing/>
      </w:pPr>
      <w:r>
        <w:t>Number of attributes: 7</w:t>
      </w:r>
    </w:p>
    <w:p w:rsidR="00820806" w:rsidRDefault="004A7302">
      <w:pPr>
        <w:pStyle w:val="normal0"/>
        <w:numPr>
          <w:ilvl w:val="0"/>
          <w:numId w:val="4"/>
        </w:numPr>
        <w:spacing w:line="480" w:lineRule="auto"/>
        <w:ind w:hanging="360"/>
        <w:contextualSpacing/>
      </w:pPr>
      <w:r>
        <w:t xml:space="preserve">Target: </w:t>
      </w:r>
      <w:proofErr w:type="spellStart"/>
      <w:r>
        <w:t>TripType</w:t>
      </w:r>
      <w:proofErr w:type="spellEnd"/>
    </w:p>
    <w:p w:rsidR="00820806" w:rsidRDefault="00820806">
      <w:pPr>
        <w:pStyle w:val="normal0"/>
        <w:spacing w:line="480" w:lineRule="auto"/>
      </w:pPr>
    </w:p>
    <w:p w:rsidR="00820806" w:rsidRDefault="004A7302">
      <w:pPr>
        <w:pStyle w:val="normal0"/>
        <w:spacing w:line="480" w:lineRule="auto"/>
      </w:pPr>
      <w:r>
        <w:t>Data: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4"/>
        <w:gridCol w:w="1344"/>
        <w:gridCol w:w="1125"/>
        <w:gridCol w:w="1515"/>
        <w:gridCol w:w="1344"/>
        <w:gridCol w:w="1344"/>
        <w:gridCol w:w="1344"/>
      </w:tblGrid>
      <w:tr w:rsidR="00820806">
        <w:tc>
          <w:tcPr>
            <w:tcW w:w="1344" w:type="dxa"/>
            <w:shd w:val="clear" w:color="auto" w:fill="CFE2F3"/>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TripType</w:t>
            </w:r>
            <w:proofErr w:type="spellEnd"/>
          </w:p>
        </w:tc>
        <w:tc>
          <w:tcPr>
            <w:tcW w:w="1344" w:type="dxa"/>
            <w:shd w:val="clear" w:color="auto" w:fill="CFE2F3"/>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VisitNumber</w:t>
            </w:r>
            <w:proofErr w:type="spellEnd"/>
          </w:p>
        </w:tc>
        <w:tc>
          <w:tcPr>
            <w:tcW w:w="1125" w:type="dxa"/>
            <w:shd w:val="clear" w:color="auto" w:fill="CFE2F3"/>
            <w:tcMar>
              <w:top w:w="100" w:type="dxa"/>
              <w:left w:w="100" w:type="dxa"/>
              <w:bottom w:w="100" w:type="dxa"/>
              <w:right w:w="100" w:type="dxa"/>
            </w:tcMar>
          </w:tcPr>
          <w:p w:rsidR="00820806" w:rsidRDefault="004A7302">
            <w:pPr>
              <w:pStyle w:val="normal0"/>
              <w:widowControl w:val="0"/>
              <w:spacing w:line="240" w:lineRule="auto"/>
            </w:pPr>
            <w:r>
              <w:rPr>
                <w:sz w:val="20"/>
                <w:szCs w:val="20"/>
              </w:rPr>
              <w:t>Weekday</w:t>
            </w:r>
          </w:p>
        </w:tc>
        <w:tc>
          <w:tcPr>
            <w:tcW w:w="1515" w:type="dxa"/>
            <w:shd w:val="clear" w:color="auto" w:fill="CFE2F3"/>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Upc</w:t>
            </w:r>
            <w:proofErr w:type="spellEnd"/>
          </w:p>
        </w:tc>
        <w:tc>
          <w:tcPr>
            <w:tcW w:w="1344" w:type="dxa"/>
            <w:shd w:val="clear" w:color="auto" w:fill="CFE2F3"/>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ScanCount</w:t>
            </w:r>
            <w:proofErr w:type="spellEnd"/>
          </w:p>
        </w:tc>
        <w:tc>
          <w:tcPr>
            <w:tcW w:w="1344" w:type="dxa"/>
            <w:shd w:val="clear" w:color="auto" w:fill="CFE2F3"/>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DepartmentDescription</w:t>
            </w:r>
            <w:proofErr w:type="spellEnd"/>
          </w:p>
        </w:tc>
        <w:tc>
          <w:tcPr>
            <w:tcW w:w="1344" w:type="dxa"/>
            <w:shd w:val="clear" w:color="auto" w:fill="CFE2F3"/>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Fineline</w:t>
            </w:r>
            <w:proofErr w:type="spellEnd"/>
          </w:p>
          <w:p w:rsidR="00820806" w:rsidRDefault="004A7302">
            <w:pPr>
              <w:pStyle w:val="normal0"/>
              <w:widowControl w:val="0"/>
              <w:spacing w:line="240" w:lineRule="auto"/>
            </w:pPr>
            <w:r>
              <w:rPr>
                <w:sz w:val="20"/>
                <w:szCs w:val="20"/>
              </w:rPr>
              <w:t>Number</w:t>
            </w:r>
          </w:p>
        </w:tc>
      </w:tr>
      <w:tr w:rsidR="00820806">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39</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26</w:t>
            </w:r>
          </w:p>
        </w:tc>
        <w:tc>
          <w:tcPr>
            <w:tcW w:w="1125" w:type="dxa"/>
            <w:tcMar>
              <w:top w:w="100" w:type="dxa"/>
              <w:left w:w="100" w:type="dxa"/>
              <w:bottom w:w="100" w:type="dxa"/>
              <w:right w:w="100" w:type="dxa"/>
            </w:tcMar>
          </w:tcPr>
          <w:p w:rsidR="00820806" w:rsidRDefault="004A7302">
            <w:pPr>
              <w:pStyle w:val="normal0"/>
              <w:widowControl w:val="0"/>
              <w:spacing w:line="240" w:lineRule="auto"/>
            </w:pPr>
            <w:r>
              <w:rPr>
                <w:sz w:val="18"/>
                <w:szCs w:val="18"/>
              </w:rPr>
              <w:t>Friday</w:t>
            </w:r>
          </w:p>
        </w:tc>
        <w:tc>
          <w:tcPr>
            <w:tcW w:w="1515" w:type="dxa"/>
            <w:tcMar>
              <w:top w:w="100" w:type="dxa"/>
              <w:left w:w="100" w:type="dxa"/>
              <w:bottom w:w="100" w:type="dxa"/>
              <w:right w:w="100" w:type="dxa"/>
            </w:tcMar>
          </w:tcPr>
          <w:p w:rsidR="00820806" w:rsidRDefault="004A7302">
            <w:pPr>
              <w:pStyle w:val="normal0"/>
              <w:widowControl w:val="0"/>
              <w:spacing w:line="240" w:lineRule="auto"/>
            </w:pPr>
            <w:r>
              <w:rPr>
                <w:sz w:val="18"/>
                <w:szCs w:val="18"/>
              </w:rPr>
              <w:t>89470001034</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2</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DAIRY</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1450</w:t>
            </w:r>
          </w:p>
        </w:tc>
      </w:tr>
      <w:tr w:rsidR="00820806">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39</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26</w:t>
            </w:r>
          </w:p>
        </w:tc>
        <w:tc>
          <w:tcPr>
            <w:tcW w:w="1125" w:type="dxa"/>
            <w:tcMar>
              <w:top w:w="100" w:type="dxa"/>
              <w:left w:w="100" w:type="dxa"/>
              <w:bottom w:w="100" w:type="dxa"/>
              <w:right w:w="100" w:type="dxa"/>
            </w:tcMar>
          </w:tcPr>
          <w:p w:rsidR="00820806" w:rsidRDefault="004A7302">
            <w:pPr>
              <w:pStyle w:val="normal0"/>
              <w:widowControl w:val="0"/>
              <w:spacing w:line="240" w:lineRule="auto"/>
            </w:pPr>
            <w:r>
              <w:rPr>
                <w:sz w:val="18"/>
                <w:szCs w:val="18"/>
              </w:rPr>
              <w:t>Friday</w:t>
            </w:r>
          </w:p>
        </w:tc>
        <w:tc>
          <w:tcPr>
            <w:tcW w:w="1515" w:type="dxa"/>
            <w:tcMar>
              <w:top w:w="100" w:type="dxa"/>
              <w:left w:w="100" w:type="dxa"/>
              <w:bottom w:w="100" w:type="dxa"/>
              <w:right w:w="100" w:type="dxa"/>
            </w:tcMar>
          </w:tcPr>
          <w:p w:rsidR="00820806" w:rsidRDefault="004A7302">
            <w:pPr>
              <w:pStyle w:val="normal0"/>
              <w:widowControl w:val="0"/>
              <w:spacing w:line="240" w:lineRule="auto"/>
            </w:pPr>
            <w:r>
              <w:rPr>
                <w:sz w:val="18"/>
                <w:szCs w:val="18"/>
              </w:rPr>
              <w:t>84943400209</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1</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COOK AND DINE</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2072</w:t>
            </w:r>
          </w:p>
        </w:tc>
      </w:tr>
      <w:tr w:rsidR="00820806">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39</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26</w:t>
            </w:r>
          </w:p>
        </w:tc>
        <w:tc>
          <w:tcPr>
            <w:tcW w:w="1125" w:type="dxa"/>
            <w:tcMar>
              <w:top w:w="100" w:type="dxa"/>
              <w:left w:w="100" w:type="dxa"/>
              <w:bottom w:w="100" w:type="dxa"/>
              <w:right w:w="100" w:type="dxa"/>
            </w:tcMar>
          </w:tcPr>
          <w:p w:rsidR="00820806" w:rsidRDefault="004A7302">
            <w:pPr>
              <w:pStyle w:val="normal0"/>
              <w:widowControl w:val="0"/>
              <w:spacing w:line="240" w:lineRule="auto"/>
            </w:pPr>
            <w:r>
              <w:rPr>
                <w:sz w:val="18"/>
                <w:szCs w:val="18"/>
              </w:rPr>
              <w:t>Friday</w:t>
            </w:r>
          </w:p>
        </w:tc>
        <w:tc>
          <w:tcPr>
            <w:tcW w:w="1515" w:type="dxa"/>
            <w:tcMar>
              <w:top w:w="100" w:type="dxa"/>
              <w:left w:w="100" w:type="dxa"/>
              <w:bottom w:w="100" w:type="dxa"/>
              <w:right w:w="100" w:type="dxa"/>
            </w:tcMar>
          </w:tcPr>
          <w:p w:rsidR="00820806" w:rsidRDefault="004A7302">
            <w:pPr>
              <w:pStyle w:val="normal0"/>
              <w:widowControl w:val="0"/>
              <w:spacing w:line="240" w:lineRule="auto"/>
            </w:pPr>
            <w:r>
              <w:rPr>
                <w:sz w:val="18"/>
                <w:szCs w:val="18"/>
              </w:rPr>
              <w:t>3663200828</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1</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FROZEN FOODS</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1850</w:t>
            </w:r>
          </w:p>
        </w:tc>
      </w:tr>
      <w:tr w:rsidR="00820806">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39</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26</w:t>
            </w:r>
          </w:p>
        </w:tc>
        <w:tc>
          <w:tcPr>
            <w:tcW w:w="1125" w:type="dxa"/>
            <w:tcMar>
              <w:top w:w="100" w:type="dxa"/>
              <w:left w:w="100" w:type="dxa"/>
              <w:bottom w:w="100" w:type="dxa"/>
              <w:right w:w="100" w:type="dxa"/>
            </w:tcMar>
          </w:tcPr>
          <w:p w:rsidR="00820806" w:rsidRDefault="004A7302">
            <w:pPr>
              <w:pStyle w:val="normal0"/>
              <w:widowControl w:val="0"/>
              <w:spacing w:line="240" w:lineRule="auto"/>
            </w:pPr>
            <w:r>
              <w:rPr>
                <w:sz w:val="18"/>
                <w:szCs w:val="18"/>
              </w:rPr>
              <w:t>Friday</w:t>
            </w:r>
          </w:p>
        </w:tc>
        <w:tc>
          <w:tcPr>
            <w:tcW w:w="1515" w:type="dxa"/>
            <w:tcMar>
              <w:top w:w="100" w:type="dxa"/>
              <w:left w:w="100" w:type="dxa"/>
              <w:bottom w:w="100" w:type="dxa"/>
              <w:right w:w="100" w:type="dxa"/>
            </w:tcMar>
          </w:tcPr>
          <w:p w:rsidR="00820806" w:rsidRDefault="004A7302">
            <w:pPr>
              <w:pStyle w:val="normal0"/>
              <w:widowControl w:val="0"/>
              <w:spacing w:line="240" w:lineRule="auto"/>
            </w:pPr>
            <w:r>
              <w:rPr>
                <w:sz w:val="18"/>
                <w:szCs w:val="18"/>
              </w:rPr>
              <w:t>81829001273</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3</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DAIRY</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1450</w:t>
            </w:r>
          </w:p>
        </w:tc>
      </w:tr>
      <w:tr w:rsidR="00820806">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39</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26</w:t>
            </w:r>
          </w:p>
        </w:tc>
        <w:tc>
          <w:tcPr>
            <w:tcW w:w="1125" w:type="dxa"/>
            <w:tcMar>
              <w:top w:w="100" w:type="dxa"/>
              <w:left w:w="100" w:type="dxa"/>
              <w:bottom w:w="100" w:type="dxa"/>
              <w:right w:w="100" w:type="dxa"/>
            </w:tcMar>
          </w:tcPr>
          <w:p w:rsidR="00820806" w:rsidRDefault="004A7302">
            <w:pPr>
              <w:pStyle w:val="normal0"/>
              <w:widowControl w:val="0"/>
              <w:spacing w:line="240" w:lineRule="auto"/>
            </w:pPr>
            <w:r>
              <w:rPr>
                <w:sz w:val="18"/>
                <w:szCs w:val="18"/>
              </w:rPr>
              <w:t>Friday</w:t>
            </w:r>
          </w:p>
        </w:tc>
        <w:tc>
          <w:tcPr>
            <w:tcW w:w="1515" w:type="dxa"/>
            <w:tcMar>
              <w:top w:w="100" w:type="dxa"/>
              <w:left w:w="100" w:type="dxa"/>
              <w:bottom w:w="100" w:type="dxa"/>
              <w:right w:w="100" w:type="dxa"/>
            </w:tcMar>
          </w:tcPr>
          <w:p w:rsidR="00820806" w:rsidRDefault="004A7302">
            <w:pPr>
              <w:pStyle w:val="normal0"/>
              <w:widowControl w:val="0"/>
              <w:spacing w:line="240" w:lineRule="auto"/>
            </w:pPr>
            <w:r>
              <w:rPr>
                <w:sz w:val="18"/>
                <w:szCs w:val="18"/>
              </w:rPr>
              <w:t>89470001006</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1</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DAIRY</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1450</w:t>
            </w:r>
          </w:p>
        </w:tc>
      </w:tr>
      <w:tr w:rsidR="00820806">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39</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26</w:t>
            </w:r>
          </w:p>
        </w:tc>
        <w:tc>
          <w:tcPr>
            <w:tcW w:w="1125" w:type="dxa"/>
            <w:tcMar>
              <w:top w:w="100" w:type="dxa"/>
              <w:left w:w="100" w:type="dxa"/>
              <w:bottom w:w="100" w:type="dxa"/>
              <w:right w:w="100" w:type="dxa"/>
            </w:tcMar>
          </w:tcPr>
          <w:p w:rsidR="00820806" w:rsidRDefault="004A7302">
            <w:pPr>
              <w:pStyle w:val="normal0"/>
              <w:widowControl w:val="0"/>
              <w:spacing w:line="240" w:lineRule="auto"/>
            </w:pPr>
            <w:r>
              <w:rPr>
                <w:sz w:val="18"/>
                <w:szCs w:val="18"/>
              </w:rPr>
              <w:t>Friday</w:t>
            </w:r>
          </w:p>
        </w:tc>
        <w:tc>
          <w:tcPr>
            <w:tcW w:w="1515" w:type="dxa"/>
            <w:tcMar>
              <w:top w:w="100" w:type="dxa"/>
              <w:left w:w="100" w:type="dxa"/>
              <w:bottom w:w="100" w:type="dxa"/>
              <w:right w:w="100" w:type="dxa"/>
            </w:tcMar>
          </w:tcPr>
          <w:p w:rsidR="00820806" w:rsidRDefault="004A7302">
            <w:pPr>
              <w:pStyle w:val="normal0"/>
              <w:widowControl w:val="0"/>
              <w:spacing w:line="240" w:lineRule="auto"/>
            </w:pPr>
            <w:r>
              <w:rPr>
                <w:sz w:val="18"/>
                <w:szCs w:val="18"/>
              </w:rPr>
              <w:t>79108330121</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1</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PHARMACY OTC</w:t>
            </w:r>
          </w:p>
        </w:tc>
        <w:tc>
          <w:tcPr>
            <w:tcW w:w="1344" w:type="dxa"/>
            <w:tcMar>
              <w:top w:w="100" w:type="dxa"/>
              <w:left w:w="100" w:type="dxa"/>
              <w:bottom w:w="100" w:type="dxa"/>
              <w:right w:w="100" w:type="dxa"/>
            </w:tcMar>
          </w:tcPr>
          <w:p w:rsidR="00820806" w:rsidRDefault="004A7302">
            <w:pPr>
              <w:pStyle w:val="normal0"/>
              <w:widowControl w:val="0"/>
              <w:spacing w:line="240" w:lineRule="auto"/>
            </w:pPr>
            <w:r>
              <w:rPr>
                <w:sz w:val="18"/>
                <w:szCs w:val="18"/>
              </w:rPr>
              <w:t>535</w:t>
            </w:r>
          </w:p>
        </w:tc>
      </w:tr>
    </w:tbl>
    <w:p w:rsidR="00820806" w:rsidRDefault="00820806">
      <w:pPr>
        <w:pStyle w:val="normal0"/>
        <w:spacing w:line="480" w:lineRule="auto"/>
      </w:pPr>
    </w:p>
    <w:p w:rsidR="00820806" w:rsidRDefault="00820806">
      <w:pPr>
        <w:pStyle w:val="normal0"/>
        <w:spacing w:line="480" w:lineRule="auto"/>
      </w:pPr>
    </w:p>
    <w:p w:rsidR="00820806" w:rsidRDefault="00820806">
      <w:pPr>
        <w:pStyle w:val="normal0"/>
        <w:spacing w:line="480" w:lineRule="auto"/>
      </w:pPr>
    </w:p>
    <w:p w:rsidR="004A7302" w:rsidRDefault="004A7302">
      <w:pPr>
        <w:pStyle w:val="normal0"/>
        <w:spacing w:line="480" w:lineRule="auto"/>
      </w:pPr>
    </w:p>
    <w:p w:rsidR="00820806" w:rsidRDefault="004A7302">
      <w:pPr>
        <w:pStyle w:val="normal0"/>
        <w:spacing w:line="480" w:lineRule="auto"/>
      </w:pPr>
      <w:r>
        <w:lastRenderedPageBreak/>
        <w:t>Feature Description:</w:t>
      </w:r>
    </w:p>
    <w:p w:rsidR="00820806" w:rsidRDefault="00820806">
      <w:pPr>
        <w:pStyle w:val="normal0"/>
        <w:spacing w:line="48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635"/>
        <w:gridCol w:w="4605"/>
      </w:tblGrid>
      <w:tr w:rsidR="00820806">
        <w:tc>
          <w:tcPr>
            <w:tcW w:w="3120" w:type="dxa"/>
            <w:shd w:val="clear" w:color="auto" w:fill="CFE2F3"/>
            <w:tcMar>
              <w:top w:w="100" w:type="dxa"/>
              <w:left w:w="100" w:type="dxa"/>
              <w:bottom w:w="100" w:type="dxa"/>
              <w:right w:w="100" w:type="dxa"/>
            </w:tcMar>
          </w:tcPr>
          <w:p w:rsidR="00820806" w:rsidRDefault="004A7302">
            <w:pPr>
              <w:pStyle w:val="normal0"/>
              <w:widowControl w:val="0"/>
              <w:spacing w:line="240" w:lineRule="auto"/>
            </w:pPr>
            <w:r>
              <w:rPr>
                <w:sz w:val="20"/>
                <w:szCs w:val="20"/>
              </w:rPr>
              <w:t>Variable</w:t>
            </w:r>
          </w:p>
        </w:tc>
        <w:tc>
          <w:tcPr>
            <w:tcW w:w="1635" w:type="dxa"/>
            <w:shd w:val="clear" w:color="auto" w:fill="CFE2F3"/>
            <w:tcMar>
              <w:top w:w="100" w:type="dxa"/>
              <w:left w:w="100" w:type="dxa"/>
              <w:bottom w:w="100" w:type="dxa"/>
              <w:right w:w="100" w:type="dxa"/>
            </w:tcMar>
          </w:tcPr>
          <w:p w:rsidR="00820806" w:rsidRDefault="004A7302">
            <w:pPr>
              <w:pStyle w:val="normal0"/>
              <w:widowControl w:val="0"/>
              <w:spacing w:line="240" w:lineRule="auto"/>
            </w:pPr>
            <w:r>
              <w:rPr>
                <w:sz w:val="20"/>
                <w:szCs w:val="20"/>
              </w:rPr>
              <w:t>Type</w:t>
            </w:r>
          </w:p>
        </w:tc>
        <w:tc>
          <w:tcPr>
            <w:tcW w:w="4605" w:type="dxa"/>
            <w:shd w:val="clear" w:color="auto" w:fill="CFE2F3"/>
            <w:tcMar>
              <w:top w:w="100" w:type="dxa"/>
              <w:left w:w="100" w:type="dxa"/>
              <w:bottom w:w="100" w:type="dxa"/>
              <w:right w:w="100" w:type="dxa"/>
            </w:tcMar>
          </w:tcPr>
          <w:p w:rsidR="00820806" w:rsidRDefault="004A7302">
            <w:pPr>
              <w:pStyle w:val="normal0"/>
              <w:widowControl w:val="0"/>
              <w:spacing w:line="240" w:lineRule="auto"/>
            </w:pPr>
            <w:r>
              <w:rPr>
                <w:sz w:val="20"/>
                <w:szCs w:val="20"/>
              </w:rPr>
              <w:t>Description</w:t>
            </w:r>
          </w:p>
        </w:tc>
      </w:tr>
      <w:tr w:rsidR="00820806">
        <w:tc>
          <w:tcPr>
            <w:tcW w:w="3120" w:type="dxa"/>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TripType</w:t>
            </w:r>
            <w:proofErr w:type="spellEnd"/>
          </w:p>
        </w:tc>
        <w:tc>
          <w:tcPr>
            <w:tcW w:w="1635" w:type="dxa"/>
            <w:tcMar>
              <w:top w:w="100" w:type="dxa"/>
              <w:left w:w="100" w:type="dxa"/>
              <w:bottom w:w="100" w:type="dxa"/>
              <w:right w:w="100" w:type="dxa"/>
            </w:tcMar>
          </w:tcPr>
          <w:p w:rsidR="00820806" w:rsidRDefault="004A7302">
            <w:pPr>
              <w:pStyle w:val="normal0"/>
              <w:widowControl w:val="0"/>
              <w:spacing w:line="240" w:lineRule="auto"/>
            </w:pPr>
            <w:r>
              <w:rPr>
                <w:sz w:val="20"/>
                <w:szCs w:val="20"/>
              </w:rPr>
              <w:t>Char</w:t>
            </w:r>
          </w:p>
        </w:tc>
        <w:tc>
          <w:tcPr>
            <w:tcW w:w="4605" w:type="dxa"/>
            <w:tcMar>
              <w:top w:w="100" w:type="dxa"/>
              <w:left w:w="100" w:type="dxa"/>
              <w:bottom w:w="100" w:type="dxa"/>
              <w:right w:w="100" w:type="dxa"/>
            </w:tcMar>
          </w:tcPr>
          <w:p w:rsidR="00820806" w:rsidRDefault="004A7302">
            <w:pPr>
              <w:pStyle w:val="normal0"/>
              <w:widowControl w:val="0"/>
              <w:spacing w:line="240" w:lineRule="auto"/>
            </w:pPr>
            <w:proofErr w:type="gramStart"/>
            <w:r>
              <w:rPr>
                <w:sz w:val="20"/>
                <w:szCs w:val="20"/>
              </w:rPr>
              <w:t>a</w:t>
            </w:r>
            <w:proofErr w:type="gramEnd"/>
            <w:r>
              <w:rPr>
                <w:sz w:val="20"/>
                <w:szCs w:val="20"/>
              </w:rPr>
              <w:t xml:space="preserve"> categorical id</w:t>
            </w:r>
            <w:r>
              <w:rPr>
                <w:sz w:val="20"/>
                <w:szCs w:val="20"/>
              </w:rPr>
              <w:br/>
              <w:t xml:space="preserve">  representing the type of shopping trip the customer made</w:t>
            </w:r>
          </w:p>
        </w:tc>
      </w:tr>
      <w:tr w:rsidR="00820806">
        <w:tc>
          <w:tcPr>
            <w:tcW w:w="3120" w:type="dxa"/>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VisitNumber</w:t>
            </w:r>
            <w:proofErr w:type="spellEnd"/>
          </w:p>
        </w:tc>
        <w:tc>
          <w:tcPr>
            <w:tcW w:w="1635" w:type="dxa"/>
            <w:tcMar>
              <w:top w:w="100" w:type="dxa"/>
              <w:left w:w="100" w:type="dxa"/>
              <w:bottom w:w="100" w:type="dxa"/>
              <w:right w:w="100" w:type="dxa"/>
            </w:tcMar>
          </w:tcPr>
          <w:p w:rsidR="00820806" w:rsidRDefault="004A7302">
            <w:pPr>
              <w:pStyle w:val="normal0"/>
              <w:widowControl w:val="0"/>
              <w:spacing w:line="240" w:lineRule="auto"/>
            </w:pPr>
            <w:r>
              <w:rPr>
                <w:sz w:val="20"/>
                <w:szCs w:val="20"/>
              </w:rPr>
              <w:t>ID</w:t>
            </w:r>
          </w:p>
        </w:tc>
        <w:tc>
          <w:tcPr>
            <w:tcW w:w="4605" w:type="dxa"/>
            <w:tcMar>
              <w:top w:w="100" w:type="dxa"/>
              <w:left w:w="100" w:type="dxa"/>
              <w:bottom w:w="100" w:type="dxa"/>
              <w:right w:w="100" w:type="dxa"/>
            </w:tcMar>
          </w:tcPr>
          <w:p w:rsidR="00820806" w:rsidRDefault="004A7302">
            <w:pPr>
              <w:pStyle w:val="normal0"/>
              <w:widowControl w:val="0"/>
              <w:spacing w:line="240" w:lineRule="auto"/>
            </w:pPr>
            <w:proofErr w:type="gramStart"/>
            <w:r>
              <w:rPr>
                <w:sz w:val="20"/>
                <w:szCs w:val="20"/>
              </w:rPr>
              <w:t>an</w:t>
            </w:r>
            <w:proofErr w:type="gramEnd"/>
            <w:r>
              <w:rPr>
                <w:sz w:val="20"/>
                <w:szCs w:val="20"/>
              </w:rPr>
              <w:t xml:space="preserve"> id corresponding to a</w:t>
            </w:r>
            <w:r>
              <w:rPr>
                <w:sz w:val="20"/>
                <w:szCs w:val="20"/>
              </w:rPr>
              <w:br/>
            </w:r>
            <w:r>
              <w:rPr>
                <w:sz w:val="20"/>
                <w:szCs w:val="20"/>
              </w:rPr>
              <w:t xml:space="preserve">  single trip by a single customer</w:t>
            </w:r>
          </w:p>
        </w:tc>
      </w:tr>
      <w:tr w:rsidR="00820806">
        <w:tc>
          <w:tcPr>
            <w:tcW w:w="3120" w:type="dxa"/>
            <w:tcMar>
              <w:top w:w="100" w:type="dxa"/>
              <w:left w:w="100" w:type="dxa"/>
              <w:bottom w:w="100" w:type="dxa"/>
              <w:right w:w="100" w:type="dxa"/>
            </w:tcMar>
          </w:tcPr>
          <w:p w:rsidR="00820806" w:rsidRDefault="004A7302">
            <w:pPr>
              <w:pStyle w:val="normal0"/>
              <w:widowControl w:val="0"/>
              <w:spacing w:line="240" w:lineRule="auto"/>
            </w:pPr>
            <w:r>
              <w:rPr>
                <w:sz w:val="20"/>
                <w:szCs w:val="20"/>
              </w:rPr>
              <w:t>Weekday</w:t>
            </w:r>
          </w:p>
        </w:tc>
        <w:tc>
          <w:tcPr>
            <w:tcW w:w="1635" w:type="dxa"/>
            <w:tcMar>
              <w:top w:w="100" w:type="dxa"/>
              <w:left w:w="100" w:type="dxa"/>
              <w:bottom w:w="100" w:type="dxa"/>
              <w:right w:w="100" w:type="dxa"/>
            </w:tcMar>
          </w:tcPr>
          <w:p w:rsidR="00820806" w:rsidRDefault="004A7302">
            <w:pPr>
              <w:pStyle w:val="normal0"/>
              <w:widowControl w:val="0"/>
              <w:spacing w:line="240" w:lineRule="auto"/>
            </w:pPr>
            <w:r>
              <w:rPr>
                <w:sz w:val="20"/>
                <w:szCs w:val="20"/>
              </w:rPr>
              <w:t>Date</w:t>
            </w:r>
          </w:p>
        </w:tc>
        <w:tc>
          <w:tcPr>
            <w:tcW w:w="4605" w:type="dxa"/>
            <w:tcMar>
              <w:top w:w="100" w:type="dxa"/>
              <w:left w:w="100" w:type="dxa"/>
              <w:bottom w:w="100" w:type="dxa"/>
              <w:right w:w="100" w:type="dxa"/>
            </w:tcMar>
          </w:tcPr>
          <w:p w:rsidR="00820806" w:rsidRDefault="004A7302">
            <w:pPr>
              <w:pStyle w:val="normal0"/>
              <w:widowControl w:val="0"/>
              <w:spacing w:line="240" w:lineRule="auto"/>
            </w:pPr>
            <w:proofErr w:type="gramStart"/>
            <w:r>
              <w:rPr>
                <w:sz w:val="20"/>
                <w:szCs w:val="20"/>
              </w:rPr>
              <w:t>the</w:t>
            </w:r>
            <w:proofErr w:type="gramEnd"/>
            <w:r>
              <w:rPr>
                <w:sz w:val="20"/>
                <w:szCs w:val="20"/>
              </w:rPr>
              <w:t xml:space="preserve"> weekday of the trip</w:t>
            </w:r>
          </w:p>
        </w:tc>
      </w:tr>
      <w:tr w:rsidR="00820806">
        <w:tc>
          <w:tcPr>
            <w:tcW w:w="3120" w:type="dxa"/>
            <w:tcMar>
              <w:top w:w="100" w:type="dxa"/>
              <w:left w:w="100" w:type="dxa"/>
              <w:bottom w:w="100" w:type="dxa"/>
              <w:right w:w="100" w:type="dxa"/>
            </w:tcMar>
          </w:tcPr>
          <w:p w:rsidR="00820806" w:rsidRDefault="004A7302">
            <w:pPr>
              <w:pStyle w:val="normal0"/>
              <w:widowControl w:val="0"/>
              <w:spacing w:line="240" w:lineRule="auto"/>
            </w:pPr>
            <w:r>
              <w:rPr>
                <w:sz w:val="20"/>
                <w:szCs w:val="20"/>
              </w:rPr>
              <w:t>UPC</w:t>
            </w:r>
          </w:p>
        </w:tc>
        <w:tc>
          <w:tcPr>
            <w:tcW w:w="1635" w:type="dxa"/>
            <w:tcMar>
              <w:top w:w="100" w:type="dxa"/>
              <w:left w:w="100" w:type="dxa"/>
              <w:bottom w:w="100" w:type="dxa"/>
              <w:right w:w="100" w:type="dxa"/>
            </w:tcMar>
          </w:tcPr>
          <w:p w:rsidR="00820806" w:rsidRDefault="004A7302">
            <w:pPr>
              <w:pStyle w:val="normal0"/>
              <w:widowControl w:val="0"/>
              <w:spacing w:line="240" w:lineRule="auto"/>
            </w:pPr>
            <w:r>
              <w:rPr>
                <w:sz w:val="20"/>
                <w:szCs w:val="20"/>
              </w:rPr>
              <w:t>Char</w:t>
            </w:r>
          </w:p>
        </w:tc>
        <w:tc>
          <w:tcPr>
            <w:tcW w:w="4605" w:type="dxa"/>
            <w:tcMar>
              <w:top w:w="100" w:type="dxa"/>
              <w:left w:w="100" w:type="dxa"/>
              <w:bottom w:w="100" w:type="dxa"/>
              <w:right w:w="100" w:type="dxa"/>
            </w:tcMar>
          </w:tcPr>
          <w:p w:rsidR="00820806" w:rsidRDefault="004A7302">
            <w:pPr>
              <w:pStyle w:val="normal0"/>
              <w:widowControl w:val="0"/>
              <w:spacing w:line="240" w:lineRule="auto"/>
            </w:pPr>
            <w:proofErr w:type="gramStart"/>
            <w:r>
              <w:rPr>
                <w:sz w:val="20"/>
                <w:szCs w:val="20"/>
              </w:rPr>
              <w:t>the</w:t>
            </w:r>
            <w:proofErr w:type="gramEnd"/>
            <w:r>
              <w:rPr>
                <w:sz w:val="20"/>
                <w:szCs w:val="20"/>
              </w:rPr>
              <w:t xml:space="preserve"> UPC number of the</w:t>
            </w:r>
            <w:r>
              <w:rPr>
                <w:sz w:val="20"/>
                <w:szCs w:val="20"/>
              </w:rPr>
              <w:br/>
              <w:t xml:space="preserve">  product purchased</w:t>
            </w:r>
          </w:p>
        </w:tc>
      </w:tr>
      <w:tr w:rsidR="00820806">
        <w:tc>
          <w:tcPr>
            <w:tcW w:w="3120" w:type="dxa"/>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ScanCount</w:t>
            </w:r>
            <w:proofErr w:type="spellEnd"/>
          </w:p>
        </w:tc>
        <w:tc>
          <w:tcPr>
            <w:tcW w:w="1635" w:type="dxa"/>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Int</w:t>
            </w:r>
            <w:proofErr w:type="spellEnd"/>
          </w:p>
        </w:tc>
        <w:tc>
          <w:tcPr>
            <w:tcW w:w="4605" w:type="dxa"/>
            <w:tcMar>
              <w:top w:w="100" w:type="dxa"/>
              <w:left w:w="100" w:type="dxa"/>
              <w:bottom w:w="100" w:type="dxa"/>
              <w:right w:w="100" w:type="dxa"/>
            </w:tcMar>
          </w:tcPr>
          <w:p w:rsidR="00820806" w:rsidRDefault="004A7302">
            <w:pPr>
              <w:pStyle w:val="normal0"/>
              <w:widowControl w:val="0"/>
              <w:spacing w:line="240" w:lineRule="auto"/>
            </w:pPr>
            <w:proofErr w:type="gramStart"/>
            <w:r>
              <w:rPr>
                <w:sz w:val="20"/>
                <w:szCs w:val="20"/>
              </w:rPr>
              <w:t>the</w:t>
            </w:r>
            <w:proofErr w:type="gramEnd"/>
            <w:r>
              <w:rPr>
                <w:sz w:val="20"/>
                <w:szCs w:val="20"/>
              </w:rPr>
              <w:t xml:space="preserve"> number of the given</w:t>
            </w:r>
            <w:r>
              <w:rPr>
                <w:sz w:val="20"/>
                <w:szCs w:val="20"/>
              </w:rPr>
              <w:br/>
              <w:t xml:space="preserve">  item that was purchased. A negative value indicates a product return</w:t>
            </w:r>
          </w:p>
        </w:tc>
      </w:tr>
      <w:tr w:rsidR="00820806">
        <w:tc>
          <w:tcPr>
            <w:tcW w:w="3120" w:type="dxa"/>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DepartmentDescription</w:t>
            </w:r>
            <w:proofErr w:type="spellEnd"/>
          </w:p>
        </w:tc>
        <w:tc>
          <w:tcPr>
            <w:tcW w:w="1635" w:type="dxa"/>
            <w:tcMar>
              <w:top w:w="100" w:type="dxa"/>
              <w:left w:w="100" w:type="dxa"/>
              <w:bottom w:w="100" w:type="dxa"/>
              <w:right w:w="100" w:type="dxa"/>
            </w:tcMar>
          </w:tcPr>
          <w:p w:rsidR="00820806" w:rsidRDefault="004A7302">
            <w:pPr>
              <w:pStyle w:val="normal0"/>
              <w:widowControl w:val="0"/>
              <w:spacing w:line="240" w:lineRule="auto"/>
            </w:pPr>
            <w:r>
              <w:rPr>
                <w:sz w:val="20"/>
                <w:szCs w:val="20"/>
              </w:rPr>
              <w:t>Char</w:t>
            </w:r>
          </w:p>
        </w:tc>
        <w:tc>
          <w:tcPr>
            <w:tcW w:w="4605" w:type="dxa"/>
            <w:tcMar>
              <w:top w:w="100" w:type="dxa"/>
              <w:left w:w="100" w:type="dxa"/>
              <w:bottom w:w="100" w:type="dxa"/>
              <w:right w:w="100" w:type="dxa"/>
            </w:tcMar>
          </w:tcPr>
          <w:p w:rsidR="00820806" w:rsidRDefault="004A7302">
            <w:pPr>
              <w:pStyle w:val="normal0"/>
              <w:widowControl w:val="0"/>
              <w:spacing w:line="240" w:lineRule="auto"/>
            </w:pPr>
            <w:proofErr w:type="gramStart"/>
            <w:r>
              <w:rPr>
                <w:sz w:val="20"/>
                <w:szCs w:val="20"/>
              </w:rPr>
              <w:t>a</w:t>
            </w:r>
            <w:proofErr w:type="gramEnd"/>
            <w:r>
              <w:rPr>
                <w:sz w:val="20"/>
                <w:szCs w:val="20"/>
              </w:rPr>
              <w:t xml:space="preserve"> high-level description of</w:t>
            </w:r>
            <w:r>
              <w:rPr>
                <w:sz w:val="20"/>
                <w:szCs w:val="20"/>
              </w:rPr>
              <w:br/>
              <w:t xml:space="preserve">  the item's department</w:t>
            </w:r>
          </w:p>
        </w:tc>
      </w:tr>
      <w:tr w:rsidR="00820806">
        <w:tc>
          <w:tcPr>
            <w:tcW w:w="3120" w:type="dxa"/>
            <w:tcMar>
              <w:top w:w="100" w:type="dxa"/>
              <w:left w:w="100" w:type="dxa"/>
              <w:bottom w:w="100" w:type="dxa"/>
              <w:right w:w="100" w:type="dxa"/>
            </w:tcMar>
          </w:tcPr>
          <w:p w:rsidR="00820806" w:rsidRDefault="004A7302">
            <w:pPr>
              <w:pStyle w:val="normal0"/>
              <w:widowControl w:val="0"/>
              <w:spacing w:line="240" w:lineRule="auto"/>
            </w:pPr>
            <w:proofErr w:type="spellStart"/>
            <w:r>
              <w:rPr>
                <w:sz w:val="20"/>
                <w:szCs w:val="20"/>
              </w:rPr>
              <w:t>FinelineNumber</w:t>
            </w:r>
            <w:proofErr w:type="spellEnd"/>
          </w:p>
        </w:tc>
        <w:tc>
          <w:tcPr>
            <w:tcW w:w="1635" w:type="dxa"/>
            <w:tcMar>
              <w:top w:w="100" w:type="dxa"/>
              <w:left w:w="100" w:type="dxa"/>
              <w:bottom w:w="100" w:type="dxa"/>
              <w:right w:w="100" w:type="dxa"/>
            </w:tcMar>
          </w:tcPr>
          <w:p w:rsidR="00820806" w:rsidRDefault="004A7302">
            <w:pPr>
              <w:pStyle w:val="normal0"/>
              <w:widowControl w:val="0"/>
              <w:spacing w:line="240" w:lineRule="auto"/>
            </w:pPr>
            <w:r>
              <w:rPr>
                <w:sz w:val="20"/>
                <w:szCs w:val="20"/>
              </w:rPr>
              <w:t>Char</w:t>
            </w:r>
          </w:p>
        </w:tc>
        <w:tc>
          <w:tcPr>
            <w:tcW w:w="4605" w:type="dxa"/>
            <w:tcMar>
              <w:top w:w="100" w:type="dxa"/>
              <w:left w:w="100" w:type="dxa"/>
              <w:bottom w:w="100" w:type="dxa"/>
              <w:right w:w="100" w:type="dxa"/>
            </w:tcMar>
          </w:tcPr>
          <w:p w:rsidR="00820806" w:rsidRDefault="004A7302">
            <w:pPr>
              <w:pStyle w:val="normal0"/>
              <w:widowControl w:val="0"/>
              <w:spacing w:line="240" w:lineRule="auto"/>
            </w:pPr>
            <w:proofErr w:type="gramStart"/>
            <w:r>
              <w:rPr>
                <w:sz w:val="20"/>
                <w:szCs w:val="20"/>
              </w:rPr>
              <w:t>a</w:t>
            </w:r>
            <w:proofErr w:type="gramEnd"/>
            <w:r>
              <w:rPr>
                <w:sz w:val="20"/>
                <w:szCs w:val="20"/>
              </w:rPr>
              <w:t xml:space="preserve"> more refined category for</w:t>
            </w:r>
            <w:r>
              <w:rPr>
                <w:sz w:val="20"/>
                <w:szCs w:val="20"/>
              </w:rPr>
              <w:br/>
              <w:t xml:space="preserve">  each of the products, created by </w:t>
            </w:r>
            <w:proofErr w:type="spellStart"/>
            <w:r>
              <w:rPr>
                <w:sz w:val="20"/>
                <w:szCs w:val="20"/>
              </w:rPr>
              <w:t>Walmart</w:t>
            </w:r>
            <w:proofErr w:type="spellEnd"/>
          </w:p>
        </w:tc>
      </w:tr>
    </w:tbl>
    <w:p w:rsidR="00820806" w:rsidRDefault="00820806">
      <w:pPr>
        <w:pStyle w:val="normal0"/>
      </w:pPr>
    </w:p>
    <w:p w:rsidR="00820806" w:rsidRDefault="004A7302">
      <w:pPr>
        <w:pStyle w:val="normal0"/>
      </w:pPr>
      <w:r>
        <w:t>Table 1: Characteristics of the data</w:t>
      </w:r>
    </w:p>
    <w:p w:rsidR="00820806" w:rsidRDefault="00820806">
      <w:pPr>
        <w:pStyle w:val="normal0"/>
        <w:spacing w:line="480" w:lineRule="auto"/>
      </w:pPr>
    </w:p>
    <w:p w:rsidR="00820806" w:rsidRDefault="00820806">
      <w:pPr>
        <w:pStyle w:val="normal0"/>
        <w:spacing w:line="480" w:lineRule="auto"/>
      </w:pPr>
    </w:p>
    <w:p w:rsidR="00820806" w:rsidRDefault="004A7302">
      <w:pPr>
        <w:pStyle w:val="normal0"/>
        <w:spacing w:line="480" w:lineRule="auto"/>
      </w:pPr>
      <w:r>
        <w:t xml:space="preserve">Target Variable </w:t>
      </w:r>
      <w:proofErr w:type="spellStart"/>
      <w:r>
        <w:t>TripType</w:t>
      </w:r>
      <w:proofErr w:type="spellEnd"/>
      <w:r>
        <w:t xml:space="preserve"> has the following attributes (Figure 1):</w:t>
      </w:r>
    </w:p>
    <w:p w:rsidR="00820806" w:rsidRDefault="004A7302">
      <w:pPr>
        <w:pStyle w:val="normal0"/>
        <w:numPr>
          <w:ilvl w:val="0"/>
          <w:numId w:val="1"/>
        </w:numPr>
        <w:spacing w:line="480" w:lineRule="auto"/>
        <w:ind w:hanging="360"/>
        <w:contextualSpacing/>
      </w:pPr>
      <w:r>
        <w:t>Consists of 38 categories</w:t>
      </w:r>
    </w:p>
    <w:p w:rsidR="00820806" w:rsidRDefault="004A7302">
      <w:pPr>
        <w:pStyle w:val="normal0"/>
        <w:numPr>
          <w:ilvl w:val="0"/>
          <w:numId w:val="1"/>
        </w:numPr>
        <w:spacing w:line="480" w:lineRule="auto"/>
        <w:ind w:hanging="360"/>
        <w:contextualSpacing/>
      </w:pPr>
      <w:r>
        <w:t>80% of the observations fall in 15 categories, 90% fall in 22, 95% fall in 28</w:t>
      </w:r>
    </w:p>
    <w:p w:rsidR="00820806" w:rsidRDefault="00820806">
      <w:pPr>
        <w:pStyle w:val="normal0"/>
        <w:spacing w:line="480" w:lineRule="auto"/>
      </w:pPr>
    </w:p>
    <w:p w:rsidR="00820806" w:rsidRDefault="004A7302">
      <w:pPr>
        <w:pStyle w:val="normal0"/>
        <w:spacing w:line="480" w:lineRule="auto"/>
      </w:pPr>
      <w:r>
        <w:t xml:space="preserve">The objective is to produce one target output, the trip </w:t>
      </w:r>
      <w:proofErr w:type="spellStart"/>
      <w:r>
        <w:t>type</w:t>
      </w:r>
      <w:proofErr w:type="gramStart"/>
      <w:r>
        <w:t>,that</w:t>
      </w:r>
      <w:proofErr w:type="spellEnd"/>
      <w:proofErr w:type="gramEnd"/>
      <w:r>
        <w:t xml:space="preserve"> categorizes a colle</w:t>
      </w:r>
      <w:r>
        <w:t xml:space="preserve">ction of items, purchased during one trip, from diverse departments such as dairy, financials, pharmacy, personal care, into just one number that represents one category. This target output is constructed by </w:t>
      </w:r>
      <w:proofErr w:type="spellStart"/>
      <w:r>
        <w:t>Walmart</w:t>
      </w:r>
      <w:proofErr w:type="spellEnd"/>
      <w:r>
        <w:t xml:space="preserve"> with more features than shown above and </w:t>
      </w:r>
      <w:r>
        <w:t xml:space="preserve">shared. </w:t>
      </w:r>
    </w:p>
    <w:p w:rsidR="00820806" w:rsidRDefault="00820806">
      <w:pPr>
        <w:pStyle w:val="normal0"/>
        <w:spacing w:line="480" w:lineRule="auto"/>
      </w:pPr>
    </w:p>
    <w:p w:rsidR="004A7302" w:rsidRDefault="004A7302">
      <w:pPr>
        <w:pStyle w:val="normal0"/>
        <w:spacing w:line="480" w:lineRule="auto"/>
        <w:rPr>
          <w:b/>
        </w:rPr>
      </w:pPr>
    </w:p>
    <w:p w:rsidR="00820806" w:rsidRDefault="004A7302">
      <w:pPr>
        <w:pStyle w:val="normal0"/>
        <w:spacing w:line="480" w:lineRule="auto"/>
      </w:pPr>
      <w:r>
        <w:rPr>
          <w:b/>
        </w:rPr>
        <w:lastRenderedPageBreak/>
        <w:t>Data Preparation</w:t>
      </w:r>
    </w:p>
    <w:p w:rsidR="00820806" w:rsidRDefault="004A7302">
      <w:pPr>
        <w:pStyle w:val="normal0"/>
        <w:spacing w:line="480" w:lineRule="auto"/>
        <w:ind w:firstLine="720"/>
      </w:pPr>
      <w:r>
        <w:rPr>
          <w:color w:val="222222"/>
          <w:highlight w:val="white"/>
        </w:rPr>
        <w:t xml:space="preserve">The original data set was organized by item transaction so there may be multiple rows for one </w:t>
      </w:r>
      <w:proofErr w:type="gramStart"/>
      <w:r>
        <w:rPr>
          <w:color w:val="222222"/>
          <w:highlight w:val="white"/>
        </w:rPr>
        <w:t>trip .</w:t>
      </w:r>
      <w:proofErr w:type="gramEnd"/>
      <w:r>
        <w:rPr>
          <w:color w:val="222222"/>
          <w:highlight w:val="white"/>
        </w:rPr>
        <w:t xml:space="preserve"> </w:t>
      </w:r>
      <w:r>
        <w:t>To mitigate this problem, pandas pivot tables were used to group the items into buckets that represent each trip (Table 2). Ther</w:t>
      </w:r>
      <w:r>
        <w:t xml:space="preserve">efore, </w:t>
      </w:r>
      <w:proofErr w:type="gramStart"/>
      <w:r>
        <w:t xml:space="preserve">a </w:t>
      </w:r>
      <w:proofErr w:type="spellStart"/>
      <w:r>
        <w:t>TripType</w:t>
      </w:r>
      <w:proofErr w:type="spellEnd"/>
      <w:r>
        <w:t xml:space="preserve"> can be used by the model to predict a corresponding value based on the characteristics of each basket</w:t>
      </w:r>
      <w:proofErr w:type="gramEnd"/>
      <w:r>
        <w:t xml:space="preserve">. </w:t>
      </w:r>
    </w:p>
    <w:p w:rsidR="00820806" w:rsidRDefault="00820806">
      <w:pPr>
        <w:pStyle w:val="normal0"/>
        <w:spacing w:line="480" w:lineRule="auto"/>
      </w:pPr>
    </w:p>
    <w:p w:rsidR="00820806" w:rsidRDefault="004A7302">
      <w:pPr>
        <w:pStyle w:val="normal0"/>
        <w:spacing w:line="480" w:lineRule="auto"/>
      </w:pPr>
      <w:r>
        <w:rPr>
          <w:b/>
        </w:rPr>
        <w:t>Model</w:t>
      </w:r>
    </w:p>
    <w:p w:rsidR="00820806" w:rsidRDefault="004A7302">
      <w:pPr>
        <w:pStyle w:val="normal0"/>
        <w:spacing w:line="480" w:lineRule="auto"/>
      </w:pPr>
      <w:r>
        <w:rPr>
          <w:i/>
          <w:u w:val="single"/>
        </w:rPr>
        <w:t>Classification Algorithms and Ensemble Methods</w:t>
      </w:r>
    </w:p>
    <w:p w:rsidR="00820806" w:rsidRDefault="004A7302">
      <w:pPr>
        <w:pStyle w:val="normal0"/>
        <w:spacing w:line="480" w:lineRule="auto"/>
      </w:pPr>
      <w:r>
        <w:t xml:space="preserve">The </w:t>
      </w:r>
      <w:proofErr w:type="spellStart"/>
      <w:r>
        <w:t>labelled</w:t>
      </w:r>
      <w:proofErr w:type="spellEnd"/>
      <w:r>
        <w:t xml:space="preserve"> data set was split into two components: training (70% of data) and </w:t>
      </w:r>
      <w:r>
        <w:t>testing (30% of data) sets.</w:t>
      </w:r>
    </w:p>
    <w:p w:rsidR="00820806" w:rsidRDefault="004A7302">
      <w:pPr>
        <w:pStyle w:val="normal0"/>
        <w:spacing w:line="480" w:lineRule="auto"/>
        <w:ind w:firstLine="720"/>
      </w:pPr>
      <w:r>
        <w:t>The benchmark is logistic regression, with 20% cross accuracy.</w:t>
      </w:r>
    </w:p>
    <w:p w:rsidR="004A7302" w:rsidRDefault="004A7302">
      <w:pPr>
        <w:pStyle w:val="normal0"/>
        <w:spacing w:line="480" w:lineRule="auto"/>
        <w:rPr>
          <w:u w:val="single"/>
        </w:rPr>
      </w:pPr>
    </w:p>
    <w:p w:rsidR="00820806" w:rsidRDefault="004A7302">
      <w:pPr>
        <w:pStyle w:val="normal0"/>
        <w:spacing w:line="480" w:lineRule="auto"/>
      </w:pPr>
      <w:r>
        <w:rPr>
          <w:u w:val="single"/>
        </w:rPr>
        <w:t xml:space="preserve">Models </w:t>
      </w:r>
      <w:r>
        <w:t>[1]</w:t>
      </w:r>
    </w:p>
    <w:p w:rsidR="00820806" w:rsidRDefault="004A7302">
      <w:pPr>
        <w:pStyle w:val="normal0"/>
        <w:numPr>
          <w:ilvl w:val="0"/>
          <w:numId w:val="6"/>
        </w:numPr>
        <w:spacing w:line="480" w:lineRule="auto"/>
        <w:ind w:hanging="360"/>
        <w:contextualSpacing/>
      </w:pPr>
      <w:r>
        <w:t>K-Nearest Neighbors</w:t>
      </w:r>
    </w:p>
    <w:p w:rsidR="004A7302" w:rsidRDefault="004A7302">
      <w:pPr>
        <w:pStyle w:val="normal0"/>
        <w:spacing w:line="480" w:lineRule="auto"/>
        <w:rPr>
          <w:color w:val="1D1F22"/>
          <w:highlight w:val="white"/>
        </w:rPr>
      </w:pPr>
    </w:p>
    <w:p w:rsidR="00820806" w:rsidRDefault="004A7302">
      <w:pPr>
        <w:pStyle w:val="normal0"/>
        <w:spacing w:line="480" w:lineRule="auto"/>
      </w:pPr>
      <w:r>
        <w:rPr>
          <w:color w:val="1D1F22"/>
          <w:highlight w:val="white"/>
        </w:rPr>
        <w:t>The principle behind nearest neighbor methods is to find a predefined number of training samples closest in distance to the new point,</w:t>
      </w:r>
      <w:r>
        <w:rPr>
          <w:color w:val="1D1F22"/>
          <w:highlight w:val="white"/>
        </w:rPr>
        <w:t xml:space="preserve"> and predict the label from these. The number of samples can be a user-defined constant (k-nearest neighbor learning), or vary based on the local density of points (radius-based neighbor learning). The distance can, in general, be any metric measure: stand</w:t>
      </w:r>
      <w:r>
        <w:rPr>
          <w:color w:val="1D1F22"/>
          <w:highlight w:val="white"/>
        </w:rPr>
        <w:t xml:space="preserve">ard Euclidean distance is the most common choice. Neighbors-based methods are known as </w:t>
      </w:r>
      <w:r>
        <w:rPr>
          <w:i/>
          <w:color w:val="1D1F22"/>
          <w:highlight w:val="white"/>
        </w:rPr>
        <w:t>non-generalizing</w:t>
      </w:r>
      <w:r>
        <w:rPr>
          <w:color w:val="1D1F22"/>
          <w:highlight w:val="white"/>
        </w:rPr>
        <w:t xml:space="preserve"> machine learning methods, since they simply “remember” all of its training data.</w:t>
      </w:r>
    </w:p>
    <w:p w:rsidR="00820806" w:rsidRDefault="004A7302">
      <w:pPr>
        <w:pStyle w:val="normal0"/>
        <w:spacing w:line="480" w:lineRule="auto"/>
      </w:pPr>
      <w:r>
        <w:tab/>
      </w:r>
      <w:r>
        <w:rPr>
          <w:i/>
        </w:rPr>
        <w:t>Rationale for using</w:t>
      </w:r>
      <w:r>
        <w:t xml:space="preserve">: </w:t>
      </w:r>
    </w:p>
    <w:p w:rsidR="00820806" w:rsidRDefault="004A7302">
      <w:pPr>
        <w:pStyle w:val="normal0"/>
        <w:numPr>
          <w:ilvl w:val="0"/>
          <w:numId w:val="10"/>
        </w:numPr>
        <w:spacing w:line="480" w:lineRule="auto"/>
        <w:ind w:hanging="360"/>
        <w:contextualSpacing/>
      </w:pPr>
      <w:r>
        <w:t>The cost of the learning process is zero.</w:t>
      </w:r>
    </w:p>
    <w:p w:rsidR="00820806" w:rsidRDefault="004A7302">
      <w:pPr>
        <w:pStyle w:val="normal0"/>
        <w:numPr>
          <w:ilvl w:val="0"/>
          <w:numId w:val="11"/>
        </w:numPr>
        <w:spacing w:line="480" w:lineRule="auto"/>
        <w:ind w:hanging="360"/>
        <w:contextualSpacing/>
      </w:pPr>
      <w:r>
        <w:t>No assumptions about the characteristics of the concepts to learn have to be done.</w:t>
      </w:r>
    </w:p>
    <w:p w:rsidR="00820806" w:rsidRDefault="004A7302">
      <w:pPr>
        <w:pStyle w:val="normal0"/>
        <w:numPr>
          <w:ilvl w:val="0"/>
          <w:numId w:val="6"/>
        </w:numPr>
        <w:spacing w:line="480" w:lineRule="auto"/>
        <w:ind w:hanging="360"/>
        <w:contextualSpacing/>
      </w:pPr>
      <w:r>
        <w:lastRenderedPageBreak/>
        <w:t>CART</w:t>
      </w:r>
    </w:p>
    <w:p w:rsidR="00820806" w:rsidRDefault="004A7302">
      <w:pPr>
        <w:pStyle w:val="normal0"/>
        <w:spacing w:line="480" w:lineRule="auto"/>
      </w:pPr>
      <w:r>
        <w:t>Classification and Regression Trees (</w:t>
      </w:r>
      <w:hyperlink r:id="rId9" w:anchor="Classification_and_regression_trees">
        <w:r>
          <w:t>CART</w:t>
        </w:r>
      </w:hyperlink>
      <w:r>
        <w:t>) is very similar</w:t>
      </w:r>
      <w:r>
        <w:t xml:space="preserve"> to C4.5, but it differs in that it supports numerical target variables (regression) and does not compute rule sets. CART constructs binary trees using the feature and threshold that yield the largest information gain at each node.</w:t>
      </w:r>
    </w:p>
    <w:p w:rsidR="00820806" w:rsidRDefault="004A7302">
      <w:pPr>
        <w:pStyle w:val="normal0"/>
        <w:spacing w:line="480" w:lineRule="auto"/>
      </w:pPr>
      <w:r>
        <w:tab/>
      </w:r>
    </w:p>
    <w:p w:rsidR="00820806" w:rsidRDefault="004A7302">
      <w:pPr>
        <w:pStyle w:val="normal0"/>
        <w:spacing w:line="480" w:lineRule="auto"/>
      </w:pPr>
      <w:r>
        <w:rPr>
          <w:i/>
        </w:rPr>
        <w:t>Rationale:</w:t>
      </w:r>
      <w:r>
        <w:t xml:space="preserve"> </w:t>
      </w:r>
    </w:p>
    <w:p w:rsidR="00820806" w:rsidRDefault="004A7302">
      <w:pPr>
        <w:pStyle w:val="normal0"/>
        <w:numPr>
          <w:ilvl w:val="0"/>
          <w:numId w:val="5"/>
        </w:numPr>
        <w:spacing w:line="480" w:lineRule="auto"/>
        <w:ind w:hanging="360"/>
        <w:contextualSpacing/>
      </w:pPr>
      <w:r>
        <w:t xml:space="preserve">Simple to </w:t>
      </w:r>
      <w:r>
        <w:t>understand and interpret. People are able to understand decision tree models after a brief explanation.</w:t>
      </w:r>
    </w:p>
    <w:p w:rsidR="00820806" w:rsidRDefault="004A7302">
      <w:pPr>
        <w:pStyle w:val="normal0"/>
        <w:numPr>
          <w:ilvl w:val="0"/>
          <w:numId w:val="5"/>
        </w:numPr>
        <w:spacing w:line="480" w:lineRule="auto"/>
        <w:ind w:hanging="360"/>
        <w:contextualSpacing/>
      </w:pPr>
      <w:r>
        <w:t xml:space="preserve">Requires little data preparation. Other techniques often require data </w:t>
      </w:r>
      <w:proofErr w:type="gramStart"/>
      <w:r>
        <w:t>normalization,</w:t>
      </w:r>
      <w:proofErr w:type="gramEnd"/>
      <w:r>
        <w:t xml:space="preserve"> </w:t>
      </w:r>
      <w:hyperlink r:id="rId10">
        <w:r>
          <w:t>dummy variables</w:t>
        </w:r>
      </w:hyperlink>
      <w:r>
        <w:t xml:space="preserve"> need to be created and blank values to be removed.</w:t>
      </w:r>
    </w:p>
    <w:p w:rsidR="00820806" w:rsidRDefault="004A7302">
      <w:pPr>
        <w:pStyle w:val="normal0"/>
        <w:numPr>
          <w:ilvl w:val="0"/>
          <w:numId w:val="5"/>
        </w:numPr>
        <w:spacing w:line="480" w:lineRule="auto"/>
        <w:ind w:hanging="360"/>
        <w:contextualSpacing/>
      </w:pPr>
      <w:r>
        <w:t xml:space="preserve">Able to handle both numerical and </w:t>
      </w:r>
      <w:hyperlink r:id="rId11">
        <w:r>
          <w:t>categorica</w:t>
        </w:r>
        <w:r>
          <w:t>l</w:t>
        </w:r>
      </w:hyperlink>
      <w:r>
        <w:t xml:space="preserve"> data. Other techniques are usually specialized in </w:t>
      </w:r>
      <w:proofErr w:type="spellStart"/>
      <w:r>
        <w:t>analysing</w:t>
      </w:r>
      <w:proofErr w:type="spellEnd"/>
      <w:r>
        <w:t xml:space="preserve"> datasets that have only one type of variable.</w:t>
      </w:r>
    </w:p>
    <w:p w:rsidR="004A7302" w:rsidRDefault="004A7302">
      <w:pPr>
        <w:pStyle w:val="normal0"/>
        <w:spacing w:line="480" w:lineRule="auto"/>
        <w:rPr>
          <w:u w:val="single"/>
        </w:rPr>
      </w:pPr>
    </w:p>
    <w:p w:rsidR="00820806" w:rsidRDefault="004A7302">
      <w:pPr>
        <w:pStyle w:val="normal0"/>
        <w:spacing w:line="480" w:lineRule="auto"/>
      </w:pPr>
      <w:r>
        <w:rPr>
          <w:u w:val="single"/>
        </w:rPr>
        <w:t>Ensemble methods [2]:</w:t>
      </w:r>
    </w:p>
    <w:p w:rsidR="00820806" w:rsidRDefault="004A7302">
      <w:pPr>
        <w:pStyle w:val="normal0"/>
        <w:numPr>
          <w:ilvl w:val="0"/>
          <w:numId w:val="6"/>
        </w:numPr>
        <w:spacing w:line="480" w:lineRule="auto"/>
        <w:ind w:hanging="360"/>
        <w:contextualSpacing/>
      </w:pPr>
      <w:r>
        <w:t xml:space="preserve">Random Forest </w:t>
      </w:r>
    </w:p>
    <w:p w:rsidR="00820806" w:rsidRDefault="004A7302">
      <w:pPr>
        <w:pStyle w:val="normal0"/>
        <w:spacing w:line="480" w:lineRule="auto"/>
      </w:pPr>
      <w:r>
        <w:t>A random forest is a meta estimator that fits a number of decision tree classifiers on various sub-samples of t</w:t>
      </w:r>
      <w:r>
        <w:t>he dataset and use averaging to improve the predictive accuracy and control over-fitting. The sub-sample size is always the same as the original input sample size but the samples are drawn with replacement if there exists bootstrap.</w:t>
      </w:r>
    </w:p>
    <w:p w:rsidR="00820806" w:rsidRDefault="004A7302">
      <w:pPr>
        <w:pStyle w:val="normal0"/>
        <w:spacing w:line="480" w:lineRule="auto"/>
      </w:pPr>
      <w:r>
        <w:tab/>
      </w:r>
      <w:r>
        <w:rPr>
          <w:i/>
        </w:rPr>
        <w:t>Rationale:</w:t>
      </w:r>
      <w:r>
        <w:t xml:space="preserve"> </w:t>
      </w:r>
    </w:p>
    <w:p w:rsidR="00820806" w:rsidRDefault="004A7302">
      <w:pPr>
        <w:pStyle w:val="normal0"/>
        <w:numPr>
          <w:ilvl w:val="0"/>
          <w:numId w:val="7"/>
        </w:numPr>
        <w:spacing w:line="480" w:lineRule="auto"/>
        <w:ind w:hanging="360"/>
        <w:contextualSpacing/>
      </w:pPr>
      <w:r>
        <w:t>It gives e</w:t>
      </w:r>
      <w:r>
        <w:t>stimates of what variables are important in the classification.</w:t>
      </w:r>
    </w:p>
    <w:p w:rsidR="00820806" w:rsidRDefault="004A7302">
      <w:pPr>
        <w:pStyle w:val="normal0"/>
        <w:numPr>
          <w:ilvl w:val="0"/>
          <w:numId w:val="7"/>
        </w:numPr>
        <w:spacing w:line="480" w:lineRule="auto"/>
        <w:ind w:hanging="360"/>
        <w:contextualSpacing/>
      </w:pPr>
      <w:r>
        <w:t>It has methods for balancing error in class population unbalanced data sets.</w:t>
      </w:r>
    </w:p>
    <w:p w:rsidR="004A7302" w:rsidRDefault="004A7302" w:rsidP="004A7302">
      <w:pPr>
        <w:pStyle w:val="normal0"/>
        <w:spacing w:line="480" w:lineRule="auto"/>
        <w:contextualSpacing/>
      </w:pPr>
    </w:p>
    <w:p w:rsidR="004A7302" w:rsidRDefault="004A7302" w:rsidP="004A7302">
      <w:pPr>
        <w:pStyle w:val="normal0"/>
        <w:spacing w:line="480" w:lineRule="auto"/>
        <w:contextualSpacing/>
      </w:pPr>
    </w:p>
    <w:p w:rsidR="00820806" w:rsidRDefault="004A7302">
      <w:pPr>
        <w:pStyle w:val="normal0"/>
        <w:numPr>
          <w:ilvl w:val="0"/>
          <w:numId w:val="2"/>
        </w:numPr>
        <w:spacing w:line="480" w:lineRule="auto"/>
        <w:ind w:hanging="360"/>
        <w:contextualSpacing/>
      </w:pPr>
      <w:proofErr w:type="gramStart"/>
      <w:r>
        <w:lastRenderedPageBreak/>
        <w:t>Bagging(</w:t>
      </w:r>
      <w:proofErr w:type="gramEnd"/>
      <w:r>
        <w:t>added to the first two models)</w:t>
      </w:r>
    </w:p>
    <w:p w:rsidR="00820806" w:rsidRDefault="004A7302">
      <w:pPr>
        <w:pStyle w:val="normal0"/>
        <w:spacing w:line="480" w:lineRule="auto"/>
      </w:pPr>
      <w:r>
        <w:t xml:space="preserve">Involves having each model in the ensemble vote with equal weight. In order </w:t>
      </w:r>
      <w:r>
        <w:t>to promote model variance, bagging trains each model in the ensemble using a randomly drawn subset of the training set.</w:t>
      </w:r>
    </w:p>
    <w:p w:rsidR="00820806" w:rsidRDefault="004A7302">
      <w:pPr>
        <w:pStyle w:val="normal0"/>
        <w:spacing w:line="480" w:lineRule="auto"/>
      </w:pPr>
      <w:r>
        <w:tab/>
      </w:r>
      <w:r>
        <w:rPr>
          <w:i/>
        </w:rPr>
        <w:t xml:space="preserve">Rationale: </w:t>
      </w:r>
    </w:p>
    <w:p w:rsidR="00820806" w:rsidRDefault="004A7302">
      <w:pPr>
        <w:pStyle w:val="normal0"/>
        <w:numPr>
          <w:ilvl w:val="0"/>
          <w:numId w:val="8"/>
        </w:numPr>
        <w:spacing w:line="480" w:lineRule="auto"/>
        <w:ind w:hanging="360"/>
        <w:contextualSpacing/>
      </w:pPr>
      <w:r>
        <w:t>As we have fewer than 100,000 trips, Bagging alleviates this with replications of the data we have.</w:t>
      </w:r>
      <w:r>
        <w:tab/>
      </w:r>
      <w:r>
        <w:tab/>
      </w:r>
      <w:r>
        <w:tab/>
      </w:r>
      <w:r>
        <w:tab/>
      </w:r>
      <w:r>
        <w:tab/>
      </w:r>
      <w:r>
        <w:tab/>
      </w:r>
      <w:r>
        <w:tab/>
      </w:r>
      <w:r>
        <w:rPr>
          <w:sz w:val="18"/>
          <w:szCs w:val="18"/>
        </w:rPr>
        <w:t xml:space="preserve"> </w:t>
      </w:r>
      <w:r>
        <w:rPr>
          <w:sz w:val="18"/>
          <w:szCs w:val="18"/>
        </w:rPr>
        <w:tab/>
      </w:r>
      <w:r>
        <w:rPr>
          <w:sz w:val="18"/>
          <w:szCs w:val="18"/>
        </w:rPr>
        <w:tab/>
      </w:r>
    </w:p>
    <w:p w:rsidR="00820806" w:rsidRDefault="004A7302">
      <w:pPr>
        <w:pStyle w:val="normal0"/>
        <w:numPr>
          <w:ilvl w:val="0"/>
          <w:numId w:val="8"/>
        </w:numPr>
        <w:spacing w:line="480" w:lineRule="auto"/>
        <w:ind w:hanging="360"/>
        <w:contextualSpacing/>
      </w:pPr>
      <w:r>
        <w:t>Bagging remov</w:t>
      </w:r>
      <w:r>
        <w:t xml:space="preserve">es the variance while leaving bias unchanged. </w:t>
      </w:r>
    </w:p>
    <w:p w:rsidR="004A7302" w:rsidRDefault="004A7302" w:rsidP="004A7302">
      <w:pPr>
        <w:pStyle w:val="normal0"/>
        <w:spacing w:line="480" w:lineRule="auto"/>
        <w:ind w:left="1440"/>
        <w:contextualSpacing/>
      </w:pPr>
    </w:p>
    <w:p w:rsidR="00820806" w:rsidRDefault="004A7302">
      <w:pPr>
        <w:pStyle w:val="normal0"/>
        <w:numPr>
          <w:ilvl w:val="0"/>
          <w:numId w:val="3"/>
        </w:numPr>
        <w:spacing w:line="480" w:lineRule="auto"/>
        <w:ind w:hanging="360"/>
        <w:contextualSpacing/>
      </w:pPr>
      <w:r>
        <w:t xml:space="preserve">Gradient Boosting: </w:t>
      </w:r>
    </w:p>
    <w:p w:rsidR="00820806" w:rsidRDefault="004A7302">
      <w:pPr>
        <w:pStyle w:val="normal0"/>
        <w:spacing w:line="480" w:lineRule="auto"/>
      </w:pPr>
      <w:r>
        <w:rPr>
          <w:color w:val="1D1F22"/>
          <w:highlight w:val="white"/>
        </w:rPr>
        <w:t>Gradient Boosting builds an additive model in a forward stage-wise fashion; it allows for the optimization of arbitrary differentiable loss functions.</w:t>
      </w:r>
    </w:p>
    <w:p w:rsidR="00820806" w:rsidRDefault="004A7302">
      <w:pPr>
        <w:pStyle w:val="normal0"/>
        <w:spacing w:line="480" w:lineRule="auto"/>
      </w:pPr>
      <w:r>
        <w:tab/>
      </w:r>
      <w:r>
        <w:rPr>
          <w:i/>
        </w:rPr>
        <w:t>Rationale for using:</w:t>
      </w:r>
      <w:r>
        <w:t xml:space="preserve"> </w:t>
      </w:r>
    </w:p>
    <w:p w:rsidR="00820806" w:rsidRDefault="004A7302">
      <w:pPr>
        <w:pStyle w:val="normal0"/>
        <w:numPr>
          <w:ilvl w:val="0"/>
          <w:numId w:val="12"/>
        </w:numPr>
        <w:spacing w:line="480" w:lineRule="auto"/>
        <w:ind w:hanging="360"/>
        <w:contextualSpacing/>
      </w:pPr>
      <w:r>
        <w:t>It’s slow to train, however, we don’t have time limitation.</w:t>
      </w:r>
    </w:p>
    <w:p w:rsidR="00820806" w:rsidRDefault="004A7302">
      <w:pPr>
        <w:pStyle w:val="normal0"/>
        <w:numPr>
          <w:ilvl w:val="0"/>
          <w:numId w:val="12"/>
        </w:numPr>
        <w:spacing w:line="480" w:lineRule="auto"/>
        <w:ind w:hanging="360"/>
        <w:contextualSpacing/>
      </w:pPr>
      <w:r>
        <w:t>It’s proper for features measured on different scale.</w:t>
      </w:r>
    </w:p>
    <w:p w:rsidR="004A7302" w:rsidRDefault="004A7302">
      <w:pPr>
        <w:pStyle w:val="normal0"/>
        <w:spacing w:line="480" w:lineRule="auto"/>
        <w:rPr>
          <w:i/>
          <w:u w:val="single"/>
        </w:rPr>
      </w:pPr>
    </w:p>
    <w:p w:rsidR="00820806" w:rsidRDefault="004A7302">
      <w:pPr>
        <w:pStyle w:val="normal0"/>
        <w:spacing w:line="480" w:lineRule="auto"/>
      </w:pPr>
      <w:r>
        <w:rPr>
          <w:i/>
          <w:u w:val="single"/>
        </w:rPr>
        <w:t>Multi class Classification Method</w:t>
      </w:r>
      <w:r>
        <w:t xml:space="preserve"> [3]</w:t>
      </w:r>
    </w:p>
    <w:p w:rsidR="00820806" w:rsidRDefault="004A7302">
      <w:pPr>
        <w:pStyle w:val="normal0"/>
        <w:numPr>
          <w:ilvl w:val="0"/>
          <w:numId w:val="3"/>
        </w:numPr>
        <w:spacing w:line="480" w:lineRule="auto"/>
        <w:ind w:hanging="360"/>
        <w:contextualSpacing/>
      </w:pPr>
      <w:r>
        <w:t xml:space="preserve">One </w:t>
      </w:r>
      <w:proofErr w:type="spellStart"/>
      <w:r>
        <w:t>vs</w:t>
      </w:r>
      <w:proofErr w:type="spellEnd"/>
      <w:r>
        <w:t xml:space="preserve"> Rest</w:t>
      </w:r>
    </w:p>
    <w:p w:rsidR="00820806" w:rsidRDefault="004A7302">
      <w:pPr>
        <w:pStyle w:val="normal0"/>
        <w:spacing w:line="480" w:lineRule="auto"/>
      </w:pPr>
      <w:r>
        <w:rPr>
          <w:color w:val="1D1F22"/>
          <w:highlight w:val="white"/>
        </w:rPr>
        <w:t>The strategy consists in fitting one classifier per class. For each classifier, the class is</w:t>
      </w:r>
      <w:r>
        <w:rPr>
          <w:color w:val="1D1F22"/>
          <w:highlight w:val="white"/>
        </w:rPr>
        <w:t xml:space="preserve"> fitted against all the other classes. In addition to its computational efficiency (only </w:t>
      </w:r>
      <w:proofErr w:type="spellStart"/>
      <w:r>
        <w:rPr>
          <w:color w:val="1D1F22"/>
          <w:highlight w:val="white"/>
        </w:rPr>
        <w:t>n_classes</w:t>
      </w:r>
      <w:proofErr w:type="spellEnd"/>
      <w:r>
        <w:rPr>
          <w:color w:val="1D1F22"/>
          <w:highlight w:val="white"/>
        </w:rPr>
        <w:t xml:space="preserve"> classifiers are needed), one advantage of this approach is its interpretability. Since </w:t>
      </w:r>
      <w:proofErr w:type="gramStart"/>
      <w:r>
        <w:rPr>
          <w:color w:val="1D1F22"/>
          <w:highlight w:val="white"/>
        </w:rPr>
        <w:t>each class is represented by one and one classifier</w:t>
      </w:r>
      <w:proofErr w:type="gramEnd"/>
      <w:r>
        <w:rPr>
          <w:color w:val="1D1F22"/>
          <w:highlight w:val="white"/>
        </w:rPr>
        <w:t xml:space="preserve"> only, it is possib</w:t>
      </w:r>
      <w:r>
        <w:rPr>
          <w:color w:val="1D1F22"/>
          <w:highlight w:val="white"/>
        </w:rPr>
        <w:t xml:space="preserve">le to gain knowledge about the class by inspecting its corresponding classifier. </w:t>
      </w:r>
    </w:p>
    <w:p w:rsidR="00820806" w:rsidRDefault="004A7302">
      <w:pPr>
        <w:pStyle w:val="normal0"/>
        <w:numPr>
          <w:ilvl w:val="0"/>
          <w:numId w:val="3"/>
        </w:numPr>
        <w:spacing w:line="480" w:lineRule="auto"/>
        <w:ind w:hanging="360"/>
        <w:contextualSpacing/>
      </w:pPr>
      <w:r>
        <w:t xml:space="preserve">One </w:t>
      </w:r>
      <w:proofErr w:type="spellStart"/>
      <w:r>
        <w:t>vs</w:t>
      </w:r>
      <w:proofErr w:type="spellEnd"/>
      <w:r>
        <w:t xml:space="preserve"> One</w:t>
      </w:r>
    </w:p>
    <w:p w:rsidR="00820806" w:rsidRDefault="004A7302">
      <w:pPr>
        <w:pStyle w:val="normal0"/>
        <w:spacing w:line="480" w:lineRule="auto"/>
      </w:pPr>
      <w:r>
        <w:rPr>
          <w:color w:val="1D1F22"/>
          <w:highlight w:val="white"/>
        </w:rPr>
        <w:t xml:space="preserve">At prediction time, the </w:t>
      </w:r>
      <w:proofErr w:type="gramStart"/>
      <w:r>
        <w:rPr>
          <w:color w:val="1D1F22"/>
          <w:highlight w:val="white"/>
        </w:rPr>
        <w:t>class which received the most votes</w:t>
      </w:r>
      <w:proofErr w:type="gramEnd"/>
      <w:r>
        <w:rPr>
          <w:color w:val="1D1F22"/>
          <w:highlight w:val="white"/>
        </w:rPr>
        <w:t xml:space="preserve"> is selected. In the event of a tie (among two classes with an equal number of votes), it selects the cl</w:t>
      </w:r>
      <w:r>
        <w:rPr>
          <w:color w:val="1D1F22"/>
          <w:highlight w:val="white"/>
        </w:rPr>
        <w:t xml:space="preserve">ass with the highest </w:t>
      </w:r>
      <w:r>
        <w:rPr>
          <w:color w:val="1D1F22"/>
          <w:highlight w:val="white"/>
        </w:rPr>
        <w:lastRenderedPageBreak/>
        <w:t>aggregate classification confidence by summing over the pair-wise classification confidence levels computed by the underlying binary classifiers.</w:t>
      </w:r>
    </w:p>
    <w:p w:rsidR="004A7302" w:rsidRDefault="004A7302">
      <w:pPr>
        <w:pStyle w:val="normal0"/>
        <w:spacing w:line="480" w:lineRule="auto"/>
        <w:rPr>
          <w:i/>
          <w:u w:val="single"/>
        </w:rPr>
      </w:pPr>
    </w:p>
    <w:p w:rsidR="004A7302" w:rsidRDefault="004A7302">
      <w:pPr>
        <w:pStyle w:val="normal0"/>
        <w:spacing w:line="480" w:lineRule="auto"/>
        <w:rPr>
          <w:i/>
          <w:u w:val="single"/>
        </w:rPr>
      </w:pPr>
    </w:p>
    <w:p w:rsidR="00820806" w:rsidRDefault="004A7302">
      <w:pPr>
        <w:pStyle w:val="normal0"/>
        <w:spacing w:line="480" w:lineRule="auto"/>
      </w:pPr>
      <w:r>
        <w:rPr>
          <w:i/>
          <w:u w:val="single"/>
        </w:rPr>
        <w:t>Voting Method</w:t>
      </w:r>
    </w:p>
    <w:p w:rsidR="00820806" w:rsidRDefault="004A7302">
      <w:pPr>
        <w:pStyle w:val="normal0"/>
        <w:spacing w:line="480" w:lineRule="auto"/>
        <w:ind w:firstLine="720"/>
      </w:pPr>
      <w:r>
        <w:t>Voting classifier implementation combines conceptually different machine le</w:t>
      </w:r>
      <w:r>
        <w:t>arning classifiers and uses a majority vote or the average predicted probabilities (soft vote) to predict the class labels (Figure 2). Such a classifier can be useful for a set of equally well performing models in order to balance out their individual weak</w:t>
      </w:r>
      <w:r>
        <w:t>nesses.</w:t>
      </w:r>
    </w:p>
    <w:p w:rsidR="00820806" w:rsidRDefault="00820806">
      <w:pPr>
        <w:pStyle w:val="normal0"/>
        <w:spacing w:line="480" w:lineRule="auto"/>
      </w:pPr>
    </w:p>
    <w:p w:rsidR="00820806" w:rsidRDefault="004A7302">
      <w:pPr>
        <w:pStyle w:val="normal0"/>
        <w:spacing w:line="480" w:lineRule="auto"/>
      </w:pPr>
      <w:r>
        <w:rPr>
          <w:b/>
        </w:rPr>
        <w:t>Results</w:t>
      </w:r>
    </w:p>
    <w:p w:rsidR="00820806" w:rsidRDefault="004A7302">
      <w:pPr>
        <w:pStyle w:val="normal0"/>
        <w:spacing w:line="480" w:lineRule="auto"/>
        <w:ind w:firstLine="720"/>
      </w:pPr>
      <w:r>
        <w:t xml:space="preserve">The results (accuracy scores near 50%) indicate that overall there is a 50% chance that a collection of purchases made during one trip are correctly classified into one of </w:t>
      </w:r>
      <w:proofErr w:type="spellStart"/>
      <w:r>
        <w:t>Walmart’s</w:t>
      </w:r>
      <w:proofErr w:type="spellEnd"/>
      <w:r>
        <w:t xml:space="preserve"> 38 </w:t>
      </w:r>
      <w:proofErr w:type="spellStart"/>
      <w:r>
        <w:t>preconstructed</w:t>
      </w:r>
      <w:proofErr w:type="spellEnd"/>
      <w:r>
        <w:t xml:space="preserve"> market basket categories. Meaning that </w:t>
      </w:r>
      <w:r>
        <w:t xml:space="preserve">the most relevant coupons are sent to the customers roughly 50% of the </w:t>
      </w:r>
      <w:proofErr w:type="gramStart"/>
      <w:r>
        <w:t>time(</w:t>
      </w:r>
      <w:proofErr w:type="gramEnd"/>
      <w:r>
        <w:t xml:space="preserve">Figure 4). The feature </w:t>
      </w:r>
      <w:proofErr w:type="spellStart"/>
      <w:r>
        <w:t>importances</w:t>
      </w:r>
      <w:proofErr w:type="spellEnd"/>
      <w:r>
        <w:t xml:space="preserve"> order is: Department Description &gt; Scan Count &gt; Weekday &gt; Count (Figure 5). Neither one </w:t>
      </w:r>
      <w:proofErr w:type="spellStart"/>
      <w:proofErr w:type="gramStart"/>
      <w:r>
        <w:t>vs</w:t>
      </w:r>
      <w:proofErr w:type="spellEnd"/>
      <w:proofErr w:type="gramEnd"/>
      <w:r>
        <w:t xml:space="preserve"> the rest nor one </w:t>
      </w:r>
      <w:proofErr w:type="spellStart"/>
      <w:r>
        <w:t>vs</w:t>
      </w:r>
      <w:proofErr w:type="spellEnd"/>
      <w:r>
        <w:t xml:space="preserve"> one are not better than the defaul</w:t>
      </w:r>
      <w:r>
        <w:t xml:space="preserve">t multi class methods of each algorithms. From a data and business standpoint, the difference in categories of trip type must be investigated further to answer two main questions: </w:t>
      </w:r>
    </w:p>
    <w:p w:rsidR="00820806" w:rsidRDefault="004A7302">
      <w:pPr>
        <w:pStyle w:val="normal0"/>
        <w:spacing w:line="480" w:lineRule="auto"/>
        <w:ind w:firstLine="720"/>
      </w:pPr>
      <w:r>
        <w:t>(1) Are trip type categories similar to each other (i.e</w:t>
      </w:r>
      <w:proofErr w:type="gramStart"/>
      <w:r>
        <w:t>.  are</w:t>
      </w:r>
      <w:proofErr w:type="gramEnd"/>
      <w:r>
        <w:t xml:space="preserve"> there cluster</w:t>
      </w:r>
      <w:r>
        <w:t xml:space="preserve">s?); </w:t>
      </w:r>
    </w:p>
    <w:p w:rsidR="00820806" w:rsidRDefault="004A7302">
      <w:pPr>
        <w:pStyle w:val="normal0"/>
        <w:spacing w:line="480" w:lineRule="auto"/>
        <w:ind w:firstLine="720"/>
      </w:pPr>
      <w:r>
        <w:t xml:space="preserve">(2) What is the risk of a misclassification? If the wrong coupon is sent to the wrong customer, how different is one category from another? </w:t>
      </w:r>
    </w:p>
    <w:p w:rsidR="00820806" w:rsidRDefault="004A7302">
      <w:pPr>
        <w:pStyle w:val="normal0"/>
        <w:spacing w:line="480" w:lineRule="auto"/>
        <w:ind w:firstLine="720"/>
      </w:pPr>
      <w:r>
        <w:t>The ramifications of the wrong coupon to the wrong customer needs to be analyzed; it could either dissuade th</w:t>
      </w:r>
      <w:r>
        <w:t xml:space="preserve">e customer from revisiting the </w:t>
      </w:r>
      <w:proofErr w:type="spellStart"/>
      <w:proofErr w:type="gramStart"/>
      <w:r>
        <w:t>store.One</w:t>
      </w:r>
      <w:proofErr w:type="spellEnd"/>
      <w:proofErr w:type="gramEnd"/>
      <w:r>
        <w:t xml:space="preserve"> way that </w:t>
      </w:r>
      <w:proofErr w:type="spellStart"/>
      <w:r>
        <w:t>Walmart</w:t>
      </w:r>
      <w:proofErr w:type="spellEnd"/>
      <w:r>
        <w:t xml:space="preserve"> may protect itself is by disguising its </w:t>
      </w:r>
      <w:proofErr w:type="spellStart"/>
      <w:r>
        <w:t>hypertargeted</w:t>
      </w:r>
      <w:proofErr w:type="spellEnd"/>
      <w:r>
        <w:t xml:space="preserve"> marketing strategy by sending a collection of relevant  and irrelevant coupons: baby diapers, mixed in with irrelevant ones: fishing rods. </w:t>
      </w:r>
    </w:p>
    <w:p w:rsidR="00820806" w:rsidRDefault="004A7302">
      <w:pPr>
        <w:pStyle w:val="normal0"/>
        <w:spacing w:line="480" w:lineRule="auto"/>
      </w:pPr>
      <w:r>
        <w:lastRenderedPageBreak/>
        <w:t>Alte</w:t>
      </w:r>
      <w:r>
        <w:t xml:space="preserve">rnatively, if the customer is part of a diverse social network he or she can learn about promotions of items that may be of interest from other customers. </w:t>
      </w:r>
    </w:p>
    <w:p w:rsidR="00820806" w:rsidRDefault="004A7302">
      <w:pPr>
        <w:pStyle w:val="normal0"/>
        <w:spacing w:line="480" w:lineRule="auto"/>
        <w:ind w:firstLine="720"/>
      </w:pPr>
      <w:r>
        <w:t>As our model methodology is very robust (the voting method of random forest and bagging of KNN, CART</w:t>
      </w:r>
      <w:r>
        <w:t>), the explanation of the 50% accuracy can be attributed to the challenge of using 5 features to classify 38 possible categories. An additional feature may be able to be created such as looking at the 2</w:t>
      </w:r>
      <w:r>
        <w:rPr>
          <w:vertAlign w:val="superscript"/>
        </w:rPr>
        <w:t>nd</w:t>
      </w:r>
      <w:r>
        <w:t xml:space="preserve"> most popular department; however, this requires ext</w:t>
      </w:r>
      <w:r>
        <w:t>ensive effort to code and the net improvement may only be relatively small. Further it is also challenging to cut down the number of categories to predict as the frequency distribution, although not uniform, is not skewed to an extent that certain trips ca</w:t>
      </w:r>
      <w:r>
        <w:t>n be neglected.</w:t>
      </w:r>
    </w:p>
    <w:p w:rsidR="00820806" w:rsidRDefault="004A7302">
      <w:pPr>
        <w:pStyle w:val="normal0"/>
        <w:spacing w:line="480" w:lineRule="auto"/>
        <w:ind w:firstLine="720"/>
      </w:pPr>
      <w:r>
        <w:t>For future classification, collecting data by customer ID can help improve the accuracy of trip type especially if a customer buys similar products at a steady frequency. However, for this to be meaningful the customer information must be t</w:t>
      </w:r>
      <w:r>
        <w:t xml:space="preserve">racked by an online account. Perhaps a promotion encouraging the use of such a service can mitigate this concern in future data collection. </w:t>
      </w:r>
    </w:p>
    <w:p w:rsidR="00820806" w:rsidRDefault="004A7302">
      <w:pPr>
        <w:pStyle w:val="normal0"/>
        <w:spacing w:line="480" w:lineRule="auto"/>
      </w:pPr>
      <w:r>
        <w:rPr>
          <w:i/>
          <w:u w:val="single"/>
        </w:rPr>
        <w:t>Deployment</w:t>
      </w:r>
    </w:p>
    <w:p w:rsidR="00820806" w:rsidRDefault="004A7302">
      <w:pPr>
        <w:pStyle w:val="normal0"/>
        <w:spacing w:line="480" w:lineRule="auto"/>
      </w:pPr>
      <w:r>
        <w:tab/>
      </w:r>
      <w:r>
        <w:t xml:space="preserve">The decision support system interface is an </w:t>
      </w:r>
      <w:proofErr w:type="spellStart"/>
      <w:r>
        <w:t>iPython</w:t>
      </w:r>
      <w:proofErr w:type="spellEnd"/>
      <w:r>
        <w:t xml:space="preserve"> script with the option to input the attributes of one trip. The interface is easy-to-use. </w:t>
      </w:r>
    </w:p>
    <w:p w:rsidR="00820806" w:rsidRDefault="004A7302">
      <w:pPr>
        <w:pStyle w:val="normal0"/>
        <w:spacing w:line="480" w:lineRule="auto"/>
        <w:ind w:firstLine="720"/>
      </w:pPr>
      <w:r>
        <w:t>With these considerations mentioned in “Results” in mind and the fact that some trip types are more accurately cl</w:t>
      </w:r>
      <w:r>
        <w:t>assified than others (Table 3), coupons should be initially sent to the following trip types: 3,5,6,8,32,40. Their f1 scores are significantly greater than 50, therefore reducing the risk of misclassification as well as providing the following benefits:</w:t>
      </w:r>
    </w:p>
    <w:p w:rsidR="00820806" w:rsidRDefault="004A7302">
      <w:pPr>
        <w:pStyle w:val="normal0"/>
        <w:numPr>
          <w:ilvl w:val="0"/>
          <w:numId w:val="9"/>
        </w:numPr>
        <w:spacing w:line="480" w:lineRule="auto"/>
        <w:ind w:left="900" w:hanging="360"/>
        <w:contextualSpacing/>
      </w:pPr>
      <w:r>
        <w:t>Send the right coupons to the right customers</w:t>
      </w:r>
    </w:p>
    <w:p w:rsidR="00820806" w:rsidRDefault="004A7302">
      <w:pPr>
        <w:pStyle w:val="normal0"/>
        <w:numPr>
          <w:ilvl w:val="0"/>
          <w:numId w:val="9"/>
        </w:numPr>
        <w:spacing w:line="480" w:lineRule="auto"/>
        <w:ind w:left="900" w:hanging="360"/>
        <w:contextualSpacing/>
      </w:pPr>
      <w:r>
        <w:t>Organize the store sections to accommodate frequent item combinations</w:t>
      </w:r>
    </w:p>
    <w:p w:rsidR="00820806" w:rsidRDefault="004A7302">
      <w:pPr>
        <w:pStyle w:val="normal0"/>
        <w:numPr>
          <w:ilvl w:val="0"/>
          <w:numId w:val="9"/>
        </w:numPr>
        <w:spacing w:line="480" w:lineRule="auto"/>
        <w:ind w:left="900" w:hanging="360"/>
        <w:contextualSpacing/>
      </w:pPr>
      <w:r>
        <w:t>Improved in-store service based on looking at a customer’s purchase history</w:t>
      </w:r>
    </w:p>
    <w:p w:rsidR="00820806" w:rsidRDefault="00820806">
      <w:pPr>
        <w:pStyle w:val="normal0"/>
        <w:spacing w:line="480" w:lineRule="auto"/>
      </w:pPr>
    </w:p>
    <w:p w:rsidR="004A7302" w:rsidRDefault="004A7302">
      <w:pPr>
        <w:pStyle w:val="normal0"/>
        <w:spacing w:line="480" w:lineRule="auto"/>
        <w:rPr>
          <w:b/>
        </w:rPr>
      </w:pPr>
    </w:p>
    <w:p w:rsidR="004A7302" w:rsidRPr="004A7302" w:rsidRDefault="004A7302">
      <w:pPr>
        <w:pStyle w:val="normal0"/>
        <w:spacing w:line="480" w:lineRule="auto"/>
        <w:rPr>
          <w:b/>
        </w:rPr>
      </w:pPr>
      <w:r>
        <w:rPr>
          <w:b/>
        </w:rPr>
        <w:lastRenderedPageBreak/>
        <w:t>Business Recommendations</w:t>
      </w:r>
      <w:bookmarkStart w:id="0" w:name="_GoBack"/>
      <w:bookmarkEnd w:id="0"/>
    </w:p>
    <w:p w:rsidR="00820806" w:rsidRDefault="004A7302">
      <w:pPr>
        <w:pStyle w:val="normal0"/>
        <w:spacing w:line="480" w:lineRule="auto"/>
      </w:pPr>
      <w:r>
        <w:t xml:space="preserve">The following are recommendations for </w:t>
      </w:r>
      <w:r>
        <w:t>future data collection.</w:t>
      </w:r>
    </w:p>
    <w:p w:rsidR="00820806" w:rsidRDefault="004A7302">
      <w:pPr>
        <w:pStyle w:val="normal0"/>
        <w:numPr>
          <w:ilvl w:val="0"/>
          <w:numId w:val="6"/>
        </w:numPr>
        <w:spacing w:line="480" w:lineRule="auto"/>
        <w:ind w:hanging="360"/>
        <w:contextualSpacing/>
      </w:pPr>
      <w:r>
        <w:t>Reduce the amount of the classes</w:t>
      </w:r>
    </w:p>
    <w:p w:rsidR="00820806" w:rsidRDefault="004A7302">
      <w:pPr>
        <w:pStyle w:val="normal0"/>
        <w:spacing w:line="480" w:lineRule="auto"/>
      </w:pPr>
      <w:r>
        <w:t xml:space="preserve">Data Science is a </w:t>
      </w:r>
      <w:proofErr w:type="gramStart"/>
      <w:r>
        <w:t>team work</w:t>
      </w:r>
      <w:proofErr w:type="gramEnd"/>
      <w:r>
        <w:t xml:space="preserve">. The </w:t>
      </w:r>
      <w:proofErr w:type="gramStart"/>
      <w:r>
        <w:t xml:space="preserve">amount of trip type categories might be determined by the marketing team according to the context of </w:t>
      </w:r>
      <w:proofErr w:type="spellStart"/>
      <w:r>
        <w:t>Walmart</w:t>
      </w:r>
      <w:proofErr w:type="spellEnd"/>
      <w:proofErr w:type="gramEnd"/>
      <w:r>
        <w:t xml:space="preserve">. However, it is pretty hard to get a high accuracy among </w:t>
      </w:r>
      <w:r>
        <w:t xml:space="preserve">38 categories. We suggest the Data Science Team and the Marketing team should interact together and try to reduce the number of labels. </w:t>
      </w:r>
    </w:p>
    <w:p w:rsidR="00820806" w:rsidRDefault="004A7302">
      <w:pPr>
        <w:pStyle w:val="normal0"/>
        <w:numPr>
          <w:ilvl w:val="0"/>
          <w:numId w:val="6"/>
        </w:numPr>
        <w:spacing w:line="480" w:lineRule="auto"/>
        <w:ind w:hanging="360"/>
        <w:contextualSpacing/>
      </w:pPr>
      <w:r>
        <w:t>Track items and trips by customer ID to profile different customers</w:t>
      </w:r>
    </w:p>
    <w:p w:rsidR="00820806" w:rsidRDefault="004A7302">
      <w:pPr>
        <w:pStyle w:val="normal0"/>
        <w:numPr>
          <w:ilvl w:val="0"/>
          <w:numId w:val="6"/>
        </w:numPr>
        <w:spacing w:line="480" w:lineRule="auto"/>
        <w:ind w:hanging="360"/>
        <w:contextualSpacing/>
      </w:pPr>
      <w:r>
        <w:t>Include time in data to track any changes in purcha</w:t>
      </w:r>
      <w:r>
        <w:t>sing habits</w:t>
      </w:r>
    </w:p>
    <w:p w:rsidR="00820806" w:rsidRDefault="004A7302">
      <w:pPr>
        <w:pStyle w:val="normal0"/>
        <w:spacing w:line="480" w:lineRule="auto"/>
      </w:pPr>
      <w:r>
        <w:t xml:space="preserve">Not only will these facilitate classification, </w:t>
      </w:r>
      <w:proofErr w:type="gramStart"/>
      <w:r>
        <w:t>but</w:t>
      </w:r>
      <w:proofErr w:type="gramEnd"/>
      <w:r>
        <w:t xml:space="preserve"> customer service can significantly improve with the increase in information thereby resulting in more tailored recommendations.</w:t>
      </w:r>
    </w:p>
    <w:p w:rsidR="00820806" w:rsidRDefault="00820806">
      <w:pPr>
        <w:pStyle w:val="normal0"/>
        <w:spacing w:line="480" w:lineRule="auto"/>
      </w:pPr>
    </w:p>
    <w:p w:rsidR="00820806" w:rsidRDefault="004A7302">
      <w:pPr>
        <w:pStyle w:val="normal0"/>
        <w:spacing w:line="480" w:lineRule="auto"/>
      </w:pPr>
      <w:r>
        <w:rPr>
          <w:b/>
        </w:rPr>
        <w:t>Future Work</w:t>
      </w:r>
    </w:p>
    <w:p w:rsidR="00820806" w:rsidRDefault="004A7302">
      <w:pPr>
        <w:pStyle w:val="normal0"/>
        <w:spacing w:line="480" w:lineRule="auto"/>
        <w:ind w:firstLine="720"/>
      </w:pPr>
      <w:r>
        <w:t xml:space="preserve">The addition of more features is being </w:t>
      </w:r>
      <w:proofErr w:type="gramStart"/>
      <w:r>
        <w:t>consider</w:t>
      </w:r>
      <w:proofErr w:type="gramEnd"/>
      <w:r>
        <w:t xml:space="preserve"> to t</w:t>
      </w:r>
      <w:r>
        <w:t xml:space="preserve">ry to improve accuracy (please see Appendix B). This can be accomplished by expanding the Department Description to a tabulation of item scan counts under each different department for each visit. This results in over a </w:t>
      </w:r>
      <w:proofErr w:type="gramStart"/>
      <w:r>
        <w:t>ten size</w:t>
      </w:r>
      <w:proofErr w:type="gramEnd"/>
      <w:r>
        <w:t xml:space="preserve"> increase of the data set- 7</w:t>
      </w:r>
      <w:r>
        <w:t>0 columns total. This large increase requires greater resources to be used: time spent running the algorithms, and more CPU, memory devoted. With even a larger initial dataset, this effect will be further magnified. We are currently seeing an accuracy of 0</w:t>
      </w:r>
      <w:r>
        <w:t xml:space="preserve">.6036 using the Voting method that we previously used for 6 features. Also, </w:t>
      </w:r>
      <w:proofErr w:type="spellStart"/>
      <w:r>
        <w:t>TripType</w:t>
      </w:r>
      <w:proofErr w:type="spellEnd"/>
      <w:r>
        <w:t xml:space="preserve"> 999 has a high f1 score: 0.78.</w:t>
      </w:r>
    </w:p>
    <w:p w:rsidR="00820806" w:rsidRDefault="004A7302">
      <w:pPr>
        <w:pStyle w:val="normal0"/>
        <w:spacing w:line="480" w:lineRule="auto"/>
      </w:pPr>
      <w:proofErr w:type="spellStart"/>
      <w:r>
        <w:rPr>
          <w:u w:val="single"/>
        </w:rPr>
        <w:t>Kaggle</w:t>
      </w:r>
      <w:proofErr w:type="spellEnd"/>
      <w:r>
        <w:rPr>
          <w:u w:val="single"/>
        </w:rPr>
        <w:t xml:space="preserve"> Submission:</w:t>
      </w:r>
    </w:p>
    <w:p w:rsidR="00820806" w:rsidRDefault="004A7302">
      <w:pPr>
        <w:pStyle w:val="normal0"/>
        <w:spacing w:line="480" w:lineRule="auto"/>
        <w:ind w:firstLine="720"/>
      </w:pPr>
      <w:r>
        <w:t xml:space="preserve">With 6 features, our current rank is 622/ 742 based on multiclass </w:t>
      </w:r>
      <w:proofErr w:type="gramStart"/>
      <w:r>
        <w:t>loss(</w:t>
      </w:r>
      <w:proofErr w:type="gramEnd"/>
      <w:r>
        <w:t xml:space="preserve">15.92885). The deadline is December 27th. </w:t>
      </w:r>
      <w:r>
        <w:rPr>
          <w:u w:val="single"/>
        </w:rPr>
        <w:lastRenderedPageBreak/>
        <w:tab/>
      </w:r>
      <w:r>
        <w:rPr>
          <w:noProof/>
        </w:rPr>
        <w:drawing>
          <wp:inline distT="114300" distB="114300" distL="114300" distR="114300">
            <wp:extent cx="5943600" cy="330200"/>
            <wp:effectExtent l="0" t="0" r="0" b="0"/>
            <wp:docPr id="8" name="image15.png" descr="submission.PNG"/>
            <wp:cNvGraphicFramePr/>
            <a:graphic xmlns:a="http://schemas.openxmlformats.org/drawingml/2006/main">
              <a:graphicData uri="http://schemas.openxmlformats.org/drawingml/2006/picture">
                <pic:pic xmlns:pic="http://schemas.openxmlformats.org/drawingml/2006/picture">
                  <pic:nvPicPr>
                    <pic:cNvPr id="0" name="image15.png" descr="submission.PNG"/>
                    <pic:cNvPicPr preferRelativeResize="0"/>
                  </pic:nvPicPr>
                  <pic:blipFill>
                    <a:blip r:embed="rId12"/>
                    <a:srcRect/>
                    <a:stretch>
                      <a:fillRect/>
                    </a:stretch>
                  </pic:blipFill>
                  <pic:spPr>
                    <a:xfrm>
                      <a:off x="0" y="0"/>
                      <a:ext cx="5943600" cy="330200"/>
                    </a:xfrm>
                    <a:prstGeom prst="rect">
                      <a:avLst/>
                    </a:prstGeom>
                    <a:ln/>
                  </pic:spPr>
                </pic:pic>
              </a:graphicData>
            </a:graphic>
          </wp:inline>
        </w:drawing>
      </w:r>
    </w:p>
    <w:p w:rsidR="00820806" w:rsidRDefault="00820806">
      <w:pPr>
        <w:pStyle w:val="normal0"/>
        <w:spacing w:line="480" w:lineRule="auto"/>
        <w:ind w:firstLine="720"/>
      </w:pPr>
    </w:p>
    <w:p w:rsidR="00820806" w:rsidRDefault="004A7302">
      <w:pPr>
        <w:pStyle w:val="normal0"/>
        <w:spacing w:line="480" w:lineRule="auto"/>
        <w:ind w:firstLine="720"/>
      </w:pPr>
      <w:r>
        <w:t>With</w:t>
      </w:r>
      <w:r>
        <w:t xml:space="preserve"> 70 features, our rank is 611/751 with a multiclass loss of 13.39.</w:t>
      </w:r>
    </w:p>
    <w:p w:rsidR="00820806" w:rsidRDefault="004A7302">
      <w:pPr>
        <w:pStyle w:val="normal0"/>
        <w:spacing w:line="480" w:lineRule="auto"/>
      </w:pPr>
      <w:r>
        <w:rPr>
          <w:noProof/>
        </w:rPr>
        <w:drawing>
          <wp:inline distT="114300" distB="114300" distL="114300" distR="114300">
            <wp:extent cx="5943600" cy="3048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304800"/>
                    </a:xfrm>
                    <a:prstGeom prst="rect">
                      <a:avLst/>
                    </a:prstGeom>
                    <a:ln/>
                  </pic:spPr>
                </pic:pic>
              </a:graphicData>
            </a:graphic>
          </wp:inline>
        </w:drawing>
      </w:r>
    </w:p>
    <w:p w:rsidR="00820806" w:rsidRDefault="00820806">
      <w:pPr>
        <w:pStyle w:val="normal0"/>
      </w:pPr>
    </w:p>
    <w:p w:rsidR="00820806" w:rsidRDefault="004A7302">
      <w:pPr>
        <w:pStyle w:val="normal0"/>
        <w:spacing w:line="480" w:lineRule="auto"/>
      </w:pPr>
      <w:r>
        <w:rPr>
          <w:b/>
        </w:rPr>
        <w:t>References</w:t>
      </w:r>
    </w:p>
    <w:p w:rsidR="00820806" w:rsidRDefault="004A7302">
      <w:pPr>
        <w:pStyle w:val="normal0"/>
        <w:spacing w:line="480" w:lineRule="auto"/>
      </w:pPr>
      <w:r>
        <w:t xml:space="preserve">[1]. </w:t>
      </w:r>
      <w:hyperlink r:id="rId14">
        <w:r>
          <w:rPr>
            <w:color w:val="1155CC"/>
            <w:u w:val="single"/>
          </w:rPr>
          <w:t>http://scikit-learn.org/stable/</w:t>
        </w:r>
      </w:hyperlink>
      <w:r>
        <w:t>, Dec 11th, 2015</w:t>
      </w:r>
    </w:p>
    <w:p w:rsidR="00820806" w:rsidRDefault="004A7302">
      <w:pPr>
        <w:pStyle w:val="normal0"/>
        <w:spacing w:line="480" w:lineRule="auto"/>
      </w:pPr>
      <w:r>
        <w:t xml:space="preserve">[2]. </w:t>
      </w:r>
      <w:proofErr w:type="spellStart"/>
      <w:r>
        <w:t>Germán</w:t>
      </w:r>
      <w:proofErr w:type="spellEnd"/>
      <w:r>
        <w:t xml:space="preserve"> Creamer, Learning with decision trees: </w:t>
      </w:r>
      <w:proofErr w:type="spellStart"/>
      <w:r>
        <w:t>ADTrees</w:t>
      </w:r>
      <w:proofErr w:type="spellEnd"/>
      <w:r>
        <w:t>, bagging, an</w:t>
      </w:r>
      <w:r>
        <w:t xml:space="preserve">d random forests, Stevens Institute of Technology, </w:t>
      </w:r>
      <w:proofErr w:type="gramStart"/>
      <w:r>
        <w:t>Oct,</w:t>
      </w:r>
      <w:proofErr w:type="gramEnd"/>
      <w:r>
        <w:t xml:space="preserve"> 2015</w:t>
      </w:r>
    </w:p>
    <w:p w:rsidR="00820806" w:rsidRDefault="004A7302">
      <w:pPr>
        <w:pStyle w:val="normal0"/>
        <w:spacing w:line="480" w:lineRule="auto"/>
      </w:pPr>
      <w:r>
        <w:t>[3]. Ryan Rifkin, Multiclass Classification, MIT, 25 Feb 2008</w:t>
      </w:r>
    </w:p>
    <w:p w:rsidR="00820806" w:rsidRDefault="004A7302">
      <w:pPr>
        <w:pStyle w:val="normal0"/>
        <w:spacing w:line="480" w:lineRule="auto"/>
      </w:pPr>
      <w:r>
        <w:tab/>
      </w:r>
      <w:r>
        <w:tab/>
      </w:r>
      <w:r>
        <w:tab/>
      </w:r>
      <w:r>
        <w:tab/>
      </w:r>
      <w:r>
        <w:tab/>
      </w:r>
    </w:p>
    <w:p w:rsidR="00820806" w:rsidRDefault="004A7302">
      <w:pPr>
        <w:pStyle w:val="normal0"/>
        <w:spacing w:line="480" w:lineRule="auto"/>
      </w:pPr>
      <w:r>
        <w:tab/>
      </w:r>
      <w:r>
        <w:tab/>
      </w:r>
      <w:r>
        <w:tab/>
      </w:r>
      <w:r>
        <w:tab/>
      </w:r>
    </w:p>
    <w:p w:rsidR="00820806" w:rsidRDefault="004A7302">
      <w:pPr>
        <w:pStyle w:val="normal0"/>
        <w:spacing w:line="480" w:lineRule="auto"/>
      </w:pPr>
      <w:r>
        <w:tab/>
      </w:r>
      <w:r>
        <w:tab/>
      </w:r>
      <w:r>
        <w:tab/>
      </w:r>
    </w:p>
    <w:p w:rsidR="00820806" w:rsidRDefault="004A7302">
      <w:pPr>
        <w:pStyle w:val="normal0"/>
        <w:spacing w:line="480" w:lineRule="auto"/>
      </w:pPr>
      <w:r>
        <w:tab/>
      </w:r>
      <w:r>
        <w:tab/>
      </w:r>
    </w:p>
    <w:p w:rsidR="00820806" w:rsidRDefault="00820806">
      <w:pPr>
        <w:pStyle w:val="normal0"/>
        <w:spacing w:line="480" w:lineRule="auto"/>
      </w:pPr>
    </w:p>
    <w:p w:rsidR="00820806" w:rsidRDefault="004A7302">
      <w:pPr>
        <w:pStyle w:val="normal0"/>
      </w:pPr>
      <w:r>
        <w:br w:type="page"/>
      </w:r>
    </w:p>
    <w:p w:rsidR="00820806" w:rsidRDefault="00820806">
      <w:pPr>
        <w:pStyle w:val="normal0"/>
      </w:pPr>
    </w:p>
    <w:p w:rsidR="00820806" w:rsidRDefault="00820806">
      <w:pPr>
        <w:pStyle w:val="normal0"/>
      </w:pPr>
    </w:p>
    <w:p w:rsidR="00820806" w:rsidRDefault="004A7302">
      <w:pPr>
        <w:pStyle w:val="normal0"/>
        <w:jc w:val="center"/>
      </w:pPr>
      <w:r>
        <w:rPr>
          <w:noProof/>
        </w:rPr>
        <w:drawing>
          <wp:inline distT="114300" distB="114300" distL="114300" distR="114300">
            <wp:extent cx="2062163" cy="2062163"/>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2062163" cy="2062163"/>
                    </a:xfrm>
                    <a:prstGeom prst="rect">
                      <a:avLst/>
                    </a:prstGeom>
                    <a:ln/>
                  </pic:spPr>
                </pic:pic>
              </a:graphicData>
            </a:graphic>
          </wp:inline>
        </w:drawing>
      </w:r>
    </w:p>
    <w:p w:rsidR="00820806" w:rsidRDefault="00820806">
      <w:pPr>
        <w:pStyle w:val="normal0"/>
      </w:pPr>
    </w:p>
    <w:p w:rsidR="00820806" w:rsidRDefault="004A7302">
      <w:pPr>
        <w:pStyle w:val="normal0"/>
      </w:pPr>
      <w:r>
        <w:t xml:space="preserve">Figure 1: Frequency of the </w:t>
      </w:r>
      <w:proofErr w:type="spellStart"/>
      <w:r>
        <w:t>TripType</w:t>
      </w:r>
      <w:proofErr w:type="spellEnd"/>
      <w:r>
        <w:t xml:space="preserve"> distribution. Trips 8,9,39, 999, 7 and 40 are the most prevalent. </w:t>
      </w:r>
    </w:p>
    <w:p w:rsidR="00820806" w:rsidRDefault="00820806">
      <w:pPr>
        <w:pStyle w:val="normal0"/>
      </w:pPr>
    </w:p>
    <w:p w:rsidR="00820806" w:rsidRDefault="004A7302">
      <w:pPr>
        <w:pStyle w:val="normal0"/>
        <w:jc w:val="center"/>
      </w:pPr>
      <w:r>
        <w:rPr>
          <w:noProof/>
        </w:rPr>
        <w:drawing>
          <wp:inline distT="114300" distB="114300" distL="114300" distR="114300">
            <wp:extent cx="3700463" cy="279986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700463" cy="2799868"/>
                    </a:xfrm>
                    <a:prstGeom prst="rect">
                      <a:avLst/>
                    </a:prstGeom>
                    <a:ln/>
                  </pic:spPr>
                </pic:pic>
              </a:graphicData>
            </a:graphic>
          </wp:inline>
        </w:drawing>
      </w:r>
    </w:p>
    <w:p w:rsidR="00820806" w:rsidRDefault="00820806">
      <w:pPr>
        <w:pStyle w:val="normal0"/>
      </w:pPr>
    </w:p>
    <w:p w:rsidR="00820806" w:rsidRDefault="004A7302">
      <w:pPr>
        <w:pStyle w:val="normal0"/>
      </w:pPr>
      <w:r>
        <w:t>Figure 2: The progression of modeling used. We first tried CART, KNN, Logistic Regression and then proceeded to comparing CART</w:t>
      </w:r>
      <w:proofErr w:type="gramStart"/>
      <w:r>
        <w:t>,KNN</w:t>
      </w:r>
      <w:proofErr w:type="gramEnd"/>
      <w:r>
        <w:t xml:space="preserve"> with Random Forest. We then bagged the first two algorithms and incorporated them into a voting method to obtain a weighted a</w:t>
      </w:r>
      <w:r>
        <w:t>verage.</w:t>
      </w:r>
    </w:p>
    <w:p w:rsidR="00820806" w:rsidRDefault="00820806">
      <w:pPr>
        <w:pStyle w:val="normal0"/>
      </w:pPr>
    </w:p>
    <w:p w:rsidR="00820806" w:rsidRDefault="00820806">
      <w:pPr>
        <w:pStyle w:val="normal0"/>
      </w:pPr>
    </w:p>
    <w:p w:rsidR="00820806" w:rsidRDefault="004A7302">
      <w:pPr>
        <w:pStyle w:val="normal0"/>
        <w:jc w:val="center"/>
      </w:pPr>
      <w:r>
        <w:rPr>
          <w:noProof/>
        </w:rPr>
        <w:lastRenderedPageBreak/>
        <w:drawing>
          <wp:inline distT="114300" distB="114300" distL="114300" distR="114300">
            <wp:extent cx="4171950" cy="20478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171950" cy="2047875"/>
                    </a:xfrm>
                    <a:prstGeom prst="rect">
                      <a:avLst/>
                    </a:prstGeom>
                    <a:ln/>
                  </pic:spPr>
                </pic:pic>
              </a:graphicData>
            </a:graphic>
          </wp:inline>
        </w:drawing>
      </w:r>
    </w:p>
    <w:p w:rsidR="00820806" w:rsidRDefault="00820806">
      <w:pPr>
        <w:pStyle w:val="normal0"/>
      </w:pPr>
    </w:p>
    <w:p w:rsidR="00820806" w:rsidRDefault="004A7302">
      <w:pPr>
        <w:pStyle w:val="normal0"/>
      </w:pPr>
      <w:r>
        <w:t xml:space="preserve">Figure 3: The transformation of the original data set. The </w:t>
      </w:r>
      <w:proofErr w:type="gramStart"/>
      <w:r>
        <w:t>number of observations become independent after the transformation and are</w:t>
      </w:r>
      <w:proofErr w:type="gramEnd"/>
      <w:r>
        <w:t xml:space="preserve"> reduced by approximately </w:t>
      </w:r>
      <w:proofErr w:type="spellStart"/>
      <w:r>
        <w:t>sixfold</w:t>
      </w:r>
      <w:proofErr w:type="spellEnd"/>
      <w:r>
        <w:t>.</w:t>
      </w:r>
    </w:p>
    <w:p w:rsidR="00820806" w:rsidRDefault="00820806">
      <w:pPr>
        <w:pStyle w:val="normal0"/>
      </w:pPr>
    </w:p>
    <w:p w:rsidR="00820806" w:rsidRDefault="00820806">
      <w:pPr>
        <w:pStyle w:val="normal0"/>
      </w:pPr>
    </w:p>
    <w:p w:rsidR="00820806" w:rsidRDefault="00820806">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20806">
        <w:tc>
          <w:tcPr>
            <w:tcW w:w="3120" w:type="dxa"/>
            <w:tcMar>
              <w:top w:w="100" w:type="dxa"/>
              <w:left w:w="100" w:type="dxa"/>
              <w:bottom w:w="100" w:type="dxa"/>
              <w:right w:w="100" w:type="dxa"/>
            </w:tcMar>
          </w:tcPr>
          <w:p w:rsidR="00820806" w:rsidRDefault="004A7302">
            <w:pPr>
              <w:pStyle w:val="normal0"/>
              <w:spacing w:line="240" w:lineRule="auto"/>
              <w:jc w:val="center"/>
            </w:pPr>
            <w:r>
              <w:t>Index</w:t>
            </w:r>
          </w:p>
        </w:tc>
        <w:tc>
          <w:tcPr>
            <w:tcW w:w="3120" w:type="dxa"/>
            <w:tcMar>
              <w:top w:w="100" w:type="dxa"/>
              <w:left w:w="100" w:type="dxa"/>
              <w:bottom w:w="100" w:type="dxa"/>
              <w:right w:w="100" w:type="dxa"/>
            </w:tcMar>
          </w:tcPr>
          <w:p w:rsidR="00820806" w:rsidRDefault="004A7302">
            <w:pPr>
              <w:pStyle w:val="normal0"/>
              <w:spacing w:line="240" w:lineRule="auto"/>
              <w:jc w:val="center"/>
            </w:pPr>
            <w:r>
              <w:t>Method</w:t>
            </w:r>
          </w:p>
        </w:tc>
        <w:tc>
          <w:tcPr>
            <w:tcW w:w="3120" w:type="dxa"/>
            <w:tcMar>
              <w:top w:w="100" w:type="dxa"/>
              <w:left w:w="100" w:type="dxa"/>
              <w:bottom w:w="100" w:type="dxa"/>
              <w:right w:w="100" w:type="dxa"/>
            </w:tcMar>
          </w:tcPr>
          <w:p w:rsidR="00820806" w:rsidRDefault="004A7302">
            <w:pPr>
              <w:pStyle w:val="normal0"/>
              <w:spacing w:line="240" w:lineRule="auto"/>
              <w:jc w:val="center"/>
            </w:pPr>
            <w:r>
              <w:t>Accuracy Score</w:t>
            </w:r>
          </w:p>
        </w:tc>
      </w:tr>
      <w:tr w:rsidR="00820806">
        <w:tc>
          <w:tcPr>
            <w:tcW w:w="3120" w:type="dxa"/>
            <w:tcMar>
              <w:top w:w="100" w:type="dxa"/>
              <w:left w:w="100" w:type="dxa"/>
              <w:bottom w:w="100" w:type="dxa"/>
              <w:right w:w="100" w:type="dxa"/>
            </w:tcMar>
          </w:tcPr>
          <w:p w:rsidR="00820806" w:rsidRDefault="004A7302">
            <w:pPr>
              <w:pStyle w:val="normal0"/>
              <w:spacing w:line="240" w:lineRule="auto"/>
              <w:jc w:val="center"/>
            </w:pPr>
            <w:r>
              <w:t>1</w:t>
            </w:r>
          </w:p>
        </w:tc>
        <w:tc>
          <w:tcPr>
            <w:tcW w:w="3120" w:type="dxa"/>
            <w:tcMar>
              <w:top w:w="100" w:type="dxa"/>
              <w:left w:w="100" w:type="dxa"/>
              <w:bottom w:w="100" w:type="dxa"/>
              <w:right w:w="100" w:type="dxa"/>
            </w:tcMar>
          </w:tcPr>
          <w:p w:rsidR="00820806" w:rsidRDefault="004A7302">
            <w:pPr>
              <w:pStyle w:val="normal0"/>
              <w:spacing w:line="240" w:lineRule="auto"/>
              <w:jc w:val="center"/>
            </w:pPr>
            <w:r>
              <w:t>KNN</w:t>
            </w:r>
          </w:p>
        </w:tc>
        <w:tc>
          <w:tcPr>
            <w:tcW w:w="3120" w:type="dxa"/>
            <w:tcMar>
              <w:top w:w="100" w:type="dxa"/>
              <w:left w:w="100" w:type="dxa"/>
              <w:bottom w:w="100" w:type="dxa"/>
              <w:right w:w="100" w:type="dxa"/>
            </w:tcMar>
          </w:tcPr>
          <w:p w:rsidR="00820806" w:rsidRDefault="004A7302">
            <w:pPr>
              <w:pStyle w:val="normal0"/>
              <w:spacing w:line="240" w:lineRule="auto"/>
              <w:jc w:val="center"/>
            </w:pPr>
            <w:r>
              <w:t>0.4829</w:t>
            </w:r>
          </w:p>
        </w:tc>
      </w:tr>
      <w:tr w:rsidR="00820806">
        <w:tc>
          <w:tcPr>
            <w:tcW w:w="3120" w:type="dxa"/>
            <w:tcMar>
              <w:top w:w="100" w:type="dxa"/>
              <w:left w:w="100" w:type="dxa"/>
              <w:bottom w:w="100" w:type="dxa"/>
              <w:right w:w="100" w:type="dxa"/>
            </w:tcMar>
          </w:tcPr>
          <w:p w:rsidR="00820806" w:rsidRDefault="004A7302">
            <w:pPr>
              <w:pStyle w:val="normal0"/>
              <w:spacing w:line="240" w:lineRule="auto"/>
              <w:jc w:val="center"/>
            </w:pPr>
            <w:r>
              <w:t>2</w:t>
            </w:r>
          </w:p>
        </w:tc>
        <w:tc>
          <w:tcPr>
            <w:tcW w:w="3120" w:type="dxa"/>
            <w:tcMar>
              <w:top w:w="100" w:type="dxa"/>
              <w:left w:w="100" w:type="dxa"/>
              <w:bottom w:w="100" w:type="dxa"/>
              <w:right w:w="100" w:type="dxa"/>
            </w:tcMar>
          </w:tcPr>
          <w:p w:rsidR="00820806" w:rsidRDefault="004A7302">
            <w:pPr>
              <w:pStyle w:val="normal0"/>
              <w:spacing w:line="240" w:lineRule="auto"/>
              <w:jc w:val="center"/>
            </w:pPr>
            <w:r>
              <w:t>CART</w:t>
            </w:r>
          </w:p>
        </w:tc>
        <w:tc>
          <w:tcPr>
            <w:tcW w:w="3120" w:type="dxa"/>
            <w:tcMar>
              <w:top w:w="100" w:type="dxa"/>
              <w:left w:w="100" w:type="dxa"/>
              <w:bottom w:w="100" w:type="dxa"/>
              <w:right w:w="100" w:type="dxa"/>
            </w:tcMar>
          </w:tcPr>
          <w:p w:rsidR="00820806" w:rsidRDefault="004A7302">
            <w:pPr>
              <w:pStyle w:val="normal0"/>
              <w:spacing w:line="240" w:lineRule="auto"/>
              <w:jc w:val="center"/>
            </w:pPr>
            <w:r>
              <w:t>0.4911</w:t>
            </w:r>
          </w:p>
        </w:tc>
      </w:tr>
      <w:tr w:rsidR="00820806">
        <w:tc>
          <w:tcPr>
            <w:tcW w:w="3120" w:type="dxa"/>
            <w:tcMar>
              <w:top w:w="100" w:type="dxa"/>
              <w:left w:w="100" w:type="dxa"/>
              <w:bottom w:w="100" w:type="dxa"/>
              <w:right w:w="100" w:type="dxa"/>
            </w:tcMar>
          </w:tcPr>
          <w:p w:rsidR="00820806" w:rsidRDefault="004A7302">
            <w:pPr>
              <w:pStyle w:val="normal0"/>
              <w:spacing w:line="240" w:lineRule="auto"/>
              <w:jc w:val="center"/>
            </w:pPr>
            <w:r>
              <w:t>3</w:t>
            </w:r>
          </w:p>
        </w:tc>
        <w:tc>
          <w:tcPr>
            <w:tcW w:w="3120" w:type="dxa"/>
            <w:tcMar>
              <w:top w:w="100" w:type="dxa"/>
              <w:left w:w="100" w:type="dxa"/>
              <w:bottom w:w="100" w:type="dxa"/>
              <w:right w:w="100" w:type="dxa"/>
            </w:tcMar>
          </w:tcPr>
          <w:p w:rsidR="00820806" w:rsidRDefault="004A7302">
            <w:pPr>
              <w:pStyle w:val="normal0"/>
              <w:spacing w:line="240" w:lineRule="auto"/>
              <w:jc w:val="center"/>
            </w:pPr>
            <w:r>
              <w:t>Random Forest</w:t>
            </w:r>
          </w:p>
        </w:tc>
        <w:tc>
          <w:tcPr>
            <w:tcW w:w="3120" w:type="dxa"/>
            <w:tcMar>
              <w:top w:w="100" w:type="dxa"/>
              <w:left w:w="100" w:type="dxa"/>
              <w:bottom w:w="100" w:type="dxa"/>
              <w:right w:w="100" w:type="dxa"/>
            </w:tcMar>
          </w:tcPr>
          <w:p w:rsidR="00820806" w:rsidRDefault="004A7302">
            <w:pPr>
              <w:pStyle w:val="normal0"/>
              <w:spacing w:line="240" w:lineRule="auto"/>
              <w:jc w:val="center"/>
            </w:pPr>
            <w:r>
              <w:t>0.4992</w:t>
            </w:r>
          </w:p>
        </w:tc>
      </w:tr>
      <w:tr w:rsidR="00820806">
        <w:tc>
          <w:tcPr>
            <w:tcW w:w="3120" w:type="dxa"/>
            <w:tcMar>
              <w:top w:w="100" w:type="dxa"/>
              <w:left w:w="100" w:type="dxa"/>
              <w:bottom w:w="100" w:type="dxa"/>
              <w:right w:w="100" w:type="dxa"/>
            </w:tcMar>
          </w:tcPr>
          <w:p w:rsidR="00820806" w:rsidRDefault="004A7302">
            <w:pPr>
              <w:pStyle w:val="normal0"/>
              <w:spacing w:line="240" w:lineRule="auto"/>
              <w:jc w:val="center"/>
            </w:pPr>
            <w:r>
              <w:t>4</w:t>
            </w:r>
          </w:p>
        </w:tc>
        <w:tc>
          <w:tcPr>
            <w:tcW w:w="3120" w:type="dxa"/>
            <w:tcMar>
              <w:top w:w="100" w:type="dxa"/>
              <w:left w:w="100" w:type="dxa"/>
              <w:bottom w:w="100" w:type="dxa"/>
              <w:right w:w="100" w:type="dxa"/>
            </w:tcMar>
          </w:tcPr>
          <w:p w:rsidR="00820806" w:rsidRDefault="004A7302">
            <w:pPr>
              <w:pStyle w:val="normal0"/>
              <w:spacing w:line="240" w:lineRule="auto"/>
              <w:jc w:val="center"/>
            </w:pPr>
            <w:r>
              <w:t>Bagging</w:t>
            </w:r>
          </w:p>
        </w:tc>
        <w:tc>
          <w:tcPr>
            <w:tcW w:w="3120" w:type="dxa"/>
            <w:tcMar>
              <w:top w:w="100" w:type="dxa"/>
              <w:left w:w="100" w:type="dxa"/>
              <w:bottom w:w="100" w:type="dxa"/>
              <w:right w:w="100" w:type="dxa"/>
            </w:tcMar>
          </w:tcPr>
          <w:p w:rsidR="00820806" w:rsidRDefault="004A7302">
            <w:pPr>
              <w:pStyle w:val="normal0"/>
              <w:spacing w:line="240" w:lineRule="auto"/>
              <w:jc w:val="center"/>
            </w:pPr>
            <w:r>
              <w:t>0.5012</w:t>
            </w:r>
          </w:p>
        </w:tc>
      </w:tr>
      <w:tr w:rsidR="00820806">
        <w:tc>
          <w:tcPr>
            <w:tcW w:w="3120" w:type="dxa"/>
            <w:tcMar>
              <w:top w:w="100" w:type="dxa"/>
              <w:left w:w="100" w:type="dxa"/>
              <w:bottom w:w="100" w:type="dxa"/>
              <w:right w:w="100" w:type="dxa"/>
            </w:tcMar>
          </w:tcPr>
          <w:p w:rsidR="00820806" w:rsidRDefault="004A7302">
            <w:pPr>
              <w:pStyle w:val="normal0"/>
              <w:spacing w:line="240" w:lineRule="auto"/>
              <w:jc w:val="center"/>
            </w:pPr>
            <w:r>
              <w:t>5</w:t>
            </w:r>
          </w:p>
        </w:tc>
        <w:tc>
          <w:tcPr>
            <w:tcW w:w="3120" w:type="dxa"/>
            <w:tcMar>
              <w:top w:w="100" w:type="dxa"/>
              <w:left w:w="100" w:type="dxa"/>
              <w:bottom w:w="100" w:type="dxa"/>
              <w:right w:w="100" w:type="dxa"/>
            </w:tcMar>
          </w:tcPr>
          <w:p w:rsidR="00820806" w:rsidRDefault="004A7302">
            <w:pPr>
              <w:pStyle w:val="normal0"/>
              <w:spacing w:line="240" w:lineRule="auto"/>
              <w:jc w:val="center"/>
            </w:pPr>
            <w:r>
              <w:t>Bagging of KNN</w:t>
            </w:r>
          </w:p>
        </w:tc>
        <w:tc>
          <w:tcPr>
            <w:tcW w:w="3120" w:type="dxa"/>
            <w:tcMar>
              <w:top w:w="100" w:type="dxa"/>
              <w:left w:w="100" w:type="dxa"/>
              <w:bottom w:w="100" w:type="dxa"/>
              <w:right w:w="100" w:type="dxa"/>
            </w:tcMar>
          </w:tcPr>
          <w:p w:rsidR="00820806" w:rsidRDefault="004A7302">
            <w:pPr>
              <w:pStyle w:val="normal0"/>
              <w:spacing w:line="240" w:lineRule="auto"/>
              <w:jc w:val="center"/>
            </w:pPr>
            <w:r>
              <w:t>0.5135</w:t>
            </w:r>
          </w:p>
        </w:tc>
      </w:tr>
      <w:tr w:rsidR="00820806">
        <w:tc>
          <w:tcPr>
            <w:tcW w:w="3120" w:type="dxa"/>
            <w:tcMar>
              <w:top w:w="100" w:type="dxa"/>
              <w:left w:w="100" w:type="dxa"/>
              <w:bottom w:w="100" w:type="dxa"/>
              <w:right w:w="100" w:type="dxa"/>
            </w:tcMar>
          </w:tcPr>
          <w:p w:rsidR="00820806" w:rsidRDefault="004A7302">
            <w:pPr>
              <w:pStyle w:val="normal0"/>
              <w:spacing w:line="240" w:lineRule="auto"/>
              <w:jc w:val="center"/>
            </w:pPr>
            <w:r>
              <w:t>6</w:t>
            </w:r>
          </w:p>
        </w:tc>
        <w:tc>
          <w:tcPr>
            <w:tcW w:w="3120" w:type="dxa"/>
            <w:tcMar>
              <w:top w:w="100" w:type="dxa"/>
              <w:left w:w="100" w:type="dxa"/>
              <w:bottom w:w="100" w:type="dxa"/>
              <w:right w:w="100" w:type="dxa"/>
            </w:tcMar>
          </w:tcPr>
          <w:p w:rsidR="00820806" w:rsidRDefault="004A7302">
            <w:pPr>
              <w:pStyle w:val="normal0"/>
              <w:spacing w:line="240" w:lineRule="auto"/>
              <w:jc w:val="center"/>
            </w:pPr>
            <w:r>
              <w:t>Bagging of CART</w:t>
            </w:r>
          </w:p>
        </w:tc>
        <w:tc>
          <w:tcPr>
            <w:tcW w:w="3120" w:type="dxa"/>
            <w:tcMar>
              <w:top w:w="100" w:type="dxa"/>
              <w:left w:w="100" w:type="dxa"/>
              <w:bottom w:w="100" w:type="dxa"/>
              <w:right w:w="100" w:type="dxa"/>
            </w:tcMar>
          </w:tcPr>
          <w:p w:rsidR="00820806" w:rsidRDefault="004A7302">
            <w:pPr>
              <w:pStyle w:val="normal0"/>
              <w:spacing w:line="240" w:lineRule="auto"/>
              <w:jc w:val="center"/>
            </w:pPr>
            <w:r>
              <w:t>0.5019</w:t>
            </w:r>
          </w:p>
        </w:tc>
      </w:tr>
      <w:tr w:rsidR="00820806">
        <w:tc>
          <w:tcPr>
            <w:tcW w:w="3120" w:type="dxa"/>
            <w:tcMar>
              <w:top w:w="100" w:type="dxa"/>
              <w:left w:w="100" w:type="dxa"/>
              <w:bottom w:w="100" w:type="dxa"/>
              <w:right w:w="100" w:type="dxa"/>
            </w:tcMar>
          </w:tcPr>
          <w:p w:rsidR="00820806" w:rsidRDefault="004A7302">
            <w:pPr>
              <w:pStyle w:val="normal0"/>
              <w:spacing w:line="240" w:lineRule="auto"/>
              <w:jc w:val="center"/>
            </w:pPr>
            <w:r>
              <w:t>7</w:t>
            </w:r>
          </w:p>
        </w:tc>
        <w:tc>
          <w:tcPr>
            <w:tcW w:w="3120" w:type="dxa"/>
            <w:tcMar>
              <w:top w:w="100" w:type="dxa"/>
              <w:left w:w="100" w:type="dxa"/>
              <w:bottom w:w="100" w:type="dxa"/>
              <w:right w:w="100" w:type="dxa"/>
            </w:tcMar>
          </w:tcPr>
          <w:p w:rsidR="00820806" w:rsidRDefault="004A7302">
            <w:pPr>
              <w:pStyle w:val="normal0"/>
              <w:spacing w:line="240" w:lineRule="auto"/>
              <w:jc w:val="center"/>
            </w:pPr>
            <w:r>
              <w:t>Voting of 4,5,6</w:t>
            </w:r>
          </w:p>
        </w:tc>
        <w:tc>
          <w:tcPr>
            <w:tcW w:w="3120" w:type="dxa"/>
            <w:tcMar>
              <w:top w:w="100" w:type="dxa"/>
              <w:left w:w="100" w:type="dxa"/>
              <w:bottom w:w="100" w:type="dxa"/>
              <w:right w:w="100" w:type="dxa"/>
            </w:tcMar>
          </w:tcPr>
          <w:p w:rsidR="00820806" w:rsidRDefault="004A7302">
            <w:pPr>
              <w:pStyle w:val="normal0"/>
              <w:spacing w:line="240" w:lineRule="auto"/>
              <w:jc w:val="center"/>
            </w:pPr>
            <w:r>
              <w:t>0.5342</w:t>
            </w:r>
          </w:p>
          <w:p w:rsidR="00820806" w:rsidRDefault="00820806">
            <w:pPr>
              <w:pStyle w:val="normal0"/>
              <w:spacing w:line="240" w:lineRule="auto"/>
              <w:jc w:val="center"/>
            </w:pPr>
          </w:p>
        </w:tc>
      </w:tr>
      <w:tr w:rsidR="00820806">
        <w:tc>
          <w:tcPr>
            <w:tcW w:w="3120" w:type="dxa"/>
            <w:tcMar>
              <w:top w:w="100" w:type="dxa"/>
              <w:left w:w="100" w:type="dxa"/>
              <w:bottom w:w="100" w:type="dxa"/>
              <w:right w:w="100" w:type="dxa"/>
            </w:tcMar>
          </w:tcPr>
          <w:p w:rsidR="00820806" w:rsidRDefault="004A7302">
            <w:pPr>
              <w:pStyle w:val="normal0"/>
              <w:spacing w:line="240" w:lineRule="auto"/>
              <w:jc w:val="center"/>
            </w:pPr>
            <w:r>
              <w:t>8</w:t>
            </w:r>
          </w:p>
        </w:tc>
        <w:tc>
          <w:tcPr>
            <w:tcW w:w="3120" w:type="dxa"/>
            <w:tcMar>
              <w:top w:w="100" w:type="dxa"/>
              <w:left w:w="100" w:type="dxa"/>
              <w:bottom w:w="100" w:type="dxa"/>
              <w:right w:w="100" w:type="dxa"/>
            </w:tcMar>
          </w:tcPr>
          <w:p w:rsidR="00820806" w:rsidRDefault="004A7302">
            <w:pPr>
              <w:pStyle w:val="normal0"/>
              <w:spacing w:line="240" w:lineRule="auto"/>
              <w:jc w:val="center"/>
            </w:pPr>
            <w:r>
              <w:t>Gradient Boosting</w:t>
            </w:r>
          </w:p>
        </w:tc>
        <w:tc>
          <w:tcPr>
            <w:tcW w:w="3120" w:type="dxa"/>
            <w:tcMar>
              <w:top w:w="100" w:type="dxa"/>
              <w:left w:w="100" w:type="dxa"/>
              <w:bottom w:w="100" w:type="dxa"/>
              <w:right w:w="100" w:type="dxa"/>
            </w:tcMar>
          </w:tcPr>
          <w:p w:rsidR="00820806" w:rsidRDefault="004A7302">
            <w:pPr>
              <w:pStyle w:val="normal0"/>
              <w:spacing w:line="240" w:lineRule="auto"/>
              <w:jc w:val="center"/>
            </w:pPr>
            <w:r>
              <w:t>0.5514</w:t>
            </w:r>
          </w:p>
        </w:tc>
      </w:tr>
    </w:tbl>
    <w:p w:rsidR="00820806" w:rsidRDefault="00820806">
      <w:pPr>
        <w:pStyle w:val="normal0"/>
      </w:pPr>
    </w:p>
    <w:p w:rsidR="00820806" w:rsidRDefault="004A7302">
      <w:pPr>
        <w:pStyle w:val="normal0"/>
      </w:pPr>
      <w:r>
        <w:t>Table 2: The accuracy scores of the different methods used for 6 features. Gradient boosting is outperforming the Voting method of Random Forest, Bagging of CART, and Bagging of KNN. However, Gradient Boosting takes longer to run.</w:t>
      </w:r>
    </w:p>
    <w:p w:rsidR="00820806" w:rsidRDefault="00820806">
      <w:pPr>
        <w:pStyle w:val="normal0"/>
      </w:pPr>
    </w:p>
    <w:p w:rsidR="00820806" w:rsidRDefault="004A7302">
      <w:pPr>
        <w:pStyle w:val="normal0"/>
        <w:jc w:val="center"/>
      </w:pPr>
      <w:r>
        <w:t xml:space="preserve">            </w:t>
      </w:r>
    </w:p>
    <w:p w:rsidR="00820806" w:rsidRDefault="004A7302">
      <w:pPr>
        <w:pStyle w:val="normal0"/>
      </w:pPr>
      <w:r>
        <w:br w:type="page"/>
      </w:r>
    </w:p>
    <w:p w:rsidR="00820806" w:rsidRDefault="00820806">
      <w:pPr>
        <w:pStyle w:val="normal0"/>
        <w:jc w:val="center"/>
      </w:pPr>
    </w:p>
    <w:p w:rsidR="00820806" w:rsidRDefault="004A7302">
      <w:pPr>
        <w:pStyle w:val="normal0"/>
        <w:jc w:val="center"/>
      </w:pPr>
      <w:r>
        <w:t xml:space="preserve">  </w:t>
      </w:r>
      <w:proofErr w:type="gramStart"/>
      <w:r>
        <w:t>precision</w:t>
      </w:r>
      <w:proofErr w:type="gramEnd"/>
      <w:r>
        <w:t xml:space="preserve">    recall  f1-score   support</w:t>
      </w:r>
    </w:p>
    <w:p w:rsidR="00820806" w:rsidRDefault="004A7302">
      <w:pPr>
        <w:pStyle w:val="normal0"/>
        <w:jc w:val="center"/>
      </w:pPr>
      <w:r>
        <w:t xml:space="preserve">          </w:t>
      </w:r>
      <w:r>
        <w:rPr>
          <w:b/>
        </w:rPr>
        <w:t>3       0.77      0.63      0.69      1060</w:t>
      </w:r>
    </w:p>
    <w:p w:rsidR="00820806" w:rsidRDefault="004A7302">
      <w:pPr>
        <w:pStyle w:val="normal0"/>
        <w:jc w:val="center"/>
      </w:pPr>
      <w:r>
        <w:t xml:space="preserve">          4       0.00      </w:t>
      </w:r>
      <w:proofErr w:type="spellStart"/>
      <w:r>
        <w:t>0.00</w:t>
      </w:r>
      <w:proofErr w:type="spellEnd"/>
      <w:r>
        <w:t xml:space="preserve">      </w:t>
      </w:r>
      <w:proofErr w:type="spellStart"/>
      <w:r>
        <w:t>0.00</w:t>
      </w:r>
      <w:proofErr w:type="spellEnd"/>
      <w:r>
        <w:t xml:space="preserve">        93</w:t>
      </w:r>
    </w:p>
    <w:p w:rsidR="00820806" w:rsidRDefault="004A7302">
      <w:pPr>
        <w:pStyle w:val="normal0"/>
        <w:jc w:val="center"/>
      </w:pPr>
      <w:r>
        <w:rPr>
          <w:b/>
        </w:rPr>
        <w:t xml:space="preserve">          5       0.67      0.66      0.67      1026</w:t>
      </w:r>
    </w:p>
    <w:p w:rsidR="00820806" w:rsidRDefault="004A7302">
      <w:pPr>
        <w:pStyle w:val="normal0"/>
        <w:jc w:val="center"/>
      </w:pPr>
      <w:r>
        <w:rPr>
          <w:b/>
        </w:rPr>
        <w:t xml:space="preserve">          6       0.79      0.51      0.62       410</w:t>
      </w:r>
    </w:p>
    <w:p w:rsidR="00820806" w:rsidRDefault="004A7302">
      <w:pPr>
        <w:pStyle w:val="normal0"/>
        <w:jc w:val="center"/>
      </w:pPr>
      <w:r>
        <w:t xml:space="preserve">  </w:t>
      </w:r>
      <w:r>
        <w:t xml:space="preserve">        7       0.60      0.47      0.53      1799</w:t>
      </w:r>
    </w:p>
    <w:p w:rsidR="00820806" w:rsidRDefault="004A7302">
      <w:pPr>
        <w:pStyle w:val="normal0"/>
        <w:jc w:val="center"/>
      </w:pPr>
      <w:r>
        <w:t xml:space="preserve">          </w:t>
      </w:r>
      <w:r>
        <w:rPr>
          <w:b/>
        </w:rPr>
        <w:t>8       0.59      0.85      0.70      3595</w:t>
      </w:r>
    </w:p>
    <w:p w:rsidR="00820806" w:rsidRDefault="004A7302">
      <w:pPr>
        <w:pStyle w:val="normal0"/>
        <w:jc w:val="center"/>
      </w:pPr>
      <w:r>
        <w:t xml:space="preserve">          9       0.52      0.67      0.58      2831</w:t>
      </w:r>
    </w:p>
    <w:p w:rsidR="00820806" w:rsidRDefault="004A7302">
      <w:pPr>
        <w:pStyle w:val="normal0"/>
        <w:jc w:val="center"/>
      </w:pPr>
      <w:r>
        <w:t xml:space="preserve">         12       0.00      </w:t>
      </w:r>
      <w:proofErr w:type="spellStart"/>
      <w:r>
        <w:t>0.00</w:t>
      </w:r>
      <w:proofErr w:type="spellEnd"/>
      <w:r>
        <w:t xml:space="preserve">      </w:t>
      </w:r>
      <w:proofErr w:type="spellStart"/>
      <w:r>
        <w:t>0.00</w:t>
      </w:r>
      <w:proofErr w:type="spellEnd"/>
      <w:r>
        <w:t xml:space="preserve">        65</w:t>
      </w:r>
    </w:p>
    <w:p w:rsidR="00820806" w:rsidRDefault="004A7302">
      <w:pPr>
        <w:pStyle w:val="normal0"/>
        <w:jc w:val="center"/>
      </w:pPr>
      <w:r>
        <w:t xml:space="preserve">         15       0.45      0.32      0.37    </w:t>
      </w:r>
      <w:r>
        <w:t xml:space="preserve">   318</w:t>
      </w:r>
    </w:p>
    <w:p w:rsidR="00820806" w:rsidRDefault="004A7302">
      <w:pPr>
        <w:pStyle w:val="normal0"/>
        <w:jc w:val="center"/>
      </w:pPr>
      <w:r>
        <w:t xml:space="preserve">         18       0.36      0.24      0.29       155</w:t>
      </w:r>
    </w:p>
    <w:p w:rsidR="00820806" w:rsidRDefault="004A7302">
      <w:pPr>
        <w:pStyle w:val="normal0"/>
        <w:jc w:val="center"/>
      </w:pPr>
      <w:r>
        <w:t xml:space="preserve">         19       0.28      0.09      0.14        96</w:t>
      </w:r>
    </w:p>
    <w:p w:rsidR="00820806" w:rsidRDefault="004A7302">
      <w:pPr>
        <w:pStyle w:val="normal0"/>
        <w:jc w:val="center"/>
      </w:pPr>
      <w:r>
        <w:t xml:space="preserve">         20       0.54      0.56      0.55       207</w:t>
      </w:r>
    </w:p>
    <w:p w:rsidR="00820806" w:rsidRDefault="004A7302">
      <w:pPr>
        <w:pStyle w:val="normal0"/>
        <w:jc w:val="center"/>
      </w:pPr>
      <w:r>
        <w:t xml:space="preserve">         21       0.48      0.55      0.51       221</w:t>
      </w:r>
    </w:p>
    <w:p w:rsidR="00820806" w:rsidRDefault="004A7302">
      <w:pPr>
        <w:pStyle w:val="normal0"/>
        <w:jc w:val="center"/>
      </w:pPr>
      <w:r>
        <w:t xml:space="preserve">         22       0.47      0.25     </w:t>
      </w:r>
      <w:r>
        <w:t xml:space="preserve"> 0.33       282</w:t>
      </w:r>
    </w:p>
    <w:p w:rsidR="00820806" w:rsidRDefault="004A7302">
      <w:pPr>
        <w:pStyle w:val="normal0"/>
        <w:jc w:val="center"/>
      </w:pPr>
      <w:r>
        <w:t xml:space="preserve">         23       0.40      0.33      0.36        42</w:t>
      </w:r>
    </w:p>
    <w:p w:rsidR="00820806" w:rsidRDefault="004A7302">
      <w:pPr>
        <w:pStyle w:val="normal0"/>
        <w:jc w:val="center"/>
      </w:pPr>
      <w:r>
        <w:t xml:space="preserve">         24       0.48      0.47      0.48       772</w:t>
      </w:r>
    </w:p>
    <w:p w:rsidR="00820806" w:rsidRDefault="004A7302">
      <w:pPr>
        <w:pStyle w:val="normal0"/>
        <w:jc w:val="center"/>
      </w:pPr>
      <w:r>
        <w:t xml:space="preserve">         25       0.61      0.62      </w:t>
      </w:r>
      <w:proofErr w:type="spellStart"/>
      <w:r>
        <w:t>0.62</w:t>
      </w:r>
      <w:proofErr w:type="spellEnd"/>
      <w:r>
        <w:t xml:space="preserve">      1097</w:t>
      </w:r>
    </w:p>
    <w:p w:rsidR="00820806" w:rsidRDefault="004A7302">
      <w:pPr>
        <w:pStyle w:val="normal0"/>
        <w:jc w:val="center"/>
      </w:pPr>
      <w:r>
        <w:t xml:space="preserve">         26       0.35      0.28      0.31       144</w:t>
      </w:r>
    </w:p>
    <w:p w:rsidR="00820806" w:rsidRDefault="004A7302">
      <w:pPr>
        <w:pStyle w:val="normal0"/>
        <w:jc w:val="center"/>
      </w:pPr>
      <w:r>
        <w:t xml:space="preserve">         27       0.55      </w:t>
      </w:r>
      <w:r>
        <w:t>0.58      0.56       234</w:t>
      </w:r>
    </w:p>
    <w:p w:rsidR="00820806" w:rsidRDefault="004A7302">
      <w:pPr>
        <w:pStyle w:val="normal0"/>
        <w:jc w:val="center"/>
      </w:pPr>
      <w:r>
        <w:t xml:space="preserve">         28       0.45      0.29      0.35       147</w:t>
      </w:r>
    </w:p>
    <w:p w:rsidR="00820806" w:rsidRDefault="004A7302">
      <w:pPr>
        <w:pStyle w:val="normal0"/>
        <w:jc w:val="center"/>
      </w:pPr>
      <w:r>
        <w:t xml:space="preserve">         29       0.14      0.01      0.03       138</w:t>
      </w:r>
    </w:p>
    <w:p w:rsidR="00820806" w:rsidRDefault="004A7302">
      <w:pPr>
        <w:pStyle w:val="normal0"/>
        <w:jc w:val="center"/>
      </w:pPr>
      <w:r>
        <w:t xml:space="preserve">         30       0.41      0.20      0.27       312</w:t>
      </w:r>
    </w:p>
    <w:p w:rsidR="00820806" w:rsidRDefault="004A7302">
      <w:pPr>
        <w:pStyle w:val="normal0"/>
        <w:jc w:val="center"/>
      </w:pPr>
      <w:r>
        <w:t xml:space="preserve">         31       0.63      0.47      0.54       171</w:t>
      </w:r>
    </w:p>
    <w:p w:rsidR="00820806" w:rsidRDefault="004A7302">
      <w:pPr>
        <w:pStyle w:val="normal0"/>
        <w:jc w:val="center"/>
      </w:pPr>
      <w:r>
        <w:t xml:space="preserve">         </w:t>
      </w:r>
      <w:r>
        <w:rPr>
          <w:b/>
        </w:rPr>
        <w:t>32       0.62      0.66      0.64       586</w:t>
      </w:r>
    </w:p>
    <w:p w:rsidR="00820806" w:rsidRDefault="004A7302">
      <w:pPr>
        <w:pStyle w:val="normal0"/>
        <w:jc w:val="center"/>
      </w:pPr>
      <w:r>
        <w:t xml:space="preserve">         33       0.49      0.52      0.51       372</w:t>
      </w:r>
    </w:p>
    <w:p w:rsidR="00820806" w:rsidRDefault="004A7302">
      <w:pPr>
        <w:pStyle w:val="normal0"/>
        <w:jc w:val="center"/>
      </w:pPr>
      <w:r>
        <w:t xml:space="preserve">         34       0.60      0.56      0.58       230</w:t>
      </w:r>
    </w:p>
    <w:p w:rsidR="00820806" w:rsidRDefault="004A7302">
      <w:pPr>
        <w:pStyle w:val="normal0"/>
        <w:jc w:val="center"/>
      </w:pPr>
      <w:r>
        <w:t xml:space="preserve">         35       0.47      0.48      0.47       605</w:t>
      </w:r>
    </w:p>
    <w:p w:rsidR="00820806" w:rsidRDefault="004A7302">
      <w:pPr>
        <w:pStyle w:val="normal0"/>
        <w:jc w:val="center"/>
      </w:pPr>
      <w:r>
        <w:t xml:space="preserve">         36       0.55      0.58      0.57       927</w:t>
      </w:r>
    </w:p>
    <w:p w:rsidR="00820806" w:rsidRDefault="004A7302">
      <w:pPr>
        <w:pStyle w:val="normal0"/>
        <w:jc w:val="center"/>
      </w:pPr>
      <w:r>
        <w:t xml:space="preserve">         37       0.52      </w:t>
      </w:r>
      <w:proofErr w:type="spellStart"/>
      <w:r>
        <w:t>0.52</w:t>
      </w:r>
      <w:proofErr w:type="spellEnd"/>
      <w:r>
        <w:t xml:space="preserve">      </w:t>
      </w:r>
      <w:proofErr w:type="spellStart"/>
      <w:r>
        <w:t>0.52</w:t>
      </w:r>
      <w:proofErr w:type="spellEnd"/>
      <w:r>
        <w:t xml:space="preserve">       793</w:t>
      </w:r>
    </w:p>
    <w:p w:rsidR="00820806" w:rsidRDefault="004A7302">
      <w:pPr>
        <w:pStyle w:val="normal0"/>
        <w:jc w:val="center"/>
      </w:pPr>
      <w:r>
        <w:t xml:space="preserve">         38       0.46      0.27      0.34       801</w:t>
      </w:r>
    </w:p>
    <w:p w:rsidR="00820806" w:rsidRDefault="004A7302">
      <w:pPr>
        <w:pStyle w:val="normal0"/>
        <w:jc w:val="center"/>
      </w:pPr>
      <w:r>
        <w:t xml:space="preserve">         39       0.43      0.65      0.52      2895</w:t>
      </w:r>
    </w:p>
    <w:p w:rsidR="00820806" w:rsidRDefault="004A7302">
      <w:pPr>
        <w:pStyle w:val="normal0"/>
        <w:jc w:val="center"/>
      </w:pPr>
      <w:r>
        <w:t xml:space="preserve">         </w:t>
      </w:r>
      <w:r>
        <w:rPr>
          <w:b/>
        </w:rPr>
        <w:t>40       0.73      0.84      0.78      1829</w:t>
      </w:r>
    </w:p>
    <w:p w:rsidR="00820806" w:rsidRDefault="004A7302">
      <w:pPr>
        <w:pStyle w:val="normal0"/>
        <w:jc w:val="center"/>
      </w:pPr>
      <w:r>
        <w:t xml:space="preserve">         41       0.00      </w:t>
      </w:r>
      <w:proofErr w:type="spellStart"/>
      <w:r>
        <w:t>0.00</w:t>
      </w:r>
      <w:proofErr w:type="spellEnd"/>
      <w:r>
        <w:t xml:space="preserve">      </w:t>
      </w:r>
      <w:proofErr w:type="spellStart"/>
      <w:r>
        <w:t>0.00</w:t>
      </w:r>
      <w:proofErr w:type="spellEnd"/>
      <w:r>
        <w:t xml:space="preserve">  </w:t>
      </w:r>
      <w:r>
        <w:t xml:space="preserve">     180</w:t>
      </w:r>
    </w:p>
    <w:p w:rsidR="00820806" w:rsidRDefault="004A7302">
      <w:pPr>
        <w:pStyle w:val="normal0"/>
        <w:jc w:val="center"/>
      </w:pPr>
      <w:r>
        <w:t xml:space="preserve">         42       0.34      0.09      0.15       565</w:t>
      </w:r>
    </w:p>
    <w:p w:rsidR="00820806" w:rsidRDefault="004A7302">
      <w:pPr>
        <w:pStyle w:val="normal0"/>
        <w:jc w:val="center"/>
      </w:pPr>
      <w:r>
        <w:t xml:space="preserve">         43       0.20      0.00      0.01       274</w:t>
      </w:r>
    </w:p>
    <w:p w:rsidR="00820806" w:rsidRDefault="004A7302">
      <w:pPr>
        <w:pStyle w:val="normal0"/>
        <w:jc w:val="center"/>
      </w:pPr>
      <w:r>
        <w:t xml:space="preserve">         44       0.37      0.05      0.09       332</w:t>
      </w:r>
    </w:p>
    <w:p w:rsidR="00820806" w:rsidRDefault="004A7302">
      <w:pPr>
        <w:pStyle w:val="normal0"/>
        <w:jc w:val="center"/>
      </w:pPr>
      <w:r>
        <w:t xml:space="preserve">        999       0.48      0.23      0.31      2449</w:t>
      </w:r>
    </w:p>
    <w:p w:rsidR="00820806" w:rsidRDefault="00820806">
      <w:pPr>
        <w:pStyle w:val="normal0"/>
        <w:jc w:val="center"/>
      </w:pPr>
    </w:p>
    <w:p w:rsidR="00820806" w:rsidRDefault="004A7302">
      <w:pPr>
        <w:pStyle w:val="normal0"/>
        <w:jc w:val="center"/>
      </w:pPr>
      <w:proofErr w:type="spellStart"/>
      <w:proofErr w:type="gramStart"/>
      <w:r>
        <w:t>avg</w:t>
      </w:r>
      <w:proofErr w:type="spellEnd"/>
      <w:proofErr w:type="gramEnd"/>
      <w:r>
        <w:t xml:space="preserve"> / total       0.53      0.55  </w:t>
      </w:r>
      <w:r>
        <w:t xml:space="preserve">    0.53     28053</w:t>
      </w:r>
    </w:p>
    <w:p w:rsidR="00820806" w:rsidRDefault="00820806">
      <w:pPr>
        <w:pStyle w:val="normal0"/>
      </w:pPr>
    </w:p>
    <w:p w:rsidR="00820806" w:rsidRDefault="004A7302">
      <w:pPr>
        <w:pStyle w:val="normal0"/>
      </w:pPr>
      <w:r>
        <w:t xml:space="preserve">Table 3: The Classification report for our </w:t>
      </w:r>
      <w:proofErr w:type="gramStart"/>
      <w:r>
        <w:t>6 feature</w:t>
      </w:r>
      <w:proofErr w:type="gramEnd"/>
      <w:r>
        <w:t xml:space="preserve"> model: trips 3,5,6,8, 32, and 40 can all be reasonably predicted.</w:t>
      </w:r>
    </w:p>
    <w:p w:rsidR="00820806" w:rsidRDefault="004A7302">
      <w:pPr>
        <w:pStyle w:val="normal0"/>
        <w:jc w:val="center"/>
      </w:pPr>
      <w:r>
        <w:rPr>
          <w:noProof/>
        </w:rPr>
        <w:lastRenderedPageBreak/>
        <w:drawing>
          <wp:inline distT="114300" distB="114300" distL="114300" distR="114300">
            <wp:extent cx="4957763" cy="294764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957763" cy="2947644"/>
                    </a:xfrm>
                    <a:prstGeom prst="rect">
                      <a:avLst/>
                    </a:prstGeom>
                    <a:ln/>
                  </pic:spPr>
                </pic:pic>
              </a:graphicData>
            </a:graphic>
          </wp:inline>
        </w:drawing>
      </w:r>
    </w:p>
    <w:p w:rsidR="00820806" w:rsidRDefault="00820806">
      <w:pPr>
        <w:pStyle w:val="normal0"/>
      </w:pPr>
    </w:p>
    <w:p w:rsidR="00820806" w:rsidRDefault="004A7302">
      <w:pPr>
        <w:pStyle w:val="normal0"/>
      </w:pPr>
      <w:r>
        <w:t xml:space="preserve">Figure 4: The cumulative frequency of the </w:t>
      </w:r>
      <w:proofErr w:type="spellStart"/>
      <w:r>
        <w:t>TestTypes</w:t>
      </w:r>
      <w:proofErr w:type="spellEnd"/>
      <w:r>
        <w:t xml:space="preserve"> predicted by our </w:t>
      </w:r>
      <w:proofErr w:type="gramStart"/>
      <w:r>
        <w:t>6 feature</w:t>
      </w:r>
      <w:proofErr w:type="gramEnd"/>
      <w:r>
        <w:t xml:space="preserve"> model for the test data set. 7 vari</w:t>
      </w:r>
      <w:r>
        <w:t xml:space="preserve">ables account for 80% of the trip categories while 12 account for 90%. </w:t>
      </w:r>
    </w:p>
    <w:p w:rsidR="00820806" w:rsidRDefault="00820806">
      <w:pPr>
        <w:pStyle w:val="normal0"/>
      </w:pPr>
    </w:p>
    <w:p w:rsidR="00820806" w:rsidRDefault="00820806">
      <w:pPr>
        <w:pStyle w:val="normal0"/>
      </w:pPr>
    </w:p>
    <w:p w:rsidR="00820806" w:rsidRDefault="004A7302">
      <w:pPr>
        <w:pStyle w:val="normal0"/>
        <w:jc w:val="center"/>
      </w:pPr>
      <w:r>
        <w:rPr>
          <w:noProof/>
        </w:rPr>
        <w:drawing>
          <wp:inline distT="114300" distB="114300" distL="114300" distR="114300">
            <wp:extent cx="3562350" cy="253365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3562350" cy="2533650"/>
                    </a:xfrm>
                    <a:prstGeom prst="rect">
                      <a:avLst/>
                    </a:prstGeom>
                    <a:ln/>
                  </pic:spPr>
                </pic:pic>
              </a:graphicData>
            </a:graphic>
          </wp:inline>
        </w:drawing>
      </w:r>
    </w:p>
    <w:p w:rsidR="00820806" w:rsidRDefault="004A7302">
      <w:pPr>
        <w:pStyle w:val="normal0"/>
      </w:pPr>
      <w:r>
        <w:t xml:space="preserve">Figure 5: Feature </w:t>
      </w:r>
      <w:proofErr w:type="spellStart"/>
      <w:r>
        <w:t>Importances</w:t>
      </w:r>
      <w:proofErr w:type="spellEnd"/>
      <w:r>
        <w:t>. Department Description &gt; Scan Count &gt; Weekday &gt; Count.</w:t>
      </w:r>
    </w:p>
    <w:p w:rsidR="00820806" w:rsidRDefault="00820806">
      <w:pPr>
        <w:pStyle w:val="normal0"/>
      </w:pPr>
    </w:p>
    <w:p w:rsidR="00820806" w:rsidRDefault="004A7302">
      <w:pPr>
        <w:pStyle w:val="normal0"/>
      </w:pPr>
      <w:r>
        <w:br w:type="page"/>
      </w:r>
    </w:p>
    <w:p w:rsidR="00820806" w:rsidRDefault="00820806">
      <w:pPr>
        <w:pStyle w:val="normal0"/>
      </w:pPr>
    </w:p>
    <w:p w:rsidR="00820806" w:rsidRDefault="00820806">
      <w:pPr>
        <w:pStyle w:val="normal0"/>
      </w:pPr>
    </w:p>
    <w:p w:rsidR="00820806" w:rsidRDefault="004A7302">
      <w:pPr>
        <w:pStyle w:val="normal0"/>
      </w:pPr>
      <w:r>
        <w:rPr>
          <w:b/>
          <w:sz w:val="24"/>
          <w:szCs w:val="24"/>
        </w:rPr>
        <w:t xml:space="preserve">Appendix A: </w:t>
      </w:r>
      <w:r>
        <w:rPr>
          <w:b/>
        </w:rPr>
        <w:t xml:space="preserve">Contribution of each team member (as per </w:t>
      </w:r>
      <w:proofErr w:type="spellStart"/>
      <w:r>
        <w:rPr>
          <w:b/>
        </w:rPr>
        <w:t>writeup</w:t>
      </w:r>
      <w:proofErr w:type="spellEnd"/>
      <w:r>
        <w:rPr>
          <w:b/>
        </w:rPr>
        <w:t xml:space="preserve"> requirement)</w:t>
      </w:r>
    </w:p>
    <w:p w:rsidR="00820806" w:rsidRDefault="00820806">
      <w:pPr>
        <w:pStyle w:val="normal0"/>
      </w:pPr>
    </w:p>
    <w:p w:rsidR="00820806" w:rsidRDefault="004A7302">
      <w:pPr>
        <w:pStyle w:val="normal0"/>
      </w:pPr>
      <w:r>
        <w:t>Index</w:t>
      </w:r>
      <w:r>
        <w:tab/>
        <w:t>Componen</w:t>
      </w:r>
      <w:r>
        <w:t>t</w:t>
      </w:r>
      <w:r>
        <w:tab/>
      </w:r>
      <w:r>
        <w:tab/>
      </w:r>
      <w:r>
        <w:tab/>
        <w:t>Group Member</w:t>
      </w:r>
    </w:p>
    <w:p w:rsidR="00820806" w:rsidRDefault="004A7302">
      <w:pPr>
        <w:pStyle w:val="normal0"/>
      </w:pPr>
      <w:r>
        <w:t>1</w:t>
      </w:r>
      <w:r>
        <w:tab/>
        <w:t>Topic and poster idea</w:t>
      </w:r>
      <w:r>
        <w:tab/>
      </w:r>
      <w:r>
        <w:tab/>
        <w:t>Danny</w:t>
      </w:r>
    </w:p>
    <w:p w:rsidR="00820806" w:rsidRDefault="004A7302">
      <w:pPr>
        <w:pStyle w:val="normal0"/>
      </w:pPr>
      <w:r>
        <w:t>2</w:t>
      </w:r>
      <w:r>
        <w:tab/>
        <w:t>Pre-processing program</w:t>
      </w:r>
      <w:r>
        <w:tab/>
        <w:t>Vijay</w:t>
      </w:r>
    </w:p>
    <w:p w:rsidR="00820806" w:rsidRDefault="004A7302">
      <w:pPr>
        <w:pStyle w:val="normal0"/>
      </w:pPr>
      <w:r>
        <w:t>3</w:t>
      </w:r>
      <w:r>
        <w:tab/>
        <w:t>Classification model</w:t>
      </w:r>
      <w:r>
        <w:tab/>
      </w:r>
      <w:r>
        <w:tab/>
        <w:t>Di, Vijay</w:t>
      </w:r>
    </w:p>
    <w:p w:rsidR="00820806" w:rsidRDefault="004A7302">
      <w:pPr>
        <w:pStyle w:val="normal0"/>
      </w:pPr>
      <w:r>
        <w:t>4</w:t>
      </w:r>
      <w:r>
        <w:tab/>
        <w:t xml:space="preserve">Initial Poster </w:t>
      </w:r>
      <w:proofErr w:type="spellStart"/>
      <w:r>
        <w:t>Powerpoint</w:t>
      </w:r>
      <w:proofErr w:type="spellEnd"/>
      <w:r>
        <w:tab/>
        <w:t>Di, Vijay</w:t>
      </w:r>
    </w:p>
    <w:p w:rsidR="00820806" w:rsidRDefault="004A7302">
      <w:pPr>
        <w:pStyle w:val="normal0"/>
      </w:pPr>
      <w:r>
        <w:t>5</w:t>
      </w:r>
      <w:r>
        <w:tab/>
        <w:t>Poster Presentation</w:t>
      </w:r>
      <w:r>
        <w:tab/>
      </w:r>
      <w:r>
        <w:tab/>
        <w:t>Danny</w:t>
      </w:r>
    </w:p>
    <w:p w:rsidR="00820806" w:rsidRDefault="004A7302">
      <w:pPr>
        <w:pStyle w:val="normal0"/>
      </w:pPr>
      <w:r>
        <w:t>6</w:t>
      </w:r>
      <w:r>
        <w:tab/>
        <w:t xml:space="preserve">Final </w:t>
      </w:r>
      <w:proofErr w:type="spellStart"/>
      <w:r>
        <w:t>Powerpoint</w:t>
      </w:r>
      <w:proofErr w:type="spellEnd"/>
      <w:r>
        <w:tab/>
      </w:r>
      <w:r>
        <w:tab/>
        <w:t>Di</w:t>
      </w:r>
    </w:p>
    <w:p w:rsidR="00820806" w:rsidRDefault="004A7302">
      <w:pPr>
        <w:pStyle w:val="normal0"/>
      </w:pPr>
      <w:r>
        <w:t>7</w:t>
      </w:r>
      <w:r>
        <w:tab/>
        <w:t>Demo</w:t>
      </w:r>
      <w:r>
        <w:tab/>
      </w:r>
      <w:r>
        <w:tab/>
      </w:r>
      <w:r>
        <w:tab/>
      </w:r>
      <w:r>
        <w:tab/>
        <w:t>Vijay, Di</w:t>
      </w:r>
    </w:p>
    <w:p w:rsidR="00820806" w:rsidRDefault="004A7302">
      <w:pPr>
        <w:pStyle w:val="normal0"/>
      </w:pPr>
      <w:r>
        <w:t>8</w:t>
      </w:r>
      <w:r>
        <w:tab/>
        <w:t>Paper</w:t>
      </w:r>
      <w:r>
        <w:tab/>
      </w:r>
      <w:r>
        <w:tab/>
      </w:r>
      <w:r>
        <w:tab/>
      </w:r>
      <w:r>
        <w:tab/>
        <w:t>Di, Vijay, Danny</w:t>
      </w:r>
    </w:p>
    <w:p w:rsidR="00820806" w:rsidRDefault="004A7302">
      <w:pPr>
        <w:pStyle w:val="normal0"/>
      </w:pPr>
      <w:r>
        <w:br w:type="page"/>
      </w:r>
    </w:p>
    <w:p w:rsidR="00820806" w:rsidRDefault="00820806">
      <w:pPr>
        <w:pStyle w:val="normal0"/>
      </w:pPr>
    </w:p>
    <w:p w:rsidR="00820806" w:rsidRDefault="004A7302">
      <w:pPr>
        <w:pStyle w:val="normal0"/>
      </w:pPr>
      <w:r>
        <w:rPr>
          <w:b/>
        </w:rPr>
        <w:t>Appendix B: Results with using 70 features</w:t>
      </w:r>
    </w:p>
    <w:p w:rsidR="00820806" w:rsidRDefault="004A7302">
      <w:pPr>
        <w:pStyle w:val="normal0"/>
      </w:pPr>
      <w:r>
        <w:t xml:space="preserve">            </w:t>
      </w:r>
    </w:p>
    <w:p w:rsidR="00820806" w:rsidRDefault="004A7302">
      <w:pPr>
        <w:pStyle w:val="normal0"/>
        <w:jc w:val="center"/>
      </w:pPr>
      <w:proofErr w:type="gramStart"/>
      <w:r>
        <w:rPr>
          <w:sz w:val="20"/>
          <w:szCs w:val="20"/>
        </w:rPr>
        <w:t>precision</w:t>
      </w:r>
      <w:proofErr w:type="gramEnd"/>
      <w:r>
        <w:rPr>
          <w:sz w:val="20"/>
          <w:szCs w:val="20"/>
        </w:rPr>
        <w:tab/>
        <w:t>recall  f1-score   support</w:t>
      </w:r>
    </w:p>
    <w:p w:rsidR="00820806" w:rsidRDefault="004A7302">
      <w:pPr>
        <w:pStyle w:val="normal0"/>
        <w:jc w:val="center"/>
      </w:pPr>
      <w:r>
        <w:rPr>
          <w:b/>
          <w:sz w:val="20"/>
          <w:szCs w:val="20"/>
        </w:rPr>
        <w:t xml:space="preserve">      </w:t>
      </w:r>
      <w:r>
        <w:rPr>
          <w:b/>
          <w:sz w:val="20"/>
          <w:szCs w:val="20"/>
        </w:rPr>
        <w:tab/>
        <w:t xml:space="preserve">3   </w:t>
      </w:r>
      <w:r>
        <w:rPr>
          <w:b/>
          <w:sz w:val="20"/>
          <w:szCs w:val="20"/>
        </w:rPr>
        <w:tab/>
        <w:t>0.77      0.93      0.85      1095</w:t>
      </w:r>
    </w:p>
    <w:p w:rsidR="00820806" w:rsidRDefault="004A7302">
      <w:pPr>
        <w:pStyle w:val="normal0"/>
        <w:jc w:val="center"/>
      </w:pPr>
      <w:r>
        <w:rPr>
          <w:sz w:val="20"/>
          <w:szCs w:val="20"/>
        </w:rPr>
        <w:t xml:space="preserve">      </w:t>
      </w:r>
      <w:r>
        <w:rPr>
          <w:sz w:val="20"/>
          <w:szCs w:val="20"/>
        </w:rPr>
        <w:tab/>
        <w:t xml:space="preserve">4   </w:t>
      </w:r>
      <w:r>
        <w:rPr>
          <w:sz w:val="20"/>
          <w:szCs w:val="20"/>
        </w:rPr>
        <w:tab/>
        <w:t xml:space="preserve">0.00      </w:t>
      </w:r>
      <w:proofErr w:type="spellStart"/>
      <w:r>
        <w:rPr>
          <w:sz w:val="20"/>
          <w:szCs w:val="20"/>
        </w:rPr>
        <w:t>0.00</w:t>
      </w:r>
      <w:proofErr w:type="spellEnd"/>
      <w:r>
        <w:rPr>
          <w:sz w:val="20"/>
          <w:szCs w:val="20"/>
        </w:rPr>
        <w:t xml:space="preserve">  </w:t>
      </w:r>
      <w:r>
        <w:rPr>
          <w:sz w:val="20"/>
          <w:szCs w:val="20"/>
        </w:rPr>
        <w:tab/>
        <w:t xml:space="preserve">0.00   </w:t>
      </w:r>
      <w:r>
        <w:rPr>
          <w:sz w:val="20"/>
          <w:szCs w:val="20"/>
        </w:rPr>
        <w:tab/>
        <w:t>114</w:t>
      </w:r>
    </w:p>
    <w:p w:rsidR="00820806" w:rsidRDefault="004A7302">
      <w:pPr>
        <w:pStyle w:val="normal0"/>
        <w:jc w:val="center"/>
      </w:pPr>
      <w:r>
        <w:rPr>
          <w:b/>
          <w:sz w:val="20"/>
          <w:szCs w:val="20"/>
        </w:rPr>
        <w:t xml:space="preserve">      </w:t>
      </w:r>
      <w:r>
        <w:rPr>
          <w:b/>
          <w:sz w:val="20"/>
          <w:szCs w:val="20"/>
        </w:rPr>
        <w:tab/>
        <w:t xml:space="preserve">5   </w:t>
      </w:r>
      <w:r>
        <w:rPr>
          <w:b/>
          <w:sz w:val="20"/>
          <w:szCs w:val="20"/>
        </w:rPr>
        <w:tab/>
        <w:t xml:space="preserve">0.66      0.87  </w:t>
      </w:r>
      <w:r>
        <w:rPr>
          <w:b/>
          <w:sz w:val="20"/>
          <w:szCs w:val="20"/>
        </w:rPr>
        <w:tab/>
        <w:t xml:space="preserve">0.75  </w:t>
      </w:r>
      <w:r>
        <w:rPr>
          <w:b/>
          <w:sz w:val="20"/>
          <w:szCs w:val="20"/>
        </w:rPr>
        <w:tab/>
        <w:t>1416</w:t>
      </w:r>
    </w:p>
    <w:p w:rsidR="00820806" w:rsidRDefault="004A7302">
      <w:pPr>
        <w:pStyle w:val="normal0"/>
        <w:jc w:val="center"/>
      </w:pPr>
      <w:r>
        <w:rPr>
          <w:b/>
          <w:sz w:val="20"/>
          <w:szCs w:val="20"/>
        </w:rPr>
        <w:t xml:space="preserve">      </w:t>
      </w:r>
      <w:r>
        <w:rPr>
          <w:b/>
          <w:sz w:val="20"/>
          <w:szCs w:val="20"/>
        </w:rPr>
        <w:tab/>
        <w:t xml:space="preserve">6   </w:t>
      </w:r>
      <w:r>
        <w:rPr>
          <w:b/>
          <w:sz w:val="20"/>
          <w:szCs w:val="20"/>
        </w:rPr>
        <w:tab/>
        <w:t xml:space="preserve">0.64      0.68  </w:t>
      </w:r>
      <w:r>
        <w:rPr>
          <w:b/>
          <w:sz w:val="20"/>
          <w:szCs w:val="20"/>
        </w:rPr>
        <w:tab/>
        <w:t xml:space="preserve">0.66 </w:t>
      </w:r>
      <w:r>
        <w:rPr>
          <w:b/>
          <w:sz w:val="20"/>
          <w:szCs w:val="20"/>
        </w:rPr>
        <w:t xml:space="preserve">  </w:t>
      </w:r>
      <w:r>
        <w:rPr>
          <w:b/>
          <w:sz w:val="20"/>
          <w:szCs w:val="20"/>
        </w:rPr>
        <w:tab/>
        <w:t>384</w:t>
      </w:r>
    </w:p>
    <w:p w:rsidR="00820806" w:rsidRDefault="004A7302">
      <w:pPr>
        <w:pStyle w:val="normal0"/>
        <w:jc w:val="center"/>
      </w:pPr>
      <w:r>
        <w:rPr>
          <w:sz w:val="20"/>
          <w:szCs w:val="20"/>
        </w:rPr>
        <w:t xml:space="preserve">      </w:t>
      </w:r>
      <w:r>
        <w:rPr>
          <w:sz w:val="20"/>
          <w:szCs w:val="20"/>
        </w:rPr>
        <w:tab/>
        <w:t xml:space="preserve">7   </w:t>
      </w:r>
      <w:r>
        <w:rPr>
          <w:sz w:val="20"/>
          <w:szCs w:val="20"/>
        </w:rPr>
        <w:tab/>
        <w:t xml:space="preserve">0.62      0.66  </w:t>
      </w:r>
      <w:r>
        <w:rPr>
          <w:sz w:val="20"/>
          <w:szCs w:val="20"/>
        </w:rPr>
        <w:tab/>
        <w:t xml:space="preserve">0.64  </w:t>
      </w:r>
      <w:r>
        <w:rPr>
          <w:sz w:val="20"/>
          <w:szCs w:val="20"/>
        </w:rPr>
        <w:tab/>
        <w:t>1720</w:t>
      </w:r>
    </w:p>
    <w:p w:rsidR="00820806" w:rsidRDefault="004A7302">
      <w:pPr>
        <w:pStyle w:val="normal0"/>
        <w:jc w:val="center"/>
      </w:pPr>
      <w:r>
        <w:rPr>
          <w:sz w:val="20"/>
          <w:szCs w:val="20"/>
        </w:rPr>
        <w:t xml:space="preserve">      </w:t>
      </w:r>
      <w:r>
        <w:rPr>
          <w:sz w:val="20"/>
          <w:szCs w:val="20"/>
        </w:rPr>
        <w:tab/>
      </w:r>
      <w:r>
        <w:rPr>
          <w:b/>
          <w:sz w:val="20"/>
          <w:szCs w:val="20"/>
        </w:rPr>
        <w:t>8       0.56</w:t>
      </w:r>
      <w:r>
        <w:rPr>
          <w:b/>
          <w:sz w:val="20"/>
          <w:szCs w:val="20"/>
        </w:rPr>
        <w:tab/>
        <w:t xml:space="preserve">  0.88      0.68  </w:t>
      </w:r>
      <w:r>
        <w:rPr>
          <w:b/>
          <w:sz w:val="20"/>
          <w:szCs w:val="20"/>
        </w:rPr>
        <w:tab/>
        <w:t>3670</w:t>
      </w:r>
    </w:p>
    <w:p w:rsidR="00820806" w:rsidRDefault="004A7302">
      <w:pPr>
        <w:pStyle w:val="normal0"/>
        <w:jc w:val="center"/>
      </w:pPr>
      <w:r>
        <w:rPr>
          <w:sz w:val="20"/>
          <w:szCs w:val="20"/>
        </w:rPr>
        <w:t xml:space="preserve">      </w:t>
      </w:r>
      <w:r>
        <w:rPr>
          <w:sz w:val="20"/>
          <w:szCs w:val="20"/>
        </w:rPr>
        <w:tab/>
        <w:t xml:space="preserve">9   </w:t>
      </w:r>
      <w:r>
        <w:rPr>
          <w:sz w:val="20"/>
          <w:szCs w:val="20"/>
        </w:rPr>
        <w:tab/>
        <w:t xml:space="preserve">0.57      0.72  </w:t>
      </w:r>
      <w:r>
        <w:rPr>
          <w:sz w:val="20"/>
          <w:szCs w:val="20"/>
        </w:rPr>
        <w:tab/>
        <w:t xml:space="preserve">0.64  </w:t>
      </w:r>
      <w:r>
        <w:rPr>
          <w:sz w:val="20"/>
          <w:szCs w:val="20"/>
        </w:rPr>
        <w:tab/>
        <w:t>2864</w:t>
      </w:r>
    </w:p>
    <w:p w:rsidR="00820806" w:rsidRDefault="004A7302">
      <w:pPr>
        <w:pStyle w:val="normal0"/>
        <w:jc w:val="center"/>
      </w:pPr>
      <w:r>
        <w:rPr>
          <w:sz w:val="20"/>
          <w:szCs w:val="20"/>
        </w:rPr>
        <w:t xml:space="preserve">     </w:t>
      </w:r>
      <w:r>
        <w:rPr>
          <w:sz w:val="20"/>
          <w:szCs w:val="20"/>
        </w:rPr>
        <w:tab/>
        <w:t xml:space="preserve">12   </w:t>
      </w:r>
      <w:r>
        <w:rPr>
          <w:sz w:val="20"/>
          <w:szCs w:val="20"/>
        </w:rPr>
        <w:tab/>
        <w:t xml:space="preserve">0.38      0.07  </w:t>
      </w:r>
      <w:r>
        <w:rPr>
          <w:sz w:val="20"/>
          <w:szCs w:val="20"/>
        </w:rPr>
        <w:tab/>
        <w:t xml:space="preserve">0.11    </w:t>
      </w:r>
      <w:r>
        <w:rPr>
          <w:sz w:val="20"/>
          <w:szCs w:val="20"/>
        </w:rPr>
        <w:tab/>
        <w:t>75</w:t>
      </w:r>
    </w:p>
    <w:p w:rsidR="00820806" w:rsidRDefault="004A7302">
      <w:pPr>
        <w:pStyle w:val="normal0"/>
        <w:jc w:val="center"/>
      </w:pPr>
      <w:r>
        <w:rPr>
          <w:sz w:val="20"/>
          <w:szCs w:val="20"/>
        </w:rPr>
        <w:t xml:space="preserve">     </w:t>
      </w:r>
      <w:r>
        <w:rPr>
          <w:sz w:val="20"/>
          <w:szCs w:val="20"/>
        </w:rPr>
        <w:tab/>
        <w:t xml:space="preserve">14   </w:t>
      </w:r>
      <w:r>
        <w:rPr>
          <w:sz w:val="20"/>
          <w:szCs w:val="20"/>
        </w:rPr>
        <w:tab/>
        <w:t xml:space="preserve">0.00      </w:t>
      </w:r>
      <w:proofErr w:type="spellStart"/>
      <w:r>
        <w:rPr>
          <w:sz w:val="20"/>
          <w:szCs w:val="20"/>
        </w:rPr>
        <w:t>0.00</w:t>
      </w:r>
      <w:proofErr w:type="spellEnd"/>
      <w:r>
        <w:rPr>
          <w:sz w:val="20"/>
          <w:szCs w:val="20"/>
        </w:rPr>
        <w:t xml:space="preserve">  </w:t>
      </w:r>
      <w:r>
        <w:rPr>
          <w:sz w:val="20"/>
          <w:szCs w:val="20"/>
        </w:rPr>
        <w:tab/>
        <w:t xml:space="preserve">0.00     </w:t>
      </w:r>
      <w:r>
        <w:rPr>
          <w:sz w:val="20"/>
          <w:szCs w:val="20"/>
        </w:rPr>
        <w:tab/>
        <w:t>1</w:t>
      </w:r>
    </w:p>
    <w:p w:rsidR="00820806" w:rsidRDefault="004A7302">
      <w:pPr>
        <w:pStyle w:val="normal0"/>
        <w:jc w:val="center"/>
      </w:pPr>
      <w:r>
        <w:rPr>
          <w:sz w:val="20"/>
          <w:szCs w:val="20"/>
        </w:rPr>
        <w:t xml:space="preserve">     </w:t>
      </w:r>
      <w:r>
        <w:rPr>
          <w:sz w:val="20"/>
          <w:szCs w:val="20"/>
        </w:rPr>
        <w:tab/>
        <w:t xml:space="preserve">15   </w:t>
      </w:r>
      <w:r>
        <w:rPr>
          <w:sz w:val="20"/>
          <w:szCs w:val="20"/>
        </w:rPr>
        <w:tab/>
        <w:t xml:space="preserve">0.46      0.33  </w:t>
      </w:r>
      <w:r>
        <w:rPr>
          <w:sz w:val="20"/>
          <w:szCs w:val="20"/>
        </w:rPr>
        <w:tab/>
        <w:t xml:space="preserve">0.38   </w:t>
      </w:r>
      <w:r>
        <w:rPr>
          <w:sz w:val="20"/>
          <w:szCs w:val="20"/>
        </w:rPr>
        <w:tab/>
        <w:t>292</w:t>
      </w:r>
    </w:p>
    <w:p w:rsidR="00820806" w:rsidRDefault="004A7302">
      <w:pPr>
        <w:pStyle w:val="normal0"/>
        <w:jc w:val="center"/>
      </w:pPr>
      <w:r>
        <w:rPr>
          <w:sz w:val="20"/>
          <w:szCs w:val="20"/>
        </w:rPr>
        <w:t xml:space="preserve">     </w:t>
      </w:r>
      <w:r>
        <w:rPr>
          <w:sz w:val="20"/>
          <w:szCs w:val="20"/>
        </w:rPr>
        <w:tab/>
        <w:t xml:space="preserve">18  </w:t>
      </w:r>
      <w:r>
        <w:rPr>
          <w:sz w:val="20"/>
          <w:szCs w:val="20"/>
        </w:rPr>
        <w:tab/>
        <w:t xml:space="preserve"> 0.00      </w:t>
      </w:r>
      <w:proofErr w:type="spellStart"/>
      <w:r>
        <w:rPr>
          <w:sz w:val="20"/>
          <w:szCs w:val="20"/>
        </w:rPr>
        <w:t>0.00</w:t>
      </w:r>
      <w:proofErr w:type="spellEnd"/>
      <w:r>
        <w:rPr>
          <w:sz w:val="20"/>
          <w:szCs w:val="20"/>
        </w:rPr>
        <w:t xml:space="preserve">  </w:t>
      </w:r>
      <w:r>
        <w:rPr>
          <w:sz w:val="20"/>
          <w:szCs w:val="20"/>
        </w:rPr>
        <w:tab/>
        <w:t xml:space="preserve">0.00   </w:t>
      </w:r>
      <w:r>
        <w:rPr>
          <w:sz w:val="20"/>
          <w:szCs w:val="20"/>
        </w:rPr>
        <w:tab/>
        <w:t>178</w:t>
      </w:r>
    </w:p>
    <w:p w:rsidR="00820806" w:rsidRDefault="004A7302">
      <w:pPr>
        <w:pStyle w:val="normal0"/>
        <w:jc w:val="center"/>
      </w:pPr>
      <w:r>
        <w:rPr>
          <w:sz w:val="20"/>
          <w:szCs w:val="20"/>
        </w:rPr>
        <w:t xml:space="preserve">     </w:t>
      </w:r>
      <w:r>
        <w:rPr>
          <w:sz w:val="20"/>
          <w:szCs w:val="20"/>
        </w:rPr>
        <w:tab/>
        <w:t xml:space="preserve">19   </w:t>
      </w:r>
      <w:r>
        <w:rPr>
          <w:sz w:val="20"/>
          <w:szCs w:val="20"/>
        </w:rPr>
        <w:tab/>
        <w:t xml:space="preserve">0.39      0.13  </w:t>
      </w:r>
      <w:r>
        <w:rPr>
          <w:sz w:val="20"/>
          <w:szCs w:val="20"/>
        </w:rPr>
        <w:tab/>
        <w:t xml:space="preserve">0.19   </w:t>
      </w:r>
      <w:r>
        <w:rPr>
          <w:sz w:val="20"/>
          <w:szCs w:val="20"/>
        </w:rPr>
        <w:tab/>
        <w:t>118</w:t>
      </w:r>
    </w:p>
    <w:p w:rsidR="00820806" w:rsidRDefault="004A7302">
      <w:pPr>
        <w:pStyle w:val="normal0"/>
        <w:jc w:val="center"/>
      </w:pPr>
      <w:r>
        <w:rPr>
          <w:sz w:val="20"/>
          <w:szCs w:val="20"/>
        </w:rPr>
        <w:t xml:space="preserve">     </w:t>
      </w:r>
      <w:r>
        <w:rPr>
          <w:sz w:val="20"/>
          <w:szCs w:val="20"/>
        </w:rPr>
        <w:tab/>
        <w:t xml:space="preserve">20   </w:t>
      </w:r>
      <w:r>
        <w:rPr>
          <w:sz w:val="20"/>
          <w:szCs w:val="20"/>
        </w:rPr>
        <w:tab/>
        <w:t xml:space="preserve">0.57      0.48  </w:t>
      </w:r>
      <w:r>
        <w:rPr>
          <w:sz w:val="20"/>
          <w:szCs w:val="20"/>
        </w:rPr>
        <w:tab/>
        <w:t xml:space="preserve">0.52   </w:t>
      </w:r>
      <w:r>
        <w:rPr>
          <w:sz w:val="20"/>
          <w:szCs w:val="20"/>
        </w:rPr>
        <w:tab/>
        <w:t>191</w:t>
      </w:r>
    </w:p>
    <w:p w:rsidR="00820806" w:rsidRDefault="004A7302">
      <w:pPr>
        <w:pStyle w:val="normal0"/>
        <w:jc w:val="center"/>
      </w:pPr>
      <w:r>
        <w:rPr>
          <w:sz w:val="20"/>
          <w:szCs w:val="20"/>
        </w:rPr>
        <w:t xml:space="preserve">     </w:t>
      </w:r>
      <w:r>
        <w:rPr>
          <w:sz w:val="20"/>
          <w:szCs w:val="20"/>
        </w:rPr>
        <w:tab/>
        <w:t xml:space="preserve">21   </w:t>
      </w:r>
      <w:r>
        <w:rPr>
          <w:sz w:val="20"/>
          <w:szCs w:val="20"/>
        </w:rPr>
        <w:tab/>
        <w:t xml:space="preserve">0.54      0.61  </w:t>
      </w:r>
      <w:r>
        <w:rPr>
          <w:sz w:val="20"/>
          <w:szCs w:val="20"/>
        </w:rPr>
        <w:tab/>
        <w:t xml:space="preserve">0.57   </w:t>
      </w:r>
      <w:r>
        <w:rPr>
          <w:sz w:val="20"/>
          <w:szCs w:val="20"/>
        </w:rPr>
        <w:tab/>
        <w:t>206</w:t>
      </w:r>
    </w:p>
    <w:p w:rsidR="00820806" w:rsidRDefault="004A7302">
      <w:pPr>
        <w:pStyle w:val="normal0"/>
        <w:jc w:val="center"/>
      </w:pPr>
      <w:r>
        <w:rPr>
          <w:sz w:val="20"/>
          <w:szCs w:val="20"/>
        </w:rPr>
        <w:t xml:space="preserve">     </w:t>
      </w:r>
      <w:r>
        <w:rPr>
          <w:sz w:val="20"/>
          <w:szCs w:val="20"/>
        </w:rPr>
        <w:tab/>
        <w:t xml:space="preserve">22   </w:t>
      </w:r>
      <w:r>
        <w:rPr>
          <w:sz w:val="20"/>
          <w:szCs w:val="20"/>
        </w:rPr>
        <w:tab/>
        <w:t xml:space="preserve">0.48      0.25  </w:t>
      </w:r>
      <w:r>
        <w:rPr>
          <w:sz w:val="20"/>
          <w:szCs w:val="20"/>
        </w:rPr>
        <w:tab/>
        <w:t xml:space="preserve">0.33   </w:t>
      </w:r>
      <w:r>
        <w:rPr>
          <w:sz w:val="20"/>
          <w:szCs w:val="20"/>
        </w:rPr>
        <w:tab/>
        <w:t>282</w:t>
      </w:r>
    </w:p>
    <w:p w:rsidR="00820806" w:rsidRDefault="004A7302">
      <w:pPr>
        <w:pStyle w:val="normal0"/>
        <w:jc w:val="center"/>
      </w:pPr>
      <w:r>
        <w:rPr>
          <w:sz w:val="20"/>
          <w:szCs w:val="20"/>
        </w:rPr>
        <w:t xml:space="preserve">    </w:t>
      </w:r>
      <w:r>
        <w:rPr>
          <w:sz w:val="20"/>
          <w:szCs w:val="20"/>
        </w:rPr>
        <w:tab/>
        <w:t xml:space="preserve"> 23       0.20  </w:t>
      </w:r>
      <w:r>
        <w:rPr>
          <w:sz w:val="20"/>
          <w:szCs w:val="20"/>
        </w:rPr>
        <w:tab/>
        <w:t xml:space="preserve">0.07  </w:t>
      </w:r>
      <w:r>
        <w:rPr>
          <w:sz w:val="20"/>
          <w:szCs w:val="20"/>
        </w:rPr>
        <w:tab/>
        <w:t xml:space="preserve">0.10    </w:t>
      </w:r>
      <w:r>
        <w:rPr>
          <w:sz w:val="20"/>
          <w:szCs w:val="20"/>
        </w:rPr>
        <w:tab/>
        <w:t>43</w:t>
      </w:r>
    </w:p>
    <w:p w:rsidR="00820806" w:rsidRDefault="004A7302">
      <w:pPr>
        <w:pStyle w:val="normal0"/>
        <w:jc w:val="center"/>
      </w:pPr>
      <w:r>
        <w:rPr>
          <w:sz w:val="20"/>
          <w:szCs w:val="20"/>
        </w:rPr>
        <w:t xml:space="preserve">     </w:t>
      </w:r>
      <w:r>
        <w:rPr>
          <w:sz w:val="20"/>
          <w:szCs w:val="20"/>
        </w:rPr>
        <w:tab/>
      </w:r>
      <w:r>
        <w:rPr>
          <w:sz w:val="20"/>
          <w:szCs w:val="20"/>
        </w:rPr>
        <w:t xml:space="preserve">24   </w:t>
      </w:r>
      <w:r>
        <w:rPr>
          <w:sz w:val="20"/>
          <w:szCs w:val="20"/>
        </w:rPr>
        <w:tab/>
        <w:t xml:space="preserve">0.58      0.45  </w:t>
      </w:r>
      <w:r>
        <w:rPr>
          <w:sz w:val="20"/>
          <w:szCs w:val="20"/>
        </w:rPr>
        <w:tab/>
        <w:t xml:space="preserve">0.51   </w:t>
      </w:r>
      <w:r>
        <w:rPr>
          <w:sz w:val="20"/>
          <w:szCs w:val="20"/>
        </w:rPr>
        <w:tab/>
        <w:t>741</w:t>
      </w:r>
    </w:p>
    <w:p w:rsidR="00820806" w:rsidRDefault="004A7302">
      <w:pPr>
        <w:pStyle w:val="normal0"/>
        <w:jc w:val="center"/>
      </w:pPr>
      <w:r>
        <w:rPr>
          <w:sz w:val="20"/>
          <w:szCs w:val="20"/>
        </w:rPr>
        <w:t xml:space="preserve">     </w:t>
      </w:r>
      <w:r>
        <w:rPr>
          <w:sz w:val="20"/>
          <w:szCs w:val="20"/>
        </w:rPr>
        <w:tab/>
        <w:t xml:space="preserve">25   </w:t>
      </w:r>
      <w:r>
        <w:rPr>
          <w:sz w:val="20"/>
          <w:szCs w:val="20"/>
        </w:rPr>
        <w:tab/>
        <w:t xml:space="preserve">0.70      0.59  </w:t>
      </w:r>
      <w:r>
        <w:rPr>
          <w:sz w:val="20"/>
          <w:szCs w:val="20"/>
        </w:rPr>
        <w:tab/>
        <w:t xml:space="preserve">0.64  </w:t>
      </w:r>
      <w:r>
        <w:rPr>
          <w:sz w:val="20"/>
          <w:szCs w:val="20"/>
        </w:rPr>
        <w:tab/>
        <w:t>1076</w:t>
      </w:r>
    </w:p>
    <w:p w:rsidR="00820806" w:rsidRDefault="004A7302">
      <w:pPr>
        <w:pStyle w:val="normal0"/>
        <w:jc w:val="center"/>
      </w:pPr>
      <w:r>
        <w:rPr>
          <w:sz w:val="20"/>
          <w:szCs w:val="20"/>
        </w:rPr>
        <w:t xml:space="preserve">     </w:t>
      </w:r>
      <w:r>
        <w:rPr>
          <w:sz w:val="20"/>
          <w:szCs w:val="20"/>
        </w:rPr>
        <w:tab/>
        <w:t xml:space="preserve">26   </w:t>
      </w:r>
      <w:r>
        <w:rPr>
          <w:sz w:val="20"/>
          <w:szCs w:val="20"/>
        </w:rPr>
        <w:tab/>
        <w:t xml:space="preserve">0.54      0.08  </w:t>
      </w:r>
      <w:r>
        <w:rPr>
          <w:sz w:val="20"/>
          <w:szCs w:val="20"/>
        </w:rPr>
        <w:tab/>
        <w:t xml:space="preserve">0.15   </w:t>
      </w:r>
      <w:r>
        <w:rPr>
          <w:sz w:val="20"/>
          <w:szCs w:val="20"/>
        </w:rPr>
        <w:tab/>
        <w:t>154</w:t>
      </w:r>
    </w:p>
    <w:p w:rsidR="00820806" w:rsidRDefault="004A7302">
      <w:pPr>
        <w:pStyle w:val="normal0"/>
        <w:jc w:val="center"/>
      </w:pPr>
      <w:r>
        <w:rPr>
          <w:sz w:val="20"/>
          <w:szCs w:val="20"/>
        </w:rPr>
        <w:t xml:space="preserve">     </w:t>
      </w:r>
      <w:r>
        <w:rPr>
          <w:sz w:val="20"/>
          <w:szCs w:val="20"/>
        </w:rPr>
        <w:tab/>
        <w:t xml:space="preserve">27   </w:t>
      </w:r>
      <w:r>
        <w:rPr>
          <w:sz w:val="20"/>
          <w:szCs w:val="20"/>
        </w:rPr>
        <w:tab/>
        <w:t xml:space="preserve">0.61      0.53  </w:t>
      </w:r>
      <w:r>
        <w:rPr>
          <w:sz w:val="20"/>
          <w:szCs w:val="20"/>
        </w:rPr>
        <w:tab/>
        <w:t xml:space="preserve">0.57   </w:t>
      </w:r>
      <w:r>
        <w:rPr>
          <w:sz w:val="20"/>
          <w:szCs w:val="20"/>
        </w:rPr>
        <w:tab/>
        <w:t>225</w:t>
      </w:r>
    </w:p>
    <w:p w:rsidR="00820806" w:rsidRDefault="004A7302">
      <w:pPr>
        <w:pStyle w:val="normal0"/>
        <w:jc w:val="center"/>
      </w:pPr>
      <w:r>
        <w:rPr>
          <w:sz w:val="20"/>
          <w:szCs w:val="20"/>
        </w:rPr>
        <w:t xml:space="preserve">     </w:t>
      </w:r>
      <w:r>
        <w:rPr>
          <w:sz w:val="20"/>
          <w:szCs w:val="20"/>
        </w:rPr>
        <w:tab/>
        <w:t xml:space="preserve">28   </w:t>
      </w:r>
      <w:r>
        <w:rPr>
          <w:sz w:val="20"/>
          <w:szCs w:val="20"/>
        </w:rPr>
        <w:tab/>
        <w:t xml:space="preserve">0.47      0.25  </w:t>
      </w:r>
      <w:r>
        <w:rPr>
          <w:sz w:val="20"/>
          <w:szCs w:val="20"/>
        </w:rPr>
        <w:tab/>
        <w:t xml:space="preserve">0.33   </w:t>
      </w:r>
      <w:r>
        <w:rPr>
          <w:sz w:val="20"/>
          <w:szCs w:val="20"/>
        </w:rPr>
        <w:tab/>
        <w:t>144</w:t>
      </w:r>
    </w:p>
    <w:p w:rsidR="00820806" w:rsidRDefault="004A7302">
      <w:pPr>
        <w:pStyle w:val="normal0"/>
        <w:jc w:val="center"/>
      </w:pPr>
      <w:r>
        <w:rPr>
          <w:sz w:val="20"/>
          <w:szCs w:val="20"/>
        </w:rPr>
        <w:t xml:space="preserve">     </w:t>
      </w:r>
      <w:r>
        <w:rPr>
          <w:sz w:val="20"/>
          <w:szCs w:val="20"/>
        </w:rPr>
        <w:tab/>
        <w:t xml:space="preserve">29   </w:t>
      </w:r>
      <w:r>
        <w:rPr>
          <w:sz w:val="20"/>
          <w:szCs w:val="20"/>
        </w:rPr>
        <w:tab/>
        <w:t xml:space="preserve">0.14      0.01  </w:t>
      </w:r>
      <w:r>
        <w:rPr>
          <w:sz w:val="20"/>
          <w:szCs w:val="20"/>
        </w:rPr>
        <w:tab/>
        <w:t xml:space="preserve">0.01   </w:t>
      </w:r>
      <w:r>
        <w:rPr>
          <w:sz w:val="20"/>
          <w:szCs w:val="20"/>
        </w:rPr>
        <w:tab/>
        <w:t>132</w:t>
      </w:r>
    </w:p>
    <w:p w:rsidR="00820806" w:rsidRDefault="004A7302">
      <w:pPr>
        <w:pStyle w:val="normal0"/>
        <w:jc w:val="center"/>
      </w:pPr>
      <w:r>
        <w:rPr>
          <w:sz w:val="20"/>
          <w:szCs w:val="20"/>
        </w:rPr>
        <w:t xml:space="preserve">     </w:t>
      </w:r>
      <w:r>
        <w:rPr>
          <w:sz w:val="20"/>
          <w:szCs w:val="20"/>
        </w:rPr>
        <w:tab/>
        <w:t xml:space="preserve">30   </w:t>
      </w:r>
      <w:r>
        <w:rPr>
          <w:sz w:val="20"/>
          <w:szCs w:val="20"/>
        </w:rPr>
        <w:tab/>
        <w:t>0.53</w:t>
      </w:r>
      <w:r>
        <w:rPr>
          <w:sz w:val="20"/>
          <w:szCs w:val="20"/>
        </w:rPr>
        <w:t xml:space="preserve">      0.23  </w:t>
      </w:r>
      <w:r>
        <w:rPr>
          <w:sz w:val="20"/>
          <w:szCs w:val="20"/>
        </w:rPr>
        <w:tab/>
        <w:t xml:space="preserve">0.33   </w:t>
      </w:r>
      <w:r>
        <w:rPr>
          <w:sz w:val="20"/>
          <w:szCs w:val="20"/>
        </w:rPr>
        <w:tab/>
        <w:t>307</w:t>
      </w:r>
    </w:p>
    <w:p w:rsidR="00820806" w:rsidRDefault="004A7302">
      <w:pPr>
        <w:pStyle w:val="normal0"/>
        <w:jc w:val="center"/>
      </w:pPr>
      <w:r>
        <w:rPr>
          <w:sz w:val="20"/>
          <w:szCs w:val="20"/>
        </w:rPr>
        <w:t xml:space="preserve">     </w:t>
      </w:r>
      <w:r>
        <w:rPr>
          <w:sz w:val="20"/>
          <w:szCs w:val="20"/>
        </w:rPr>
        <w:tab/>
        <w:t xml:space="preserve">31   </w:t>
      </w:r>
      <w:r>
        <w:rPr>
          <w:sz w:val="20"/>
          <w:szCs w:val="20"/>
        </w:rPr>
        <w:tab/>
        <w:t xml:space="preserve">0.00      </w:t>
      </w:r>
      <w:proofErr w:type="spellStart"/>
      <w:r>
        <w:rPr>
          <w:sz w:val="20"/>
          <w:szCs w:val="20"/>
        </w:rPr>
        <w:t>0.00</w:t>
      </w:r>
      <w:proofErr w:type="spellEnd"/>
      <w:r>
        <w:rPr>
          <w:sz w:val="20"/>
          <w:szCs w:val="20"/>
        </w:rPr>
        <w:t xml:space="preserve">  </w:t>
      </w:r>
      <w:r>
        <w:rPr>
          <w:sz w:val="20"/>
          <w:szCs w:val="20"/>
        </w:rPr>
        <w:tab/>
        <w:t>0.00       165</w:t>
      </w:r>
    </w:p>
    <w:p w:rsidR="00820806" w:rsidRDefault="004A7302">
      <w:pPr>
        <w:pStyle w:val="normal0"/>
        <w:jc w:val="center"/>
      </w:pPr>
      <w:r>
        <w:rPr>
          <w:b/>
          <w:sz w:val="20"/>
          <w:szCs w:val="20"/>
        </w:rPr>
        <w:t xml:space="preserve">     </w:t>
      </w:r>
      <w:r>
        <w:rPr>
          <w:b/>
          <w:sz w:val="20"/>
          <w:szCs w:val="20"/>
        </w:rPr>
        <w:tab/>
        <w:t xml:space="preserve">32   </w:t>
      </w:r>
      <w:r>
        <w:rPr>
          <w:b/>
          <w:sz w:val="20"/>
          <w:szCs w:val="20"/>
        </w:rPr>
        <w:tab/>
        <w:t xml:space="preserve">0.61      0.76  </w:t>
      </w:r>
      <w:r>
        <w:rPr>
          <w:b/>
          <w:sz w:val="20"/>
          <w:szCs w:val="20"/>
        </w:rPr>
        <w:tab/>
        <w:t xml:space="preserve">0.68   </w:t>
      </w:r>
      <w:r>
        <w:rPr>
          <w:b/>
          <w:sz w:val="20"/>
          <w:szCs w:val="20"/>
        </w:rPr>
        <w:tab/>
        <w:t>551</w:t>
      </w:r>
    </w:p>
    <w:p w:rsidR="00820806" w:rsidRDefault="004A7302">
      <w:pPr>
        <w:pStyle w:val="normal0"/>
        <w:jc w:val="center"/>
      </w:pPr>
      <w:r>
        <w:rPr>
          <w:sz w:val="20"/>
          <w:szCs w:val="20"/>
        </w:rPr>
        <w:t xml:space="preserve">     </w:t>
      </w:r>
      <w:r>
        <w:rPr>
          <w:sz w:val="20"/>
          <w:szCs w:val="20"/>
        </w:rPr>
        <w:tab/>
        <w:t xml:space="preserve">33   </w:t>
      </w:r>
      <w:r>
        <w:rPr>
          <w:sz w:val="20"/>
          <w:szCs w:val="20"/>
        </w:rPr>
        <w:tab/>
        <w:t xml:space="preserve">0.50      0.57  </w:t>
      </w:r>
      <w:r>
        <w:rPr>
          <w:sz w:val="20"/>
          <w:szCs w:val="20"/>
        </w:rPr>
        <w:tab/>
        <w:t xml:space="preserve">0.53   </w:t>
      </w:r>
      <w:r>
        <w:rPr>
          <w:sz w:val="20"/>
          <w:szCs w:val="20"/>
        </w:rPr>
        <w:tab/>
        <w:t>404</w:t>
      </w:r>
    </w:p>
    <w:p w:rsidR="00820806" w:rsidRDefault="004A7302">
      <w:pPr>
        <w:pStyle w:val="normal0"/>
        <w:jc w:val="center"/>
      </w:pPr>
      <w:r>
        <w:rPr>
          <w:sz w:val="20"/>
          <w:szCs w:val="20"/>
        </w:rPr>
        <w:t xml:space="preserve">     </w:t>
      </w:r>
      <w:r>
        <w:rPr>
          <w:sz w:val="20"/>
          <w:szCs w:val="20"/>
        </w:rPr>
        <w:tab/>
        <w:t xml:space="preserve">34   </w:t>
      </w:r>
      <w:r>
        <w:rPr>
          <w:sz w:val="20"/>
          <w:szCs w:val="20"/>
        </w:rPr>
        <w:tab/>
        <w:t xml:space="preserve">0.48      0.47  </w:t>
      </w:r>
      <w:r>
        <w:rPr>
          <w:sz w:val="20"/>
          <w:szCs w:val="20"/>
        </w:rPr>
        <w:tab/>
        <w:t xml:space="preserve">0.48   </w:t>
      </w:r>
      <w:r>
        <w:rPr>
          <w:sz w:val="20"/>
          <w:szCs w:val="20"/>
        </w:rPr>
        <w:tab/>
        <w:t>228</w:t>
      </w:r>
    </w:p>
    <w:p w:rsidR="00820806" w:rsidRDefault="004A7302">
      <w:pPr>
        <w:pStyle w:val="normal0"/>
        <w:jc w:val="center"/>
      </w:pPr>
      <w:r>
        <w:rPr>
          <w:sz w:val="20"/>
          <w:szCs w:val="20"/>
        </w:rPr>
        <w:t xml:space="preserve">     </w:t>
      </w:r>
      <w:r>
        <w:rPr>
          <w:sz w:val="20"/>
          <w:szCs w:val="20"/>
        </w:rPr>
        <w:tab/>
        <w:t xml:space="preserve">35   </w:t>
      </w:r>
      <w:r>
        <w:rPr>
          <w:sz w:val="20"/>
          <w:szCs w:val="20"/>
        </w:rPr>
        <w:tab/>
        <w:t xml:space="preserve">0.44      0.60  </w:t>
      </w:r>
      <w:r>
        <w:rPr>
          <w:sz w:val="20"/>
          <w:szCs w:val="20"/>
        </w:rPr>
        <w:tab/>
        <w:t xml:space="preserve">0.51   </w:t>
      </w:r>
      <w:r>
        <w:rPr>
          <w:sz w:val="20"/>
          <w:szCs w:val="20"/>
        </w:rPr>
        <w:tab/>
        <w:t>618</w:t>
      </w:r>
    </w:p>
    <w:p w:rsidR="00820806" w:rsidRDefault="004A7302">
      <w:pPr>
        <w:pStyle w:val="normal0"/>
        <w:jc w:val="center"/>
      </w:pPr>
      <w:r>
        <w:rPr>
          <w:sz w:val="20"/>
          <w:szCs w:val="20"/>
        </w:rPr>
        <w:t xml:space="preserve">     </w:t>
      </w:r>
      <w:r>
        <w:rPr>
          <w:sz w:val="20"/>
          <w:szCs w:val="20"/>
        </w:rPr>
        <w:tab/>
        <w:t xml:space="preserve">36   </w:t>
      </w:r>
      <w:r>
        <w:rPr>
          <w:sz w:val="20"/>
          <w:szCs w:val="20"/>
        </w:rPr>
        <w:tab/>
        <w:t>0.52      0</w:t>
      </w:r>
      <w:r>
        <w:rPr>
          <w:sz w:val="20"/>
          <w:szCs w:val="20"/>
        </w:rPr>
        <w:t>.61      0.56       927</w:t>
      </w:r>
    </w:p>
    <w:p w:rsidR="00820806" w:rsidRDefault="004A7302">
      <w:pPr>
        <w:pStyle w:val="normal0"/>
        <w:jc w:val="center"/>
      </w:pPr>
      <w:r>
        <w:rPr>
          <w:sz w:val="20"/>
          <w:szCs w:val="20"/>
        </w:rPr>
        <w:t xml:space="preserve">     </w:t>
      </w:r>
      <w:r>
        <w:rPr>
          <w:sz w:val="20"/>
          <w:szCs w:val="20"/>
        </w:rPr>
        <w:tab/>
        <w:t xml:space="preserve">37   </w:t>
      </w:r>
      <w:r>
        <w:rPr>
          <w:sz w:val="20"/>
          <w:szCs w:val="20"/>
        </w:rPr>
        <w:tab/>
        <w:t xml:space="preserve">0.55      0.58  </w:t>
      </w:r>
      <w:r>
        <w:rPr>
          <w:sz w:val="20"/>
          <w:szCs w:val="20"/>
        </w:rPr>
        <w:tab/>
        <w:t xml:space="preserve">0.57   </w:t>
      </w:r>
      <w:r>
        <w:rPr>
          <w:sz w:val="20"/>
          <w:szCs w:val="20"/>
        </w:rPr>
        <w:tab/>
        <w:t>848</w:t>
      </w:r>
    </w:p>
    <w:p w:rsidR="00820806" w:rsidRDefault="004A7302">
      <w:pPr>
        <w:pStyle w:val="normal0"/>
        <w:jc w:val="center"/>
      </w:pPr>
      <w:r>
        <w:rPr>
          <w:sz w:val="20"/>
          <w:szCs w:val="20"/>
        </w:rPr>
        <w:t xml:space="preserve">     </w:t>
      </w:r>
      <w:r>
        <w:rPr>
          <w:sz w:val="20"/>
          <w:szCs w:val="20"/>
        </w:rPr>
        <w:tab/>
        <w:t xml:space="preserve">38   </w:t>
      </w:r>
      <w:r>
        <w:rPr>
          <w:sz w:val="20"/>
          <w:szCs w:val="20"/>
        </w:rPr>
        <w:tab/>
        <w:t xml:space="preserve">0.45      0.42  </w:t>
      </w:r>
      <w:r>
        <w:rPr>
          <w:sz w:val="20"/>
          <w:szCs w:val="20"/>
        </w:rPr>
        <w:tab/>
        <w:t xml:space="preserve">0.43   </w:t>
      </w:r>
      <w:r>
        <w:rPr>
          <w:sz w:val="20"/>
          <w:szCs w:val="20"/>
        </w:rPr>
        <w:tab/>
        <w:t>838</w:t>
      </w:r>
    </w:p>
    <w:p w:rsidR="00820806" w:rsidRDefault="004A7302">
      <w:pPr>
        <w:pStyle w:val="normal0"/>
        <w:jc w:val="center"/>
      </w:pPr>
      <w:r>
        <w:rPr>
          <w:sz w:val="20"/>
          <w:szCs w:val="20"/>
        </w:rPr>
        <w:t xml:space="preserve">     </w:t>
      </w:r>
      <w:r>
        <w:rPr>
          <w:sz w:val="20"/>
          <w:szCs w:val="20"/>
        </w:rPr>
        <w:tab/>
        <w:t xml:space="preserve">39   </w:t>
      </w:r>
      <w:r>
        <w:rPr>
          <w:sz w:val="20"/>
          <w:szCs w:val="20"/>
        </w:rPr>
        <w:tab/>
        <w:t xml:space="preserve">0.49      0.43  </w:t>
      </w:r>
      <w:r>
        <w:rPr>
          <w:sz w:val="20"/>
          <w:szCs w:val="20"/>
        </w:rPr>
        <w:tab/>
        <w:t xml:space="preserve">0.46  </w:t>
      </w:r>
      <w:r>
        <w:rPr>
          <w:sz w:val="20"/>
          <w:szCs w:val="20"/>
        </w:rPr>
        <w:tab/>
        <w:t>2937</w:t>
      </w:r>
    </w:p>
    <w:p w:rsidR="00820806" w:rsidRDefault="004A7302">
      <w:pPr>
        <w:pStyle w:val="normal0"/>
        <w:jc w:val="center"/>
      </w:pPr>
      <w:r>
        <w:rPr>
          <w:b/>
          <w:sz w:val="20"/>
          <w:szCs w:val="20"/>
        </w:rPr>
        <w:t xml:space="preserve">     </w:t>
      </w:r>
      <w:r>
        <w:rPr>
          <w:b/>
          <w:sz w:val="20"/>
          <w:szCs w:val="20"/>
        </w:rPr>
        <w:tab/>
        <w:t xml:space="preserve">40   </w:t>
      </w:r>
      <w:r>
        <w:rPr>
          <w:b/>
          <w:sz w:val="20"/>
          <w:szCs w:val="20"/>
        </w:rPr>
        <w:tab/>
        <w:t xml:space="preserve">0.83      0.60  </w:t>
      </w:r>
      <w:r>
        <w:rPr>
          <w:b/>
          <w:sz w:val="20"/>
          <w:szCs w:val="20"/>
        </w:rPr>
        <w:tab/>
        <w:t xml:space="preserve">0.70  </w:t>
      </w:r>
      <w:r>
        <w:rPr>
          <w:b/>
          <w:sz w:val="20"/>
          <w:szCs w:val="20"/>
        </w:rPr>
        <w:tab/>
        <w:t>1821</w:t>
      </w:r>
    </w:p>
    <w:p w:rsidR="00820806" w:rsidRDefault="004A7302">
      <w:pPr>
        <w:pStyle w:val="normal0"/>
        <w:jc w:val="center"/>
      </w:pPr>
      <w:r>
        <w:rPr>
          <w:sz w:val="20"/>
          <w:szCs w:val="20"/>
        </w:rPr>
        <w:t xml:space="preserve">     </w:t>
      </w:r>
      <w:r>
        <w:rPr>
          <w:sz w:val="20"/>
          <w:szCs w:val="20"/>
        </w:rPr>
        <w:tab/>
        <w:t xml:space="preserve">41   </w:t>
      </w:r>
      <w:r>
        <w:rPr>
          <w:sz w:val="20"/>
          <w:szCs w:val="20"/>
        </w:rPr>
        <w:tab/>
        <w:t xml:space="preserve">0.00      </w:t>
      </w:r>
      <w:proofErr w:type="spellStart"/>
      <w:r>
        <w:rPr>
          <w:sz w:val="20"/>
          <w:szCs w:val="20"/>
        </w:rPr>
        <w:t>0.00</w:t>
      </w:r>
      <w:proofErr w:type="spellEnd"/>
      <w:r>
        <w:rPr>
          <w:sz w:val="20"/>
          <w:szCs w:val="20"/>
        </w:rPr>
        <w:t xml:space="preserve">  </w:t>
      </w:r>
      <w:r>
        <w:rPr>
          <w:sz w:val="20"/>
          <w:szCs w:val="20"/>
        </w:rPr>
        <w:tab/>
        <w:t>0.00       191</w:t>
      </w:r>
    </w:p>
    <w:p w:rsidR="00820806" w:rsidRDefault="004A7302">
      <w:pPr>
        <w:pStyle w:val="normal0"/>
        <w:jc w:val="center"/>
      </w:pPr>
      <w:r>
        <w:rPr>
          <w:sz w:val="20"/>
          <w:szCs w:val="20"/>
        </w:rPr>
        <w:t xml:space="preserve">     </w:t>
      </w:r>
      <w:r>
        <w:rPr>
          <w:sz w:val="20"/>
          <w:szCs w:val="20"/>
        </w:rPr>
        <w:tab/>
        <w:t xml:space="preserve">42   </w:t>
      </w:r>
      <w:r>
        <w:rPr>
          <w:sz w:val="20"/>
          <w:szCs w:val="20"/>
        </w:rPr>
        <w:tab/>
        <w:t>0.44      0.</w:t>
      </w:r>
      <w:r>
        <w:rPr>
          <w:sz w:val="20"/>
          <w:szCs w:val="20"/>
        </w:rPr>
        <w:t xml:space="preserve">01  </w:t>
      </w:r>
      <w:r>
        <w:rPr>
          <w:sz w:val="20"/>
          <w:szCs w:val="20"/>
        </w:rPr>
        <w:tab/>
        <w:t xml:space="preserve">0.01   </w:t>
      </w:r>
      <w:r>
        <w:rPr>
          <w:sz w:val="20"/>
          <w:szCs w:val="20"/>
        </w:rPr>
        <w:tab/>
        <w:t>554</w:t>
      </w:r>
    </w:p>
    <w:p w:rsidR="00820806" w:rsidRDefault="004A7302">
      <w:pPr>
        <w:pStyle w:val="normal0"/>
        <w:jc w:val="center"/>
      </w:pPr>
      <w:r>
        <w:rPr>
          <w:sz w:val="20"/>
          <w:szCs w:val="20"/>
        </w:rPr>
        <w:t xml:space="preserve">     </w:t>
      </w:r>
      <w:r>
        <w:rPr>
          <w:sz w:val="20"/>
          <w:szCs w:val="20"/>
        </w:rPr>
        <w:tab/>
        <w:t xml:space="preserve">43   </w:t>
      </w:r>
      <w:r>
        <w:rPr>
          <w:sz w:val="20"/>
          <w:szCs w:val="20"/>
        </w:rPr>
        <w:tab/>
        <w:t xml:space="preserve">0.50      0.00  </w:t>
      </w:r>
      <w:r>
        <w:rPr>
          <w:sz w:val="20"/>
          <w:szCs w:val="20"/>
        </w:rPr>
        <w:tab/>
        <w:t xml:space="preserve">0.01   </w:t>
      </w:r>
      <w:r>
        <w:rPr>
          <w:sz w:val="20"/>
          <w:szCs w:val="20"/>
        </w:rPr>
        <w:tab/>
        <w:t>271</w:t>
      </w:r>
    </w:p>
    <w:p w:rsidR="00820806" w:rsidRDefault="004A7302">
      <w:pPr>
        <w:pStyle w:val="normal0"/>
        <w:jc w:val="center"/>
      </w:pPr>
      <w:r>
        <w:rPr>
          <w:sz w:val="20"/>
          <w:szCs w:val="20"/>
        </w:rPr>
        <w:t xml:space="preserve">     </w:t>
      </w:r>
      <w:r>
        <w:rPr>
          <w:sz w:val="20"/>
          <w:szCs w:val="20"/>
        </w:rPr>
        <w:tab/>
        <w:t xml:space="preserve">44   </w:t>
      </w:r>
      <w:r>
        <w:rPr>
          <w:sz w:val="20"/>
          <w:szCs w:val="20"/>
        </w:rPr>
        <w:tab/>
        <w:t xml:space="preserve">0.00      </w:t>
      </w:r>
      <w:proofErr w:type="spellStart"/>
      <w:r>
        <w:rPr>
          <w:sz w:val="20"/>
          <w:szCs w:val="20"/>
        </w:rPr>
        <w:t>0.00</w:t>
      </w:r>
      <w:proofErr w:type="spellEnd"/>
      <w:r>
        <w:rPr>
          <w:sz w:val="20"/>
          <w:szCs w:val="20"/>
        </w:rPr>
        <w:t xml:space="preserve">  </w:t>
      </w:r>
      <w:r>
        <w:rPr>
          <w:sz w:val="20"/>
          <w:szCs w:val="20"/>
        </w:rPr>
        <w:tab/>
        <w:t xml:space="preserve">0.00   </w:t>
      </w:r>
      <w:r>
        <w:rPr>
          <w:sz w:val="20"/>
          <w:szCs w:val="20"/>
        </w:rPr>
        <w:tab/>
        <w:t>368</w:t>
      </w:r>
    </w:p>
    <w:p w:rsidR="00820806" w:rsidRDefault="004A7302">
      <w:pPr>
        <w:pStyle w:val="normal0"/>
        <w:jc w:val="center"/>
      </w:pPr>
      <w:r>
        <w:rPr>
          <w:sz w:val="20"/>
          <w:szCs w:val="20"/>
        </w:rPr>
        <w:t xml:space="preserve">    </w:t>
      </w:r>
      <w:r>
        <w:rPr>
          <w:sz w:val="20"/>
          <w:szCs w:val="20"/>
        </w:rPr>
        <w:tab/>
      </w:r>
      <w:r>
        <w:rPr>
          <w:b/>
          <w:sz w:val="20"/>
          <w:szCs w:val="20"/>
        </w:rPr>
        <w:t xml:space="preserve">999       0.82  </w:t>
      </w:r>
      <w:r>
        <w:rPr>
          <w:b/>
          <w:sz w:val="20"/>
          <w:szCs w:val="20"/>
        </w:rPr>
        <w:tab/>
        <w:t xml:space="preserve">0.74  </w:t>
      </w:r>
      <w:r>
        <w:rPr>
          <w:b/>
          <w:sz w:val="20"/>
          <w:szCs w:val="20"/>
        </w:rPr>
        <w:tab/>
        <w:t>0.78      2446</w:t>
      </w:r>
    </w:p>
    <w:p w:rsidR="00820806" w:rsidRDefault="004A7302">
      <w:pPr>
        <w:pStyle w:val="normal0"/>
        <w:jc w:val="center"/>
      </w:pPr>
      <w:proofErr w:type="spellStart"/>
      <w:proofErr w:type="gramStart"/>
      <w:r>
        <w:rPr>
          <w:sz w:val="20"/>
          <w:szCs w:val="20"/>
        </w:rPr>
        <w:t>avg</w:t>
      </w:r>
      <w:proofErr w:type="spellEnd"/>
      <w:proofErr w:type="gramEnd"/>
      <w:r>
        <w:rPr>
          <w:sz w:val="20"/>
          <w:szCs w:val="20"/>
        </w:rPr>
        <w:t xml:space="preserve"> / total </w:t>
      </w:r>
      <w:r>
        <w:rPr>
          <w:sz w:val="20"/>
          <w:szCs w:val="20"/>
        </w:rPr>
        <w:tab/>
        <w:t xml:space="preserve">  0.58      0.60  </w:t>
      </w:r>
      <w:r>
        <w:rPr>
          <w:sz w:val="20"/>
          <w:szCs w:val="20"/>
        </w:rPr>
        <w:tab/>
        <w:t xml:space="preserve">0.57 </w:t>
      </w:r>
      <w:r>
        <w:rPr>
          <w:sz w:val="20"/>
          <w:szCs w:val="20"/>
        </w:rPr>
        <w:tab/>
        <w:t>28595</w:t>
      </w:r>
    </w:p>
    <w:p w:rsidR="00820806" w:rsidRDefault="00820806">
      <w:pPr>
        <w:pStyle w:val="normal0"/>
        <w:jc w:val="center"/>
      </w:pPr>
    </w:p>
    <w:p w:rsidR="00820806" w:rsidRDefault="004A7302">
      <w:pPr>
        <w:pStyle w:val="normal0"/>
        <w:jc w:val="center"/>
      </w:pPr>
      <w:r>
        <w:t>Table A</w:t>
      </w:r>
      <w:proofErr w:type="gramStart"/>
      <w:r>
        <w:t>::</w:t>
      </w:r>
      <w:proofErr w:type="gramEnd"/>
      <w:r>
        <w:t xml:space="preserve"> The Classification report for our 70 feature model: trips </w:t>
      </w:r>
      <w:r>
        <w:t>3, 5,6,8,32,40,999 can all be reasonably predicted.</w:t>
      </w:r>
    </w:p>
    <w:p w:rsidR="00820806" w:rsidRDefault="004A7302">
      <w:pPr>
        <w:pStyle w:val="normal0"/>
        <w:jc w:val="center"/>
      </w:pPr>
      <w:r>
        <w:rPr>
          <w:noProof/>
        </w:rPr>
        <w:lastRenderedPageBreak/>
        <w:drawing>
          <wp:inline distT="114300" distB="114300" distL="114300" distR="114300">
            <wp:extent cx="4748213" cy="3099869"/>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748213" cy="3099869"/>
                    </a:xfrm>
                    <a:prstGeom prst="rect">
                      <a:avLst/>
                    </a:prstGeom>
                    <a:ln/>
                  </pic:spPr>
                </pic:pic>
              </a:graphicData>
            </a:graphic>
          </wp:inline>
        </w:drawing>
      </w:r>
    </w:p>
    <w:p w:rsidR="00820806" w:rsidRDefault="004A7302">
      <w:pPr>
        <w:pStyle w:val="normal0"/>
      </w:pPr>
      <w:r>
        <w:t xml:space="preserve">Figure A: The cumulative frequency of the </w:t>
      </w:r>
      <w:proofErr w:type="spellStart"/>
      <w:r>
        <w:t>TestTypes</w:t>
      </w:r>
      <w:proofErr w:type="spellEnd"/>
      <w:r>
        <w:t xml:space="preserve"> predicted by our </w:t>
      </w:r>
      <w:proofErr w:type="gramStart"/>
      <w:r>
        <w:t>70 feature</w:t>
      </w:r>
      <w:proofErr w:type="gramEnd"/>
      <w:r>
        <w:t xml:space="preserve"> model for the test data set. 11 variables account for 80% of the trip categories while 14 account for 90%.</w:t>
      </w:r>
    </w:p>
    <w:p w:rsidR="00820806" w:rsidRDefault="00820806">
      <w:pPr>
        <w:pStyle w:val="normal0"/>
      </w:pPr>
    </w:p>
    <w:sectPr w:rsidR="00820806">
      <w:footerReference w:type="default" r:id="rId21"/>
      <w:foot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A7302">
      <w:pPr>
        <w:spacing w:line="240" w:lineRule="auto"/>
      </w:pPr>
      <w:r>
        <w:separator/>
      </w:r>
    </w:p>
  </w:endnote>
  <w:endnote w:type="continuationSeparator" w:id="0">
    <w:p w:rsidR="00000000" w:rsidRDefault="004A7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806" w:rsidRDefault="004A7302">
    <w:pPr>
      <w:pStyle w:val="norm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806" w:rsidRDefault="00820806">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A7302">
      <w:pPr>
        <w:spacing w:line="240" w:lineRule="auto"/>
      </w:pPr>
      <w:r>
        <w:separator/>
      </w:r>
    </w:p>
  </w:footnote>
  <w:footnote w:type="continuationSeparator" w:id="0">
    <w:p w:rsidR="00000000" w:rsidRDefault="004A730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30BEA"/>
    <w:multiLevelType w:val="multilevel"/>
    <w:tmpl w:val="A6302F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94D4284"/>
    <w:multiLevelType w:val="multilevel"/>
    <w:tmpl w:val="191837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12076D"/>
    <w:multiLevelType w:val="multilevel"/>
    <w:tmpl w:val="114271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0A3460C"/>
    <w:multiLevelType w:val="multilevel"/>
    <w:tmpl w:val="D9785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A52B3E"/>
    <w:multiLevelType w:val="multilevel"/>
    <w:tmpl w:val="35E27E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3689620B"/>
    <w:multiLevelType w:val="multilevel"/>
    <w:tmpl w:val="37EE00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409555DC"/>
    <w:multiLevelType w:val="multilevel"/>
    <w:tmpl w:val="26DE6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CC67A25"/>
    <w:multiLevelType w:val="multilevel"/>
    <w:tmpl w:val="56A2EE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57773271"/>
    <w:multiLevelType w:val="multilevel"/>
    <w:tmpl w:val="C096E55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68D21607"/>
    <w:multiLevelType w:val="multilevel"/>
    <w:tmpl w:val="95FC6D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6EE16D5E"/>
    <w:multiLevelType w:val="multilevel"/>
    <w:tmpl w:val="19C4DB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70F47F18"/>
    <w:multiLevelType w:val="multilevel"/>
    <w:tmpl w:val="3776F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1"/>
  </w:num>
  <w:num w:numId="3">
    <w:abstractNumId w:val="6"/>
  </w:num>
  <w:num w:numId="4">
    <w:abstractNumId w:val="3"/>
  </w:num>
  <w:num w:numId="5">
    <w:abstractNumId w:val="5"/>
  </w:num>
  <w:num w:numId="6">
    <w:abstractNumId w:val="1"/>
  </w:num>
  <w:num w:numId="7">
    <w:abstractNumId w:val="4"/>
  </w:num>
  <w:num w:numId="8">
    <w:abstractNumId w:val="10"/>
  </w:num>
  <w:num w:numId="9">
    <w:abstractNumId w:val="8"/>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0806"/>
    <w:rsid w:val="004A7302"/>
    <w:rsid w:val="00820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730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73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730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73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redictive_analytics" TargetMode="External"/><Relationship Id="rId20" Type="http://schemas.openxmlformats.org/officeDocument/2006/relationships/image" Target="media/image8.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n.wikipedia.org/wiki/Dummy_variable_(statistics)" TargetMode="External"/><Relationship Id="rId11" Type="http://schemas.openxmlformats.org/officeDocument/2006/relationships/hyperlink" Target="https://en.wikipedia.org/wiki/Categorical_variabl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cikit-learn.org/stable/"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walmart-recruiting-trip-type-classific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2979</Words>
  <Characters>16985</Characters>
  <Application>Microsoft Macintosh Word</Application>
  <DocSecurity>0</DocSecurity>
  <Lines>141</Lines>
  <Paragraphs>39</Paragraphs>
  <ScaleCrop>false</ScaleCrop>
  <Company/>
  <LinksUpToDate>false</LinksUpToDate>
  <CharactersWithSpaces>19925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Diaz</cp:lastModifiedBy>
  <cp:revision>2</cp:revision>
  <dcterms:created xsi:type="dcterms:W3CDTF">2015-12-12T04:41:00Z</dcterms:created>
  <dcterms:modified xsi:type="dcterms:W3CDTF">2015-12-12T04:41:00Z</dcterms:modified>
</cp:coreProperties>
</file>