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323" w:rsidRDefault="00DA3720" w:rsidP="003A0D40">
      <w:bookmarkStart w:id="0" w:name="_GoBack"/>
      <w:bookmarkEnd w:id="0"/>
      <w:r>
        <w:t>Vija</w:t>
      </w:r>
      <w:r w:rsidR="006B5323">
        <w:t>y Sarathy BIA 658 Final Project</w:t>
      </w:r>
    </w:p>
    <w:p w:rsidR="00DA3720" w:rsidRPr="006B5323" w:rsidRDefault="00DA3720" w:rsidP="006B5323">
      <w:pPr>
        <w:jc w:val="center"/>
        <w:rPr>
          <w:color w:val="0070C0"/>
          <w:sz w:val="28"/>
        </w:rPr>
      </w:pPr>
      <w:r w:rsidRPr="006B5323">
        <w:rPr>
          <w:color w:val="0070C0"/>
          <w:sz w:val="28"/>
        </w:rPr>
        <w:t>The effect of Social Network on a Recently Released Movie’s Sales</w:t>
      </w:r>
    </w:p>
    <w:p w:rsidR="00735F81" w:rsidRPr="001D11B8" w:rsidRDefault="00735F81" w:rsidP="001D11B8">
      <w:pPr>
        <w:rPr>
          <w:b/>
        </w:rPr>
      </w:pPr>
      <w:r w:rsidRPr="001D11B8">
        <w:rPr>
          <w:b/>
        </w:rPr>
        <w:t>About Ted 2</w:t>
      </w:r>
      <w:r w:rsidR="00DA3720" w:rsidRPr="001D11B8">
        <w:rPr>
          <w:b/>
        </w:rPr>
        <w:t xml:space="preserve"> and Motivation</w:t>
      </w:r>
    </w:p>
    <w:p w:rsidR="00166206" w:rsidRDefault="002240FD" w:rsidP="00735F81">
      <w:r>
        <w:t>Social Network Analysis can be applied to the prediction of product consumption which is an integral asset of any business. The project focused on the motion picture industry, particularly summer blockbusters.</w:t>
      </w:r>
    </w:p>
    <w:p w:rsidR="00735F81" w:rsidRDefault="009D5A25" w:rsidP="00735F81">
      <w:r>
        <w:t>Ted 2 is a comedy sequel to Ted, which</w:t>
      </w:r>
      <w:r w:rsidR="00735F81">
        <w:t xml:space="preserve"> broke box office records at $550 million</w:t>
      </w:r>
      <w:r>
        <w:t xml:space="preserve"> upon its release</w:t>
      </w:r>
      <w:r w:rsidR="00735F81">
        <w:t>.</w:t>
      </w:r>
      <w:r>
        <w:t xml:space="preserve"> </w:t>
      </w:r>
      <w:r w:rsidR="000551D7">
        <w:t xml:space="preserve">Based on previous </w:t>
      </w:r>
      <w:r w:rsidR="005A5381">
        <w:t>research</w:t>
      </w:r>
      <w:r w:rsidR="000551D7">
        <w:t xml:space="preserve"> linking social network activity to movie sales</w:t>
      </w:r>
      <w:r w:rsidR="00A2088A">
        <w:t xml:space="preserve"> [1][2][3</w:t>
      </w:r>
      <w:r w:rsidR="00873125">
        <w:t>]</w:t>
      </w:r>
      <w:r w:rsidR="000551D7">
        <w:t xml:space="preserve">, this project will entail tracking the volume of tweets three days before release as well as three days after. Also, the feedback from </w:t>
      </w:r>
      <w:proofErr w:type="spellStart"/>
      <w:r w:rsidR="000551D7">
        <w:t>boxoffice</w:t>
      </w:r>
      <w:proofErr w:type="spellEnd"/>
      <w:r w:rsidR="000551D7">
        <w:t xml:space="preserve"> mojo will be monitored to verify box office sales. </w:t>
      </w:r>
    </w:p>
    <w:p w:rsidR="00420A7F" w:rsidRPr="001D11B8" w:rsidRDefault="00420A7F" w:rsidP="00735F81">
      <w:pPr>
        <w:rPr>
          <w:b/>
        </w:rPr>
      </w:pPr>
      <w:r w:rsidRPr="001D11B8">
        <w:rPr>
          <w:b/>
        </w:rPr>
        <w:t>Methods</w:t>
      </w:r>
    </w:p>
    <w:p w:rsidR="00420A7F" w:rsidRDefault="00420A7F" w:rsidP="00735F81">
      <w:r>
        <w:t xml:space="preserve">Basic social network visualization was accomplished using </w:t>
      </w:r>
      <w:proofErr w:type="spellStart"/>
      <w:r>
        <w:t>NodeXL</w:t>
      </w:r>
      <w:proofErr w:type="spellEnd"/>
      <w:r>
        <w:t xml:space="preserve"> to extract Twitter </w:t>
      </w:r>
      <w:proofErr w:type="gramStart"/>
      <w:r>
        <w:t>followers</w:t>
      </w:r>
      <w:proofErr w:type="gramEnd"/>
      <w:r>
        <w:t xml:space="preserve"> data and then </w:t>
      </w:r>
      <w:proofErr w:type="spellStart"/>
      <w:r>
        <w:t>Gephi</w:t>
      </w:r>
      <w:proofErr w:type="spellEnd"/>
      <w:r>
        <w:t xml:space="preserve"> to visualize the obtained network further. </w:t>
      </w:r>
    </w:p>
    <w:p w:rsidR="002939C7" w:rsidRDefault="002939C7" w:rsidP="00735F81">
      <w:r>
        <w:t xml:space="preserve">Tracking of daily tweets in regards to the movie was performed using the </w:t>
      </w:r>
      <w:proofErr w:type="spellStart"/>
      <w:r>
        <w:t>TwitterR</w:t>
      </w:r>
      <w:proofErr w:type="spellEnd"/>
      <w:r>
        <w:t xml:space="preserve"> R package.  The word cloud and user location map was also performed by R. The functions a</w:t>
      </w:r>
      <w:r w:rsidR="003C6382">
        <w:t xml:space="preserve">re attached in </w:t>
      </w:r>
      <w:proofErr w:type="spellStart"/>
      <w:r w:rsidR="003C6382">
        <w:t>movie_vijay.R</w:t>
      </w:r>
      <w:proofErr w:type="spellEnd"/>
      <w:r w:rsidR="003C6382">
        <w:t>,</w:t>
      </w:r>
      <w:r w:rsidR="00BB4230">
        <w:t xml:space="preserve"> </w:t>
      </w:r>
      <w:proofErr w:type="spellStart"/>
      <w:r w:rsidR="00BB4230">
        <w:t>word_cloud.R</w:t>
      </w:r>
      <w:proofErr w:type="spellEnd"/>
      <w:r w:rsidR="00BB4230">
        <w:t xml:space="preserve">.  The map was generated using the lines: </w:t>
      </w:r>
      <w:proofErr w:type="gramStart"/>
      <w:r w:rsidR="00BB4230" w:rsidRPr="00BB4230">
        <w:rPr>
          <w:rStyle w:val="HTMLCode"/>
          <w:rFonts w:eastAsiaTheme="minorHAnsi"/>
        </w:rPr>
        <w:t>source(</w:t>
      </w:r>
      <w:proofErr w:type="gramEnd"/>
      <w:r w:rsidR="00BB4230" w:rsidRPr="00BB4230">
        <w:rPr>
          <w:rStyle w:val="HTMLCode"/>
          <w:rFonts w:eastAsiaTheme="minorHAnsi"/>
        </w:rPr>
        <w:t>“http://biostat.jhsph.edu/~</w:t>
      </w:r>
      <w:proofErr w:type="spellStart"/>
      <w:r w:rsidR="00BB4230" w:rsidRPr="00BB4230">
        <w:rPr>
          <w:rStyle w:val="HTMLCode"/>
          <w:rFonts w:eastAsiaTheme="minorHAnsi"/>
        </w:rPr>
        <w:t>jleek</w:t>
      </w:r>
      <w:proofErr w:type="spellEnd"/>
      <w:r w:rsidR="00BB4230" w:rsidRPr="00BB4230">
        <w:rPr>
          <w:rStyle w:val="HTMLCode"/>
          <w:rFonts w:eastAsiaTheme="minorHAnsi"/>
        </w:rPr>
        <w:t>/code/</w:t>
      </w:r>
      <w:proofErr w:type="spellStart"/>
      <w:r w:rsidR="00BB4230" w:rsidRPr="00BB4230">
        <w:rPr>
          <w:rStyle w:val="HTMLCode"/>
          <w:rFonts w:eastAsiaTheme="minorHAnsi"/>
        </w:rPr>
        <w:t>twitterMap.R</w:t>
      </w:r>
      <w:proofErr w:type="spellEnd"/>
      <w:r w:rsidR="00BB4230" w:rsidRPr="00BB4230">
        <w:rPr>
          <w:rStyle w:val="HTMLCode"/>
          <w:rFonts w:eastAsiaTheme="minorHAnsi"/>
        </w:rPr>
        <w:t>”)</w:t>
      </w:r>
      <w:r w:rsidR="00BB4230" w:rsidRPr="00BB4230">
        <w:rPr>
          <w:rFonts w:ascii="Arial" w:hAnsi="Arial" w:cs="Arial"/>
        </w:rPr>
        <w:br/>
      </w:r>
      <w:r w:rsidR="00BB4230" w:rsidRPr="00BB4230">
        <w:rPr>
          <w:rStyle w:val="HTMLCode"/>
          <w:rFonts w:eastAsiaTheme="minorHAnsi"/>
        </w:rPr>
        <w:t xml:space="preserve">&gt; </w:t>
      </w:r>
      <w:proofErr w:type="spellStart"/>
      <w:r w:rsidR="00BB4230" w:rsidRPr="00BB4230">
        <w:rPr>
          <w:rStyle w:val="HTMLCode"/>
          <w:rFonts w:eastAsiaTheme="minorHAnsi"/>
        </w:rPr>
        <w:t>twitterMap</w:t>
      </w:r>
      <w:proofErr w:type="spellEnd"/>
      <w:r w:rsidR="00BB4230" w:rsidRPr="00BB4230">
        <w:rPr>
          <w:rStyle w:val="HTMLCode"/>
          <w:rFonts w:eastAsiaTheme="minorHAnsi"/>
        </w:rPr>
        <w:t>("</w:t>
      </w:r>
      <w:proofErr w:type="spellStart"/>
      <w:r w:rsidR="00BB4230" w:rsidRPr="00BB4230">
        <w:rPr>
          <w:rStyle w:val="HTMLCode"/>
          <w:rFonts w:eastAsiaTheme="minorHAnsi"/>
        </w:rPr>
        <w:t>WhatTedSaid</w:t>
      </w:r>
      <w:proofErr w:type="spellEnd"/>
      <w:r w:rsidR="00BB4230" w:rsidRPr="00BB4230">
        <w:rPr>
          <w:rStyle w:val="HTMLCode"/>
          <w:rFonts w:eastAsiaTheme="minorHAnsi"/>
        </w:rPr>
        <w:t xml:space="preserve">", </w:t>
      </w:r>
      <w:proofErr w:type="spellStart"/>
      <w:r w:rsidR="00BB4230" w:rsidRPr="00BB4230">
        <w:rPr>
          <w:rStyle w:val="HTMLCode"/>
          <w:rFonts w:eastAsiaTheme="minorHAnsi"/>
        </w:rPr>
        <w:t>fileName</w:t>
      </w:r>
      <w:proofErr w:type="spellEnd"/>
      <w:r w:rsidR="00BB4230" w:rsidRPr="00BB4230">
        <w:rPr>
          <w:rStyle w:val="HTMLCode"/>
          <w:rFonts w:eastAsiaTheme="minorHAnsi"/>
        </w:rPr>
        <w:t xml:space="preserve">=”WhatTedSaid.pdf”, </w:t>
      </w:r>
      <w:proofErr w:type="spellStart"/>
      <w:r w:rsidR="00BB4230" w:rsidRPr="00BB4230">
        <w:rPr>
          <w:rStyle w:val="HTMLCode"/>
          <w:rFonts w:eastAsiaTheme="minorHAnsi"/>
        </w:rPr>
        <w:t>nMax</w:t>
      </w:r>
      <w:proofErr w:type="spellEnd"/>
      <w:r w:rsidR="00BB4230" w:rsidRPr="00BB4230">
        <w:rPr>
          <w:rStyle w:val="HTMLCode"/>
          <w:rFonts w:eastAsiaTheme="minorHAnsi"/>
        </w:rPr>
        <w:t>=1500)</w:t>
      </w:r>
    </w:p>
    <w:p w:rsidR="001D11B8" w:rsidRPr="001D11B8" w:rsidRDefault="001D11B8" w:rsidP="00735F81">
      <w:pPr>
        <w:rPr>
          <w:b/>
        </w:rPr>
      </w:pPr>
      <w:r w:rsidRPr="001D11B8">
        <w:rPr>
          <w:b/>
        </w:rPr>
        <w:t>Results</w:t>
      </w:r>
    </w:p>
    <w:p w:rsidR="00735F81" w:rsidRPr="001D11B8" w:rsidRDefault="00735F81" w:rsidP="00735F81">
      <w:pPr>
        <w:rPr>
          <w:i/>
        </w:rPr>
      </w:pPr>
      <w:r w:rsidRPr="001D11B8">
        <w:rPr>
          <w:i/>
        </w:rPr>
        <w:t>Twitter Network</w:t>
      </w:r>
    </w:p>
    <w:p w:rsidR="003A0D40" w:rsidRDefault="003A0D40" w:rsidP="003A0D40">
      <w:r>
        <w:t>Ted 2 has a large Twitter commun</w:t>
      </w:r>
      <w:r w:rsidR="007247A6">
        <w:t xml:space="preserve">ity with the following websites: </w:t>
      </w:r>
      <w:hyperlink r:id="rId4" w:history="1">
        <w:r w:rsidR="007247A6" w:rsidRPr="0058782A">
          <w:rPr>
            <w:rStyle w:val="Hyperlink"/>
          </w:rPr>
          <w:t>https://twitter.com/ted2official</w:t>
        </w:r>
      </w:hyperlink>
      <w:r w:rsidR="007247A6">
        <w:t xml:space="preserve">, </w:t>
      </w:r>
      <w:hyperlink r:id="rId5" w:history="1">
        <w:r w:rsidR="007247A6" w:rsidRPr="0058782A">
          <w:rPr>
            <w:rStyle w:val="Hyperlink"/>
          </w:rPr>
          <w:t>https://twitter.com/SethMacFarlane</w:t>
        </w:r>
      </w:hyperlink>
      <w:r w:rsidR="007247A6">
        <w:t xml:space="preserve">, </w:t>
      </w:r>
      <w:hyperlink r:id="rId6" w:history="1">
        <w:r w:rsidR="007247A6" w:rsidRPr="0058782A">
          <w:rPr>
            <w:rStyle w:val="Hyperlink"/>
          </w:rPr>
          <w:t>https://twitter.com/mark_wahlberg</w:t>
        </w:r>
      </w:hyperlink>
      <w:r w:rsidR="007247A6">
        <w:t xml:space="preserve">, </w:t>
      </w:r>
      <w:hyperlink r:id="rId7" w:history="1">
        <w:r w:rsidR="007247A6" w:rsidRPr="0058782A">
          <w:rPr>
            <w:rStyle w:val="Hyperlink"/>
          </w:rPr>
          <w:t>https://twitter.com/_jessicabarth_</w:t>
        </w:r>
      </w:hyperlink>
      <w:r w:rsidR="007247A6">
        <w:t xml:space="preserve">, </w:t>
      </w:r>
      <w:hyperlink r:id="rId8" w:history="1">
        <w:r w:rsidR="007247A6" w:rsidRPr="0058782A">
          <w:rPr>
            <w:rStyle w:val="Hyperlink"/>
          </w:rPr>
          <w:t>https://twitter.com/WhatTedSaid</w:t>
        </w:r>
      </w:hyperlink>
      <w:r w:rsidR="007247A6">
        <w:t xml:space="preserve">, </w:t>
      </w:r>
      <w:hyperlink r:id="rId9" w:history="1">
        <w:r w:rsidR="007247A6" w:rsidRPr="0058782A">
          <w:rPr>
            <w:rStyle w:val="Hyperlink"/>
          </w:rPr>
          <w:t>https://twitter.com/LegalizeTed</w:t>
        </w:r>
      </w:hyperlink>
      <w:r w:rsidR="007247A6">
        <w:t xml:space="preserve"> </w:t>
      </w:r>
      <w:r w:rsidR="00336567">
        <w:t xml:space="preserve">. Each of the six websites has a roughly equal following (Figure 1). </w:t>
      </w:r>
    </w:p>
    <w:p w:rsidR="00C8190A" w:rsidRDefault="00C8190A" w:rsidP="007247A6">
      <w:pPr>
        <w:jc w:val="center"/>
      </w:pPr>
      <w:r>
        <w:rPr>
          <w:noProof/>
        </w:rPr>
        <w:lastRenderedPageBreak/>
        <w:drawing>
          <wp:inline distT="0" distB="0" distL="0" distR="0" wp14:anchorId="3341BF73" wp14:editId="2E84F17D">
            <wp:extent cx="3705225" cy="28731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9517" cy="2876461"/>
                    </a:xfrm>
                    <a:prstGeom prst="rect">
                      <a:avLst/>
                    </a:prstGeom>
                  </pic:spPr>
                </pic:pic>
              </a:graphicData>
            </a:graphic>
          </wp:inline>
        </w:drawing>
      </w:r>
    </w:p>
    <w:p w:rsidR="00500B33" w:rsidRDefault="00500B33" w:rsidP="00500B33">
      <w:r>
        <w:t>Figure 1: The Twitter pages and their followers. There is a total</w:t>
      </w:r>
      <w:r w:rsidR="00076878">
        <w:t xml:space="preserve"> of approximately 10,000 nodes </w:t>
      </w:r>
      <w:r>
        <w:t xml:space="preserve">as well as a large and roughly even distribution of followers and edges between the six pages/ hubs. </w:t>
      </w:r>
    </w:p>
    <w:p w:rsidR="00E02693" w:rsidRDefault="00E02693" w:rsidP="00500B33">
      <w:pPr>
        <w:rPr>
          <w:i/>
        </w:rPr>
      </w:pPr>
      <w:r w:rsidRPr="00E02693">
        <w:rPr>
          <w:i/>
        </w:rPr>
        <w:t>Word Cloud</w:t>
      </w:r>
    </w:p>
    <w:p w:rsidR="009F1E28" w:rsidRPr="009F1E28" w:rsidRDefault="009F1E28" w:rsidP="00500B33">
      <w:r>
        <w:t>The word cloud</w:t>
      </w:r>
      <w:r w:rsidR="001332E2">
        <w:t xml:space="preserve"> (Figure 2) content suggests that there are several fan planning to see the film.</w:t>
      </w:r>
      <w:r>
        <w:t xml:space="preserve"> </w:t>
      </w:r>
    </w:p>
    <w:p w:rsidR="00CF7828" w:rsidRDefault="00771DDA" w:rsidP="00CF7828">
      <w:pPr>
        <w:jc w:val="center"/>
      </w:pPr>
      <w:r>
        <w:rPr>
          <w:noProof/>
        </w:rPr>
        <w:drawing>
          <wp:inline distT="0" distB="0" distL="0" distR="0" wp14:anchorId="7EE035AA" wp14:editId="7A77BB55">
            <wp:extent cx="3495675" cy="341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5675" cy="3419475"/>
                    </a:xfrm>
                    <a:prstGeom prst="rect">
                      <a:avLst/>
                    </a:prstGeom>
                  </pic:spPr>
                </pic:pic>
              </a:graphicData>
            </a:graphic>
          </wp:inline>
        </w:drawing>
      </w:r>
    </w:p>
    <w:p w:rsidR="00CF7828" w:rsidRDefault="00721F24" w:rsidP="00CF7828">
      <w:r>
        <w:t xml:space="preserve">Figure 2: Word cloud of tweets from a sample of 500 tweets and a word count of 100. “See” and “premiere” are prevalent.  </w:t>
      </w:r>
    </w:p>
    <w:p w:rsidR="00E02693" w:rsidRDefault="00E02693" w:rsidP="00CF7828">
      <w:pPr>
        <w:rPr>
          <w:i/>
        </w:rPr>
      </w:pPr>
      <w:r w:rsidRPr="00E02693">
        <w:rPr>
          <w:i/>
        </w:rPr>
        <w:lastRenderedPageBreak/>
        <w:t>Map of followers</w:t>
      </w:r>
    </w:p>
    <w:p w:rsidR="00585AD9" w:rsidRPr="00585AD9" w:rsidRDefault="00A45303" w:rsidP="00CF7828">
      <w:r>
        <w:t xml:space="preserve">One of the advantages of using a social network is that it can </w:t>
      </w:r>
      <w:r w:rsidR="00894913">
        <w:t xml:space="preserve">reach a large geographic range (Figure 3). Therefore, there should be viewership and box office numbers internationally. </w:t>
      </w:r>
    </w:p>
    <w:p w:rsidR="00771DDA" w:rsidRDefault="00771DDA" w:rsidP="007247A6">
      <w:pPr>
        <w:jc w:val="center"/>
      </w:pPr>
      <w:r>
        <w:rPr>
          <w:noProof/>
        </w:rPr>
        <w:drawing>
          <wp:inline distT="0" distB="0" distL="0" distR="0" wp14:anchorId="0AC1B784" wp14:editId="473D2D2F">
            <wp:extent cx="4552950" cy="271766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8662" cy="2721073"/>
                    </a:xfrm>
                    <a:prstGeom prst="rect">
                      <a:avLst/>
                    </a:prstGeom>
                  </pic:spPr>
                </pic:pic>
              </a:graphicData>
            </a:graphic>
          </wp:inline>
        </w:drawing>
      </w:r>
    </w:p>
    <w:p w:rsidR="001C7DE5" w:rsidRDefault="004E7D28" w:rsidP="001C7DE5">
      <w:r>
        <w:t xml:space="preserve">Figure 3: Follower map for </w:t>
      </w:r>
      <w:proofErr w:type="spellStart"/>
      <w:r>
        <w:t>WhatTedSaid</w:t>
      </w:r>
      <w:proofErr w:type="spellEnd"/>
      <w:r>
        <w:t xml:space="preserve"> twitter page</w:t>
      </w:r>
      <w:r w:rsidR="00687D80">
        <w:t xml:space="preserve">. Although there is a </w:t>
      </w:r>
      <w:proofErr w:type="spellStart"/>
      <w:r w:rsidR="00687D80">
        <w:t>wordwide</w:t>
      </w:r>
      <w:proofErr w:type="spellEnd"/>
      <w:r w:rsidR="00687D80">
        <w:t xml:space="preserve"> following, there is a large aggregation of US and European followers. </w:t>
      </w:r>
    </w:p>
    <w:p w:rsidR="00C85430" w:rsidRDefault="009D1070" w:rsidP="001C7DE5">
      <w:pPr>
        <w:rPr>
          <w:i/>
        </w:rPr>
      </w:pPr>
      <w:r>
        <w:rPr>
          <w:i/>
        </w:rPr>
        <w:t>Tweet Count</w:t>
      </w:r>
    </w:p>
    <w:p w:rsidR="00E1257B" w:rsidRPr="00E1257B" w:rsidRDefault="009D4261" w:rsidP="001C7DE5">
      <w:r>
        <w:t>Daily tweet counts</w:t>
      </w:r>
      <w:r w:rsidR="00D71794">
        <w:t xml:space="preserve"> were captured by </w:t>
      </w:r>
      <w:proofErr w:type="spellStart"/>
      <w:r w:rsidR="00D71794">
        <w:t>movie_vijay.R</w:t>
      </w:r>
      <w:proofErr w:type="spellEnd"/>
      <w:r w:rsidR="00D71794">
        <w:t xml:space="preserve"> </w:t>
      </w:r>
      <w:r w:rsidR="002F5635">
        <w:t xml:space="preserve">using the </w:t>
      </w:r>
      <w:proofErr w:type="spellStart"/>
      <w:r w:rsidR="002F5635">
        <w:t>searchTwitter</w:t>
      </w:r>
      <w:proofErr w:type="spellEnd"/>
      <w:r w:rsidR="002F5635">
        <w:t xml:space="preserve"> function</w:t>
      </w:r>
      <w:r w:rsidR="009722CF">
        <w:t xml:space="preserve"> (Figure 4)</w:t>
      </w:r>
      <w:r w:rsidR="00752B1B">
        <w:t xml:space="preserve"> for the hashtag ‘#ted2’. </w:t>
      </w:r>
      <w:r w:rsidR="00A757BB">
        <w:t xml:space="preserve">In the six days covered, there was a total of approximately 25,000 tweets. </w:t>
      </w:r>
    </w:p>
    <w:p w:rsidR="00C85430" w:rsidRDefault="002F5635" w:rsidP="00D211DE">
      <w:pPr>
        <w:jc w:val="center"/>
      </w:pPr>
      <w:r>
        <w:rPr>
          <w:noProof/>
        </w:rPr>
        <w:drawing>
          <wp:inline distT="0" distB="0" distL="0" distR="0" wp14:anchorId="65E3E237" wp14:editId="49BFE6DA">
            <wp:extent cx="470535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2886075"/>
                    </a:xfrm>
                    <a:prstGeom prst="rect">
                      <a:avLst/>
                    </a:prstGeom>
                  </pic:spPr>
                </pic:pic>
              </a:graphicData>
            </a:graphic>
          </wp:inline>
        </w:drawing>
      </w:r>
    </w:p>
    <w:p w:rsidR="00CA5074" w:rsidRDefault="00CA5074" w:rsidP="001C7DE5">
      <w:r>
        <w:lastRenderedPageBreak/>
        <w:t xml:space="preserve">Figure 4: Count of tweets mentioning #ted: there is a </w:t>
      </w:r>
      <w:r w:rsidR="009D1070">
        <w:t>stead</w:t>
      </w:r>
      <w:r w:rsidR="002F5635">
        <w:t>y</w:t>
      </w:r>
      <w:r>
        <w:t xml:space="preserve"> increase in the days preceding the release of Ted2</w:t>
      </w:r>
      <w:r w:rsidR="009D1070">
        <w:t xml:space="preserve"> </w:t>
      </w:r>
      <w:r w:rsidR="002F5635">
        <w:t>and a slow decline</w:t>
      </w:r>
      <w:r w:rsidR="009D1070">
        <w:t xml:space="preserve"> after</w:t>
      </w:r>
      <w:r>
        <w:t>.</w:t>
      </w:r>
    </w:p>
    <w:p w:rsidR="00141546" w:rsidRDefault="00141546" w:rsidP="001C7DE5">
      <w:r>
        <w:t xml:space="preserve">The weekend gross (Jun 26-28) was $53.3million, as reported by boxofficemojo.com. </w:t>
      </w:r>
      <w:r w:rsidR="005D7A64">
        <w:t>Its ranking was #3 in the box office.</w:t>
      </w:r>
    </w:p>
    <w:p w:rsidR="00DC07F9" w:rsidRPr="002E5576" w:rsidRDefault="00DC07F9" w:rsidP="001C7DE5">
      <w:pPr>
        <w:rPr>
          <w:b/>
        </w:rPr>
      </w:pPr>
      <w:r w:rsidRPr="002E5576">
        <w:rPr>
          <w:b/>
        </w:rPr>
        <w:t>Discussion</w:t>
      </w:r>
    </w:p>
    <w:p w:rsidR="00DC07F9" w:rsidRDefault="00BA7D9D" w:rsidP="001C7DE5">
      <w:r>
        <w:t xml:space="preserve">The data obtained is a sample of tweets due to the API restriction. However, the sample is quite large and shows that there was indeed an active twitter campaign for the movie. </w:t>
      </w:r>
      <w:r w:rsidR="008472D6">
        <w:t xml:space="preserve">This suggests that the twitter buzz may have been a contributing factor to the movie’s box office success. </w:t>
      </w:r>
    </w:p>
    <w:p w:rsidR="00A2088A" w:rsidRPr="002E5576" w:rsidRDefault="002F1E81" w:rsidP="001C7DE5">
      <w:pPr>
        <w:rPr>
          <w:b/>
        </w:rPr>
      </w:pPr>
      <w:r w:rsidRPr="002E5576">
        <w:rPr>
          <w:b/>
        </w:rPr>
        <w:t>References</w:t>
      </w:r>
    </w:p>
    <w:p w:rsidR="002F1E81" w:rsidRPr="00DB007D" w:rsidRDefault="00713DFF" w:rsidP="00DB007D">
      <w:pPr>
        <w:autoSpaceDE w:val="0"/>
        <w:autoSpaceDN w:val="0"/>
        <w:adjustRightInd w:val="0"/>
        <w:spacing w:after="0" w:line="240" w:lineRule="auto"/>
        <w:rPr>
          <w:rFonts w:cs="NimbusSanL-Bold"/>
          <w:bCs/>
          <w:i/>
          <w:sz w:val="24"/>
          <w:szCs w:val="24"/>
        </w:rPr>
      </w:pPr>
      <w:r>
        <w:t>[1</w:t>
      </w:r>
      <w:r w:rsidRPr="00591AE9">
        <w:t>]</w:t>
      </w:r>
      <w:r w:rsidR="00DB007D" w:rsidRPr="00591AE9">
        <w:rPr>
          <w:rFonts w:ascii="NimbusRomNo9L-ReguItal" w:hAnsi="NimbusRomNo9L-ReguItal" w:cs="NimbusRomNo9L-ReguItal"/>
        </w:rPr>
        <w:t xml:space="preserve"> </w:t>
      </w:r>
      <w:proofErr w:type="spellStart"/>
      <w:r w:rsidR="00DB007D" w:rsidRPr="00591AE9">
        <w:rPr>
          <w:rFonts w:cs="NimbusRomNo9L-ReguItal"/>
        </w:rPr>
        <w:t>McAuley</w:t>
      </w:r>
      <w:proofErr w:type="spellEnd"/>
      <w:r w:rsidR="00DB007D" w:rsidRPr="00591AE9">
        <w:rPr>
          <w:rFonts w:cs="NimbusRomNo9L-ReguItal"/>
        </w:rPr>
        <w:t xml:space="preserve">, Julian and Jure </w:t>
      </w:r>
      <w:proofErr w:type="spellStart"/>
      <w:r w:rsidR="00DB007D" w:rsidRPr="00591AE9">
        <w:rPr>
          <w:rFonts w:cs="NimbusRomNo9L-ReguItal"/>
        </w:rPr>
        <w:t>Leskovec</w:t>
      </w:r>
      <w:proofErr w:type="spellEnd"/>
      <w:r w:rsidR="00DB007D" w:rsidRPr="00591AE9">
        <w:rPr>
          <w:rFonts w:cs="NimbusRomNo9L-ReguItal"/>
        </w:rPr>
        <w:t xml:space="preserve">. </w:t>
      </w:r>
      <w:r w:rsidR="00DB007D" w:rsidRPr="00591AE9">
        <w:rPr>
          <w:rFonts w:cs="NimbusSanL-Bold"/>
          <w:bCs/>
          <w:i/>
        </w:rPr>
        <w:t>From Amateurs to Connoisseurs: Modeling the Evolution of User Expertise through Online Reviews</w:t>
      </w:r>
      <w:r w:rsidR="00DB007D" w:rsidRPr="00591AE9">
        <w:rPr>
          <w:rFonts w:cs="NimbusRomNo9L-ReguItal"/>
        </w:rPr>
        <w:t xml:space="preserve"> (2013).</w:t>
      </w:r>
      <w:r w:rsidR="00DB007D" w:rsidRPr="00591AE9">
        <w:rPr>
          <w:rFonts w:cs="NimbusRomNo9L-Regu"/>
        </w:rPr>
        <w:t xml:space="preserve"> May 13–17, 2013, Rio de Janeiro, Brazil: ACM 978-1-4503-2035-1/13/05.</w:t>
      </w:r>
    </w:p>
    <w:p w:rsidR="00713DFF" w:rsidRPr="00591AE9" w:rsidRDefault="00713DFF" w:rsidP="001C7DE5">
      <w:r>
        <w:t>[2</w:t>
      </w:r>
      <w:r w:rsidRPr="00591AE9">
        <w:t>]</w:t>
      </w:r>
      <w:r w:rsidR="00591AE9" w:rsidRPr="00591AE9">
        <w:rPr>
          <w:rFonts w:cs="Times New Roman"/>
        </w:rPr>
        <w:t xml:space="preserve"> </w:t>
      </w:r>
      <w:proofErr w:type="spellStart"/>
      <w:r w:rsidR="00591AE9" w:rsidRPr="00591AE9">
        <w:rPr>
          <w:rFonts w:cs="Times New Roman"/>
        </w:rPr>
        <w:t>Asur</w:t>
      </w:r>
      <w:proofErr w:type="spellEnd"/>
      <w:r w:rsidR="00591AE9" w:rsidRPr="00591AE9">
        <w:rPr>
          <w:rFonts w:cs="Times New Roman"/>
        </w:rPr>
        <w:t xml:space="preserve">, </w:t>
      </w:r>
      <w:proofErr w:type="spellStart"/>
      <w:r w:rsidR="00591AE9" w:rsidRPr="00591AE9">
        <w:rPr>
          <w:rFonts w:cs="Times New Roman"/>
        </w:rPr>
        <w:t>Sitaram</w:t>
      </w:r>
      <w:proofErr w:type="spellEnd"/>
      <w:r w:rsidR="00591AE9" w:rsidRPr="00591AE9">
        <w:rPr>
          <w:rFonts w:cs="Times New Roman"/>
        </w:rPr>
        <w:t xml:space="preserve"> and Bernardo A. Huberman. </w:t>
      </w:r>
      <w:r w:rsidR="00591AE9" w:rsidRPr="00591AE9">
        <w:rPr>
          <w:rFonts w:cs="Times New Roman"/>
          <w:i/>
        </w:rPr>
        <w:t xml:space="preserve">Predicting the Future </w:t>
      </w:r>
      <w:proofErr w:type="gramStart"/>
      <w:r w:rsidR="00591AE9" w:rsidRPr="00591AE9">
        <w:rPr>
          <w:rFonts w:cs="Times New Roman"/>
          <w:i/>
        </w:rPr>
        <w:t>With</w:t>
      </w:r>
      <w:proofErr w:type="gramEnd"/>
      <w:r w:rsidR="00591AE9" w:rsidRPr="00591AE9">
        <w:rPr>
          <w:rFonts w:cs="Times New Roman"/>
          <w:i/>
        </w:rPr>
        <w:t xml:space="preserve"> Social Media.</w:t>
      </w:r>
      <w:r w:rsidR="00591AE9" w:rsidRPr="00591AE9">
        <w:rPr>
          <w:rFonts w:cs="Times New Roman"/>
        </w:rPr>
        <w:t xml:space="preserve"> </w:t>
      </w:r>
      <w:proofErr w:type="gramStart"/>
      <w:r w:rsidR="00591AE9" w:rsidRPr="00591AE9">
        <w:rPr>
          <w:rFonts w:cs="Times New Roman"/>
        </w:rPr>
        <w:t>arXiv:</w:t>
      </w:r>
      <w:proofErr w:type="gramEnd"/>
      <w:r w:rsidR="00591AE9" w:rsidRPr="00591AE9">
        <w:rPr>
          <w:rFonts w:cs="Times New Roman"/>
        </w:rPr>
        <w:t>1003.5699v1 [cs.CY] 29 Mar 2010</w:t>
      </w:r>
    </w:p>
    <w:p w:rsidR="00713DFF" w:rsidRDefault="00713DFF" w:rsidP="001C7DE5">
      <w:r>
        <w:t>[3]</w:t>
      </w:r>
      <w:r w:rsidR="00F04E36" w:rsidRPr="00F04E36">
        <w:rPr>
          <w:rFonts w:ascii="AdvTT5235d5a9" w:hAnsi="AdvTT5235d5a9" w:cs="AdvTT5235d5a9"/>
          <w:sz w:val="27"/>
          <w:szCs w:val="27"/>
        </w:rPr>
        <w:t xml:space="preserve"> </w:t>
      </w:r>
      <w:proofErr w:type="spellStart"/>
      <w:r w:rsidR="00F04E36" w:rsidRPr="00F04E36">
        <w:rPr>
          <w:rFonts w:cs="AdvTT5235d5a9"/>
        </w:rPr>
        <w:t>Rui</w:t>
      </w:r>
      <w:proofErr w:type="spellEnd"/>
      <w:r w:rsidR="00F04E36" w:rsidRPr="00F04E36">
        <w:rPr>
          <w:rFonts w:cs="AdvTT5235d5a9"/>
        </w:rPr>
        <w:t xml:space="preserve">, </w:t>
      </w:r>
      <w:proofErr w:type="spellStart"/>
      <w:r w:rsidR="00F04E36" w:rsidRPr="00F04E36">
        <w:rPr>
          <w:rFonts w:cs="AdvTT5235d5a9"/>
        </w:rPr>
        <w:t>Huaxia</w:t>
      </w:r>
      <w:proofErr w:type="spellEnd"/>
      <w:r w:rsidR="00F04E36" w:rsidRPr="00F04E36">
        <w:rPr>
          <w:rFonts w:cs="AdvTT5235d5a9"/>
        </w:rPr>
        <w:t xml:space="preserve">, </w:t>
      </w:r>
      <w:proofErr w:type="spellStart"/>
      <w:r w:rsidR="00F04E36" w:rsidRPr="00F04E36">
        <w:rPr>
          <w:rFonts w:cs="AdvTT5235d5a9"/>
        </w:rPr>
        <w:t>Yizao</w:t>
      </w:r>
      <w:proofErr w:type="spellEnd"/>
      <w:r w:rsidR="00F04E36" w:rsidRPr="00F04E36">
        <w:rPr>
          <w:rFonts w:cs="AdvTT5235d5a9"/>
        </w:rPr>
        <w:t xml:space="preserve"> Liu, and Andrew </w:t>
      </w:r>
      <w:proofErr w:type="spellStart"/>
      <w:r w:rsidR="00F04E36" w:rsidRPr="00F04E36">
        <w:rPr>
          <w:rFonts w:cs="AdvTT5235d5a9"/>
        </w:rPr>
        <w:t>Whinston</w:t>
      </w:r>
      <w:proofErr w:type="spellEnd"/>
      <w:r w:rsidR="00F04E36" w:rsidRPr="00F04E36">
        <w:rPr>
          <w:rFonts w:cs="AdvTT5235d5a9"/>
        </w:rPr>
        <w:t xml:space="preserve">. </w:t>
      </w:r>
      <w:r w:rsidR="00F04E36" w:rsidRPr="00F04E36">
        <w:rPr>
          <w:rFonts w:cs="AdvTT5235d5a9"/>
          <w:i/>
        </w:rPr>
        <w:t>Whose and what chatter matters? The effect of tweets on movie sales Decision Support Systems</w:t>
      </w:r>
      <w:r w:rsidR="00F04E36">
        <w:rPr>
          <w:rFonts w:cs="AdvTT5235d5a9"/>
          <w:i/>
        </w:rPr>
        <w:t>.</w:t>
      </w:r>
      <w:r w:rsidR="00F04E36" w:rsidRPr="00F04E36">
        <w:rPr>
          <w:rFonts w:cs="AdvTT5235d5a9"/>
        </w:rPr>
        <w:t xml:space="preserve"> 55 (2013)</w:t>
      </w:r>
      <w:r w:rsidR="00F04E36">
        <w:rPr>
          <w:rFonts w:cs="AdvTT5235d5a9"/>
        </w:rPr>
        <w:t>:</w:t>
      </w:r>
      <w:r w:rsidR="00F04E36" w:rsidRPr="00F04E36">
        <w:rPr>
          <w:rFonts w:cs="AdvTT5235d5a9"/>
        </w:rPr>
        <w:t xml:space="preserve"> 863</w:t>
      </w:r>
      <w:r w:rsidR="00F04E36" w:rsidRPr="00F04E36">
        <w:rPr>
          <w:rFonts w:cs="AdvTT5235d5a9+20"/>
        </w:rPr>
        <w:t>–</w:t>
      </w:r>
      <w:r w:rsidR="00F04E36" w:rsidRPr="00F04E36">
        <w:rPr>
          <w:rFonts w:cs="AdvTT5235d5a9"/>
        </w:rPr>
        <w:t>870.</w:t>
      </w:r>
    </w:p>
    <w:sectPr w:rsidR="0071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dvTT5235d5a9+2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D40"/>
    <w:rsid w:val="0000350C"/>
    <w:rsid w:val="000551D7"/>
    <w:rsid w:val="00076878"/>
    <w:rsid w:val="001070D7"/>
    <w:rsid w:val="001332E2"/>
    <w:rsid w:val="00141546"/>
    <w:rsid w:val="00141940"/>
    <w:rsid w:val="00166206"/>
    <w:rsid w:val="001C7DE5"/>
    <w:rsid w:val="001D11B8"/>
    <w:rsid w:val="002240FD"/>
    <w:rsid w:val="002939C7"/>
    <w:rsid w:val="002E5576"/>
    <w:rsid w:val="002F1E81"/>
    <w:rsid w:val="002F5635"/>
    <w:rsid w:val="00336567"/>
    <w:rsid w:val="003A0D40"/>
    <w:rsid w:val="003C6382"/>
    <w:rsid w:val="00420A7F"/>
    <w:rsid w:val="004E7D28"/>
    <w:rsid w:val="00500B33"/>
    <w:rsid w:val="00585AD9"/>
    <w:rsid w:val="00591AE9"/>
    <w:rsid w:val="005A5381"/>
    <w:rsid w:val="005D7A64"/>
    <w:rsid w:val="005F508F"/>
    <w:rsid w:val="00687D80"/>
    <w:rsid w:val="006B5323"/>
    <w:rsid w:val="00713DFF"/>
    <w:rsid w:val="00721F24"/>
    <w:rsid w:val="007247A6"/>
    <w:rsid w:val="00735F81"/>
    <w:rsid w:val="00752B1B"/>
    <w:rsid w:val="00771DDA"/>
    <w:rsid w:val="00800165"/>
    <w:rsid w:val="00843F18"/>
    <w:rsid w:val="008472D6"/>
    <w:rsid w:val="00873125"/>
    <w:rsid w:val="00894913"/>
    <w:rsid w:val="008D4110"/>
    <w:rsid w:val="009722CF"/>
    <w:rsid w:val="0099675D"/>
    <w:rsid w:val="009D1070"/>
    <w:rsid w:val="009D4261"/>
    <w:rsid w:val="009D5A25"/>
    <w:rsid w:val="009F1E28"/>
    <w:rsid w:val="00A2088A"/>
    <w:rsid w:val="00A45303"/>
    <w:rsid w:val="00A4548E"/>
    <w:rsid w:val="00A757BB"/>
    <w:rsid w:val="00BA7D9D"/>
    <w:rsid w:val="00BB4230"/>
    <w:rsid w:val="00C8190A"/>
    <w:rsid w:val="00C85430"/>
    <w:rsid w:val="00C94182"/>
    <w:rsid w:val="00CA5074"/>
    <w:rsid w:val="00CE65CA"/>
    <w:rsid w:val="00CF7828"/>
    <w:rsid w:val="00D211DE"/>
    <w:rsid w:val="00D71794"/>
    <w:rsid w:val="00D7479A"/>
    <w:rsid w:val="00DA3720"/>
    <w:rsid w:val="00DB007D"/>
    <w:rsid w:val="00DC07F9"/>
    <w:rsid w:val="00E02693"/>
    <w:rsid w:val="00E1257B"/>
    <w:rsid w:val="00E74982"/>
    <w:rsid w:val="00F04E36"/>
    <w:rsid w:val="00F9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02C510-1A3F-455D-83E5-8246165A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90A"/>
    <w:rPr>
      <w:rFonts w:ascii="Tahoma" w:hAnsi="Tahoma" w:cs="Tahoma"/>
      <w:sz w:val="16"/>
      <w:szCs w:val="16"/>
    </w:rPr>
  </w:style>
  <w:style w:type="character" w:styleId="Hyperlink">
    <w:name w:val="Hyperlink"/>
    <w:basedOn w:val="DefaultParagraphFont"/>
    <w:uiPriority w:val="99"/>
    <w:unhideWhenUsed/>
    <w:rsid w:val="007247A6"/>
    <w:rPr>
      <w:color w:val="0000FF" w:themeColor="hyperlink"/>
      <w:u w:val="single"/>
    </w:rPr>
  </w:style>
  <w:style w:type="character" w:styleId="HTMLCode">
    <w:name w:val="HTML Code"/>
    <w:basedOn w:val="DefaultParagraphFont"/>
    <w:uiPriority w:val="99"/>
    <w:semiHidden/>
    <w:unhideWhenUsed/>
    <w:rsid w:val="00BB42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WhatTedSaid"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twitter.com/_jessicabarth_"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mark_wahlberg" TargetMode="External"/><Relationship Id="rId11" Type="http://schemas.openxmlformats.org/officeDocument/2006/relationships/image" Target="media/image2.png"/><Relationship Id="rId5" Type="http://schemas.openxmlformats.org/officeDocument/2006/relationships/hyperlink" Target="https://twitter.com/SethMacFarlane"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hyperlink" Target="https://twitter.com/ted2official" TargetMode="External"/><Relationship Id="rId9" Type="http://schemas.openxmlformats.org/officeDocument/2006/relationships/hyperlink" Target="https://twitter.com/LegalizeT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Vijay Sarathy</cp:lastModifiedBy>
  <cp:revision>2</cp:revision>
  <dcterms:created xsi:type="dcterms:W3CDTF">2015-07-05T00:19:00Z</dcterms:created>
  <dcterms:modified xsi:type="dcterms:W3CDTF">2015-07-05T00:19:00Z</dcterms:modified>
</cp:coreProperties>
</file>