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5DF1" w14:textId="186F425A" w:rsidR="00843DA1" w:rsidRDefault="004C3E0F" w:rsidP="00FF5A27">
      <w:pPr>
        <w:tabs>
          <w:tab w:val="left" w:pos="4950"/>
        </w:tabs>
        <w:ind w:left="426" w:right="508"/>
        <w:jc w:val="both"/>
        <w:rPr>
          <w:sz w:val="22"/>
          <w:szCs w:val="22"/>
          <w:lang w:val="it-IT"/>
        </w:rPr>
      </w:pPr>
      <w:r>
        <w:rPr>
          <w:sz w:val="22"/>
          <w:szCs w:val="22"/>
          <w:lang w:val="it-IT"/>
        </w:rPr>
        <w:t xml:space="preserve">Milano, </w:t>
      </w:r>
      <w:r w:rsidR="001C5D5D">
        <w:rPr>
          <w:sz w:val="22"/>
          <w:szCs w:val="22"/>
          <w:lang w:val="it-IT"/>
        </w:rPr>
        <w:fldChar w:fldCharType="begin"/>
      </w:r>
      <w:r w:rsidR="001C5D5D">
        <w:rPr>
          <w:sz w:val="22"/>
          <w:szCs w:val="22"/>
          <w:lang w:val="it-IT"/>
        </w:rPr>
        <w:instrText xml:space="preserve"> MERGEFIELD  ${context.currentDateLocalized}  \* MERGEFORMAT </w:instrText>
      </w:r>
      <w:r w:rsidR="001C5D5D">
        <w:rPr>
          <w:sz w:val="22"/>
          <w:szCs w:val="22"/>
          <w:lang w:val="it-IT"/>
        </w:rPr>
        <w:fldChar w:fldCharType="separate"/>
      </w:r>
      <w:r w:rsidR="001C5D5D">
        <w:rPr>
          <w:noProof/>
          <w:sz w:val="22"/>
          <w:szCs w:val="22"/>
          <w:lang w:val="it-IT"/>
        </w:rPr>
        <w:t>«${context.currentDateLocalized}»</w:t>
      </w:r>
      <w:r w:rsidR="001C5D5D">
        <w:rPr>
          <w:sz w:val="22"/>
          <w:szCs w:val="22"/>
          <w:lang w:val="it-IT"/>
        </w:rPr>
        <w:fldChar w:fldCharType="end"/>
      </w:r>
      <w:bookmarkStart w:id="0" w:name="_GoBack"/>
      <w:bookmarkEnd w:id="0"/>
    </w:p>
    <w:p w14:paraId="25C697C8" w14:textId="77777777" w:rsidR="00570DC7" w:rsidRDefault="00570DC7" w:rsidP="00FF5A27">
      <w:pPr>
        <w:tabs>
          <w:tab w:val="left" w:pos="4950"/>
        </w:tabs>
        <w:ind w:left="426" w:right="508"/>
        <w:jc w:val="both"/>
        <w:rPr>
          <w:sz w:val="22"/>
          <w:szCs w:val="22"/>
          <w:lang w:val="it-IT"/>
        </w:rPr>
      </w:pPr>
    </w:p>
    <w:p w14:paraId="4EB99418" w14:textId="77777777" w:rsidR="00370887" w:rsidRDefault="00370887" w:rsidP="00FF5A27">
      <w:pPr>
        <w:tabs>
          <w:tab w:val="left" w:pos="4950"/>
        </w:tabs>
        <w:ind w:left="426" w:right="508"/>
        <w:jc w:val="both"/>
        <w:rPr>
          <w:sz w:val="22"/>
          <w:szCs w:val="22"/>
          <w:lang w:val="it-IT"/>
        </w:rPr>
      </w:pPr>
    </w:p>
    <w:p w14:paraId="40733EA6" w14:textId="77777777" w:rsidR="00DA5789" w:rsidRPr="00DE252A" w:rsidRDefault="00DA5789" w:rsidP="00DA5789">
      <w:pPr>
        <w:tabs>
          <w:tab w:val="left" w:pos="5103"/>
        </w:tabs>
        <w:ind w:left="7200"/>
        <w:jc w:val="both"/>
        <w:rPr>
          <w:sz w:val="22"/>
          <w:szCs w:val="22"/>
          <w:lang w:val="it-IT"/>
        </w:rPr>
      </w:pPr>
      <w:r w:rsidRPr="00DE252A">
        <w:rPr>
          <w:sz w:val="22"/>
          <w:szCs w:val="22"/>
          <w:lang w:val="it-IT"/>
        </w:rPr>
        <w:t>Spett.le</w:t>
      </w:r>
    </w:p>
    <w:p w14:paraId="20374FA8" w14:textId="7F2B61B9" w:rsidR="00843DA1" w:rsidRPr="00B56466" w:rsidRDefault="00DA5789" w:rsidP="00DE252A">
      <w:pPr>
        <w:tabs>
          <w:tab w:val="left" w:pos="5103"/>
        </w:tabs>
        <w:jc w:val="both"/>
        <w:rPr>
          <w:b/>
          <w:sz w:val="22"/>
          <w:szCs w:val="22"/>
          <w:highlight w:val="yellow"/>
          <w:lang w:val="it-IT"/>
        </w:rPr>
      </w:pPr>
      <w:r w:rsidRPr="00DE252A">
        <w:rPr>
          <w:b/>
          <w:sz w:val="22"/>
          <w:szCs w:val="22"/>
          <w:lang w:val="it-IT"/>
        </w:rPr>
        <w:tab/>
      </w:r>
      <w:r w:rsidRPr="00DE252A">
        <w:rPr>
          <w:b/>
          <w:sz w:val="22"/>
          <w:szCs w:val="22"/>
          <w:lang w:val="it-IT"/>
        </w:rPr>
        <w:tab/>
      </w:r>
      <w:r w:rsidRPr="00DE252A">
        <w:rPr>
          <w:sz w:val="22"/>
          <w:szCs w:val="22"/>
          <w:lang w:val="it-IT"/>
        </w:rPr>
        <w:tab/>
      </w:r>
      <w:r w:rsidRPr="00DE252A">
        <w:rPr>
          <w:sz w:val="22"/>
          <w:szCs w:val="22"/>
          <w:lang w:val="it-IT"/>
        </w:rPr>
        <w:tab/>
      </w:r>
      <w:r w:rsidR="00C95462">
        <w:rPr>
          <w:b/>
          <w:sz w:val="22"/>
          <w:szCs w:val="22"/>
          <w:lang w:val="it-IT"/>
        </w:rPr>
        <w:fldChar w:fldCharType="begin"/>
      </w:r>
      <w:r w:rsidR="00C95462">
        <w:rPr>
          <w:b/>
          <w:sz w:val="22"/>
          <w:szCs w:val="22"/>
          <w:lang w:val="it-IT"/>
        </w:rPr>
        <w:instrText xml:space="preserve"> MERGEFIELD  ${supplier.nameNoSrlSuffix}  \* MERGEFORMAT </w:instrText>
      </w:r>
      <w:r w:rsidR="00C95462">
        <w:rPr>
          <w:b/>
          <w:sz w:val="22"/>
          <w:szCs w:val="22"/>
          <w:lang w:val="it-IT"/>
        </w:rPr>
        <w:fldChar w:fldCharType="separate"/>
      </w:r>
      <w:r w:rsidR="00C95462">
        <w:rPr>
          <w:b/>
          <w:noProof/>
          <w:sz w:val="22"/>
          <w:szCs w:val="22"/>
          <w:lang w:val="it-IT"/>
        </w:rPr>
        <w:t>«${supplier.nameNoSrlSuffix}»</w:t>
      </w:r>
      <w:r w:rsidR="00C95462">
        <w:rPr>
          <w:b/>
          <w:sz w:val="22"/>
          <w:szCs w:val="22"/>
          <w:lang w:val="it-IT"/>
        </w:rPr>
        <w:fldChar w:fldCharType="end"/>
      </w:r>
      <w:r w:rsidR="00DE252A" w:rsidRPr="00B56466">
        <w:rPr>
          <w:b/>
          <w:sz w:val="22"/>
          <w:szCs w:val="22"/>
          <w:highlight w:val="yellow"/>
          <w:lang w:val="it-IT"/>
        </w:rPr>
        <w:t xml:space="preserve"> </w:t>
      </w:r>
    </w:p>
    <w:p w14:paraId="04F7A259" w14:textId="77777777" w:rsidR="00DE252A" w:rsidRPr="00B56466" w:rsidRDefault="00DE252A" w:rsidP="00DE252A">
      <w:pPr>
        <w:tabs>
          <w:tab w:val="left" w:pos="5103"/>
        </w:tabs>
        <w:jc w:val="both"/>
        <w:rPr>
          <w:sz w:val="22"/>
          <w:szCs w:val="22"/>
          <w:highlight w:val="yellow"/>
          <w:lang w:val="it-IT"/>
        </w:rPr>
      </w:pP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t>Piazza Aldo Moro, 3</w:t>
      </w:r>
    </w:p>
    <w:p w14:paraId="2B1BDA4B" w14:textId="006A6A94" w:rsidR="00DE252A" w:rsidRDefault="00DE252A" w:rsidP="00DE252A">
      <w:pPr>
        <w:tabs>
          <w:tab w:val="left" w:pos="5103"/>
        </w:tabs>
        <w:jc w:val="both"/>
        <w:rPr>
          <w:sz w:val="22"/>
          <w:szCs w:val="22"/>
          <w:lang w:val="it-IT"/>
        </w:rPr>
      </w:pP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t>31020 Carità di Villorba (TV)</w:t>
      </w:r>
    </w:p>
    <w:p w14:paraId="66923E4B" w14:textId="6CFEAB0E" w:rsidR="000942D6" w:rsidRDefault="000942D6" w:rsidP="00276E24">
      <w:pPr>
        <w:ind w:left="426" w:right="-29"/>
        <w:jc w:val="both"/>
        <w:rPr>
          <w:sz w:val="22"/>
          <w:szCs w:val="22"/>
          <w:lang w:val="it-IT"/>
        </w:rPr>
      </w:pPr>
    </w:p>
    <w:p w14:paraId="136CB54A" w14:textId="77777777" w:rsidR="00132F6D" w:rsidRPr="00D824DD" w:rsidRDefault="00132F6D" w:rsidP="00276E24">
      <w:pPr>
        <w:ind w:left="426" w:right="-29"/>
        <w:jc w:val="both"/>
        <w:rPr>
          <w:sz w:val="22"/>
          <w:szCs w:val="22"/>
          <w:lang w:val="it-IT"/>
        </w:rPr>
      </w:pPr>
      <w:r w:rsidRPr="00D824DD">
        <w:rPr>
          <w:sz w:val="22"/>
          <w:szCs w:val="22"/>
          <w:lang w:val="it-IT"/>
        </w:rPr>
        <w:t xml:space="preserve">Ns. Riferimenti: </w:t>
      </w:r>
    </w:p>
    <w:p w14:paraId="4C739CE4" w14:textId="198FC951" w:rsidR="006677AB" w:rsidRDefault="003D140E" w:rsidP="005D09BD">
      <w:pPr>
        <w:tabs>
          <w:tab w:val="left" w:pos="3780"/>
        </w:tabs>
        <w:ind w:left="426" w:right="508"/>
        <w:jc w:val="both"/>
        <w:rPr>
          <w:b/>
          <w:sz w:val="22"/>
          <w:szCs w:val="22"/>
          <w:lang w:val="it-IT"/>
        </w:rPr>
      </w:pPr>
      <w:r>
        <w:rPr>
          <w:b/>
          <w:sz w:val="22"/>
          <w:szCs w:val="22"/>
          <w:lang w:val="it-IT"/>
        </w:rPr>
        <w:t xml:space="preserve">Ordine </w:t>
      </w:r>
      <w:r w:rsidR="000942D6">
        <w:rPr>
          <w:b/>
          <w:sz w:val="22"/>
          <w:szCs w:val="22"/>
          <w:lang w:val="it-IT"/>
        </w:rPr>
        <w:t>n</w:t>
      </w:r>
      <w:r>
        <w:rPr>
          <w:b/>
          <w:sz w:val="22"/>
          <w:szCs w:val="22"/>
          <w:lang w:val="it-IT"/>
        </w:rPr>
        <w:t>.</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${order.orderNumber}  \* MERGEFORMAT </w:instrText>
      </w:r>
      <w:r w:rsidR="00A72CE6">
        <w:rPr>
          <w:b/>
          <w:sz w:val="22"/>
          <w:szCs w:val="22"/>
          <w:lang w:val="it-IT"/>
        </w:rPr>
        <w:fldChar w:fldCharType="separate"/>
      </w:r>
      <w:r w:rsidR="00A72CE6">
        <w:rPr>
          <w:b/>
          <w:noProof/>
          <w:sz w:val="22"/>
          <w:szCs w:val="22"/>
          <w:lang w:val="it-IT"/>
        </w:rPr>
        <w:t>«${order.orderNumber}»</w:t>
      </w:r>
      <w:r w:rsidR="00A72CE6">
        <w:rPr>
          <w:b/>
          <w:sz w:val="22"/>
          <w:szCs w:val="22"/>
          <w:lang w:val="it-IT"/>
        </w:rPr>
        <w:fldChar w:fldCharType="end"/>
      </w:r>
    </w:p>
    <w:p w14:paraId="0A56BBD6" w14:textId="52B94995"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Fornitore:</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${supplier.reference}  \* MERGEFORMAT </w:instrText>
      </w:r>
      <w:r w:rsidR="00A72CE6">
        <w:rPr>
          <w:b/>
          <w:sz w:val="22"/>
          <w:szCs w:val="22"/>
          <w:lang w:val="it-IT"/>
        </w:rPr>
        <w:fldChar w:fldCharType="separate"/>
      </w:r>
      <w:r w:rsidR="00A72CE6">
        <w:rPr>
          <w:b/>
          <w:noProof/>
          <w:sz w:val="22"/>
          <w:szCs w:val="22"/>
          <w:lang w:val="it-IT"/>
        </w:rPr>
        <w:t>«${supplier.reference}»</w:t>
      </w:r>
      <w:r w:rsidR="00A72CE6">
        <w:rPr>
          <w:b/>
          <w:sz w:val="22"/>
          <w:szCs w:val="22"/>
          <w:lang w:val="it-IT"/>
        </w:rPr>
        <w:fldChar w:fldCharType="end"/>
      </w:r>
    </w:p>
    <w:p w14:paraId="3C70AE86" w14:textId="77777777" w:rsidR="00273FEC" w:rsidRDefault="00273FEC" w:rsidP="005D09BD">
      <w:pPr>
        <w:pStyle w:val="BodyTextIndent"/>
        <w:ind w:left="0" w:right="366"/>
        <w:jc w:val="both"/>
        <w:rPr>
          <w:b/>
          <w:smallCaps w:val="0"/>
          <w:sz w:val="16"/>
          <w:szCs w:val="16"/>
        </w:rPr>
      </w:pPr>
    </w:p>
    <w:p w14:paraId="49E423D8" w14:textId="77777777" w:rsidR="00570DC7" w:rsidRPr="00C9140D" w:rsidRDefault="00570DC7" w:rsidP="005D09BD">
      <w:pPr>
        <w:pStyle w:val="BodyTextIndent"/>
        <w:ind w:left="0" w:right="366"/>
        <w:jc w:val="both"/>
        <w:rPr>
          <w:b/>
          <w:smallCaps w:val="0"/>
          <w:sz w:val="16"/>
          <w:szCs w:val="16"/>
        </w:rPr>
      </w:pPr>
    </w:p>
    <w:p w14:paraId="503FF527" w14:textId="2D041DAB" w:rsidR="005345A6" w:rsidRPr="00B56466" w:rsidRDefault="00D3096F" w:rsidP="00235AC3">
      <w:pPr>
        <w:pStyle w:val="BodyTextIndent"/>
        <w:ind w:left="1560" w:right="366" w:hanging="1134"/>
        <w:rPr>
          <w:b/>
          <w:smallCaps w:val="0"/>
          <w:szCs w:val="22"/>
          <w:highlight w:val="yellow"/>
        </w:rPr>
      </w:pPr>
      <w:r>
        <w:rPr>
          <w:b/>
          <w:smallCaps w:val="0"/>
          <w:szCs w:val="22"/>
        </w:rPr>
        <w:t xml:space="preserve">Oggetto: </w:t>
      </w:r>
      <w:r>
        <w:rPr>
          <w:b/>
          <w:smallCaps w:val="0"/>
          <w:szCs w:val="22"/>
        </w:rPr>
        <w:tab/>
      </w:r>
      <w:r w:rsidR="00905EEF">
        <w:rPr>
          <w:b/>
          <w:smallCaps w:val="0"/>
          <w:szCs w:val="22"/>
        </w:rPr>
        <w:fldChar w:fldCharType="begin"/>
      </w:r>
      <w:r w:rsidR="00905EEF">
        <w:rPr>
          <w:b/>
          <w:smallCaps w:val="0"/>
          <w:szCs w:val="22"/>
        </w:rPr>
        <w:instrText xml:space="preserve"> MERGEFIELD  ${property.fullName}  \* MERGEFORMAT </w:instrText>
      </w:r>
      <w:r w:rsidR="00905EEF">
        <w:rPr>
          <w:b/>
          <w:smallCaps w:val="0"/>
          <w:szCs w:val="22"/>
        </w:rPr>
        <w:fldChar w:fldCharType="separate"/>
      </w:r>
      <w:r w:rsidR="00905EEF">
        <w:rPr>
          <w:b/>
          <w:smallCaps w:val="0"/>
          <w:noProof/>
          <w:szCs w:val="22"/>
        </w:rPr>
        <w:t>«${property.fullName}»</w:t>
      </w:r>
      <w:r w:rsidR="00905EEF">
        <w:rPr>
          <w:b/>
          <w:smallCaps w:val="0"/>
          <w:szCs w:val="22"/>
        </w:rPr>
        <w:fldChar w:fldCharType="end"/>
      </w:r>
      <w:r w:rsidR="000942D6" w:rsidRPr="00B56466">
        <w:rPr>
          <w:b/>
          <w:smallCaps w:val="0"/>
          <w:szCs w:val="22"/>
          <w:highlight w:val="yellow"/>
        </w:rPr>
        <w:t xml:space="preserve"> </w:t>
      </w:r>
    </w:p>
    <w:p w14:paraId="40ACB149" w14:textId="77777777" w:rsidR="00580C61" w:rsidRDefault="002875D7" w:rsidP="002875D7">
      <w:pPr>
        <w:pStyle w:val="BodyTextIndent"/>
        <w:tabs>
          <w:tab w:val="left" w:pos="-2160"/>
        </w:tabs>
        <w:ind w:left="1560" w:right="-29" w:hanging="1134"/>
        <w:rPr>
          <w:b/>
          <w:smallCaps w:val="0"/>
          <w:szCs w:val="22"/>
        </w:rPr>
      </w:pPr>
      <w:r w:rsidRPr="00B56466">
        <w:rPr>
          <w:b/>
          <w:smallCaps w:val="0"/>
          <w:szCs w:val="22"/>
          <w:highlight w:val="yellow"/>
        </w:rPr>
        <w:tab/>
      </w:r>
      <w:r w:rsidR="00370887" w:rsidRPr="00B56466">
        <w:rPr>
          <w:b/>
          <w:smallCaps w:val="0"/>
          <w:szCs w:val="22"/>
          <w:highlight w:val="yellow"/>
        </w:rPr>
        <w:t>Ristrutturazione appartamento Via San Quirico 165</w:t>
      </w:r>
      <w:r w:rsidR="0017445E">
        <w:rPr>
          <w:b/>
          <w:smallCaps w:val="0"/>
          <w:szCs w:val="22"/>
        </w:rPr>
        <w:t xml:space="preserve"> </w:t>
      </w:r>
    </w:p>
    <w:p w14:paraId="3C1A0860" w14:textId="77777777" w:rsidR="000942D6" w:rsidRDefault="000942D6" w:rsidP="00273FEC">
      <w:pPr>
        <w:pStyle w:val="BodyTextIndent"/>
        <w:tabs>
          <w:tab w:val="left" w:pos="-2160"/>
        </w:tabs>
        <w:ind w:left="426" w:right="-29"/>
        <w:jc w:val="both"/>
        <w:rPr>
          <w:smallCaps w:val="0"/>
          <w:szCs w:val="22"/>
        </w:rPr>
      </w:pPr>
    </w:p>
    <w:p w14:paraId="4DC00FF5" w14:textId="77777777" w:rsidR="00132F6D" w:rsidRPr="00D824DD" w:rsidRDefault="00D824DD" w:rsidP="00273FEC">
      <w:pPr>
        <w:pStyle w:val="BodyTextIndent"/>
        <w:tabs>
          <w:tab w:val="left" w:pos="-2160"/>
        </w:tabs>
        <w:ind w:left="426" w:right="-29"/>
        <w:jc w:val="both"/>
        <w:rPr>
          <w:smallCaps w:val="0"/>
          <w:szCs w:val="22"/>
        </w:rPr>
      </w:pPr>
      <w:r w:rsidRPr="006747A7">
        <w:rPr>
          <w:smallCaps w:val="0"/>
          <w:szCs w:val="22"/>
          <w:highlight w:val="yellow"/>
        </w:rPr>
        <w:t>Con la presente</w:t>
      </w:r>
      <w:r w:rsidR="00132F6D" w:rsidRPr="006747A7">
        <w:rPr>
          <w:smallCaps w:val="0"/>
          <w:szCs w:val="22"/>
          <w:highlight w:val="yellow"/>
        </w:rPr>
        <w:t xml:space="preserve"> </w:t>
      </w:r>
      <w:r w:rsidR="006677AB" w:rsidRPr="006747A7">
        <w:rPr>
          <w:smallCaps w:val="0"/>
          <w:szCs w:val="22"/>
          <w:highlight w:val="yellow"/>
        </w:rPr>
        <w:t>e in riferimento alla</w:t>
      </w:r>
      <w:r w:rsidR="002C170E" w:rsidRPr="006747A7">
        <w:rPr>
          <w:smallCaps w:val="0"/>
          <w:szCs w:val="22"/>
          <w:highlight w:val="yellow"/>
        </w:rPr>
        <w:t xml:space="preserve"> Vostra </w:t>
      </w:r>
      <w:r w:rsidR="006677AB" w:rsidRPr="006747A7">
        <w:rPr>
          <w:smallCaps w:val="0"/>
          <w:szCs w:val="22"/>
          <w:highlight w:val="yellow"/>
        </w:rPr>
        <w:t xml:space="preserve">nuova </w:t>
      </w:r>
      <w:r w:rsidR="00973409" w:rsidRPr="006747A7">
        <w:rPr>
          <w:smallCaps w:val="0"/>
          <w:szCs w:val="22"/>
          <w:highlight w:val="yellow"/>
        </w:rPr>
        <w:t xml:space="preserve">offerta </w:t>
      </w:r>
      <w:r w:rsidR="000942D6" w:rsidRPr="006747A7">
        <w:rPr>
          <w:smallCaps w:val="0"/>
          <w:szCs w:val="22"/>
          <w:highlight w:val="yellow"/>
        </w:rPr>
        <w:t xml:space="preserve">del </w:t>
      </w:r>
      <w:r w:rsidR="0017445E" w:rsidRPr="006747A7">
        <w:rPr>
          <w:smallCaps w:val="0"/>
          <w:szCs w:val="22"/>
          <w:highlight w:val="yellow"/>
        </w:rPr>
        <w:t>6 giugno</w:t>
      </w:r>
      <w:r w:rsidR="006677AB" w:rsidRPr="006747A7">
        <w:rPr>
          <w:smallCaps w:val="0"/>
          <w:szCs w:val="22"/>
          <w:highlight w:val="yellow"/>
        </w:rPr>
        <w:t xml:space="preserve"> 2018, </w:t>
      </w:r>
      <w:r w:rsidR="00CD0395" w:rsidRPr="006747A7">
        <w:rPr>
          <w:smallCaps w:val="0"/>
          <w:szCs w:val="22"/>
          <w:highlight w:val="yellow"/>
        </w:rPr>
        <w:t xml:space="preserve">Vi confermiamo </w:t>
      </w:r>
      <w:r w:rsidR="006677AB" w:rsidRPr="006747A7">
        <w:rPr>
          <w:smallCaps w:val="0"/>
          <w:szCs w:val="22"/>
          <w:highlight w:val="yellow"/>
        </w:rPr>
        <w:t>l’</w:t>
      </w:r>
      <w:r w:rsidR="00261B95" w:rsidRPr="006747A7">
        <w:rPr>
          <w:smallCaps w:val="0"/>
          <w:szCs w:val="22"/>
          <w:highlight w:val="yellow"/>
        </w:rPr>
        <w:t xml:space="preserve">ordine </w:t>
      </w:r>
      <w:r w:rsidR="00580C61" w:rsidRPr="006747A7">
        <w:rPr>
          <w:smallCaps w:val="0"/>
          <w:szCs w:val="22"/>
          <w:highlight w:val="yellow"/>
        </w:rPr>
        <w:t>come di seguito precisato.</w:t>
      </w:r>
    </w:p>
    <w:p w14:paraId="5C3115F9" w14:textId="77777777" w:rsidR="00132F6D" w:rsidRPr="00D824DD" w:rsidRDefault="00132F6D" w:rsidP="00B131F3">
      <w:pPr>
        <w:pStyle w:val="BodyTextIndent"/>
        <w:tabs>
          <w:tab w:val="left" w:pos="-2160"/>
        </w:tabs>
        <w:ind w:left="426" w:right="-29"/>
        <w:jc w:val="both"/>
        <w:rPr>
          <w:smallCaps w:val="0"/>
          <w:szCs w:val="22"/>
        </w:rPr>
      </w:pPr>
    </w:p>
    <w:p w14:paraId="6224E7D8" w14:textId="77777777" w:rsidR="00132F6D" w:rsidRPr="00D824DD" w:rsidRDefault="00132F6D" w:rsidP="00B131F3">
      <w:pPr>
        <w:pStyle w:val="BodyTextIndent"/>
        <w:tabs>
          <w:tab w:val="left" w:pos="-2160"/>
        </w:tabs>
        <w:ind w:left="426" w:right="-29"/>
        <w:jc w:val="both"/>
        <w:rPr>
          <w:smallCaps w:val="0"/>
          <w:szCs w:val="22"/>
        </w:rPr>
      </w:pPr>
      <w:r w:rsidRPr="00D824DD">
        <w:rPr>
          <w:b/>
          <w:smallCaps w:val="0"/>
          <w:szCs w:val="22"/>
        </w:rPr>
        <w:t>Oggetto dell’ordine</w:t>
      </w:r>
    </w:p>
    <w:p w14:paraId="3CDF2302" w14:textId="77777777" w:rsidR="006677AB" w:rsidRPr="006747A7" w:rsidRDefault="0015492B" w:rsidP="006677AB">
      <w:pPr>
        <w:ind w:left="426" w:right="-29"/>
        <w:jc w:val="both"/>
        <w:rPr>
          <w:sz w:val="22"/>
          <w:szCs w:val="22"/>
          <w:highlight w:val="yellow"/>
          <w:lang w:val="it-IT"/>
        </w:rPr>
      </w:pPr>
      <w:r w:rsidRPr="006747A7">
        <w:rPr>
          <w:sz w:val="22"/>
          <w:szCs w:val="22"/>
          <w:highlight w:val="yellow"/>
          <w:lang w:val="it-IT"/>
        </w:rPr>
        <w:t>Le prestazioni in oggetto si riferiscono alle seguenti attività:</w:t>
      </w:r>
    </w:p>
    <w:p w14:paraId="574EDFE3" w14:textId="77777777" w:rsidR="006677AB" w:rsidRPr="006747A7" w:rsidRDefault="006677AB" w:rsidP="006677AB">
      <w:pPr>
        <w:ind w:left="426" w:right="-29"/>
        <w:jc w:val="both"/>
        <w:rPr>
          <w:sz w:val="22"/>
          <w:szCs w:val="22"/>
          <w:highlight w:val="yellow"/>
          <w:lang w:val="it-IT"/>
        </w:rPr>
      </w:pPr>
    </w:p>
    <w:p w14:paraId="07EFF158" w14:textId="77777777" w:rsidR="0017445E" w:rsidRPr="006747A7" w:rsidRDefault="006747A7" w:rsidP="006677AB">
      <w:pPr>
        <w:ind w:left="426" w:right="-29"/>
        <w:jc w:val="both"/>
        <w:rPr>
          <w:sz w:val="22"/>
          <w:szCs w:val="22"/>
          <w:highlight w:val="yellow"/>
          <w:lang w:val="it-IT"/>
        </w:rPr>
      </w:pPr>
      <w:r>
        <w:rPr>
          <w:noProof/>
          <w:sz w:val="22"/>
          <w:szCs w:val="22"/>
          <w:highlight w:val="yellow"/>
          <w:lang w:val="nl-NL" w:eastAsia="nl-NL"/>
        </w:rPr>
        <w:t>____________________________description</w:t>
      </w:r>
    </w:p>
    <w:p w14:paraId="1B0A6356" w14:textId="77777777" w:rsidR="0017445E" w:rsidRPr="006747A7" w:rsidRDefault="0017445E" w:rsidP="006677AB">
      <w:pPr>
        <w:ind w:left="426" w:right="-29"/>
        <w:jc w:val="both"/>
        <w:rPr>
          <w:sz w:val="22"/>
          <w:szCs w:val="22"/>
          <w:highlight w:val="yellow"/>
          <w:lang w:val="it-IT"/>
        </w:rPr>
      </w:pPr>
    </w:p>
    <w:p w14:paraId="78918DB7" w14:textId="77777777" w:rsidR="006677AB" w:rsidRPr="006677AB" w:rsidRDefault="0017445E" w:rsidP="006677AB">
      <w:pPr>
        <w:ind w:left="426" w:right="-29"/>
        <w:jc w:val="both"/>
        <w:rPr>
          <w:b/>
          <w:sz w:val="22"/>
          <w:szCs w:val="22"/>
          <w:lang w:val="it-IT"/>
        </w:rPr>
      </w:pPr>
      <w:r w:rsidRPr="006747A7">
        <w:rPr>
          <w:b/>
          <w:sz w:val="22"/>
          <w:szCs w:val="22"/>
          <w:highlight w:val="yellow"/>
          <w:lang w:val="it-IT"/>
        </w:rPr>
        <w:t>Totale lavori € 2.321</w:t>
      </w:r>
      <w:r w:rsidR="006677AB" w:rsidRPr="006747A7">
        <w:rPr>
          <w:b/>
          <w:sz w:val="22"/>
          <w:szCs w:val="22"/>
          <w:highlight w:val="yellow"/>
          <w:lang w:val="it-IT"/>
        </w:rPr>
        <w:t>,00 + IVA</w:t>
      </w:r>
    </w:p>
    <w:p w14:paraId="02F69D85" w14:textId="77777777" w:rsidR="006677AB" w:rsidRDefault="006677AB" w:rsidP="006677AB">
      <w:pPr>
        <w:ind w:left="426" w:right="-29"/>
        <w:jc w:val="both"/>
        <w:rPr>
          <w:b/>
          <w:sz w:val="22"/>
          <w:szCs w:val="22"/>
          <w:lang w:val="it-IT"/>
        </w:rPr>
      </w:pPr>
    </w:p>
    <w:p w14:paraId="4A05AA7E" w14:textId="77777777"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14:paraId="566A7FF0" w14:textId="77777777" w:rsidR="003D140E" w:rsidRPr="009834EA" w:rsidRDefault="00570DC7" w:rsidP="004E7969">
      <w:pPr>
        <w:ind w:left="426" w:right="-29"/>
        <w:jc w:val="both"/>
        <w:rPr>
          <w:sz w:val="22"/>
          <w:szCs w:val="22"/>
          <w:lang w:val="it-IT"/>
        </w:rPr>
      </w:pPr>
      <w:r w:rsidRPr="006747A7">
        <w:rPr>
          <w:sz w:val="22"/>
          <w:szCs w:val="22"/>
          <w:highlight w:val="yellow"/>
          <w:lang w:val="it-IT"/>
        </w:rPr>
        <w:t xml:space="preserve">I lavori </w:t>
      </w:r>
      <w:r w:rsidR="00580C61" w:rsidRPr="006747A7">
        <w:rPr>
          <w:sz w:val="22"/>
          <w:szCs w:val="22"/>
          <w:highlight w:val="yellow"/>
          <w:lang w:val="it-IT"/>
        </w:rPr>
        <w:t>dovranno</w:t>
      </w:r>
      <w:r w:rsidR="006677AB" w:rsidRPr="006747A7">
        <w:rPr>
          <w:sz w:val="22"/>
          <w:szCs w:val="22"/>
          <w:highlight w:val="yellow"/>
          <w:lang w:val="it-IT"/>
        </w:rPr>
        <w:t xml:space="preserve"> essere effettuati entro </w:t>
      </w:r>
      <w:r w:rsidR="0017445E" w:rsidRPr="006747A7">
        <w:rPr>
          <w:sz w:val="22"/>
          <w:szCs w:val="22"/>
          <w:highlight w:val="yellow"/>
          <w:lang w:val="it-IT"/>
        </w:rPr>
        <w:t>il 30</w:t>
      </w:r>
      <w:r w:rsidR="006677AB" w:rsidRPr="006747A7">
        <w:rPr>
          <w:sz w:val="22"/>
          <w:szCs w:val="22"/>
          <w:highlight w:val="yellow"/>
          <w:lang w:val="it-IT"/>
        </w:rPr>
        <w:t xml:space="preserve"> giugno </w:t>
      </w:r>
      <w:r w:rsidR="009561A0" w:rsidRPr="006747A7">
        <w:rPr>
          <w:sz w:val="22"/>
          <w:szCs w:val="22"/>
          <w:highlight w:val="yellow"/>
          <w:lang w:val="it-IT"/>
        </w:rPr>
        <w:t>2018</w:t>
      </w:r>
      <w:r w:rsidR="00580C61" w:rsidRPr="006747A7">
        <w:rPr>
          <w:sz w:val="22"/>
          <w:szCs w:val="22"/>
          <w:highlight w:val="yellow"/>
          <w:lang w:val="it-IT"/>
        </w:rPr>
        <w:t>.</w:t>
      </w:r>
    </w:p>
    <w:p w14:paraId="4EBAF4B3" w14:textId="77777777" w:rsidR="00276E24" w:rsidRDefault="00276E24" w:rsidP="009834EA">
      <w:pPr>
        <w:ind w:left="426" w:right="-29"/>
        <w:jc w:val="both"/>
        <w:rPr>
          <w:sz w:val="22"/>
          <w:szCs w:val="22"/>
          <w:lang w:val="it-IT"/>
        </w:rPr>
      </w:pPr>
    </w:p>
    <w:p w14:paraId="754A610C" w14:textId="544C1A33" w:rsidR="006677AB" w:rsidRPr="00E6116F" w:rsidRDefault="006677AB" w:rsidP="006677AB">
      <w:pPr>
        <w:ind w:left="426" w:right="-29"/>
        <w:jc w:val="both"/>
        <w:rPr>
          <w:b/>
          <w:sz w:val="22"/>
          <w:szCs w:val="22"/>
          <w:lang w:val="it-IT"/>
        </w:rPr>
      </w:pPr>
      <w:r w:rsidRPr="00E6116F">
        <w:rPr>
          <w:b/>
          <w:sz w:val="22"/>
          <w:szCs w:val="22"/>
          <w:lang w:val="it-IT"/>
        </w:rPr>
        <w:t>Riepilogo costi</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25"/>
        <w:gridCol w:w="1134"/>
      </w:tblGrid>
      <w:tr w:rsidR="00E6116F" w14:paraId="7E313117" w14:textId="77777777" w:rsidTr="00AF7F5C">
        <w:tc>
          <w:tcPr>
            <w:tcW w:w="4531" w:type="dxa"/>
          </w:tcPr>
          <w:p w14:paraId="4EF9D339" w14:textId="38C9C5DF" w:rsidR="00E6116F" w:rsidRPr="00E6116F" w:rsidRDefault="00E6116F" w:rsidP="006677AB">
            <w:pPr>
              <w:ind w:right="-29"/>
              <w:jc w:val="both"/>
              <w:rPr>
                <w:sz w:val="22"/>
                <w:szCs w:val="22"/>
                <w:highlight w:val="yellow"/>
                <w:lang w:val="it-IT"/>
              </w:rPr>
            </w:pPr>
            <w:r w:rsidRPr="00E6116F">
              <w:rPr>
                <w:sz w:val="22"/>
                <w:szCs w:val="22"/>
                <w:lang w:val="it-IT"/>
              </w:rPr>
              <w:fldChar w:fldCharType="begin"/>
            </w:r>
            <w:r w:rsidRPr="00E6116F">
              <w:rPr>
                <w:sz w:val="22"/>
                <w:szCs w:val="22"/>
                <w:lang w:val="it-IT"/>
              </w:rPr>
              <w:instrText xml:space="preserve"> MERGEFIELD  ${orderItems.description}  \* MERGEFORMAT </w:instrText>
            </w:r>
            <w:r w:rsidRPr="00E6116F">
              <w:rPr>
                <w:sz w:val="22"/>
                <w:szCs w:val="22"/>
                <w:lang w:val="it-IT"/>
              </w:rPr>
              <w:fldChar w:fldCharType="separate"/>
            </w:r>
            <w:r w:rsidRPr="00E6116F">
              <w:rPr>
                <w:noProof/>
                <w:sz w:val="22"/>
                <w:szCs w:val="22"/>
                <w:lang w:val="it-IT"/>
              </w:rPr>
              <w:t>«${orderItems.description}»</w:t>
            </w:r>
            <w:r w:rsidRPr="00E6116F">
              <w:rPr>
                <w:sz w:val="22"/>
                <w:szCs w:val="22"/>
                <w:lang w:val="it-IT"/>
              </w:rPr>
              <w:fldChar w:fldCharType="end"/>
            </w:r>
          </w:p>
        </w:tc>
        <w:tc>
          <w:tcPr>
            <w:tcW w:w="425" w:type="dxa"/>
          </w:tcPr>
          <w:p w14:paraId="13690A60" w14:textId="3F558819" w:rsidR="00E6116F" w:rsidRPr="00E6116F" w:rsidRDefault="00E6116F" w:rsidP="006677AB">
            <w:pPr>
              <w:ind w:right="-29"/>
              <w:jc w:val="both"/>
              <w:rPr>
                <w:sz w:val="22"/>
                <w:szCs w:val="22"/>
                <w:highlight w:val="yellow"/>
                <w:lang w:val="it-IT"/>
              </w:rPr>
            </w:pPr>
            <w:r w:rsidRPr="00E6116F">
              <w:rPr>
                <w:sz w:val="22"/>
                <w:szCs w:val="22"/>
                <w:lang w:val="it-IT"/>
              </w:rPr>
              <w:t>€</w:t>
            </w:r>
          </w:p>
        </w:tc>
        <w:tc>
          <w:tcPr>
            <w:tcW w:w="1134" w:type="dxa"/>
          </w:tcPr>
          <w:p w14:paraId="61290853" w14:textId="6775BC76" w:rsidR="00E6116F" w:rsidRPr="00E6116F" w:rsidRDefault="00C37F3B" w:rsidP="00E6116F">
            <w:pPr>
              <w:ind w:right="-29"/>
              <w:jc w:val="right"/>
              <w:rPr>
                <w:sz w:val="22"/>
                <w:szCs w:val="22"/>
                <w:highlight w:val="yellow"/>
                <w:lang w:val="it-IT"/>
              </w:rPr>
            </w:pPr>
            <w:r>
              <w:rPr>
                <w:sz w:val="22"/>
                <w:szCs w:val="22"/>
                <w:lang w:val="it-IT"/>
              </w:rPr>
              <w:fldChar w:fldCharType="begin"/>
            </w:r>
            <w:r>
              <w:rPr>
                <w:sz w:val="22"/>
                <w:szCs w:val="22"/>
                <w:lang w:val="it-IT"/>
              </w:rPr>
              <w:instrText xml:space="preserve"> MERGEFIELD  ${orderItems.netAmount}  \* MERGEFORMAT </w:instrText>
            </w:r>
            <w:r>
              <w:rPr>
                <w:sz w:val="22"/>
                <w:szCs w:val="22"/>
                <w:lang w:val="it-IT"/>
              </w:rPr>
              <w:fldChar w:fldCharType="separate"/>
            </w:r>
            <w:r>
              <w:rPr>
                <w:noProof/>
                <w:sz w:val="22"/>
                <w:szCs w:val="22"/>
                <w:lang w:val="it-IT"/>
              </w:rPr>
              <w:t>«${orderItems.netAmount}»</w:t>
            </w:r>
            <w:r>
              <w:rPr>
                <w:sz w:val="22"/>
                <w:szCs w:val="22"/>
                <w:lang w:val="it-IT"/>
              </w:rPr>
              <w:fldChar w:fldCharType="end"/>
            </w:r>
          </w:p>
        </w:tc>
      </w:tr>
      <w:tr w:rsidR="006C2A5C" w14:paraId="382FEB94" w14:textId="77777777" w:rsidTr="00AF7F5C">
        <w:tc>
          <w:tcPr>
            <w:tcW w:w="4531" w:type="dxa"/>
          </w:tcPr>
          <w:p w14:paraId="621550B4" w14:textId="5E8F36BF" w:rsidR="006C2A5C" w:rsidRPr="006C2A5C" w:rsidRDefault="006C2A5C" w:rsidP="006677AB">
            <w:pPr>
              <w:ind w:right="-29"/>
              <w:jc w:val="both"/>
              <w:rPr>
                <w:b/>
                <w:sz w:val="22"/>
                <w:szCs w:val="22"/>
                <w:lang w:val="it-IT"/>
              </w:rPr>
            </w:pPr>
            <w:r w:rsidRPr="006C2A5C">
              <w:rPr>
                <w:b/>
                <w:sz w:val="22"/>
                <w:szCs w:val="22"/>
                <w:lang w:val="it-IT"/>
              </w:rPr>
              <w:t xml:space="preserve">Totale                               </w:t>
            </w:r>
          </w:p>
        </w:tc>
        <w:tc>
          <w:tcPr>
            <w:tcW w:w="425" w:type="dxa"/>
          </w:tcPr>
          <w:p w14:paraId="66C5E9D2" w14:textId="08993ABB" w:rsidR="006C2A5C" w:rsidRPr="006C2A5C" w:rsidRDefault="006C2A5C" w:rsidP="006677AB">
            <w:pPr>
              <w:ind w:right="-29"/>
              <w:jc w:val="both"/>
              <w:rPr>
                <w:b/>
                <w:sz w:val="22"/>
                <w:szCs w:val="22"/>
                <w:lang w:val="it-IT"/>
              </w:rPr>
            </w:pPr>
            <w:r w:rsidRPr="006C2A5C">
              <w:rPr>
                <w:b/>
                <w:sz w:val="22"/>
                <w:szCs w:val="22"/>
                <w:lang w:val="it-IT"/>
              </w:rPr>
              <w:t>€</w:t>
            </w:r>
          </w:p>
        </w:tc>
        <w:tc>
          <w:tcPr>
            <w:tcW w:w="1134" w:type="dxa"/>
          </w:tcPr>
          <w:p w14:paraId="51A814B9" w14:textId="37C825AB" w:rsidR="006C2A5C" w:rsidRPr="006C2A5C" w:rsidRDefault="006C2A5C" w:rsidP="00E6116F">
            <w:pPr>
              <w:ind w:right="-29"/>
              <w:jc w:val="right"/>
              <w:rPr>
                <w:b/>
                <w:sz w:val="22"/>
                <w:szCs w:val="22"/>
                <w:lang w:val="it-IT"/>
              </w:rPr>
            </w:pPr>
            <w:r w:rsidRPr="006C2A5C">
              <w:rPr>
                <w:b/>
                <w:sz w:val="22"/>
                <w:szCs w:val="22"/>
                <w:lang w:val="it-IT"/>
              </w:rPr>
              <w:fldChar w:fldCharType="begin"/>
            </w:r>
            <w:r w:rsidRPr="006C2A5C">
              <w:rPr>
                <w:b/>
                <w:sz w:val="22"/>
                <w:szCs w:val="22"/>
                <w:lang w:val="it-IT"/>
              </w:rPr>
              <w:instrText xml:space="preserve"> MERGEFIELD  ${order.netAmount}  \* MERGEFORMAT </w:instrText>
            </w:r>
            <w:r w:rsidRPr="006C2A5C">
              <w:rPr>
                <w:b/>
                <w:sz w:val="22"/>
                <w:szCs w:val="22"/>
                <w:lang w:val="it-IT"/>
              </w:rPr>
              <w:fldChar w:fldCharType="separate"/>
            </w:r>
            <w:r w:rsidRPr="006C2A5C">
              <w:rPr>
                <w:b/>
                <w:noProof/>
                <w:sz w:val="22"/>
                <w:szCs w:val="22"/>
                <w:lang w:val="it-IT"/>
              </w:rPr>
              <w:t>«${order.netAmount}»</w:t>
            </w:r>
            <w:r w:rsidRPr="006C2A5C">
              <w:rPr>
                <w:b/>
                <w:sz w:val="22"/>
                <w:szCs w:val="22"/>
                <w:lang w:val="it-IT"/>
              </w:rPr>
              <w:fldChar w:fldCharType="end"/>
            </w:r>
          </w:p>
        </w:tc>
      </w:tr>
    </w:tbl>
    <w:p w14:paraId="785105B7" w14:textId="77777777" w:rsidR="006677AB" w:rsidRPr="009834EA" w:rsidRDefault="006677AB" w:rsidP="009834EA">
      <w:pPr>
        <w:ind w:left="426" w:right="-29"/>
        <w:jc w:val="both"/>
        <w:rPr>
          <w:sz w:val="22"/>
          <w:szCs w:val="22"/>
          <w:lang w:val="it-IT"/>
        </w:rPr>
      </w:pPr>
    </w:p>
    <w:p w14:paraId="57553A59" w14:textId="77777777"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14:paraId="7BAC4A1C" w14:textId="77777777" w:rsidR="008E1C8E" w:rsidRPr="008E1C8E" w:rsidRDefault="002C170E" w:rsidP="008E1C8E">
      <w:pPr>
        <w:ind w:left="426" w:right="-29"/>
        <w:jc w:val="both"/>
        <w:rPr>
          <w:sz w:val="22"/>
          <w:szCs w:val="22"/>
          <w:lang w:val="it-IT"/>
        </w:rPr>
      </w:pPr>
      <w:r w:rsidRPr="006747A7">
        <w:rPr>
          <w:sz w:val="22"/>
          <w:szCs w:val="22"/>
          <w:highlight w:val="yellow"/>
          <w:lang w:val="it-IT"/>
        </w:rPr>
        <w:t>L’importo dell’incarico</w:t>
      </w:r>
      <w:r w:rsidR="00D81D57" w:rsidRPr="006747A7">
        <w:rPr>
          <w:sz w:val="22"/>
          <w:szCs w:val="22"/>
          <w:highlight w:val="yellow"/>
          <w:lang w:val="it-IT"/>
        </w:rPr>
        <w:t xml:space="preserve"> a</w:t>
      </w:r>
      <w:r w:rsidRPr="006747A7">
        <w:rPr>
          <w:sz w:val="22"/>
          <w:szCs w:val="22"/>
          <w:highlight w:val="yellow"/>
          <w:lang w:val="it-IT"/>
        </w:rPr>
        <w:t xml:space="preserve"> Voi affidato ammonta a </w:t>
      </w:r>
      <w:r w:rsidR="00376C56" w:rsidRPr="006747A7">
        <w:rPr>
          <w:b/>
          <w:sz w:val="22"/>
          <w:szCs w:val="22"/>
          <w:highlight w:val="yellow"/>
          <w:lang w:val="it-IT"/>
        </w:rPr>
        <w:t xml:space="preserve">€ </w:t>
      </w:r>
      <w:r w:rsidR="0017445E" w:rsidRPr="006747A7">
        <w:rPr>
          <w:b/>
          <w:sz w:val="22"/>
          <w:szCs w:val="22"/>
          <w:highlight w:val="yellow"/>
          <w:lang w:val="it-IT"/>
        </w:rPr>
        <w:t>2.321</w:t>
      </w:r>
      <w:r w:rsidR="00261B95" w:rsidRPr="006747A7">
        <w:rPr>
          <w:b/>
          <w:sz w:val="22"/>
          <w:szCs w:val="22"/>
          <w:highlight w:val="yellow"/>
          <w:lang w:val="it-IT"/>
        </w:rPr>
        <w:t>,00</w:t>
      </w:r>
      <w:r w:rsidR="00533458" w:rsidRPr="006747A7">
        <w:rPr>
          <w:b/>
          <w:sz w:val="22"/>
          <w:szCs w:val="22"/>
          <w:highlight w:val="yellow"/>
          <w:lang w:val="it-IT"/>
        </w:rPr>
        <w:t xml:space="preserve"> </w:t>
      </w:r>
      <w:r w:rsidR="005345A6" w:rsidRPr="006747A7">
        <w:rPr>
          <w:sz w:val="22"/>
          <w:szCs w:val="22"/>
          <w:highlight w:val="yellow"/>
          <w:lang w:val="it-IT"/>
        </w:rPr>
        <w:t>(</w:t>
      </w:r>
      <w:r w:rsidR="0017445E" w:rsidRPr="006747A7">
        <w:rPr>
          <w:sz w:val="22"/>
          <w:szCs w:val="22"/>
          <w:highlight w:val="yellow"/>
          <w:lang w:val="it-IT"/>
        </w:rPr>
        <w:t>duemilatrecentoventuno</w:t>
      </w:r>
      <w:r w:rsidR="00261B95" w:rsidRPr="006747A7">
        <w:rPr>
          <w:sz w:val="22"/>
          <w:szCs w:val="22"/>
          <w:highlight w:val="yellow"/>
          <w:lang w:val="it-IT"/>
        </w:rPr>
        <w:t>/00</w:t>
      </w:r>
      <w:r w:rsidRPr="006747A7">
        <w:rPr>
          <w:sz w:val="22"/>
          <w:szCs w:val="22"/>
          <w:highlight w:val="yellow"/>
          <w:lang w:val="it-IT"/>
        </w:rPr>
        <w:t xml:space="preserve">) oltre </w:t>
      </w:r>
      <w:r w:rsidR="00235AC3" w:rsidRPr="006747A7">
        <w:rPr>
          <w:sz w:val="22"/>
          <w:szCs w:val="22"/>
          <w:highlight w:val="yellow"/>
          <w:lang w:val="it-IT"/>
        </w:rPr>
        <w:t>IVA secondo aliquota di legge e oneri di legge</w:t>
      </w:r>
      <w:r w:rsidR="00393D65" w:rsidRPr="006747A7">
        <w:rPr>
          <w:sz w:val="22"/>
          <w:szCs w:val="22"/>
          <w:highlight w:val="yellow"/>
          <w:lang w:val="it-IT"/>
        </w:rPr>
        <w:t>.</w:t>
      </w:r>
    </w:p>
    <w:p w14:paraId="1BA415F3" w14:textId="77777777" w:rsidR="008E1C8E" w:rsidRDefault="008E1C8E" w:rsidP="00B131F3">
      <w:pPr>
        <w:pStyle w:val="BodyTextIndent"/>
        <w:tabs>
          <w:tab w:val="left" w:pos="720"/>
        </w:tabs>
        <w:ind w:left="426" w:right="-29"/>
        <w:jc w:val="both"/>
        <w:rPr>
          <w:b/>
          <w:smallCaps w:val="0"/>
          <w:szCs w:val="22"/>
        </w:rPr>
      </w:pPr>
    </w:p>
    <w:p w14:paraId="00EAD5D6" w14:textId="77777777"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14:paraId="4C1A1BF4"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14:paraId="20AF35BD" w14:textId="77777777" w:rsidR="00511FEC" w:rsidRPr="00DF441D" w:rsidRDefault="00511FEC" w:rsidP="00511FEC">
      <w:pPr>
        <w:pStyle w:val="BodyText2"/>
        <w:spacing w:after="0" w:line="240" w:lineRule="auto"/>
        <w:ind w:left="426" w:right="-29"/>
        <w:jc w:val="both"/>
        <w:rPr>
          <w:sz w:val="22"/>
          <w:szCs w:val="22"/>
          <w:lang w:val="it-IT"/>
        </w:rPr>
      </w:pPr>
    </w:p>
    <w:p w14:paraId="7CAD4748"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lastRenderedPageBreak/>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(SdI) dell’Agenzia delle Entrate. </w:t>
      </w:r>
    </w:p>
    <w:p w14:paraId="1E949B21"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In relazione a quanto sopra Vi informiamo che, per la ricezione e gestione delle fatture elettroniche, la società ha optato di rendere operativo il seguente indirizzo di Posta Elettronica Certificata eurocommercial.italiasrl@legalmail.it che dovrà essere inserito nella sezione &lt;PECDestinatario&gt; del tracciato di invio della fattura, unitamente al valore “0000000” (sette volte il numero zero) da indicare nella sezione &lt;CodiceDestinatario&gt; del tracciato stesso.</w:t>
      </w:r>
    </w:p>
    <w:p w14:paraId="46101223" w14:textId="77777777" w:rsidR="00511FEC" w:rsidRPr="009B7B2D" w:rsidRDefault="00511FEC" w:rsidP="00511FEC">
      <w:pPr>
        <w:pStyle w:val="BodyText2"/>
        <w:spacing w:after="0" w:line="240" w:lineRule="auto"/>
        <w:ind w:left="426" w:right="-29"/>
        <w:jc w:val="both"/>
        <w:rPr>
          <w:sz w:val="22"/>
          <w:szCs w:val="22"/>
          <w:lang w:val="it-IT"/>
        </w:rPr>
      </w:pPr>
    </w:p>
    <w:p w14:paraId="719497B0"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14:paraId="6C8C2602" w14:textId="77777777" w:rsidR="00511FEC" w:rsidRPr="00DF441D" w:rsidRDefault="00511FEC" w:rsidP="00511FEC">
      <w:pPr>
        <w:pStyle w:val="BodyText2"/>
        <w:spacing w:after="0" w:line="240" w:lineRule="auto"/>
        <w:ind w:left="426" w:right="-29"/>
        <w:jc w:val="both"/>
        <w:rPr>
          <w:sz w:val="22"/>
          <w:szCs w:val="22"/>
          <w:lang w:val="it-IT"/>
        </w:rPr>
      </w:pPr>
    </w:p>
    <w:p w14:paraId="579B0A4B"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14:paraId="71E6CAEA" w14:textId="77777777" w:rsidR="00511FEC" w:rsidRDefault="00511FEC" w:rsidP="003D140E">
      <w:pPr>
        <w:pStyle w:val="BodyTextIndent"/>
        <w:ind w:left="426" w:right="-29"/>
        <w:jc w:val="both"/>
        <w:rPr>
          <w:smallCaps w:val="0"/>
          <w:szCs w:val="22"/>
        </w:rPr>
      </w:pPr>
    </w:p>
    <w:p w14:paraId="3E0373E3" w14:textId="77777777"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14:paraId="25818F21" w14:textId="3E50ED58" w:rsidR="00393D65" w:rsidRPr="007274D1" w:rsidRDefault="00C95462" w:rsidP="00393D65">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Pr>
          <w:smallCaps w:val="0"/>
          <w:szCs w:val="22"/>
        </w:rPr>
        <w:t xml:space="preserve"> </w:t>
      </w:r>
      <w:r w:rsidR="00393D65" w:rsidRPr="007274D1">
        <w:rPr>
          <w:smallCaps w:val="0"/>
          <w:szCs w:val="22"/>
        </w:rPr>
        <w:t>si impegna a eseguire tutte le lavorazioni nel rispetto della sicurezza sul posto di lavoro con particolare riferimento a tutte le prescrizioni del D.Lgs. 81/08, integrato con D.Lgs 106/09.</w:t>
      </w:r>
    </w:p>
    <w:p w14:paraId="765C9949" w14:textId="7B643BB7"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D.Lgs. 81/08 integrato con D.Lgs 106/09</w:t>
      </w:r>
      <w:r>
        <w:rPr>
          <w:smallCaps w:val="0"/>
          <w:szCs w:val="22"/>
        </w:rPr>
        <w:t>.</w:t>
      </w:r>
    </w:p>
    <w:p w14:paraId="59717D7A" w14:textId="4F53E5DF" w:rsidR="00393D65" w:rsidRDefault="00FE7461" w:rsidP="00CA6030">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sidR="00393D65"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sidR="00393D65">
        <w:rPr>
          <w:smallCaps w:val="0"/>
          <w:szCs w:val="22"/>
        </w:rPr>
        <w:t>ubbliche discariche autorizzate.</w:t>
      </w:r>
    </w:p>
    <w:p w14:paraId="71E7AA2D" w14:textId="77777777" w:rsidR="00261B95" w:rsidRPr="00CA6030" w:rsidRDefault="00261B95" w:rsidP="00CA6030">
      <w:pPr>
        <w:pStyle w:val="BodyTextIndent"/>
        <w:ind w:left="426"/>
        <w:jc w:val="both"/>
        <w:rPr>
          <w:smallCaps w:val="0"/>
          <w:szCs w:val="22"/>
        </w:rPr>
      </w:pPr>
    </w:p>
    <w:p w14:paraId="5F788006" w14:textId="77777777" w:rsidR="00393D65" w:rsidRPr="007274D1" w:rsidRDefault="00393D65" w:rsidP="00393D65">
      <w:pPr>
        <w:pStyle w:val="BodyTextIndent"/>
        <w:ind w:left="426"/>
        <w:jc w:val="both"/>
        <w:rPr>
          <w:b/>
          <w:smallCaps w:val="0"/>
          <w:szCs w:val="22"/>
        </w:rPr>
      </w:pPr>
      <w:r w:rsidRPr="007274D1">
        <w:rPr>
          <w:b/>
          <w:smallCaps w:val="0"/>
          <w:szCs w:val="22"/>
        </w:rPr>
        <w:t>Garanzie e assicurazioni</w:t>
      </w:r>
    </w:p>
    <w:p w14:paraId="2CD453CD" w14:textId="79D121A8"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stessa nel corso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ed i suoi eventuali subappaltatori non potranno iniziare qualsiasi attività sul cantiere, se non sono state attivate le suddette polizze assicurative.</w:t>
      </w:r>
    </w:p>
    <w:p w14:paraId="689FAF58" w14:textId="67052E47"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provvederà a tutte le riparazioni, sostituzioni ed interventi che si rendessero necessari, in dipendenza della cattiva qualità dei materiali o difetti di esecuzione dei lavori.</w:t>
      </w:r>
    </w:p>
    <w:p w14:paraId="5116B4EF" w14:textId="77777777" w:rsidR="00580C61" w:rsidRDefault="00580C61" w:rsidP="00B131F3">
      <w:pPr>
        <w:ind w:left="426" w:right="-29"/>
        <w:jc w:val="both"/>
        <w:rPr>
          <w:b/>
          <w:sz w:val="22"/>
          <w:szCs w:val="22"/>
          <w:lang w:val="it-IT"/>
        </w:rPr>
      </w:pPr>
    </w:p>
    <w:p w14:paraId="6F28193A" w14:textId="77777777" w:rsidR="00132F6D" w:rsidRPr="00D824DD" w:rsidRDefault="00511FEC" w:rsidP="00B131F3">
      <w:pPr>
        <w:ind w:left="426" w:right="-29"/>
        <w:jc w:val="both"/>
        <w:rPr>
          <w:b/>
          <w:sz w:val="22"/>
          <w:szCs w:val="22"/>
          <w:lang w:val="it-IT"/>
        </w:rPr>
      </w:pPr>
      <w:r>
        <w:rPr>
          <w:b/>
          <w:sz w:val="22"/>
          <w:szCs w:val="22"/>
          <w:lang w:val="it-IT"/>
        </w:rPr>
        <w:t>D. Lgs. 231/</w:t>
      </w:r>
      <w:r w:rsidR="00132F6D" w:rsidRPr="00D824DD">
        <w:rPr>
          <w:b/>
          <w:sz w:val="22"/>
          <w:szCs w:val="22"/>
          <w:lang w:val="it-IT"/>
        </w:rPr>
        <w:t>2001</w:t>
      </w:r>
    </w:p>
    <w:p w14:paraId="705CAF31" w14:textId="4CCD4A8F"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FE7461">
        <w:rPr>
          <w:smallCaps/>
          <w:szCs w:val="22"/>
        </w:rPr>
        <w:fldChar w:fldCharType="begin"/>
      </w:r>
      <w:r w:rsidR="00FE7461">
        <w:rPr>
          <w:szCs w:val="22"/>
        </w:rPr>
        <w:instrText xml:space="preserve"> MERGEFIELD  ${supplier.nameSrlSuffix}  \* MERGEFORMAT </w:instrText>
      </w:r>
      <w:r w:rsidR="00FE7461">
        <w:rPr>
          <w:smallCaps/>
          <w:szCs w:val="22"/>
        </w:rPr>
        <w:fldChar w:fldCharType="separate"/>
      </w:r>
      <w:r w:rsidR="00FE7461">
        <w:rPr>
          <w:noProof/>
          <w:szCs w:val="22"/>
        </w:rPr>
        <w:t>«${supplier.nameSrlSuffix}»</w:t>
      </w:r>
      <w:r w:rsidR="00FE7461">
        <w:rPr>
          <w:smallCaps/>
          <w:szCs w:val="22"/>
        </w:rPr>
        <w:fldChar w:fldCharType="end"/>
      </w:r>
      <w:r w:rsidR="00511FEC">
        <w:rPr>
          <w:sz w:val="22"/>
          <w:szCs w:val="22"/>
          <w:lang w:val="it-IT"/>
        </w:rPr>
        <w:t>:</w:t>
      </w:r>
    </w:p>
    <w:p w14:paraId="2EB9E503" w14:textId="77777777"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14:paraId="2C936175" w14:textId="77777777" w:rsidR="00393D65" w:rsidRPr="00D824DD" w:rsidRDefault="00132F6D" w:rsidP="008E1C8E">
      <w:pPr>
        <w:ind w:left="426" w:right="-29"/>
        <w:jc w:val="both"/>
        <w:rPr>
          <w:sz w:val="22"/>
          <w:szCs w:val="22"/>
          <w:lang w:val="it-IT"/>
        </w:rPr>
      </w:pPr>
      <w:r w:rsidRPr="00D824DD">
        <w:rPr>
          <w:sz w:val="22"/>
          <w:szCs w:val="22"/>
          <w:lang w:val="it-IT"/>
        </w:rPr>
        <w:t>- si impegna, nell’espletamento delle attività previste dal presente contratto, a tenere un comportamento rispettoso delle regole di comportamento di cui al Modello, al Codice Etico e al Decreto;</w:t>
      </w:r>
    </w:p>
    <w:p w14:paraId="2D0E9647" w14:textId="77777777"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14:paraId="23A7F44B" w14:textId="77777777" w:rsidR="006677AB" w:rsidRDefault="00132F6D" w:rsidP="00540937">
      <w:pPr>
        <w:ind w:left="426" w:right="-29"/>
        <w:jc w:val="both"/>
        <w:rPr>
          <w:sz w:val="22"/>
          <w:szCs w:val="22"/>
          <w:lang w:val="it-IT"/>
        </w:rPr>
      </w:pPr>
      <w:r w:rsidRPr="00D824DD">
        <w:rPr>
          <w:sz w:val="22"/>
          <w:szCs w:val="22"/>
          <w:lang w:val="it-IT"/>
        </w:rPr>
        <w:lastRenderedPageBreak/>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14:paraId="7D539432" w14:textId="77777777" w:rsidR="00275757" w:rsidRDefault="00275757" w:rsidP="005D09BD">
      <w:pPr>
        <w:ind w:left="426" w:right="-29"/>
        <w:jc w:val="both"/>
        <w:rPr>
          <w:sz w:val="22"/>
          <w:szCs w:val="22"/>
          <w:lang w:val="it-IT"/>
        </w:rPr>
      </w:pPr>
      <w:r w:rsidRPr="00275757">
        <w:rPr>
          <w:sz w:val="22"/>
          <w:szCs w:val="22"/>
          <w:lang w:val="it-IT"/>
        </w:rPr>
        <w:t>- dichiara che, dall’entrata in vigore del Decreto, la società, i soggetti apicali ed i soggetti sottoposti per come definiti rispettivamente all’art. 5, comma primo, lett. a) e b) del Decreto non sono coinvolti, a qualsivoglia titolo, in procedimenti penali aventi ad oggetto i reati previsti dal Decreto;</w:t>
      </w:r>
    </w:p>
    <w:p w14:paraId="0A692FCA" w14:textId="77777777" w:rsidR="002C170E" w:rsidRDefault="00132F6D" w:rsidP="005D09BD">
      <w:pPr>
        <w:ind w:left="426" w:right="-29"/>
        <w:jc w:val="both"/>
        <w:rPr>
          <w:sz w:val="22"/>
          <w:szCs w:val="22"/>
          <w:lang w:val="it-IT"/>
        </w:rPr>
      </w:pPr>
      <w:r w:rsidRPr="00D824DD">
        <w:rPr>
          <w:sz w:val="22"/>
          <w:szCs w:val="22"/>
          <w:lang w:val="it-IT"/>
        </w:rPr>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14:paraId="005B01F9" w14:textId="77777777"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14:paraId="3E6759AA" w14:textId="77777777"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14:paraId="1DE7AF0B" w14:textId="77777777"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14:paraId="5C330A84" w14:textId="77777777" w:rsidR="00C47E51" w:rsidRDefault="00C47E51" w:rsidP="00B131F3">
      <w:pPr>
        <w:ind w:left="426" w:right="-29"/>
        <w:jc w:val="both"/>
        <w:rPr>
          <w:b/>
          <w:bCs/>
          <w:iCs/>
          <w:sz w:val="22"/>
          <w:szCs w:val="22"/>
          <w:lang w:val="it-IT"/>
        </w:rPr>
      </w:pPr>
    </w:p>
    <w:p w14:paraId="2D275BC5" w14:textId="77777777"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14:paraId="59F86B08" w14:textId="77777777"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14:paraId="2A2F0346" w14:textId="77777777"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14:paraId="689D6773" w14:textId="77777777" w:rsidR="0017445E" w:rsidRDefault="0017445E" w:rsidP="0017445E">
      <w:pPr>
        <w:ind w:left="426" w:right="508"/>
        <w:jc w:val="both"/>
        <w:rPr>
          <w:sz w:val="22"/>
          <w:szCs w:val="22"/>
          <w:lang w:val="it-IT"/>
        </w:rPr>
      </w:pPr>
    </w:p>
    <w:p w14:paraId="79968A81" w14:textId="77777777" w:rsidR="00A002C1" w:rsidRPr="00D824DD" w:rsidRDefault="00A002C1" w:rsidP="001A1E9B">
      <w:pPr>
        <w:ind w:left="426" w:right="508"/>
        <w:jc w:val="both"/>
        <w:rPr>
          <w:sz w:val="22"/>
          <w:szCs w:val="22"/>
          <w:lang w:val="it-IT"/>
        </w:rPr>
      </w:pPr>
      <w:r>
        <w:rPr>
          <w:sz w:val="22"/>
          <w:szCs w:val="22"/>
          <w:lang w:val="it-IT"/>
        </w:rPr>
        <w:t>Cordiali saluti.</w:t>
      </w:r>
    </w:p>
    <w:p w14:paraId="1F4C6E00" w14:textId="77777777" w:rsidR="008E1C8E" w:rsidRDefault="008E1C8E" w:rsidP="001A1E9B">
      <w:pPr>
        <w:ind w:left="426" w:right="508"/>
        <w:jc w:val="both"/>
        <w:rPr>
          <w:sz w:val="22"/>
          <w:szCs w:val="22"/>
          <w:lang w:val="it-IT"/>
        </w:rPr>
      </w:pPr>
    </w:p>
    <w:p w14:paraId="5224C8A5" w14:textId="77777777" w:rsidR="006677AB" w:rsidRPr="00511FEC" w:rsidRDefault="006677AB" w:rsidP="001A1E9B">
      <w:pPr>
        <w:ind w:left="426" w:right="508"/>
        <w:jc w:val="both"/>
        <w:rPr>
          <w:sz w:val="22"/>
          <w:szCs w:val="22"/>
          <w:lang w:val="it-IT"/>
        </w:rPr>
      </w:pPr>
    </w:p>
    <w:p w14:paraId="68324931" w14:textId="77777777"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14:paraId="6C2EC22D" w14:textId="77777777" w:rsidR="006677AB" w:rsidRPr="00511FEC" w:rsidRDefault="006677AB" w:rsidP="001A1E9B">
      <w:pPr>
        <w:pStyle w:val="BodyTextIndent"/>
        <w:ind w:left="426" w:right="508"/>
        <w:rPr>
          <w:smallCaps w:val="0"/>
          <w:szCs w:val="22"/>
        </w:rPr>
      </w:pPr>
    </w:p>
    <w:p w14:paraId="58DC2F55" w14:textId="77777777" w:rsidR="006677AB" w:rsidRPr="00511FEC" w:rsidRDefault="006677AB" w:rsidP="001A1E9B">
      <w:pPr>
        <w:pStyle w:val="BodyTextIndent"/>
        <w:ind w:left="426" w:right="508"/>
        <w:rPr>
          <w:smallCaps w:val="0"/>
          <w:szCs w:val="22"/>
        </w:rPr>
      </w:pPr>
    </w:p>
    <w:p w14:paraId="1210BACE" w14:textId="77777777" w:rsidR="00261B95" w:rsidRPr="00511FEC" w:rsidRDefault="006677AB" w:rsidP="001A1E9B">
      <w:pPr>
        <w:pStyle w:val="BodyTextIndent"/>
        <w:ind w:left="426" w:right="508"/>
        <w:rPr>
          <w:smallCaps w:val="0"/>
          <w:szCs w:val="22"/>
        </w:rPr>
      </w:pPr>
      <w:r w:rsidRPr="009A7B36">
        <w:rPr>
          <w:smallCaps w:val="0"/>
          <w:szCs w:val="22"/>
          <w:highlight w:val="yellow"/>
        </w:rPr>
        <w:t>Luca Cagnani</w:t>
      </w:r>
    </w:p>
    <w:p w14:paraId="26DB2C08" w14:textId="77777777" w:rsidR="00261B95" w:rsidRPr="00511FEC" w:rsidRDefault="00261B95" w:rsidP="001A1E9B">
      <w:pPr>
        <w:pStyle w:val="BodyTextIndent"/>
        <w:ind w:left="426" w:right="508"/>
        <w:rPr>
          <w:smallCaps w:val="0"/>
          <w:szCs w:val="22"/>
        </w:rPr>
      </w:pPr>
    </w:p>
    <w:p w14:paraId="4134F56A" w14:textId="77777777" w:rsidR="00A52819" w:rsidRPr="00511FEC" w:rsidRDefault="00A52819" w:rsidP="001A1E9B">
      <w:pPr>
        <w:pStyle w:val="BodyTextIndent"/>
        <w:ind w:left="426" w:right="508"/>
        <w:rPr>
          <w:smallCaps w:val="0"/>
          <w:szCs w:val="22"/>
        </w:rPr>
      </w:pPr>
    </w:p>
    <w:p w14:paraId="27B7BA6D" w14:textId="77777777" w:rsidR="00A52819" w:rsidRPr="00511FEC" w:rsidRDefault="00A52819" w:rsidP="001A1E9B">
      <w:pPr>
        <w:pStyle w:val="BodyTextIndent"/>
        <w:ind w:left="426" w:right="508"/>
        <w:rPr>
          <w:smallCaps w:val="0"/>
          <w:szCs w:val="22"/>
        </w:rPr>
      </w:pPr>
    </w:p>
    <w:p w14:paraId="4E77B60C" w14:textId="77777777" w:rsidR="00261B95" w:rsidRPr="00511FEC" w:rsidRDefault="00261B95" w:rsidP="001A1E9B">
      <w:pPr>
        <w:pStyle w:val="BodyTextIndent"/>
        <w:ind w:left="426" w:right="508"/>
        <w:jc w:val="both"/>
        <w:rPr>
          <w:smallCaps w:val="0"/>
          <w:szCs w:val="22"/>
        </w:rPr>
      </w:pPr>
    </w:p>
    <w:p w14:paraId="618FCB04" w14:textId="77777777" w:rsidR="006768FA" w:rsidRPr="00511FEC" w:rsidRDefault="006768FA" w:rsidP="001A1E9B">
      <w:pPr>
        <w:pStyle w:val="BodyTextIndent"/>
        <w:ind w:left="426" w:right="508"/>
        <w:jc w:val="both"/>
        <w:rPr>
          <w:smallCaps w:val="0"/>
          <w:szCs w:val="22"/>
        </w:rPr>
      </w:pPr>
    </w:p>
    <w:p w14:paraId="646C3E6E" w14:textId="77777777"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09ABC" w14:textId="77777777" w:rsidR="00D21B19" w:rsidRDefault="00D21B19">
      <w:r>
        <w:separator/>
      </w:r>
    </w:p>
  </w:endnote>
  <w:endnote w:type="continuationSeparator" w:id="0">
    <w:p w14:paraId="1F99F48C" w14:textId="77777777" w:rsidR="00D21B19" w:rsidRDefault="00D2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8C31" w14:textId="77777777"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8D5C" w14:textId="77777777" w:rsidR="008D59BF" w:rsidRDefault="006747A7" w:rsidP="006747A7">
    <w:pPr>
      <w:pStyle w:val="Footer"/>
      <w:ind w:left="284"/>
    </w:pPr>
    <w:r>
      <w:rPr>
        <w:noProof/>
        <w:lang w:val="nl-NL" w:eastAsia="nl-NL"/>
      </w:rPr>
      <w:drawing>
        <wp:inline distT="0" distB="0" distL="0" distR="0" wp14:anchorId="67D18246" wp14:editId="3E0E9790">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EF031" w14:textId="77777777" w:rsidR="00D21B19" w:rsidRDefault="00D21B19">
      <w:r>
        <w:separator/>
      </w:r>
    </w:p>
  </w:footnote>
  <w:footnote w:type="continuationSeparator" w:id="0">
    <w:p w14:paraId="3E4A1228" w14:textId="77777777" w:rsidR="00D21B19" w:rsidRDefault="00D21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2E15" w14:textId="77777777" w:rsidR="008D59BF" w:rsidRDefault="008D59BF" w:rsidP="00390374">
    <w:pPr>
      <w:pStyle w:val="Header"/>
    </w:pPr>
    <w:r>
      <w:rPr>
        <w:noProof/>
        <w:lang w:val="nl-NL" w:eastAsia="nl-NL"/>
      </w:rPr>
      <w:drawing>
        <wp:inline distT="0" distB="0" distL="0" distR="0" wp14:anchorId="29FE7BCE" wp14:editId="17DBBDBD">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8A44" w14:textId="77777777" w:rsidR="008D59BF" w:rsidRDefault="008D59BF" w:rsidP="00390374">
    <w:pPr>
      <w:pStyle w:val="Header"/>
    </w:pPr>
    <w:r>
      <w:rPr>
        <w:noProof/>
        <w:lang w:val="nl-NL" w:eastAsia="nl-NL"/>
      </w:rPr>
      <w:drawing>
        <wp:inline distT="0" distB="0" distL="0" distR="0" wp14:anchorId="1588EE70" wp14:editId="1209AA6C">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cstate="print">
                    <a:extLst>
                      <a:ext uri="{28A0092B-C50C-407E-A947-70E740481C1C}">
                        <a14:useLocalDpi xmlns:a14="http://schemas.microsoft.com/office/drawing/2010/main"/>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8"/>
    <w:rsid w:val="0001058B"/>
    <w:rsid w:val="00024181"/>
    <w:rsid w:val="000354A8"/>
    <w:rsid w:val="000431DC"/>
    <w:rsid w:val="00045B70"/>
    <w:rsid w:val="00045B94"/>
    <w:rsid w:val="000942D6"/>
    <w:rsid w:val="0009471B"/>
    <w:rsid w:val="000C423C"/>
    <w:rsid w:val="000C4597"/>
    <w:rsid w:val="000D2B5D"/>
    <w:rsid w:val="000D5042"/>
    <w:rsid w:val="000D6784"/>
    <w:rsid w:val="000F30E3"/>
    <w:rsid w:val="0010299C"/>
    <w:rsid w:val="00104690"/>
    <w:rsid w:val="00111F82"/>
    <w:rsid w:val="00123BC7"/>
    <w:rsid w:val="00132F6D"/>
    <w:rsid w:val="001545B9"/>
    <w:rsid w:val="0015492B"/>
    <w:rsid w:val="00155D2A"/>
    <w:rsid w:val="0017445E"/>
    <w:rsid w:val="00197C52"/>
    <w:rsid w:val="001A1E9B"/>
    <w:rsid w:val="001B6B96"/>
    <w:rsid w:val="001C265F"/>
    <w:rsid w:val="001C3544"/>
    <w:rsid w:val="001C5D5D"/>
    <w:rsid w:val="001E4121"/>
    <w:rsid w:val="00235AC3"/>
    <w:rsid w:val="00245569"/>
    <w:rsid w:val="00250B21"/>
    <w:rsid w:val="00251F1B"/>
    <w:rsid w:val="0026021C"/>
    <w:rsid w:val="00261B17"/>
    <w:rsid w:val="00261B95"/>
    <w:rsid w:val="00272E11"/>
    <w:rsid w:val="00273FEC"/>
    <w:rsid w:val="00275757"/>
    <w:rsid w:val="00276E24"/>
    <w:rsid w:val="00280EE5"/>
    <w:rsid w:val="002875D7"/>
    <w:rsid w:val="002C114C"/>
    <w:rsid w:val="002C170E"/>
    <w:rsid w:val="002F2846"/>
    <w:rsid w:val="002F5618"/>
    <w:rsid w:val="00307D8B"/>
    <w:rsid w:val="00321D51"/>
    <w:rsid w:val="00335055"/>
    <w:rsid w:val="00345C15"/>
    <w:rsid w:val="00370887"/>
    <w:rsid w:val="00376C56"/>
    <w:rsid w:val="00390374"/>
    <w:rsid w:val="00392089"/>
    <w:rsid w:val="00393D65"/>
    <w:rsid w:val="003D140E"/>
    <w:rsid w:val="003D4DDA"/>
    <w:rsid w:val="003E012E"/>
    <w:rsid w:val="003E3E7B"/>
    <w:rsid w:val="00452BBF"/>
    <w:rsid w:val="00460D2B"/>
    <w:rsid w:val="00476956"/>
    <w:rsid w:val="004B5765"/>
    <w:rsid w:val="004C3E0F"/>
    <w:rsid w:val="004E7969"/>
    <w:rsid w:val="00503841"/>
    <w:rsid w:val="005049B5"/>
    <w:rsid w:val="00511FEC"/>
    <w:rsid w:val="005211F1"/>
    <w:rsid w:val="00527853"/>
    <w:rsid w:val="00533458"/>
    <w:rsid w:val="005345A6"/>
    <w:rsid w:val="00540937"/>
    <w:rsid w:val="00540C9B"/>
    <w:rsid w:val="005440DA"/>
    <w:rsid w:val="00544F83"/>
    <w:rsid w:val="00551C77"/>
    <w:rsid w:val="00556C89"/>
    <w:rsid w:val="00570840"/>
    <w:rsid w:val="00570DC7"/>
    <w:rsid w:val="00580C61"/>
    <w:rsid w:val="005858A3"/>
    <w:rsid w:val="005A63F0"/>
    <w:rsid w:val="005B0D71"/>
    <w:rsid w:val="005B71EB"/>
    <w:rsid w:val="005D09BD"/>
    <w:rsid w:val="00607B88"/>
    <w:rsid w:val="00627415"/>
    <w:rsid w:val="00627EFC"/>
    <w:rsid w:val="006444B1"/>
    <w:rsid w:val="006677AB"/>
    <w:rsid w:val="00670F7D"/>
    <w:rsid w:val="006747A7"/>
    <w:rsid w:val="006768FA"/>
    <w:rsid w:val="00694EDA"/>
    <w:rsid w:val="00695DC2"/>
    <w:rsid w:val="006C2A5C"/>
    <w:rsid w:val="006D0044"/>
    <w:rsid w:val="006D3D19"/>
    <w:rsid w:val="006D69CA"/>
    <w:rsid w:val="006F72E4"/>
    <w:rsid w:val="007020AA"/>
    <w:rsid w:val="007119A3"/>
    <w:rsid w:val="007274D1"/>
    <w:rsid w:val="00742B32"/>
    <w:rsid w:val="00757515"/>
    <w:rsid w:val="007660A2"/>
    <w:rsid w:val="007A0760"/>
    <w:rsid w:val="007D4634"/>
    <w:rsid w:val="0080780E"/>
    <w:rsid w:val="00816941"/>
    <w:rsid w:val="0083233C"/>
    <w:rsid w:val="008361F7"/>
    <w:rsid w:val="00843DA1"/>
    <w:rsid w:val="00856ACC"/>
    <w:rsid w:val="0089722D"/>
    <w:rsid w:val="00897452"/>
    <w:rsid w:val="008A36B3"/>
    <w:rsid w:val="008A7476"/>
    <w:rsid w:val="008A7E3C"/>
    <w:rsid w:val="008D015F"/>
    <w:rsid w:val="008D0708"/>
    <w:rsid w:val="008D2324"/>
    <w:rsid w:val="008D59BF"/>
    <w:rsid w:val="008E1C8E"/>
    <w:rsid w:val="008E2745"/>
    <w:rsid w:val="00905EEF"/>
    <w:rsid w:val="00906749"/>
    <w:rsid w:val="0092643E"/>
    <w:rsid w:val="00930277"/>
    <w:rsid w:val="009561A0"/>
    <w:rsid w:val="00973409"/>
    <w:rsid w:val="009834EA"/>
    <w:rsid w:val="009A7B36"/>
    <w:rsid w:val="009D2004"/>
    <w:rsid w:val="009E0035"/>
    <w:rsid w:val="009E6C24"/>
    <w:rsid w:val="009F2B18"/>
    <w:rsid w:val="009F3009"/>
    <w:rsid w:val="00A002C1"/>
    <w:rsid w:val="00A01BE3"/>
    <w:rsid w:val="00A02FC9"/>
    <w:rsid w:val="00A52819"/>
    <w:rsid w:val="00A602DE"/>
    <w:rsid w:val="00A6712C"/>
    <w:rsid w:val="00A72CE6"/>
    <w:rsid w:val="00A74E2A"/>
    <w:rsid w:val="00A855A6"/>
    <w:rsid w:val="00A9173A"/>
    <w:rsid w:val="00A96DCE"/>
    <w:rsid w:val="00AA4897"/>
    <w:rsid w:val="00AB326D"/>
    <w:rsid w:val="00AD0D3C"/>
    <w:rsid w:val="00AE61F2"/>
    <w:rsid w:val="00AE6C74"/>
    <w:rsid w:val="00AF486E"/>
    <w:rsid w:val="00AF68E9"/>
    <w:rsid w:val="00AF7F5C"/>
    <w:rsid w:val="00B131F3"/>
    <w:rsid w:val="00B46CFD"/>
    <w:rsid w:val="00B56466"/>
    <w:rsid w:val="00B74532"/>
    <w:rsid w:val="00BA0DA9"/>
    <w:rsid w:val="00BB3B2C"/>
    <w:rsid w:val="00BC4C04"/>
    <w:rsid w:val="00BD6748"/>
    <w:rsid w:val="00BF32F4"/>
    <w:rsid w:val="00C14962"/>
    <w:rsid w:val="00C2474B"/>
    <w:rsid w:val="00C24B23"/>
    <w:rsid w:val="00C37F3B"/>
    <w:rsid w:val="00C47E51"/>
    <w:rsid w:val="00C61338"/>
    <w:rsid w:val="00C725BD"/>
    <w:rsid w:val="00C7388C"/>
    <w:rsid w:val="00C9140D"/>
    <w:rsid w:val="00C95462"/>
    <w:rsid w:val="00CA6030"/>
    <w:rsid w:val="00CC54EA"/>
    <w:rsid w:val="00CD0395"/>
    <w:rsid w:val="00CE19CA"/>
    <w:rsid w:val="00CF0551"/>
    <w:rsid w:val="00D20D4E"/>
    <w:rsid w:val="00D21B19"/>
    <w:rsid w:val="00D3096F"/>
    <w:rsid w:val="00D32AF7"/>
    <w:rsid w:val="00D37E1A"/>
    <w:rsid w:val="00D73432"/>
    <w:rsid w:val="00D81D57"/>
    <w:rsid w:val="00D824DD"/>
    <w:rsid w:val="00D912EF"/>
    <w:rsid w:val="00D94F29"/>
    <w:rsid w:val="00DA5789"/>
    <w:rsid w:val="00DD2244"/>
    <w:rsid w:val="00DE252A"/>
    <w:rsid w:val="00DE68ED"/>
    <w:rsid w:val="00DF45D8"/>
    <w:rsid w:val="00E160F6"/>
    <w:rsid w:val="00E1685B"/>
    <w:rsid w:val="00E6116F"/>
    <w:rsid w:val="00E959C7"/>
    <w:rsid w:val="00EB465D"/>
    <w:rsid w:val="00EE2D4C"/>
    <w:rsid w:val="00EE6DDF"/>
    <w:rsid w:val="00F0435A"/>
    <w:rsid w:val="00F204AD"/>
    <w:rsid w:val="00F3606B"/>
    <w:rsid w:val="00F6003B"/>
    <w:rsid w:val="00FA316A"/>
    <w:rsid w:val="00FE1C76"/>
    <w:rsid w:val="00FE7461"/>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E5215"/>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 w:type="table" w:styleId="TableGrid">
    <w:name w:val="Table Grid"/>
    <w:basedOn w:val="TableNormal"/>
    <w:uiPriority w:val="59"/>
    <w:rsid w:val="00E61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7C6D7-7EE1-4C52-B375-879AE952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A4.dot</Template>
  <TotalTime>173</TotalTime>
  <Pages>3</Pages>
  <Words>1380</Words>
  <Characters>7870</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Dan Haywood</cp:lastModifiedBy>
  <cp:revision>35</cp:revision>
  <cp:lastPrinted>2019-02-04T10:19:00Z</cp:lastPrinted>
  <dcterms:created xsi:type="dcterms:W3CDTF">2019-02-01T15:25:00Z</dcterms:created>
  <dcterms:modified xsi:type="dcterms:W3CDTF">2019-02-08T18:16:00Z</dcterms:modified>
</cp:coreProperties>
</file>