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5B63" w14:textId="77777777" w:rsidR="00444032" w:rsidRPr="00444032" w:rsidRDefault="00444032" w:rsidP="00444032">
      <w:pPr>
        <w:rPr>
          <w:sz w:val="28"/>
          <w:szCs w:val="28"/>
          <w:u w:val="single"/>
        </w:rPr>
      </w:pPr>
      <w:r w:rsidRPr="00444032">
        <w:rPr>
          <w:sz w:val="28"/>
          <w:szCs w:val="28"/>
          <w:u w:val="single"/>
        </w:rPr>
        <w:t>Project goal</w:t>
      </w:r>
    </w:p>
    <w:p w14:paraId="74DBBFB3" w14:textId="77777777" w:rsidR="00444032" w:rsidRDefault="00444032" w:rsidP="00444032">
      <w:r w:rsidRPr="00444032">
        <w:t>The project aims to build and evaluate a machine learning model to predict which passengers on the Titanic survived the disaster. The analysis will use the well-known Titanic dataset, which includes passenger data such as demographics, socioeconomic status, and other relevant features. This classic problem is an excellent starting point for a data science and machine learning project. </w:t>
      </w:r>
    </w:p>
    <w:p w14:paraId="09DDF553" w14:textId="77777777" w:rsidR="00444032" w:rsidRPr="00444032" w:rsidRDefault="00444032" w:rsidP="00444032"/>
    <w:p w14:paraId="2D5634F5" w14:textId="77777777" w:rsidR="00444032" w:rsidRPr="00444032" w:rsidRDefault="00444032" w:rsidP="00444032">
      <w:pPr>
        <w:rPr>
          <w:sz w:val="28"/>
          <w:szCs w:val="28"/>
          <w:u w:val="single"/>
        </w:rPr>
      </w:pPr>
      <w:r w:rsidRPr="00444032">
        <w:rPr>
          <w:sz w:val="28"/>
          <w:szCs w:val="28"/>
          <w:u w:val="single"/>
        </w:rPr>
        <w:t>Models to be used</w:t>
      </w:r>
    </w:p>
    <w:p w14:paraId="5F3A694D" w14:textId="77777777" w:rsidR="00444032" w:rsidRPr="00444032" w:rsidRDefault="00444032" w:rsidP="00444032">
      <w:r w:rsidRPr="00444032">
        <w:t>This project will use and compare several machine learning models to determine the most effective one for this classification task. This allows for comparing simpler, more interpretable models with more complex, potentially higher-performing models. </w:t>
      </w:r>
    </w:p>
    <w:p w14:paraId="193FA7E7" w14:textId="7BD33318" w:rsidR="00444032" w:rsidRPr="00444032" w:rsidRDefault="00444032" w:rsidP="00444032">
      <w:pPr>
        <w:numPr>
          <w:ilvl w:val="0"/>
          <w:numId w:val="1"/>
        </w:numPr>
      </w:pPr>
      <w:r w:rsidRPr="00444032">
        <w:t>Logistic Regression: A good baseline model for binary classification problems. It provides a simple, interpretable model to understand feature importance, such as the strong correlation between gender and survival.</w:t>
      </w:r>
    </w:p>
    <w:p w14:paraId="5D96E9C9" w14:textId="7925EF29" w:rsidR="00444032" w:rsidRDefault="00444032" w:rsidP="00444032">
      <w:pPr>
        <w:numPr>
          <w:ilvl w:val="0"/>
          <w:numId w:val="1"/>
        </w:numPr>
      </w:pPr>
      <w:r w:rsidRPr="00444032">
        <w:t>Random Forest: An ensemble method that uses multiple decision trees to improve predictive accuracy and control for overfitting. This model is robust and often performs well on datasets with mixed data types, like the Titanic data.</w:t>
      </w:r>
    </w:p>
    <w:p w14:paraId="1B7A004A" w14:textId="3357B67B" w:rsidR="00444032" w:rsidRDefault="00444032" w:rsidP="00444032">
      <w:pPr>
        <w:numPr>
          <w:ilvl w:val="0"/>
          <w:numId w:val="1"/>
        </w:numPr>
      </w:pPr>
      <w:r w:rsidRPr="00444032">
        <w:t xml:space="preserve">Gradient Boosting (e.g., </w:t>
      </w:r>
      <w:proofErr w:type="spellStart"/>
      <w:r w:rsidRPr="00444032">
        <w:t>XGBoost</w:t>
      </w:r>
      <w:proofErr w:type="spellEnd"/>
      <w:r w:rsidRPr="00444032">
        <w:t>): Another powerful ensemble technique that builds models sequentially, with each new model correcting the errors of the previous ones. This can lead to very high accuracy but can be more complex to interpret than a Random Forest.</w:t>
      </w:r>
    </w:p>
    <w:p w14:paraId="2E4F0C38" w14:textId="0193BB03" w:rsidR="00444032" w:rsidRDefault="00444032" w:rsidP="00444032">
      <w:pPr>
        <w:numPr>
          <w:ilvl w:val="0"/>
          <w:numId w:val="1"/>
        </w:numPr>
      </w:pPr>
      <w:r w:rsidRPr="00444032">
        <w:t>K-Nearest Neighbors (KNN): A non-parametric model that classifies a data point based on the classification of its neighbors. This offers an alternative approach to the more tree-based ensemble methods. </w:t>
      </w:r>
    </w:p>
    <w:p w14:paraId="71C3BE61" w14:textId="77777777" w:rsidR="00444032" w:rsidRPr="00444032" w:rsidRDefault="00444032" w:rsidP="00444032"/>
    <w:p w14:paraId="29948162" w14:textId="77777777" w:rsidR="00444032" w:rsidRPr="00444032" w:rsidRDefault="00444032" w:rsidP="00444032">
      <w:pPr>
        <w:rPr>
          <w:sz w:val="28"/>
          <w:szCs w:val="28"/>
          <w:u w:val="single"/>
        </w:rPr>
      </w:pPr>
      <w:r w:rsidRPr="00444032">
        <w:rPr>
          <w:sz w:val="28"/>
          <w:szCs w:val="28"/>
          <w:u w:val="single"/>
        </w:rPr>
        <w:t>Evaluation plan</w:t>
      </w:r>
    </w:p>
    <w:p w14:paraId="4134598E" w14:textId="77777777" w:rsidR="00444032" w:rsidRPr="00444032" w:rsidRDefault="00444032" w:rsidP="00444032">
      <w:r w:rsidRPr="00444032">
        <w:t>The models will be evaluated using a variety of metrics to provide a comprehensive understanding of their performance, strengths, and weaknesses. </w:t>
      </w:r>
    </w:p>
    <w:p w14:paraId="105C64F8" w14:textId="77777777" w:rsidR="00444032" w:rsidRPr="00444032" w:rsidRDefault="00444032" w:rsidP="00444032">
      <w:pPr>
        <w:numPr>
          <w:ilvl w:val="0"/>
          <w:numId w:val="2"/>
        </w:numPr>
      </w:pPr>
      <w:r w:rsidRPr="00444032">
        <w:t>Data Splitting: The dataset will be split into training and testing sets (e.g., an 80/20 split) to train the models on one portion and evaluate them on unseen data.</w:t>
      </w:r>
    </w:p>
    <w:p w14:paraId="1CBA99D9" w14:textId="77777777" w:rsidR="00444032" w:rsidRDefault="00444032" w:rsidP="00444032">
      <w:pPr>
        <w:numPr>
          <w:ilvl w:val="0"/>
          <w:numId w:val="2"/>
        </w:numPr>
      </w:pPr>
      <w:r w:rsidRPr="00444032">
        <w:lastRenderedPageBreak/>
        <w:t>Performance Metrics: For each model, we will calculate the following metrics on the test set:</w:t>
      </w:r>
    </w:p>
    <w:p w14:paraId="39B883D5" w14:textId="77777777" w:rsidR="00444032" w:rsidRDefault="00444032" w:rsidP="00444032">
      <w:pPr>
        <w:numPr>
          <w:ilvl w:val="1"/>
          <w:numId w:val="2"/>
        </w:numPr>
      </w:pPr>
      <w:r w:rsidRPr="00444032">
        <w:t>Accuracy: The percentage of passengers correctly predicted as survived or deceased. This is a key metric for the Kaggle competition associated with this dataset.</w:t>
      </w:r>
    </w:p>
    <w:p w14:paraId="5B12C555" w14:textId="77777777" w:rsidR="00444032" w:rsidRDefault="00444032" w:rsidP="00444032">
      <w:pPr>
        <w:numPr>
          <w:ilvl w:val="1"/>
          <w:numId w:val="2"/>
        </w:numPr>
      </w:pPr>
      <w:r w:rsidRPr="00444032">
        <w:t>Confusion Matrix: A table summarizing the performance of the classification model, including true positives, true negatives, false positives, and false negatives. This provides a detailed breakdown of where the model is succeeding and failing.</w:t>
      </w:r>
    </w:p>
    <w:p w14:paraId="3701B5DC" w14:textId="77777777" w:rsidR="00444032" w:rsidRDefault="00444032" w:rsidP="00444032">
      <w:pPr>
        <w:numPr>
          <w:ilvl w:val="1"/>
          <w:numId w:val="2"/>
        </w:numPr>
      </w:pPr>
      <w:r w:rsidRPr="00444032">
        <w:t>Precision and Recall: Precision measures the accuracy of the positive predictions (of survivors), while recall measures the model's ability to find all the positive samples.</w:t>
      </w:r>
    </w:p>
    <w:p w14:paraId="2FF0BEB7" w14:textId="0BFAFE7D" w:rsidR="00444032" w:rsidRDefault="00444032" w:rsidP="00444032">
      <w:pPr>
        <w:numPr>
          <w:ilvl w:val="1"/>
          <w:numId w:val="2"/>
        </w:numPr>
      </w:pPr>
      <w:r w:rsidRPr="00444032">
        <w:t>F1-Score: The harmonic mean of precision and recall, useful for uneven class distribution. </w:t>
      </w:r>
    </w:p>
    <w:p w14:paraId="46A78AAF" w14:textId="77777777" w:rsidR="00444032" w:rsidRPr="00444032" w:rsidRDefault="00444032" w:rsidP="00444032">
      <w:pPr>
        <w:ind w:left="1440"/>
      </w:pPr>
    </w:p>
    <w:p w14:paraId="41D144E7" w14:textId="77777777" w:rsidR="00444032" w:rsidRPr="00444032" w:rsidRDefault="00444032" w:rsidP="00444032">
      <w:pPr>
        <w:rPr>
          <w:sz w:val="28"/>
          <w:szCs w:val="28"/>
          <w:u w:val="single"/>
        </w:rPr>
      </w:pPr>
      <w:r w:rsidRPr="00444032">
        <w:rPr>
          <w:sz w:val="28"/>
          <w:szCs w:val="28"/>
          <w:u w:val="single"/>
        </w:rPr>
        <w:t>Learning objectives</w:t>
      </w:r>
    </w:p>
    <w:p w14:paraId="144D2444" w14:textId="77777777" w:rsidR="00444032" w:rsidRPr="00444032" w:rsidRDefault="00444032" w:rsidP="00444032">
      <w:r w:rsidRPr="00444032">
        <w:t>Through this project, I hope to gain valuable experience and insights in several areas:</w:t>
      </w:r>
    </w:p>
    <w:p w14:paraId="6E751014" w14:textId="77777777" w:rsidR="00444032" w:rsidRPr="00444032" w:rsidRDefault="00444032" w:rsidP="00444032">
      <w:pPr>
        <w:numPr>
          <w:ilvl w:val="0"/>
          <w:numId w:val="7"/>
        </w:numPr>
      </w:pPr>
      <w:r w:rsidRPr="00444032">
        <w:t>Practical application of machine learning: Implementing a complete machine learning workflow from data acquisition and preprocessing to model training, evaluation, and tuning.</w:t>
      </w:r>
    </w:p>
    <w:p w14:paraId="1BF6C521" w14:textId="77777777" w:rsidR="00444032" w:rsidRPr="00444032" w:rsidRDefault="00444032" w:rsidP="00444032">
      <w:pPr>
        <w:numPr>
          <w:ilvl w:val="0"/>
          <w:numId w:val="7"/>
        </w:numPr>
      </w:pPr>
      <w:r w:rsidRPr="00444032">
        <w:t>Feature engineering: Identifying and creating new features from the raw data (e.g., from names or ticket numbers) that might improve model performance.</w:t>
      </w:r>
    </w:p>
    <w:p w14:paraId="64F55230" w14:textId="77777777" w:rsidR="00444032" w:rsidRPr="00444032" w:rsidRDefault="00444032" w:rsidP="00444032">
      <w:pPr>
        <w:numPr>
          <w:ilvl w:val="0"/>
          <w:numId w:val="7"/>
        </w:numPr>
      </w:pPr>
      <w:r w:rsidRPr="00444032">
        <w:t>Model comparison: Understanding the trade-offs between different models in terms of performance, speed, and interpretability.</w:t>
      </w:r>
    </w:p>
    <w:p w14:paraId="7B2036D9" w14:textId="40C36168" w:rsidR="00444032" w:rsidRDefault="00444032" w:rsidP="00444032">
      <w:pPr>
        <w:numPr>
          <w:ilvl w:val="0"/>
          <w:numId w:val="7"/>
        </w:numPr>
      </w:pPr>
      <w:r w:rsidRPr="00444032">
        <w:t>Interpreting results: Gaining insight into which factors were most influential in determining a passenger's survival, such as gender, class, and age. </w:t>
      </w:r>
    </w:p>
    <w:p w14:paraId="21D81A52" w14:textId="77777777" w:rsidR="00444032" w:rsidRDefault="00444032" w:rsidP="00444032">
      <w:pPr>
        <w:ind w:left="720"/>
      </w:pPr>
    </w:p>
    <w:p w14:paraId="2F493657" w14:textId="77777777" w:rsidR="00444032" w:rsidRDefault="00444032" w:rsidP="00444032">
      <w:pPr>
        <w:ind w:left="720"/>
      </w:pPr>
    </w:p>
    <w:p w14:paraId="2BE43F3C" w14:textId="77777777" w:rsidR="00444032" w:rsidRDefault="00444032" w:rsidP="00444032">
      <w:pPr>
        <w:ind w:left="720"/>
      </w:pPr>
    </w:p>
    <w:p w14:paraId="29FEADA8" w14:textId="77777777" w:rsidR="00444032" w:rsidRPr="00444032" w:rsidRDefault="00444032" w:rsidP="00444032">
      <w:pPr>
        <w:ind w:left="720"/>
      </w:pPr>
    </w:p>
    <w:p w14:paraId="1DE52EF3" w14:textId="77777777" w:rsidR="00444032" w:rsidRPr="00444032" w:rsidRDefault="00444032" w:rsidP="00444032">
      <w:pPr>
        <w:rPr>
          <w:sz w:val="28"/>
          <w:szCs w:val="28"/>
          <w:u w:val="single"/>
        </w:rPr>
      </w:pPr>
      <w:r w:rsidRPr="00444032">
        <w:rPr>
          <w:sz w:val="28"/>
          <w:szCs w:val="28"/>
          <w:u w:val="single"/>
        </w:rPr>
        <w:lastRenderedPageBreak/>
        <w:t>Risks and ethical implications</w:t>
      </w:r>
    </w:p>
    <w:p w14:paraId="7C46ED60" w14:textId="77777777" w:rsidR="00444032" w:rsidRPr="00444032" w:rsidRDefault="00444032" w:rsidP="00444032">
      <w:r w:rsidRPr="00444032">
        <w:t>While the Titanic project is a common and relatively low-risk exercise, it is important to consider the potential ethical implications. </w:t>
      </w:r>
    </w:p>
    <w:p w14:paraId="480D788E" w14:textId="77777777" w:rsidR="00444032" w:rsidRPr="00444032" w:rsidRDefault="00444032" w:rsidP="00444032">
      <w:pPr>
        <w:numPr>
          <w:ilvl w:val="0"/>
          <w:numId w:val="8"/>
        </w:numPr>
      </w:pPr>
      <w:r w:rsidRPr="00444032">
        <w:t>Risk of bias: The historical data reflects the biases of the time, such as social class and gender roles, which directly influenced survival rates. The model will likely learn and reflect these historical biases.</w:t>
      </w:r>
    </w:p>
    <w:p w14:paraId="47D6C304" w14:textId="77777777" w:rsidR="00444032" w:rsidRPr="00444032" w:rsidRDefault="00444032" w:rsidP="00444032">
      <w:pPr>
        <w:numPr>
          <w:ilvl w:val="1"/>
          <w:numId w:val="8"/>
        </w:numPr>
      </w:pPr>
      <w:r w:rsidRPr="00444032">
        <w:t>Mitigation: Acknowledge and document the inherent biases in the dataset and ensure the project's findings are interpreted in their historical context rather than taken as a prescriptive model for modern situations.</w:t>
      </w:r>
    </w:p>
    <w:p w14:paraId="15044BB8" w14:textId="77777777" w:rsidR="00444032" w:rsidRPr="00444032" w:rsidRDefault="00444032" w:rsidP="00444032">
      <w:pPr>
        <w:numPr>
          <w:ilvl w:val="0"/>
          <w:numId w:val="8"/>
        </w:numPr>
      </w:pPr>
      <w:r w:rsidRPr="00444032">
        <w:t>Risk of misrepresentation: The model's predictions are statistical probabilities, not certainties. Oversimplifying the results could minimize the human tragedy behind the data.</w:t>
      </w:r>
    </w:p>
    <w:p w14:paraId="60D98E76" w14:textId="77777777" w:rsidR="00444032" w:rsidRPr="00444032" w:rsidRDefault="00444032" w:rsidP="00444032">
      <w:pPr>
        <w:numPr>
          <w:ilvl w:val="1"/>
          <w:numId w:val="8"/>
        </w:numPr>
      </w:pPr>
      <w:r w:rsidRPr="00444032">
        <w:t>Mitigation: Clearly communicate the limitations and uncertainty of the model's predictions. The project's purpose is to analyze historical data, not to pass judgment on individuals.</w:t>
      </w:r>
    </w:p>
    <w:p w14:paraId="153B1CB0" w14:textId="77777777" w:rsidR="00444032" w:rsidRPr="00444032" w:rsidRDefault="00444032" w:rsidP="00444032">
      <w:pPr>
        <w:numPr>
          <w:ilvl w:val="0"/>
          <w:numId w:val="8"/>
        </w:numPr>
      </w:pPr>
      <w:r w:rsidRPr="00444032">
        <w:t>Ethical use of data: Reusing historical data for analysis can be sensitive, particularly when it concerns a tragic event.</w:t>
      </w:r>
    </w:p>
    <w:p w14:paraId="09E0E602" w14:textId="763D8AAF" w:rsidR="00444032" w:rsidRDefault="00444032" w:rsidP="00444032">
      <w:pPr>
        <w:numPr>
          <w:ilvl w:val="1"/>
          <w:numId w:val="8"/>
        </w:numPr>
      </w:pPr>
      <w:r w:rsidRPr="00444032">
        <w:t>Mitigation: Be mindful of the context and avoid sensationalizing the results. The focus should be on respectful analysis and learning rather than exploiting the historical context for a compelling result. </w:t>
      </w:r>
    </w:p>
    <w:p w14:paraId="4B31D81C" w14:textId="77777777" w:rsidR="00444032" w:rsidRPr="00444032" w:rsidRDefault="00444032" w:rsidP="00444032"/>
    <w:p w14:paraId="77891EF0" w14:textId="77777777" w:rsidR="00444032" w:rsidRPr="00444032" w:rsidRDefault="00444032" w:rsidP="00444032">
      <w:pPr>
        <w:rPr>
          <w:sz w:val="28"/>
          <w:szCs w:val="28"/>
          <w:u w:val="single"/>
        </w:rPr>
      </w:pPr>
      <w:r w:rsidRPr="00444032">
        <w:rPr>
          <w:sz w:val="28"/>
          <w:szCs w:val="28"/>
          <w:u w:val="single"/>
        </w:rPr>
        <w:t>Contingency plan</w:t>
      </w:r>
    </w:p>
    <w:p w14:paraId="6274C7A9" w14:textId="77777777" w:rsidR="00444032" w:rsidRPr="00444032" w:rsidRDefault="00444032" w:rsidP="00444032">
      <w:r w:rsidRPr="00444032">
        <w:t>If the initial plan of comparing multiple models does not yield satisfactory results, the following steps will be taken:</w:t>
      </w:r>
    </w:p>
    <w:p w14:paraId="351C7C95" w14:textId="77777777" w:rsidR="00444032" w:rsidRPr="00444032" w:rsidRDefault="00444032" w:rsidP="00444032">
      <w:pPr>
        <w:numPr>
          <w:ilvl w:val="0"/>
          <w:numId w:val="9"/>
        </w:numPr>
      </w:pPr>
      <w:r w:rsidRPr="00444032">
        <w:t>Refine Feature Engineering: If model accuracy is low, it suggests the current features are not effectively capturing the underlying patterns. The first contingency is to perform more advanced feature engineering. This could include:</w:t>
      </w:r>
    </w:p>
    <w:p w14:paraId="20E41FF8" w14:textId="77777777" w:rsidR="00444032" w:rsidRPr="00444032" w:rsidRDefault="00444032" w:rsidP="00444032">
      <w:pPr>
        <w:numPr>
          <w:ilvl w:val="2"/>
          <w:numId w:val="10"/>
        </w:numPr>
        <w:tabs>
          <w:tab w:val="clear" w:pos="2160"/>
          <w:tab w:val="num" w:pos="1080"/>
        </w:tabs>
        <w:ind w:left="1080"/>
      </w:pPr>
      <w:r w:rsidRPr="00444032">
        <w:t>Extracting titles from the 'Name' column.</w:t>
      </w:r>
    </w:p>
    <w:p w14:paraId="6AAB3DA4" w14:textId="77777777" w:rsidR="00444032" w:rsidRPr="00444032" w:rsidRDefault="00444032" w:rsidP="00444032">
      <w:pPr>
        <w:numPr>
          <w:ilvl w:val="2"/>
          <w:numId w:val="11"/>
        </w:numPr>
        <w:tabs>
          <w:tab w:val="clear" w:pos="2160"/>
          <w:tab w:val="num" w:pos="1080"/>
        </w:tabs>
        <w:ind w:left="1080"/>
      </w:pPr>
      <w:r w:rsidRPr="00444032">
        <w:t>Binning continuous variables like 'Age' and 'Fare'.</w:t>
      </w:r>
    </w:p>
    <w:p w14:paraId="4668A088" w14:textId="77777777" w:rsidR="00444032" w:rsidRPr="00444032" w:rsidRDefault="00444032" w:rsidP="00444032">
      <w:pPr>
        <w:numPr>
          <w:ilvl w:val="2"/>
          <w:numId w:val="12"/>
        </w:numPr>
        <w:tabs>
          <w:tab w:val="clear" w:pos="2160"/>
          <w:tab w:val="num" w:pos="1080"/>
        </w:tabs>
        <w:ind w:left="1080"/>
      </w:pPr>
      <w:r w:rsidRPr="00444032">
        <w:t>Handling missing values in a more sophisticated way.</w:t>
      </w:r>
    </w:p>
    <w:p w14:paraId="36E36716" w14:textId="77777777" w:rsidR="00444032" w:rsidRPr="00444032" w:rsidRDefault="00444032" w:rsidP="00444032">
      <w:pPr>
        <w:numPr>
          <w:ilvl w:val="0"/>
          <w:numId w:val="9"/>
        </w:numPr>
      </w:pPr>
      <w:r w:rsidRPr="00444032">
        <w:lastRenderedPageBreak/>
        <w:t>Advanced Models and Tuning: If the initial models are underperforming, more advanced algorithms and hyperparameter tuning will be explored.</w:t>
      </w:r>
    </w:p>
    <w:p w14:paraId="4CF67D20" w14:textId="77777777" w:rsidR="00444032" w:rsidRPr="00444032" w:rsidRDefault="00444032" w:rsidP="00444032">
      <w:pPr>
        <w:numPr>
          <w:ilvl w:val="2"/>
          <w:numId w:val="13"/>
        </w:numPr>
        <w:tabs>
          <w:tab w:val="clear" w:pos="2160"/>
          <w:tab w:val="num" w:pos="1080"/>
        </w:tabs>
        <w:ind w:left="1080"/>
      </w:pPr>
      <w:r w:rsidRPr="00444032">
        <w:t xml:space="preserve">Advanced Models: Experiment with models like </w:t>
      </w:r>
      <w:proofErr w:type="spellStart"/>
      <w:r w:rsidRPr="00444032">
        <w:t>CatBoost</w:t>
      </w:r>
      <w:proofErr w:type="spellEnd"/>
      <w:r w:rsidRPr="00444032">
        <w:t xml:space="preserve"> or Voting Classifiers (using a blend of different models).</w:t>
      </w:r>
    </w:p>
    <w:p w14:paraId="272B0F11" w14:textId="77777777" w:rsidR="00444032" w:rsidRPr="00444032" w:rsidRDefault="00444032" w:rsidP="00444032">
      <w:pPr>
        <w:numPr>
          <w:ilvl w:val="2"/>
          <w:numId w:val="14"/>
        </w:numPr>
        <w:tabs>
          <w:tab w:val="clear" w:pos="2160"/>
          <w:tab w:val="num" w:pos="1080"/>
        </w:tabs>
        <w:ind w:left="1080"/>
      </w:pPr>
      <w:r w:rsidRPr="00444032">
        <w:t>Hyperparameter Tuning: Use techniques like Grid Search or Randomized Search to find the optimal settings for the chosen models.</w:t>
      </w:r>
    </w:p>
    <w:p w14:paraId="39EDBBDE" w14:textId="77777777" w:rsidR="00444032" w:rsidRPr="00444032" w:rsidRDefault="00444032" w:rsidP="00444032">
      <w:pPr>
        <w:numPr>
          <w:ilvl w:val="0"/>
          <w:numId w:val="9"/>
        </w:numPr>
      </w:pPr>
      <w:r w:rsidRPr="00444032">
        <w:t>Address Class Imbalance: The survival rate was low, meaning there is a class imbalance problem (fewer survivors than non-survivors).</w:t>
      </w:r>
    </w:p>
    <w:p w14:paraId="704D126E" w14:textId="7B8BF4EA" w:rsidR="00444032" w:rsidRPr="00444032" w:rsidRDefault="00444032" w:rsidP="00444032">
      <w:pPr>
        <w:pStyle w:val="ListParagraph"/>
        <w:numPr>
          <w:ilvl w:val="1"/>
          <w:numId w:val="9"/>
        </w:numPr>
      </w:pPr>
      <w:r w:rsidRPr="00444032">
        <w:t>Resampling Techniques: Techniques like SMOTE (Synthetic Minority Over-sampling Technique) can be used to balance the dataset and potentially improve the model's ability to predict the minority class (survivors).</w:t>
      </w:r>
    </w:p>
    <w:p w14:paraId="57C8FD8C" w14:textId="77777777" w:rsidR="00444032" w:rsidRDefault="00444032" w:rsidP="00444032">
      <w:pPr>
        <w:numPr>
          <w:ilvl w:val="0"/>
          <w:numId w:val="9"/>
        </w:numPr>
      </w:pPr>
      <w:r w:rsidRPr="00444032">
        <w:t>Re-evaluate Data: If all else fails, a step back to re-examine the data preprocessing steps and assumptions will be necessary. This includes looking for potential data leakage or other issues in the dataset. </w:t>
      </w:r>
    </w:p>
    <w:p w14:paraId="30BF4BCE" w14:textId="77777777" w:rsidR="00115627" w:rsidRDefault="00115627"/>
    <w:sectPr w:rsidR="00115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6B0B"/>
    <w:multiLevelType w:val="multilevel"/>
    <w:tmpl w:val="C986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955ED"/>
    <w:multiLevelType w:val="multilevel"/>
    <w:tmpl w:val="5114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34424"/>
    <w:multiLevelType w:val="multilevel"/>
    <w:tmpl w:val="A5EA7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940463"/>
    <w:multiLevelType w:val="multilevel"/>
    <w:tmpl w:val="F0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90DC9"/>
    <w:multiLevelType w:val="multilevel"/>
    <w:tmpl w:val="0D4EB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B652E2"/>
    <w:multiLevelType w:val="multilevel"/>
    <w:tmpl w:val="BDC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428534">
    <w:abstractNumId w:val="5"/>
  </w:num>
  <w:num w:numId="2" w16cid:durableId="82654272">
    <w:abstractNumId w:val="4"/>
  </w:num>
  <w:num w:numId="3" w16cid:durableId="247468742">
    <w:abstractNumId w:val="4"/>
    <w:lvlOverride w:ilvl="1">
      <w:lvl w:ilvl="1">
        <w:numFmt w:val="decimal"/>
        <w:lvlText w:val="%2."/>
        <w:lvlJc w:val="left"/>
      </w:lvl>
    </w:lvlOverride>
  </w:num>
  <w:num w:numId="4" w16cid:durableId="741415675">
    <w:abstractNumId w:val="4"/>
    <w:lvlOverride w:ilvl="1">
      <w:lvl w:ilvl="1">
        <w:numFmt w:val="decimal"/>
        <w:lvlText w:val="%2."/>
        <w:lvlJc w:val="left"/>
      </w:lvl>
    </w:lvlOverride>
  </w:num>
  <w:num w:numId="5" w16cid:durableId="1675837461">
    <w:abstractNumId w:val="4"/>
    <w:lvlOverride w:ilvl="1">
      <w:lvl w:ilvl="1">
        <w:numFmt w:val="decimal"/>
        <w:lvlText w:val="%2."/>
        <w:lvlJc w:val="left"/>
      </w:lvl>
    </w:lvlOverride>
  </w:num>
  <w:num w:numId="6" w16cid:durableId="1457604613">
    <w:abstractNumId w:val="4"/>
    <w:lvlOverride w:ilvl="1">
      <w:lvl w:ilvl="1">
        <w:numFmt w:val="decimal"/>
        <w:lvlText w:val="%2."/>
        <w:lvlJc w:val="left"/>
      </w:lvl>
    </w:lvlOverride>
  </w:num>
  <w:num w:numId="7" w16cid:durableId="500698789">
    <w:abstractNumId w:val="1"/>
  </w:num>
  <w:num w:numId="8" w16cid:durableId="446512596">
    <w:abstractNumId w:val="0"/>
  </w:num>
  <w:num w:numId="9" w16cid:durableId="1528182213">
    <w:abstractNumId w:val="2"/>
  </w:num>
  <w:num w:numId="10" w16cid:durableId="1099719805">
    <w:abstractNumId w:val="2"/>
    <w:lvlOverride w:ilvl="1">
      <w:lvl w:ilvl="1">
        <w:numFmt w:val="decimal"/>
        <w:lvlText w:val="%2."/>
        <w:lvlJc w:val="left"/>
      </w:lvl>
    </w:lvlOverride>
  </w:num>
  <w:num w:numId="11" w16cid:durableId="1978299545">
    <w:abstractNumId w:val="2"/>
    <w:lvlOverride w:ilvl="1">
      <w:lvl w:ilvl="1">
        <w:numFmt w:val="decimal"/>
        <w:lvlText w:val="%2."/>
        <w:lvlJc w:val="left"/>
      </w:lvl>
    </w:lvlOverride>
  </w:num>
  <w:num w:numId="12" w16cid:durableId="1118186870">
    <w:abstractNumId w:val="2"/>
    <w:lvlOverride w:ilvl="1">
      <w:lvl w:ilvl="1">
        <w:numFmt w:val="decimal"/>
        <w:lvlText w:val="%2."/>
        <w:lvlJc w:val="left"/>
      </w:lvl>
    </w:lvlOverride>
  </w:num>
  <w:num w:numId="13" w16cid:durableId="822504903">
    <w:abstractNumId w:val="2"/>
    <w:lvlOverride w:ilvl="1">
      <w:lvl w:ilvl="1">
        <w:numFmt w:val="decimal"/>
        <w:lvlText w:val="%2."/>
        <w:lvlJc w:val="left"/>
      </w:lvl>
    </w:lvlOverride>
  </w:num>
  <w:num w:numId="14" w16cid:durableId="834031127">
    <w:abstractNumId w:val="2"/>
    <w:lvlOverride w:ilvl="1">
      <w:lvl w:ilvl="1">
        <w:numFmt w:val="decimal"/>
        <w:lvlText w:val="%2."/>
        <w:lvlJc w:val="left"/>
      </w:lvl>
    </w:lvlOverride>
  </w:num>
  <w:num w:numId="15" w16cid:durableId="1204638646">
    <w:abstractNumId w:val="2"/>
    <w:lvlOverride w:ilvl="1">
      <w:lvl w:ilvl="1">
        <w:numFmt w:val="decimal"/>
        <w:lvlText w:val="%2."/>
        <w:lvlJc w:val="left"/>
      </w:lvl>
    </w:lvlOverride>
  </w:num>
  <w:num w:numId="16" w16cid:durableId="2046829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032"/>
    <w:rsid w:val="00115627"/>
    <w:rsid w:val="00444032"/>
    <w:rsid w:val="00A012BB"/>
    <w:rsid w:val="00D03F40"/>
    <w:rsid w:val="00F05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19668"/>
  <w15:chartTrackingRefBased/>
  <w15:docId w15:val="{A81DC967-BEF3-EE40-9E5F-D461766F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032"/>
    <w:rPr>
      <w:rFonts w:eastAsiaTheme="majorEastAsia" w:cstheme="majorBidi"/>
      <w:color w:val="272727" w:themeColor="text1" w:themeTint="D8"/>
    </w:rPr>
  </w:style>
  <w:style w:type="paragraph" w:styleId="Title">
    <w:name w:val="Title"/>
    <w:basedOn w:val="Normal"/>
    <w:next w:val="Normal"/>
    <w:link w:val="TitleChar"/>
    <w:uiPriority w:val="10"/>
    <w:qFormat/>
    <w:rsid w:val="00444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032"/>
    <w:pPr>
      <w:spacing w:before="160"/>
      <w:jc w:val="center"/>
    </w:pPr>
    <w:rPr>
      <w:i/>
      <w:iCs/>
      <w:color w:val="404040" w:themeColor="text1" w:themeTint="BF"/>
    </w:rPr>
  </w:style>
  <w:style w:type="character" w:customStyle="1" w:styleId="QuoteChar">
    <w:name w:val="Quote Char"/>
    <w:basedOn w:val="DefaultParagraphFont"/>
    <w:link w:val="Quote"/>
    <w:uiPriority w:val="29"/>
    <w:rsid w:val="00444032"/>
    <w:rPr>
      <w:i/>
      <w:iCs/>
      <w:color w:val="404040" w:themeColor="text1" w:themeTint="BF"/>
    </w:rPr>
  </w:style>
  <w:style w:type="paragraph" w:styleId="ListParagraph">
    <w:name w:val="List Paragraph"/>
    <w:basedOn w:val="Normal"/>
    <w:uiPriority w:val="34"/>
    <w:qFormat/>
    <w:rsid w:val="00444032"/>
    <w:pPr>
      <w:ind w:left="720"/>
      <w:contextualSpacing/>
    </w:pPr>
  </w:style>
  <w:style w:type="character" w:styleId="IntenseEmphasis">
    <w:name w:val="Intense Emphasis"/>
    <w:basedOn w:val="DefaultParagraphFont"/>
    <w:uiPriority w:val="21"/>
    <w:qFormat/>
    <w:rsid w:val="00444032"/>
    <w:rPr>
      <w:i/>
      <w:iCs/>
      <w:color w:val="0F4761" w:themeColor="accent1" w:themeShade="BF"/>
    </w:rPr>
  </w:style>
  <w:style w:type="paragraph" w:styleId="IntenseQuote">
    <w:name w:val="Intense Quote"/>
    <w:basedOn w:val="Normal"/>
    <w:next w:val="Normal"/>
    <w:link w:val="IntenseQuoteChar"/>
    <w:uiPriority w:val="30"/>
    <w:qFormat/>
    <w:rsid w:val="00444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032"/>
    <w:rPr>
      <w:i/>
      <w:iCs/>
      <w:color w:val="0F4761" w:themeColor="accent1" w:themeShade="BF"/>
    </w:rPr>
  </w:style>
  <w:style w:type="character" w:styleId="IntenseReference">
    <w:name w:val="Intense Reference"/>
    <w:basedOn w:val="DefaultParagraphFont"/>
    <w:uiPriority w:val="32"/>
    <w:qFormat/>
    <w:rsid w:val="00444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2025-09-18T04:31:00Z</dcterms:created>
  <dcterms:modified xsi:type="dcterms:W3CDTF">2025-09-18T04:37:00Z</dcterms:modified>
</cp:coreProperties>
</file>