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ECE" w:rsidRPr="009B705C" w:rsidRDefault="00153ECE" w:rsidP="00153ECE">
      <w:pPr>
        <w:spacing w:after="0" w:line="240" w:lineRule="auto"/>
        <w:rPr>
          <w:rFonts w:ascii="Times New Roman" w:hAnsi="Times New Roman" w:cs="Times New Roman"/>
          <w:b/>
          <w:sz w:val="28"/>
          <w:szCs w:val="28"/>
        </w:rPr>
      </w:pPr>
      <w:r w:rsidRPr="009B705C">
        <w:rPr>
          <w:rFonts w:ascii="Times New Roman" w:hAnsi="Times New Roman" w:cs="Times New Roman"/>
          <w:b/>
          <w:sz w:val="28"/>
          <w:szCs w:val="28"/>
        </w:rPr>
        <w:t xml:space="preserve">13. Состав и содержание работ на </w:t>
      </w:r>
      <w:proofErr w:type="spellStart"/>
      <w:r w:rsidRPr="009B705C">
        <w:rPr>
          <w:rFonts w:ascii="Times New Roman" w:hAnsi="Times New Roman" w:cs="Times New Roman"/>
          <w:b/>
          <w:sz w:val="28"/>
          <w:szCs w:val="28"/>
        </w:rPr>
        <w:t>предпроектной</w:t>
      </w:r>
      <w:proofErr w:type="spellEnd"/>
      <w:r w:rsidRPr="009B705C">
        <w:rPr>
          <w:rFonts w:ascii="Times New Roman" w:hAnsi="Times New Roman" w:cs="Times New Roman"/>
          <w:b/>
          <w:sz w:val="28"/>
          <w:szCs w:val="28"/>
        </w:rPr>
        <w:t xml:space="preserve"> стадии создания АС.</w:t>
      </w:r>
    </w:p>
    <w:p w:rsidR="00153ECE" w:rsidRPr="009641FD" w:rsidRDefault="00153ECE" w:rsidP="00153ECE">
      <w:pPr>
        <w:spacing w:after="0" w:line="240" w:lineRule="auto"/>
        <w:rPr>
          <w:rFonts w:ascii="Times New Roman" w:hAnsi="Times New Roman" w:cs="Times New Roman"/>
          <w:sz w:val="28"/>
          <w:szCs w:val="28"/>
        </w:rPr>
      </w:pPr>
    </w:p>
    <w:p w:rsidR="00153ECE" w:rsidRPr="00153ECE" w:rsidRDefault="00153ECE" w:rsidP="00153ECE">
      <w:pPr>
        <w:spacing w:after="0" w:line="240" w:lineRule="auto"/>
      </w:pP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91"/>
        <w:gridCol w:w="3738"/>
        <w:gridCol w:w="4342"/>
      </w:tblGrid>
      <w:tr w:rsidR="009B705C" w:rsidRPr="009B705C" w:rsidTr="009B705C">
        <w:trPr>
          <w:tblCellSpacing w:w="0" w:type="dxa"/>
        </w:trPr>
        <w:tc>
          <w:tcPr>
            <w:tcW w:w="1291" w:type="dxa"/>
            <w:tcBorders>
              <w:top w:val="outset" w:sz="6" w:space="0" w:color="auto"/>
              <w:left w:val="outset" w:sz="6" w:space="0" w:color="auto"/>
              <w:bottom w:val="outset" w:sz="6" w:space="0" w:color="auto"/>
              <w:right w:val="outset" w:sz="6" w:space="0" w:color="auto"/>
            </w:tcBorders>
            <w:hideMark/>
          </w:tcPr>
          <w:p w:rsidR="009B705C" w:rsidRPr="009B705C" w:rsidRDefault="009B705C" w:rsidP="009B705C">
            <w:pPr>
              <w:spacing w:after="0" w:line="240" w:lineRule="auto"/>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1.1. Формирование требований к АИС</w:t>
            </w:r>
          </w:p>
        </w:tc>
        <w:tc>
          <w:tcPr>
            <w:tcW w:w="3738" w:type="dxa"/>
            <w:tcBorders>
              <w:top w:val="outset" w:sz="6" w:space="0" w:color="auto"/>
              <w:left w:val="outset" w:sz="6" w:space="0" w:color="auto"/>
              <w:bottom w:val="outset" w:sz="6" w:space="0" w:color="auto"/>
              <w:right w:val="outset" w:sz="6" w:space="0" w:color="auto"/>
            </w:tcBorders>
            <w:hideMark/>
          </w:tcPr>
          <w:p w:rsidR="009B705C" w:rsidRPr="009B705C" w:rsidRDefault="009B705C" w:rsidP="009B705C">
            <w:pPr>
              <w:spacing w:after="0" w:line="240" w:lineRule="auto"/>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1.1.1. Обследование объекта и обоснование необходимости создания АИС:</w:t>
            </w:r>
          </w:p>
          <w:p w:rsidR="009B705C" w:rsidRPr="009B705C" w:rsidRDefault="009B705C" w:rsidP="009B705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1.1.2. </w:t>
            </w:r>
            <w:r w:rsidRPr="009B705C">
              <w:rPr>
                <w:rFonts w:ascii="Times New Roman" w:eastAsia="Times New Roman" w:hAnsi="Times New Roman" w:cs="Times New Roman"/>
                <w:sz w:val="24"/>
                <w:szCs w:val="24"/>
                <w:lang w:eastAsia="ru-RU"/>
              </w:rPr>
              <w:t xml:space="preserve"> Формирование требований пользователя к АИС</w:t>
            </w:r>
          </w:p>
          <w:p w:rsidR="009B705C" w:rsidRPr="009B705C" w:rsidRDefault="009B705C" w:rsidP="009B705C">
            <w:pPr>
              <w:spacing w:after="0" w:line="240" w:lineRule="auto"/>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1.1.3. Оформление отчета о выполненной работе и заявки на разработку АИС (тактико-технического задания)</w:t>
            </w:r>
          </w:p>
        </w:tc>
        <w:tc>
          <w:tcPr>
            <w:tcW w:w="4342" w:type="dxa"/>
            <w:tcBorders>
              <w:top w:val="outset" w:sz="6" w:space="0" w:color="auto"/>
              <w:left w:val="outset" w:sz="6" w:space="0" w:color="auto"/>
              <w:bottom w:val="outset" w:sz="6" w:space="0" w:color="auto"/>
              <w:right w:val="outset" w:sz="6" w:space="0" w:color="auto"/>
            </w:tcBorders>
            <w:hideMark/>
          </w:tcPr>
          <w:p w:rsidR="009B705C" w:rsidRPr="009B705C" w:rsidRDefault="009B705C" w:rsidP="009B705C">
            <w:pPr>
              <w:spacing w:after="0" w:line="240" w:lineRule="auto"/>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Программа обследования;</w:t>
            </w:r>
          </w:p>
          <w:p w:rsidR="009B705C" w:rsidRPr="009B705C" w:rsidRDefault="009B705C" w:rsidP="009B705C">
            <w:pPr>
              <w:spacing w:after="0" w:line="240" w:lineRule="auto"/>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План-график выполнения работ на стадии сбора материалов обследования;</w:t>
            </w:r>
          </w:p>
          <w:p w:rsidR="009B705C" w:rsidRPr="009B705C" w:rsidRDefault="009B705C" w:rsidP="009B705C">
            <w:pPr>
              <w:spacing w:after="0" w:line="240" w:lineRule="auto"/>
              <w:ind w:right="-2106"/>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Технико-экономическое обоснование  (ТЭО) создания АИС;</w:t>
            </w:r>
          </w:p>
          <w:p w:rsidR="009B705C" w:rsidRPr="009B705C" w:rsidRDefault="009B705C" w:rsidP="009B705C">
            <w:pPr>
              <w:spacing w:after="0" w:line="240" w:lineRule="auto"/>
              <w:rPr>
                <w:rFonts w:ascii="Times New Roman" w:eastAsia="Times New Roman" w:hAnsi="Times New Roman" w:cs="Times New Roman"/>
                <w:i/>
                <w:iCs/>
                <w:sz w:val="24"/>
                <w:szCs w:val="24"/>
                <w:lang w:eastAsia="ru-RU"/>
              </w:rPr>
            </w:pPr>
            <w:r w:rsidRPr="009B705C">
              <w:rPr>
                <w:rFonts w:ascii="Times New Roman" w:eastAsia="Times New Roman" w:hAnsi="Times New Roman" w:cs="Times New Roman"/>
                <w:i/>
                <w:iCs/>
                <w:sz w:val="24"/>
                <w:szCs w:val="24"/>
                <w:lang w:eastAsia="ru-RU"/>
              </w:rPr>
              <w:t xml:space="preserve">Отчет о результатах </w:t>
            </w:r>
            <w:proofErr w:type="spellStart"/>
            <w:r w:rsidRPr="009B705C">
              <w:rPr>
                <w:rFonts w:ascii="Times New Roman" w:eastAsia="Times New Roman" w:hAnsi="Times New Roman" w:cs="Times New Roman"/>
                <w:i/>
                <w:iCs/>
                <w:sz w:val="24"/>
                <w:szCs w:val="24"/>
                <w:lang w:eastAsia="ru-RU"/>
              </w:rPr>
              <w:t>предпроектного</w:t>
            </w:r>
            <w:proofErr w:type="spellEnd"/>
            <w:r w:rsidRPr="009B705C">
              <w:rPr>
                <w:rFonts w:ascii="Times New Roman" w:eastAsia="Times New Roman" w:hAnsi="Times New Roman" w:cs="Times New Roman"/>
                <w:i/>
                <w:iCs/>
                <w:sz w:val="24"/>
                <w:szCs w:val="24"/>
                <w:lang w:eastAsia="ru-RU"/>
              </w:rPr>
              <w:t xml:space="preserve"> обследования объекта автоматизации;</w:t>
            </w:r>
          </w:p>
          <w:p w:rsidR="009B705C" w:rsidRPr="009B705C" w:rsidRDefault="009B705C" w:rsidP="009B705C">
            <w:pPr>
              <w:spacing w:after="0" w:line="240" w:lineRule="auto"/>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Заявка на разработку АИС</w:t>
            </w:r>
          </w:p>
        </w:tc>
      </w:tr>
      <w:tr w:rsidR="009B705C" w:rsidRPr="009B705C" w:rsidTr="009B705C">
        <w:trPr>
          <w:tblCellSpacing w:w="0" w:type="dxa"/>
        </w:trPr>
        <w:tc>
          <w:tcPr>
            <w:tcW w:w="1291" w:type="dxa"/>
            <w:tcBorders>
              <w:top w:val="outset" w:sz="6" w:space="0" w:color="auto"/>
              <w:left w:val="outset" w:sz="6" w:space="0" w:color="auto"/>
              <w:bottom w:val="outset" w:sz="6" w:space="0" w:color="auto"/>
              <w:right w:val="outset" w:sz="6" w:space="0" w:color="auto"/>
            </w:tcBorders>
            <w:hideMark/>
          </w:tcPr>
          <w:p w:rsidR="009B705C" w:rsidRPr="009B705C" w:rsidRDefault="009B705C" w:rsidP="009B705C">
            <w:pPr>
              <w:spacing w:after="0" w:line="240" w:lineRule="auto"/>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1.2. Разработка концепции АИС</w:t>
            </w:r>
          </w:p>
        </w:tc>
        <w:tc>
          <w:tcPr>
            <w:tcW w:w="3738" w:type="dxa"/>
            <w:tcBorders>
              <w:top w:val="outset" w:sz="6" w:space="0" w:color="auto"/>
              <w:left w:val="outset" w:sz="6" w:space="0" w:color="auto"/>
              <w:bottom w:val="outset" w:sz="6" w:space="0" w:color="auto"/>
              <w:right w:val="outset" w:sz="6" w:space="0" w:color="auto"/>
            </w:tcBorders>
            <w:hideMark/>
          </w:tcPr>
          <w:p w:rsidR="009B705C" w:rsidRPr="009B705C" w:rsidRDefault="009B705C" w:rsidP="009B705C">
            <w:pPr>
              <w:spacing w:after="0" w:line="240" w:lineRule="auto"/>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1.2.1. Изучение объекта автоматизации</w:t>
            </w:r>
          </w:p>
          <w:p w:rsidR="009B705C" w:rsidRPr="009B705C" w:rsidRDefault="009B705C" w:rsidP="009B705C">
            <w:pPr>
              <w:spacing w:after="0" w:line="240" w:lineRule="auto"/>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1.2.2. Проведение необходимых научно-исследовательских работ</w:t>
            </w:r>
          </w:p>
          <w:p w:rsidR="009B705C" w:rsidRPr="009B705C" w:rsidRDefault="009B705C" w:rsidP="009B705C">
            <w:pPr>
              <w:spacing w:after="0" w:line="240" w:lineRule="auto"/>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1.2.3. Разработка вариантов концепции АИС и выбор варианта концепции АИС, удовлетворяющего требованиям пользователя</w:t>
            </w:r>
          </w:p>
          <w:p w:rsidR="009B705C" w:rsidRPr="009B705C" w:rsidRDefault="009B705C" w:rsidP="009B705C">
            <w:pPr>
              <w:spacing w:after="0" w:line="240" w:lineRule="auto"/>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1.2.4. Оформление отчета о выполненной работе (описание и обоснование предлагаемого варианта концепции системы).</w:t>
            </w:r>
          </w:p>
        </w:tc>
        <w:tc>
          <w:tcPr>
            <w:tcW w:w="4342" w:type="dxa"/>
            <w:tcBorders>
              <w:top w:val="outset" w:sz="6" w:space="0" w:color="auto"/>
              <w:left w:val="outset" w:sz="6" w:space="0" w:color="auto"/>
              <w:bottom w:val="outset" w:sz="6" w:space="0" w:color="auto"/>
              <w:right w:val="outset" w:sz="6" w:space="0" w:color="auto"/>
            </w:tcBorders>
            <w:hideMark/>
          </w:tcPr>
          <w:p w:rsidR="009B705C" w:rsidRPr="009B705C" w:rsidRDefault="009B705C" w:rsidP="009B705C">
            <w:pPr>
              <w:spacing w:after="0" w:line="240" w:lineRule="auto"/>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Концепция создания АИС</w:t>
            </w:r>
          </w:p>
        </w:tc>
      </w:tr>
      <w:tr w:rsidR="009B705C" w:rsidRPr="009B705C" w:rsidTr="009B705C">
        <w:trPr>
          <w:tblCellSpacing w:w="0" w:type="dxa"/>
        </w:trPr>
        <w:tc>
          <w:tcPr>
            <w:tcW w:w="1291" w:type="dxa"/>
            <w:tcBorders>
              <w:top w:val="outset" w:sz="6" w:space="0" w:color="auto"/>
              <w:left w:val="outset" w:sz="6" w:space="0" w:color="auto"/>
              <w:bottom w:val="outset" w:sz="6" w:space="0" w:color="auto"/>
              <w:right w:val="outset" w:sz="6" w:space="0" w:color="auto"/>
            </w:tcBorders>
            <w:hideMark/>
          </w:tcPr>
          <w:p w:rsidR="009B705C" w:rsidRPr="009B705C" w:rsidRDefault="009B705C" w:rsidP="009B705C">
            <w:pPr>
              <w:spacing w:after="0" w:line="240" w:lineRule="auto"/>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1.3. Разработка технического  задания на создание АИС</w:t>
            </w:r>
          </w:p>
        </w:tc>
        <w:tc>
          <w:tcPr>
            <w:tcW w:w="3738" w:type="dxa"/>
            <w:tcBorders>
              <w:top w:val="outset" w:sz="6" w:space="0" w:color="auto"/>
              <w:left w:val="outset" w:sz="6" w:space="0" w:color="auto"/>
              <w:bottom w:val="outset" w:sz="6" w:space="0" w:color="auto"/>
              <w:right w:val="outset" w:sz="6" w:space="0" w:color="auto"/>
            </w:tcBorders>
            <w:hideMark/>
          </w:tcPr>
          <w:p w:rsidR="009B705C" w:rsidRPr="009B705C" w:rsidRDefault="009B705C" w:rsidP="009B705C">
            <w:pPr>
              <w:spacing w:after="0" w:line="240" w:lineRule="auto"/>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Разработка, оформление, согласование и утверждение технического  задания на создание АИС</w:t>
            </w:r>
          </w:p>
        </w:tc>
        <w:tc>
          <w:tcPr>
            <w:tcW w:w="4342" w:type="dxa"/>
            <w:tcBorders>
              <w:top w:val="outset" w:sz="6" w:space="0" w:color="auto"/>
              <w:left w:val="outset" w:sz="6" w:space="0" w:color="auto"/>
              <w:bottom w:val="outset" w:sz="6" w:space="0" w:color="auto"/>
              <w:right w:val="outset" w:sz="6" w:space="0" w:color="auto"/>
            </w:tcBorders>
            <w:hideMark/>
          </w:tcPr>
          <w:p w:rsidR="009B705C" w:rsidRPr="009B705C" w:rsidRDefault="009B705C" w:rsidP="009B705C">
            <w:pPr>
              <w:spacing w:after="0" w:line="240" w:lineRule="auto"/>
              <w:rPr>
                <w:rFonts w:ascii="Times New Roman" w:eastAsia="Times New Roman" w:hAnsi="Times New Roman" w:cs="Times New Roman"/>
                <w:sz w:val="24"/>
                <w:szCs w:val="24"/>
                <w:lang w:eastAsia="ru-RU"/>
              </w:rPr>
            </w:pPr>
            <w:r w:rsidRPr="009B705C">
              <w:rPr>
                <w:rFonts w:ascii="Times New Roman" w:eastAsia="Times New Roman" w:hAnsi="Times New Roman" w:cs="Times New Roman"/>
                <w:sz w:val="24"/>
                <w:szCs w:val="24"/>
                <w:lang w:eastAsia="ru-RU"/>
              </w:rPr>
              <w:t>Техническое  задание (ТЗ) на проектирование АИС</w:t>
            </w:r>
          </w:p>
        </w:tc>
      </w:tr>
    </w:tbl>
    <w:p w:rsidR="009B705C" w:rsidRPr="00876891" w:rsidRDefault="009B705C" w:rsidP="009B705C">
      <w:pPr>
        <w:ind w:firstLine="709"/>
        <w:rPr>
          <w:rFonts w:ascii="Times New Roman" w:hAnsi="Times New Roman" w:cs="Times New Roman"/>
          <w:sz w:val="28"/>
          <w:szCs w:val="28"/>
        </w:rPr>
      </w:pPr>
    </w:p>
    <w:p w:rsidR="009B705C" w:rsidRPr="009B705C" w:rsidRDefault="009B705C" w:rsidP="009B705C">
      <w:pPr>
        <w:spacing w:after="0"/>
        <w:ind w:firstLine="709"/>
        <w:jc w:val="both"/>
        <w:rPr>
          <w:rFonts w:ascii="Times New Roman" w:hAnsi="Times New Roman" w:cs="Times New Roman"/>
          <w:sz w:val="28"/>
          <w:szCs w:val="28"/>
        </w:rPr>
      </w:pPr>
      <w:r w:rsidRPr="009B705C">
        <w:rPr>
          <w:rFonts w:ascii="Times New Roman" w:hAnsi="Times New Roman" w:cs="Times New Roman"/>
          <w:sz w:val="28"/>
          <w:szCs w:val="28"/>
        </w:rPr>
        <w:t xml:space="preserve">На  </w:t>
      </w:r>
      <w:proofErr w:type="spellStart"/>
      <w:r w:rsidRPr="009B705C">
        <w:rPr>
          <w:rFonts w:ascii="Times New Roman" w:hAnsi="Times New Roman" w:cs="Times New Roman"/>
          <w:sz w:val="28"/>
          <w:szCs w:val="28"/>
        </w:rPr>
        <w:t>предпроектной</w:t>
      </w:r>
      <w:proofErr w:type="spellEnd"/>
      <w:r w:rsidRPr="009B705C">
        <w:rPr>
          <w:rFonts w:ascii="Times New Roman" w:hAnsi="Times New Roman" w:cs="Times New Roman"/>
          <w:sz w:val="28"/>
          <w:szCs w:val="28"/>
        </w:rPr>
        <w:t xml:space="preserve"> стадии принято выделять три этапа: формирование требований к АИС; разработка концепции АИС; разработка технического задания на создание АИС. Наличие глубоких профессиональных знаний и умений в сфере работ, выполняемых на </w:t>
      </w:r>
      <w:proofErr w:type="spellStart"/>
      <w:r w:rsidRPr="009B705C">
        <w:rPr>
          <w:rFonts w:ascii="Times New Roman" w:hAnsi="Times New Roman" w:cs="Times New Roman"/>
          <w:sz w:val="28"/>
          <w:szCs w:val="28"/>
        </w:rPr>
        <w:t>предпроектной</w:t>
      </w:r>
      <w:proofErr w:type="spellEnd"/>
      <w:r w:rsidRPr="009B705C">
        <w:rPr>
          <w:rFonts w:ascii="Times New Roman" w:hAnsi="Times New Roman" w:cs="Times New Roman"/>
          <w:sz w:val="28"/>
          <w:szCs w:val="28"/>
        </w:rPr>
        <w:t xml:space="preserve"> стадии, имеет определяющее значение в успешном решении задач проектирования  АИС с использованием технологии проектирования любого класса (канонического, индустриального). Кроме того, результаты </w:t>
      </w:r>
      <w:proofErr w:type="spellStart"/>
      <w:r w:rsidRPr="009B705C">
        <w:rPr>
          <w:rFonts w:ascii="Times New Roman" w:hAnsi="Times New Roman" w:cs="Times New Roman"/>
          <w:sz w:val="28"/>
          <w:szCs w:val="28"/>
        </w:rPr>
        <w:t>предпроектного</w:t>
      </w:r>
      <w:proofErr w:type="spellEnd"/>
      <w:r w:rsidRPr="009B705C">
        <w:rPr>
          <w:rFonts w:ascii="Times New Roman" w:hAnsi="Times New Roman" w:cs="Times New Roman"/>
          <w:sz w:val="28"/>
          <w:szCs w:val="28"/>
        </w:rPr>
        <w:t xml:space="preserve"> обследования являются основой  создания любых информационных продуктов: баз данных, электронных изданий, сетевых информационных ресурсов. Основными результатами выполнения </w:t>
      </w:r>
      <w:proofErr w:type="spellStart"/>
      <w:r w:rsidRPr="009B705C">
        <w:rPr>
          <w:rFonts w:ascii="Times New Roman" w:hAnsi="Times New Roman" w:cs="Times New Roman"/>
          <w:sz w:val="28"/>
          <w:szCs w:val="28"/>
        </w:rPr>
        <w:t>предпроектной</w:t>
      </w:r>
      <w:proofErr w:type="spellEnd"/>
      <w:r w:rsidRPr="009B705C">
        <w:rPr>
          <w:rFonts w:ascii="Times New Roman" w:hAnsi="Times New Roman" w:cs="Times New Roman"/>
          <w:sz w:val="28"/>
          <w:szCs w:val="28"/>
        </w:rPr>
        <w:t xml:space="preserve"> стадии являются технико-экономическое обоснование проектных решений по созданию АИС и техническое задание.</w:t>
      </w:r>
    </w:p>
    <w:p w:rsidR="009B705C" w:rsidRPr="009B705C" w:rsidRDefault="009B705C" w:rsidP="009B705C">
      <w:pPr>
        <w:spacing w:after="0"/>
        <w:ind w:firstLine="709"/>
        <w:jc w:val="both"/>
        <w:rPr>
          <w:rFonts w:ascii="Times New Roman" w:hAnsi="Times New Roman" w:cs="Times New Roman"/>
          <w:sz w:val="28"/>
          <w:szCs w:val="28"/>
        </w:rPr>
      </w:pPr>
      <w:r w:rsidRPr="009B705C">
        <w:rPr>
          <w:rFonts w:ascii="Times New Roman" w:hAnsi="Times New Roman" w:cs="Times New Roman"/>
          <w:sz w:val="28"/>
          <w:szCs w:val="28"/>
        </w:rPr>
        <w:t xml:space="preserve">Технико-экономическое обоснование – это </w:t>
      </w:r>
      <w:proofErr w:type="spellStart"/>
      <w:r w:rsidRPr="009B705C">
        <w:rPr>
          <w:rFonts w:ascii="Times New Roman" w:hAnsi="Times New Roman" w:cs="Times New Roman"/>
          <w:sz w:val="28"/>
          <w:szCs w:val="28"/>
        </w:rPr>
        <w:t>предпроектный</w:t>
      </w:r>
      <w:proofErr w:type="spellEnd"/>
      <w:r w:rsidRPr="009B705C">
        <w:rPr>
          <w:rFonts w:ascii="Times New Roman" w:hAnsi="Times New Roman" w:cs="Times New Roman"/>
          <w:sz w:val="28"/>
          <w:szCs w:val="28"/>
        </w:rPr>
        <w:t xml:space="preserve"> организационный документ, определяющий экономическую </w:t>
      </w:r>
      <w:r w:rsidRPr="009B705C">
        <w:rPr>
          <w:rFonts w:ascii="Times New Roman" w:hAnsi="Times New Roman" w:cs="Times New Roman"/>
          <w:sz w:val="28"/>
          <w:szCs w:val="28"/>
        </w:rPr>
        <w:lastRenderedPageBreak/>
        <w:t>целесообразность и производственную необходимость создания, модернизации или совершенствования АИС с определением объемов и стоимости работ, необходимых для достижения поставленных целей.</w:t>
      </w:r>
    </w:p>
    <w:p w:rsidR="009B705C" w:rsidRPr="009B705C" w:rsidRDefault="009B705C" w:rsidP="009B705C">
      <w:pPr>
        <w:spacing w:after="0"/>
        <w:ind w:firstLine="709"/>
        <w:jc w:val="both"/>
        <w:rPr>
          <w:rFonts w:ascii="Times New Roman" w:hAnsi="Times New Roman" w:cs="Times New Roman"/>
          <w:sz w:val="28"/>
          <w:szCs w:val="28"/>
        </w:rPr>
      </w:pPr>
      <w:r w:rsidRPr="009B705C">
        <w:rPr>
          <w:rFonts w:ascii="Times New Roman" w:hAnsi="Times New Roman" w:cs="Times New Roman"/>
          <w:sz w:val="28"/>
          <w:szCs w:val="28"/>
        </w:rPr>
        <w:t xml:space="preserve">Так, в ходе  разработки предложений  обосновываются идея и основной замысел. При этом определение эффективности осуществляется путем проведения предварительных расчетов ожидаемых научно-технического, производственного, социального и экономического эффектов. На этапе  технического задания для разных вариантов разрабатываются основные технические параметры </w:t>
      </w:r>
      <w:proofErr w:type="gramStart"/>
      <w:r w:rsidRPr="009B705C">
        <w:rPr>
          <w:rFonts w:ascii="Times New Roman" w:hAnsi="Times New Roman" w:cs="Times New Roman"/>
          <w:sz w:val="28"/>
          <w:szCs w:val="28"/>
        </w:rPr>
        <w:t>проекта</w:t>
      </w:r>
      <w:proofErr w:type="gramEnd"/>
      <w:r w:rsidRPr="009B705C">
        <w:rPr>
          <w:rFonts w:ascii="Times New Roman" w:hAnsi="Times New Roman" w:cs="Times New Roman"/>
          <w:sz w:val="28"/>
          <w:szCs w:val="28"/>
        </w:rPr>
        <w:t xml:space="preserve"> и выбирается наиболее эффективный вариант по критерию сравнительной экономической эффективности (по минимуму приведенных затрат). На данном этапе такие расчеты содействуют отбору наиболее эффективных вариантов автоматизации деятельности (управленческих работ). В ходе разработки проекта  проводятся уточненные расчеты его организационно-технических параметров и абсолютной экономической эффективности практического использования проекта. В частности, расчеты эффективности обеспечивают выбор рациональных организационных, технических и технологических решений, единых норм выработки, периодичности получения выходных документов, достоверности и точности данных.</w:t>
      </w:r>
    </w:p>
    <w:p w:rsidR="009B705C" w:rsidRPr="009B705C" w:rsidRDefault="009B705C" w:rsidP="009B705C">
      <w:pPr>
        <w:spacing w:after="0"/>
        <w:ind w:firstLine="709"/>
        <w:jc w:val="both"/>
        <w:rPr>
          <w:rFonts w:ascii="Times New Roman" w:hAnsi="Times New Roman" w:cs="Times New Roman"/>
          <w:sz w:val="28"/>
          <w:szCs w:val="28"/>
        </w:rPr>
      </w:pPr>
      <w:r w:rsidRPr="009B705C">
        <w:rPr>
          <w:rFonts w:ascii="Times New Roman" w:hAnsi="Times New Roman" w:cs="Times New Roman"/>
          <w:sz w:val="28"/>
          <w:szCs w:val="28"/>
        </w:rPr>
        <w:t xml:space="preserve">Техническое  задание – документ, оформленный в установленном порядке и определяющий цели создания АИС, требования к АИС и основные исходные данные, необходимые для ее разработки, а также план-график создания АИС. </w:t>
      </w:r>
    </w:p>
    <w:p w:rsidR="00A96F98" w:rsidRPr="00876891" w:rsidRDefault="00876891" w:rsidP="009B705C">
      <w:pPr>
        <w:spacing w:after="0"/>
        <w:ind w:firstLine="709"/>
        <w:jc w:val="both"/>
        <w:rPr>
          <w:rFonts w:ascii="Times New Roman" w:hAnsi="Times New Roman" w:cs="Times New Roman"/>
          <w:sz w:val="28"/>
          <w:szCs w:val="28"/>
        </w:rPr>
      </w:pPr>
    </w:p>
    <w:p w:rsidR="009B705C" w:rsidRPr="00876891" w:rsidRDefault="009B705C" w:rsidP="009B705C">
      <w:pPr>
        <w:spacing w:after="0" w:line="240" w:lineRule="auto"/>
        <w:rPr>
          <w:rFonts w:ascii="Times New Roman" w:hAnsi="Times New Roman" w:cs="Times New Roman"/>
          <w:b/>
          <w:sz w:val="28"/>
          <w:szCs w:val="28"/>
        </w:rPr>
      </w:pPr>
      <w:r w:rsidRPr="009B705C">
        <w:rPr>
          <w:rFonts w:ascii="Times New Roman" w:hAnsi="Times New Roman" w:cs="Times New Roman"/>
          <w:b/>
          <w:sz w:val="28"/>
          <w:szCs w:val="28"/>
        </w:rPr>
        <w:t>15. Состав и содержание работ на стадии техно-рабочего проектирования (при каноническом проектировании).</w:t>
      </w:r>
    </w:p>
    <w:p w:rsidR="009B705C" w:rsidRPr="00876891" w:rsidRDefault="009B705C" w:rsidP="00760F44">
      <w:pPr>
        <w:spacing w:after="0" w:line="240" w:lineRule="auto"/>
        <w:rPr>
          <w:rFonts w:ascii="Times New Roman" w:hAnsi="Times New Roman" w:cs="Times New Roman"/>
          <w:sz w:val="28"/>
          <w:szCs w:val="28"/>
        </w:rPr>
      </w:pPr>
    </w:p>
    <w:p w:rsidR="009B705C" w:rsidRPr="009B705C" w:rsidRDefault="009B705C" w:rsidP="009B705C">
      <w:pPr>
        <w:spacing w:after="0"/>
        <w:ind w:firstLine="709"/>
        <w:jc w:val="both"/>
        <w:rPr>
          <w:rFonts w:ascii="Times New Roman" w:hAnsi="Times New Roman" w:cs="Times New Roman"/>
          <w:sz w:val="28"/>
          <w:szCs w:val="28"/>
        </w:rPr>
      </w:pPr>
      <w:r w:rsidRPr="009B705C">
        <w:rPr>
          <w:rFonts w:ascii="Times New Roman" w:hAnsi="Times New Roman" w:cs="Times New Roman"/>
          <w:sz w:val="28"/>
          <w:szCs w:val="28"/>
        </w:rPr>
        <w:t>Работы на стадии Техно-рабочего проектирования</w:t>
      </w:r>
      <w:r w:rsidR="00760F44" w:rsidRPr="00760F44">
        <w:rPr>
          <w:rFonts w:ascii="Times New Roman" w:hAnsi="Times New Roman" w:cs="Times New Roman"/>
          <w:sz w:val="28"/>
          <w:szCs w:val="28"/>
        </w:rPr>
        <w:t xml:space="preserve"> </w:t>
      </w:r>
      <w:r w:rsidRPr="009B705C">
        <w:rPr>
          <w:rFonts w:ascii="Times New Roman" w:hAnsi="Times New Roman" w:cs="Times New Roman"/>
          <w:sz w:val="28"/>
          <w:szCs w:val="28"/>
        </w:rPr>
        <w:t>выполняются на основе утв</w:t>
      </w:r>
      <w:r>
        <w:rPr>
          <w:rFonts w:ascii="Times New Roman" w:hAnsi="Times New Roman" w:cs="Times New Roman"/>
          <w:sz w:val="28"/>
          <w:szCs w:val="28"/>
        </w:rPr>
        <w:t>ержденного</w:t>
      </w:r>
      <w:r w:rsidR="00760F44" w:rsidRPr="00760F44">
        <w:rPr>
          <w:rFonts w:ascii="Times New Roman" w:hAnsi="Times New Roman" w:cs="Times New Roman"/>
          <w:sz w:val="28"/>
          <w:szCs w:val="28"/>
        </w:rPr>
        <w:t xml:space="preserve"> </w:t>
      </w:r>
      <w:r>
        <w:rPr>
          <w:rFonts w:ascii="Times New Roman" w:hAnsi="Times New Roman" w:cs="Times New Roman"/>
          <w:sz w:val="28"/>
          <w:szCs w:val="28"/>
        </w:rPr>
        <w:t>Технического задания.</w:t>
      </w:r>
    </w:p>
    <w:p w:rsidR="009B705C" w:rsidRPr="00760F44" w:rsidRDefault="009B705C" w:rsidP="009B705C">
      <w:pPr>
        <w:spacing w:after="0"/>
        <w:ind w:firstLine="709"/>
        <w:jc w:val="both"/>
        <w:rPr>
          <w:rFonts w:ascii="Times New Roman" w:hAnsi="Times New Roman" w:cs="Times New Roman"/>
          <w:sz w:val="28"/>
          <w:szCs w:val="28"/>
        </w:rPr>
      </w:pPr>
      <w:r w:rsidRPr="009B705C">
        <w:rPr>
          <w:rFonts w:ascii="Times New Roman" w:hAnsi="Times New Roman" w:cs="Times New Roman"/>
          <w:sz w:val="28"/>
          <w:szCs w:val="28"/>
        </w:rPr>
        <w:t xml:space="preserve">Техно-рабочее </w:t>
      </w:r>
      <w:proofErr w:type="spellStart"/>
      <w:r w:rsidRPr="009B705C">
        <w:rPr>
          <w:rFonts w:ascii="Times New Roman" w:hAnsi="Times New Roman" w:cs="Times New Roman"/>
          <w:sz w:val="28"/>
          <w:szCs w:val="28"/>
        </w:rPr>
        <w:t>проекти</w:t>
      </w:r>
      <w:r>
        <w:rPr>
          <w:rFonts w:ascii="Times New Roman" w:hAnsi="Times New Roman" w:cs="Times New Roman"/>
          <w:sz w:val="28"/>
          <w:szCs w:val="28"/>
        </w:rPr>
        <w:t>рованиевыполняется</w:t>
      </w:r>
      <w:proofErr w:type="spellEnd"/>
      <w:r>
        <w:rPr>
          <w:rFonts w:ascii="Times New Roman" w:hAnsi="Times New Roman" w:cs="Times New Roman"/>
          <w:sz w:val="28"/>
          <w:szCs w:val="28"/>
        </w:rPr>
        <w:t xml:space="preserve"> в два этапа:</w:t>
      </w:r>
    </w:p>
    <w:p w:rsidR="009B705C" w:rsidRPr="009B705C" w:rsidRDefault="009B705C" w:rsidP="00760F44">
      <w:pPr>
        <w:pStyle w:val="a3"/>
        <w:numPr>
          <w:ilvl w:val="0"/>
          <w:numId w:val="3"/>
        </w:numPr>
        <w:tabs>
          <w:tab w:val="left" w:pos="993"/>
        </w:tabs>
        <w:spacing w:after="0"/>
        <w:ind w:left="993"/>
        <w:jc w:val="both"/>
        <w:rPr>
          <w:rFonts w:ascii="Times New Roman" w:hAnsi="Times New Roman" w:cs="Times New Roman"/>
          <w:sz w:val="28"/>
          <w:szCs w:val="28"/>
        </w:rPr>
      </w:pPr>
      <w:r w:rsidRPr="009B705C">
        <w:rPr>
          <w:rFonts w:ascii="Times New Roman" w:hAnsi="Times New Roman" w:cs="Times New Roman"/>
          <w:sz w:val="28"/>
          <w:szCs w:val="28"/>
        </w:rPr>
        <w:t>техническое проектирование</w:t>
      </w:r>
    </w:p>
    <w:p w:rsidR="009B705C" w:rsidRPr="00760F44" w:rsidRDefault="009B705C" w:rsidP="00760F44">
      <w:pPr>
        <w:pStyle w:val="a3"/>
        <w:numPr>
          <w:ilvl w:val="0"/>
          <w:numId w:val="3"/>
        </w:numPr>
        <w:tabs>
          <w:tab w:val="left" w:pos="993"/>
        </w:tabs>
        <w:spacing w:after="0"/>
        <w:ind w:left="993"/>
        <w:jc w:val="both"/>
        <w:rPr>
          <w:rFonts w:ascii="Times New Roman" w:hAnsi="Times New Roman" w:cs="Times New Roman"/>
          <w:sz w:val="28"/>
          <w:szCs w:val="28"/>
        </w:rPr>
      </w:pPr>
      <w:r w:rsidRPr="009B705C">
        <w:rPr>
          <w:rFonts w:ascii="Times New Roman" w:hAnsi="Times New Roman" w:cs="Times New Roman"/>
          <w:sz w:val="28"/>
          <w:szCs w:val="28"/>
        </w:rPr>
        <w:t>рабочее проектирование.</w:t>
      </w:r>
    </w:p>
    <w:p w:rsidR="009B705C" w:rsidRPr="00760F44" w:rsidRDefault="009B705C" w:rsidP="009B705C">
      <w:pPr>
        <w:spacing w:after="0"/>
        <w:ind w:firstLine="709"/>
        <w:jc w:val="both"/>
        <w:rPr>
          <w:rFonts w:ascii="Times New Roman" w:hAnsi="Times New Roman" w:cs="Times New Roman"/>
          <w:sz w:val="28"/>
          <w:szCs w:val="28"/>
        </w:rPr>
      </w:pPr>
      <w:r w:rsidRPr="009B705C">
        <w:rPr>
          <w:rFonts w:ascii="Times New Roman" w:hAnsi="Times New Roman" w:cs="Times New Roman"/>
          <w:sz w:val="28"/>
          <w:szCs w:val="28"/>
        </w:rPr>
        <w:t>На этапе Техническое проектирование</w:t>
      </w:r>
      <w:r w:rsidR="00760F44" w:rsidRPr="00760F44">
        <w:rPr>
          <w:rFonts w:ascii="Times New Roman" w:hAnsi="Times New Roman" w:cs="Times New Roman"/>
          <w:sz w:val="28"/>
          <w:szCs w:val="28"/>
        </w:rPr>
        <w:t xml:space="preserve"> </w:t>
      </w:r>
      <w:r w:rsidRPr="009B705C">
        <w:rPr>
          <w:rFonts w:ascii="Times New Roman" w:hAnsi="Times New Roman" w:cs="Times New Roman"/>
          <w:sz w:val="28"/>
          <w:szCs w:val="28"/>
        </w:rPr>
        <w:t>выполняются работы по логической разработке и выбору наилучших вариантов проектных решений, в результате чего создается</w:t>
      </w:r>
      <w:r w:rsidR="00760F44" w:rsidRPr="00760F44">
        <w:rPr>
          <w:rFonts w:ascii="Times New Roman" w:hAnsi="Times New Roman" w:cs="Times New Roman"/>
          <w:sz w:val="28"/>
          <w:szCs w:val="28"/>
        </w:rPr>
        <w:t xml:space="preserve"> </w:t>
      </w:r>
      <w:r w:rsidRPr="009B705C">
        <w:rPr>
          <w:rFonts w:ascii="Times New Roman" w:hAnsi="Times New Roman" w:cs="Times New Roman"/>
          <w:sz w:val="28"/>
          <w:szCs w:val="28"/>
        </w:rPr>
        <w:t>Технический проект.</w:t>
      </w:r>
    </w:p>
    <w:p w:rsidR="00760F44" w:rsidRPr="00760F44"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Этап Рабочее проектирование связан с физической реализацией выбранного варианта проекта и получением документации Рабочего проекта.</w:t>
      </w:r>
    </w:p>
    <w:p w:rsidR="00760F44" w:rsidRPr="00760F44" w:rsidRDefault="00760F44" w:rsidP="00760F44">
      <w:pPr>
        <w:spacing w:after="0"/>
        <w:ind w:firstLine="709"/>
        <w:jc w:val="both"/>
        <w:rPr>
          <w:rFonts w:ascii="Times New Roman" w:hAnsi="Times New Roman" w:cs="Times New Roman"/>
          <w:sz w:val="28"/>
          <w:szCs w:val="28"/>
        </w:rPr>
      </w:pPr>
    </w:p>
    <w:p w:rsidR="00760F44" w:rsidRPr="00760F44"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lastRenderedPageBreak/>
        <w:t>При наличии опыта проектирования эти этапы иногда объединяются в один, в результате выполнения которого получают Техно-рабочий проект</w:t>
      </w:r>
    </w:p>
    <w:p w:rsidR="00760F44" w:rsidRPr="00760F44" w:rsidRDefault="00760F44" w:rsidP="00760F44">
      <w:pPr>
        <w:spacing w:after="0"/>
        <w:ind w:firstLine="709"/>
        <w:jc w:val="both"/>
        <w:rPr>
          <w:rFonts w:ascii="Times New Roman" w:hAnsi="Times New Roman" w:cs="Times New Roman"/>
          <w:sz w:val="28"/>
          <w:szCs w:val="28"/>
        </w:rPr>
      </w:pPr>
    </w:p>
    <w:p w:rsidR="00760F44" w:rsidRPr="00876891" w:rsidRDefault="00760F44" w:rsidP="00760F44">
      <w:pPr>
        <w:spacing w:after="0"/>
        <w:ind w:firstLine="709"/>
        <w:jc w:val="both"/>
        <w:rPr>
          <w:rFonts w:ascii="Times New Roman" w:hAnsi="Times New Roman" w:cs="Times New Roman"/>
          <w:sz w:val="28"/>
          <w:szCs w:val="28"/>
          <w:u w:val="single"/>
        </w:rPr>
      </w:pPr>
      <w:r w:rsidRPr="00760F44">
        <w:rPr>
          <w:rFonts w:ascii="Times New Roman" w:hAnsi="Times New Roman" w:cs="Times New Roman"/>
          <w:sz w:val="28"/>
          <w:szCs w:val="28"/>
          <w:u w:val="single"/>
        </w:rPr>
        <w:t>Техническое проектирование.</w:t>
      </w:r>
    </w:p>
    <w:p w:rsidR="00760F44" w:rsidRPr="00760F44"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Сначала уточняются цели создания ИС и выполняемые ею функции; устанавливается ее взаимосвязь с другими системами, уточняется и при необходимости изменяется организационная структ</w:t>
      </w:r>
      <w:r>
        <w:rPr>
          <w:rFonts w:ascii="Times New Roman" w:hAnsi="Times New Roman" w:cs="Times New Roman"/>
          <w:sz w:val="28"/>
          <w:szCs w:val="28"/>
        </w:rPr>
        <w:t>ура предприятия.</w:t>
      </w:r>
    </w:p>
    <w:p w:rsidR="00760F44" w:rsidRPr="00760F44"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Затем разрабатываются локальные проектные решения, к числу кото</w:t>
      </w:r>
      <w:r>
        <w:rPr>
          <w:rFonts w:ascii="Times New Roman" w:hAnsi="Times New Roman" w:cs="Times New Roman"/>
          <w:sz w:val="28"/>
          <w:szCs w:val="28"/>
        </w:rPr>
        <w:t>рых относят следующие операции:</w:t>
      </w:r>
    </w:p>
    <w:p w:rsidR="00760F44" w:rsidRPr="00760F44" w:rsidRDefault="00760F44" w:rsidP="00760F44">
      <w:pPr>
        <w:pStyle w:val="a3"/>
        <w:numPr>
          <w:ilvl w:val="0"/>
          <w:numId w:val="4"/>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 xml:space="preserve">разработка Постановки задачи, которая служит основанием для разработки проектных решений по задаче; </w:t>
      </w:r>
    </w:p>
    <w:p w:rsidR="00760F44" w:rsidRPr="00760F44" w:rsidRDefault="00760F44" w:rsidP="00760F44">
      <w:pPr>
        <w:pStyle w:val="a3"/>
        <w:numPr>
          <w:ilvl w:val="0"/>
          <w:numId w:val="4"/>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 xml:space="preserve">проектирование форм входных и выходных документов, системы ведения документов и макетов экранных форм документов; </w:t>
      </w:r>
    </w:p>
    <w:p w:rsidR="00760F44" w:rsidRPr="00760F44" w:rsidRDefault="00760F44" w:rsidP="00760F44">
      <w:pPr>
        <w:pStyle w:val="a3"/>
        <w:numPr>
          <w:ilvl w:val="0"/>
          <w:numId w:val="4"/>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 xml:space="preserve">проектирование классификаторов экономической информации и системы ведения классификаторов; </w:t>
      </w:r>
    </w:p>
    <w:p w:rsidR="00760F44" w:rsidRPr="00760F44" w:rsidRDefault="00760F44" w:rsidP="00760F44">
      <w:pPr>
        <w:pStyle w:val="a3"/>
        <w:numPr>
          <w:ilvl w:val="0"/>
          <w:numId w:val="4"/>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 xml:space="preserve">проектирование состава и структур файлов информационной базы; </w:t>
      </w:r>
    </w:p>
    <w:p w:rsidR="00760F44" w:rsidRPr="00760F44" w:rsidRDefault="00760F44" w:rsidP="00760F44">
      <w:pPr>
        <w:pStyle w:val="a3"/>
        <w:numPr>
          <w:ilvl w:val="0"/>
          <w:numId w:val="4"/>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уточнение состава технических средств.</w:t>
      </w:r>
    </w:p>
    <w:p w:rsidR="00760F44" w:rsidRPr="00760F44" w:rsidRDefault="00760F44" w:rsidP="00760F44">
      <w:pPr>
        <w:spacing w:after="0"/>
        <w:ind w:firstLine="709"/>
        <w:jc w:val="both"/>
        <w:rPr>
          <w:rFonts w:ascii="Times New Roman" w:hAnsi="Times New Roman" w:cs="Times New Roman"/>
          <w:sz w:val="28"/>
          <w:szCs w:val="28"/>
          <w:lang w:val="en-US"/>
        </w:rPr>
      </w:pPr>
      <w:r w:rsidRPr="00760F44">
        <w:rPr>
          <w:rFonts w:ascii="Times New Roman" w:hAnsi="Times New Roman" w:cs="Times New Roman"/>
          <w:sz w:val="28"/>
          <w:szCs w:val="28"/>
        </w:rPr>
        <w:t>Основным компонентом локальных проектных решений является постановка задачи. Этот документ с</w:t>
      </w:r>
      <w:r>
        <w:rPr>
          <w:rFonts w:ascii="Times New Roman" w:hAnsi="Times New Roman" w:cs="Times New Roman"/>
          <w:sz w:val="28"/>
          <w:szCs w:val="28"/>
        </w:rPr>
        <w:t>одержит четыре составные части:</w:t>
      </w:r>
    </w:p>
    <w:p w:rsidR="00760F44" w:rsidRPr="00760F44" w:rsidRDefault="00760F44" w:rsidP="00760F44">
      <w:pPr>
        <w:pStyle w:val="a3"/>
        <w:numPr>
          <w:ilvl w:val="0"/>
          <w:numId w:val="5"/>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 xml:space="preserve">характеристику задачи: цель, назначение решения конкретной задачи, периодичность решения задачи, описание связей с другими задачами; </w:t>
      </w:r>
    </w:p>
    <w:p w:rsidR="00760F44" w:rsidRPr="00760F44" w:rsidRDefault="00760F44" w:rsidP="00760F44">
      <w:pPr>
        <w:pStyle w:val="a3"/>
        <w:numPr>
          <w:ilvl w:val="0"/>
          <w:numId w:val="5"/>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 xml:space="preserve">описание входной информации: перечень входных документов; периодичность возникновения и сроки получения информации; наименования и идентификаторы по каждой форме документа; </w:t>
      </w:r>
    </w:p>
    <w:p w:rsidR="00760F44" w:rsidRPr="00760F44" w:rsidRDefault="00760F44" w:rsidP="00760F44">
      <w:pPr>
        <w:pStyle w:val="a3"/>
        <w:numPr>
          <w:ilvl w:val="0"/>
          <w:numId w:val="5"/>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 xml:space="preserve">описание выходной информации: аналогично входной информации; </w:t>
      </w:r>
    </w:p>
    <w:p w:rsidR="00760F44" w:rsidRPr="00760F44" w:rsidRDefault="00760F44" w:rsidP="00760F44">
      <w:pPr>
        <w:pStyle w:val="a3"/>
        <w:numPr>
          <w:ilvl w:val="0"/>
          <w:numId w:val="5"/>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описание алгоритма решения задачи: перечень формул расчета результатных показателей или описание математической модели, экономико-математического метода, применяемого для ее реализации, и перечень последовательных шагов выполнения расчетов</w:t>
      </w:r>
    </w:p>
    <w:p w:rsidR="00760F44" w:rsidRPr="00760F44"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Результатом выполнения этого этапа работ являет</w:t>
      </w:r>
      <w:r>
        <w:rPr>
          <w:rFonts w:ascii="Times New Roman" w:hAnsi="Times New Roman" w:cs="Times New Roman"/>
          <w:sz w:val="28"/>
          <w:szCs w:val="28"/>
        </w:rPr>
        <w:t>ся документ Технический проект.</w:t>
      </w:r>
    </w:p>
    <w:p w:rsidR="00760F44" w:rsidRPr="00760F44" w:rsidRDefault="00760F44" w:rsidP="00760F44">
      <w:pPr>
        <w:spacing w:after="0"/>
        <w:ind w:firstLine="709"/>
        <w:jc w:val="both"/>
        <w:rPr>
          <w:rFonts w:ascii="Times New Roman" w:hAnsi="Times New Roman" w:cs="Times New Roman"/>
          <w:sz w:val="28"/>
          <w:szCs w:val="28"/>
          <w:u w:val="single"/>
        </w:rPr>
      </w:pPr>
      <w:r>
        <w:rPr>
          <w:rFonts w:ascii="Times New Roman" w:hAnsi="Times New Roman" w:cs="Times New Roman"/>
          <w:sz w:val="28"/>
          <w:szCs w:val="28"/>
          <w:u w:val="single"/>
        </w:rPr>
        <w:t>Рабочее проектирование</w:t>
      </w:r>
    </w:p>
    <w:p w:rsidR="00760F44" w:rsidRPr="00760F44"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На этом этапе осуществляется техническая реализация выбранных наи</w:t>
      </w:r>
      <w:r>
        <w:rPr>
          <w:rFonts w:ascii="Times New Roman" w:hAnsi="Times New Roman" w:cs="Times New Roman"/>
          <w:sz w:val="28"/>
          <w:szCs w:val="28"/>
        </w:rPr>
        <w:t>лучших вариантов и оформляется:</w:t>
      </w:r>
    </w:p>
    <w:p w:rsidR="00760F44" w:rsidRPr="00760F44" w:rsidRDefault="00760F44" w:rsidP="00760F44">
      <w:pPr>
        <w:spacing w:after="0"/>
        <w:ind w:firstLine="709"/>
        <w:jc w:val="both"/>
        <w:rPr>
          <w:rFonts w:ascii="Times New Roman" w:hAnsi="Times New Roman" w:cs="Times New Roman"/>
          <w:i/>
          <w:sz w:val="28"/>
          <w:szCs w:val="28"/>
        </w:rPr>
      </w:pPr>
      <w:r w:rsidRPr="00760F44">
        <w:rPr>
          <w:rFonts w:ascii="Times New Roman" w:hAnsi="Times New Roman" w:cs="Times New Roman"/>
          <w:i/>
          <w:sz w:val="28"/>
          <w:szCs w:val="28"/>
        </w:rPr>
        <w:t>Программная документация:</w:t>
      </w:r>
    </w:p>
    <w:p w:rsidR="00760F44" w:rsidRPr="00760F44" w:rsidRDefault="00760F44" w:rsidP="00760F44">
      <w:pPr>
        <w:spacing w:after="0"/>
        <w:ind w:firstLine="709"/>
        <w:jc w:val="both"/>
        <w:rPr>
          <w:rFonts w:ascii="Times New Roman" w:hAnsi="Times New Roman" w:cs="Times New Roman"/>
          <w:sz w:val="28"/>
          <w:szCs w:val="28"/>
        </w:rPr>
      </w:pPr>
    </w:p>
    <w:p w:rsidR="00760F44" w:rsidRPr="00760F44" w:rsidRDefault="00760F44" w:rsidP="00760F44">
      <w:pPr>
        <w:pStyle w:val="a3"/>
        <w:numPr>
          <w:ilvl w:val="0"/>
          <w:numId w:val="6"/>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lastRenderedPageBreak/>
        <w:t xml:space="preserve">описание программ; </w:t>
      </w:r>
    </w:p>
    <w:p w:rsidR="00760F44" w:rsidRPr="00760F44" w:rsidRDefault="00760F44" w:rsidP="00760F44">
      <w:pPr>
        <w:pStyle w:val="a3"/>
        <w:numPr>
          <w:ilvl w:val="0"/>
          <w:numId w:val="6"/>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 xml:space="preserve">спецификация программ; </w:t>
      </w:r>
    </w:p>
    <w:p w:rsidR="00760F44" w:rsidRPr="00760F44" w:rsidRDefault="00760F44" w:rsidP="00760F44">
      <w:pPr>
        <w:pStyle w:val="a3"/>
        <w:numPr>
          <w:ilvl w:val="0"/>
          <w:numId w:val="6"/>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 xml:space="preserve">тексты программ; </w:t>
      </w:r>
    </w:p>
    <w:p w:rsidR="00760F44" w:rsidRPr="00760F44" w:rsidRDefault="00760F44" w:rsidP="00760F44">
      <w:pPr>
        <w:pStyle w:val="a3"/>
        <w:numPr>
          <w:ilvl w:val="0"/>
          <w:numId w:val="6"/>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 xml:space="preserve">контрольные примеры; </w:t>
      </w:r>
    </w:p>
    <w:p w:rsidR="00760F44" w:rsidRPr="00760F44" w:rsidRDefault="00760F44" w:rsidP="00760F44">
      <w:pPr>
        <w:pStyle w:val="a3"/>
        <w:numPr>
          <w:ilvl w:val="0"/>
          <w:numId w:val="6"/>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 xml:space="preserve">инструкции для системного программиста, оператора и пользователя. </w:t>
      </w:r>
    </w:p>
    <w:p w:rsidR="00760F44" w:rsidRPr="00760F44"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i/>
          <w:sz w:val="28"/>
          <w:szCs w:val="28"/>
        </w:rPr>
        <w:t>Технологическая документация,</w:t>
      </w:r>
      <w:r w:rsidRPr="00760F44">
        <w:rPr>
          <w:rFonts w:ascii="Times New Roman" w:hAnsi="Times New Roman" w:cs="Times New Roman"/>
          <w:sz w:val="28"/>
          <w:szCs w:val="28"/>
        </w:rPr>
        <w:t xml:space="preserve"> которая предназначена для использования специалистами в своей деятельности на каждом автоматизированном рабочем месте. В ее состав входят: </w:t>
      </w:r>
    </w:p>
    <w:p w:rsidR="00760F44" w:rsidRPr="00760F44" w:rsidRDefault="00760F44" w:rsidP="00760F44">
      <w:pPr>
        <w:pStyle w:val="a3"/>
        <w:numPr>
          <w:ilvl w:val="0"/>
          <w:numId w:val="7"/>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 xml:space="preserve">технологические карты, разрабатываемые на процессы обработки информации при решении задач каждого класса; </w:t>
      </w:r>
    </w:p>
    <w:p w:rsidR="00760F44" w:rsidRPr="00760F44" w:rsidRDefault="00760F44" w:rsidP="00760F44">
      <w:pPr>
        <w:pStyle w:val="a3"/>
        <w:numPr>
          <w:ilvl w:val="0"/>
          <w:numId w:val="7"/>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 xml:space="preserve">инструкционные карты, составляемые на каждую технологическую операцию; </w:t>
      </w:r>
    </w:p>
    <w:p w:rsidR="00760F44" w:rsidRPr="00760F44"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i/>
          <w:sz w:val="28"/>
          <w:szCs w:val="28"/>
        </w:rPr>
        <w:t>Правовые инструкции,</w:t>
      </w:r>
      <w:r w:rsidRPr="00760F44">
        <w:rPr>
          <w:rFonts w:ascii="Times New Roman" w:hAnsi="Times New Roman" w:cs="Times New Roman"/>
          <w:sz w:val="28"/>
          <w:szCs w:val="28"/>
        </w:rPr>
        <w:t xml:space="preserve"> определяющих права и обязанности специалистов, работающих в условиях функционирования на предприятии компонентов ИС. </w:t>
      </w:r>
    </w:p>
    <w:p w:rsidR="00760F44" w:rsidRPr="00876891"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Заключительной операцией оформление рабочего проекта.</w:t>
      </w:r>
    </w:p>
    <w:p w:rsidR="00760F44" w:rsidRPr="00876891" w:rsidRDefault="00760F44" w:rsidP="00760F44">
      <w:pPr>
        <w:spacing w:after="0"/>
        <w:ind w:firstLine="709"/>
        <w:jc w:val="both"/>
        <w:rPr>
          <w:rFonts w:ascii="Times New Roman" w:hAnsi="Times New Roman" w:cs="Times New Roman"/>
          <w:sz w:val="28"/>
          <w:szCs w:val="28"/>
        </w:rPr>
      </w:pPr>
    </w:p>
    <w:p w:rsidR="00760F44" w:rsidRPr="00876891" w:rsidRDefault="00760F44" w:rsidP="00760F44">
      <w:pPr>
        <w:spacing w:after="0"/>
        <w:jc w:val="both"/>
        <w:rPr>
          <w:rFonts w:ascii="Times New Roman" w:hAnsi="Times New Roman" w:cs="Times New Roman"/>
          <w:b/>
          <w:sz w:val="28"/>
          <w:szCs w:val="28"/>
        </w:rPr>
      </w:pPr>
      <w:r w:rsidRPr="00760F44">
        <w:rPr>
          <w:rFonts w:ascii="Times New Roman" w:hAnsi="Times New Roman" w:cs="Times New Roman"/>
          <w:b/>
          <w:sz w:val="28"/>
          <w:szCs w:val="28"/>
        </w:rPr>
        <w:t>16.</w:t>
      </w:r>
      <w:r w:rsidRPr="00760F44">
        <w:rPr>
          <w:rFonts w:ascii="Times New Roman" w:hAnsi="Times New Roman" w:cs="Times New Roman"/>
          <w:b/>
          <w:sz w:val="28"/>
          <w:szCs w:val="28"/>
        </w:rPr>
        <w:tab/>
        <w:t>Состав и содержание работ на стадиях внедрения, эксплуатации и сопровождения проекта (при каноническом проектировании).</w:t>
      </w:r>
    </w:p>
    <w:p w:rsidR="00760F44" w:rsidRPr="00876891" w:rsidRDefault="00760F44" w:rsidP="00760F44">
      <w:pPr>
        <w:spacing w:after="0"/>
        <w:jc w:val="both"/>
        <w:rPr>
          <w:rFonts w:ascii="Times New Roman" w:hAnsi="Times New Roman" w:cs="Times New Roman"/>
          <w:b/>
          <w:sz w:val="28"/>
          <w:szCs w:val="28"/>
        </w:rPr>
      </w:pPr>
    </w:p>
    <w:p w:rsidR="00760F44" w:rsidRPr="00760F44" w:rsidRDefault="00760F44" w:rsidP="00760F44">
      <w:pPr>
        <w:spacing w:after="0"/>
        <w:ind w:firstLine="709"/>
        <w:jc w:val="both"/>
        <w:rPr>
          <w:rFonts w:ascii="Times New Roman" w:hAnsi="Times New Roman" w:cs="Times New Roman"/>
          <w:sz w:val="28"/>
          <w:szCs w:val="28"/>
          <w:u w:val="single"/>
        </w:rPr>
      </w:pPr>
      <w:r w:rsidRPr="00760F44">
        <w:rPr>
          <w:rFonts w:ascii="Times New Roman" w:hAnsi="Times New Roman" w:cs="Times New Roman"/>
          <w:sz w:val="28"/>
          <w:szCs w:val="28"/>
          <w:u w:val="single"/>
        </w:rPr>
        <w:t>Внедрение проекта включает в себя три этапа:</w:t>
      </w:r>
    </w:p>
    <w:p w:rsidR="00760F44" w:rsidRPr="00760F44" w:rsidRDefault="00760F44" w:rsidP="00760F44">
      <w:pPr>
        <w:pStyle w:val="a3"/>
        <w:numPr>
          <w:ilvl w:val="0"/>
          <w:numId w:val="8"/>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 xml:space="preserve">подготовка объекта к внедрению проекта; </w:t>
      </w:r>
    </w:p>
    <w:p w:rsidR="00760F44" w:rsidRPr="00760F44" w:rsidRDefault="00760F44" w:rsidP="00760F44">
      <w:pPr>
        <w:pStyle w:val="a3"/>
        <w:numPr>
          <w:ilvl w:val="0"/>
          <w:numId w:val="8"/>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опытное внедрение проекта</w:t>
      </w:r>
    </w:p>
    <w:p w:rsidR="00760F44" w:rsidRPr="00760F44" w:rsidRDefault="00760F44" w:rsidP="00760F44">
      <w:pPr>
        <w:pStyle w:val="a3"/>
        <w:numPr>
          <w:ilvl w:val="0"/>
          <w:numId w:val="8"/>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сдача его в промышленную эксплуатацию.</w:t>
      </w:r>
    </w:p>
    <w:p w:rsidR="00760F44" w:rsidRPr="00760F44"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 xml:space="preserve">На этапе </w:t>
      </w:r>
      <w:r w:rsidRPr="00760F44">
        <w:rPr>
          <w:rFonts w:ascii="Times New Roman" w:hAnsi="Times New Roman" w:cs="Times New Roman"/>
          <w:i/>
          <w:sz w:val="28"/>
          <w:szCs w:val="28"/>
        </w:rPr>
        <w:t>Подготовка объекта</w:t>
      </w:r>
      <w:r w:rsidRPr="00760F44">
        <w:rPr>
          <w:rFonts w:ascii="Times New Roman" w:hAnsi="Times New Roman" w:cs="Times New Roman"/>
          <w:sz w:val="28"/>
          <w:szCs w:val="28"/>
        </w:rPr>
        <w:t xml:space="preserve"> к внедрению проекта осуществляется комплекс работ по подготовке предприятия к внедр</w:t>
      </w:r>
      <w:r>
        <w:rPr>
          <w:rFonts w:ascii="Times New Roman" w:hAnsi="Times New Roman" w:cs="Times New Roman"/>
          <w:sz w:val="28"/>
          <w:szCs w:val="28"/>
        </w:rPr>
        <w:t>ению разработанного проекта ИС.</w:t>
      </w:r>
    </w:p>
    <w:p w:rsidR="00760F44" w:rsidRPr="00760F44"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 xml:space="preserve">На этапе </w:t>
      </w:r>
      <w:r w:rsidRPr="00760F44">
        <w:rPr>
          <w:rFonts w:ascii="Times New Roman" w:hAnsi="Times New Roman" w:cs="Times New Roman"/>
          <w:i/>
          <w:sz w:val="28"/>
          <w:szCs w:val="28"/>
        </w:rPr>
        <w:t>Опытное внедрение</w:t>
      </w:r>
      <w:r w:rsidRPr="00760F44">
        <w:rPr>
          <w:rFonts w:ascii="Times New Roman" w:hAnsi="Times New Roman" w:cs="Times New Roman"/>
          <w:sz w:val="28"/>
          <w:szCs w:val="28"/>
        </w:rPr>
        <w:t xml:space="preserve"> осуществляют проверку правильности работы некоторых частей проекта и получают исправленную проектную документацию и составляют Акт о</w:t>
      </w:r>
      <w:r>
        <w:rPr>
          <w:rFonts w:ascii="Times New Roman" w:hAnsi="Times New Roman" w:cs="Times New Roman"/>
          <w:sz w:val="28"/>
          <w:szCs w:val="28"/>
        </w:rPr>
        <w:t xml:space="preserve"> проведении опытного внедрения.</w:t>
      </w:r>
    </w:p>
    <w:p w:rsidR="00760F44" w:rsidRPr="00760F44"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 xml:space="preserve">На этапе </w:t>
      </w:r>
      <w:r w:rsidRPr="00760F44">
        <w:rPr>
          <w:rFonts w:ascii="Times New Roman" w:hAnsi="Times New Roman" w:cs="Times New Roman"/>
          <w:i/>
          <w:sz w:val="28"/>
          <w:szCs w:val="28"/>
        </w:rPr>
        <w:t>Сдача проекта в промышленную эксплуатацию</w:t>
      </w:r>
      <w:r w:rsidRPr="00760F44">
        <w:rPr>
          <w:rFonts w:ascii="Times New Roman" w:hAnsi="Times New Roman" w:cs="Times New Roman"/>
          <w:sz w:val="28"/>
          <w:szCs w:val="28"/>
        </w:rPr>
        <w:t xml:space="preserve"> осуществляют комплексную системную проверку всех частей проекта, в результате которой получают доработанный Техно-рабочий проект и Акт приемки проек</w:t>
      </w:r>
      <w:r>
        <w:rPr>
          <w:rFonts w:ascii="Times New Roman" w:hAnsi="Times New Roman" w:cs="Times New Roman"/>
          <w:sz w:val="28"/>
          <w:szCs w:val="28"/>
        </w:rPr>
        <w:t>та в промышленную эксплуатацию.</w:t>
      </w:r>
    </w:p>
    <w:p w:rsidR="00760F44" w:rsidRPr="00760F44" w:rsidRDefault="00760F44" w:rsidP="00760F44">
      <w:pPr>
        <w:spacing w:after="0"/>
        <w:ind w:firstLine="709"/>
        <w:jc w:val="both"/>
        <w:rPr>
          <w:rFonts w:ascii="Times New Roman" w:hAnsi="Times New Roman" w:cs="Times New Roman"/>
          <w:sz w:val="28"/>
          <w:szCs w:val="28"/>
          <w:u w:val="single"/>
        </w:rPr>
      </w:pPr>
      <w:r w:rsidRPr="00760F44">
        <w:rPr>
          <w:rFonts w:ascii="Times New Roman" w:hAnsi="Times New Roman" w:cs="Times New Roman"/>
          <w:sz w:val="28"/>
          <w:szCs w:val="28"/>
          <w:u w:val="single"/>
        </w:rPr>
        <w:t>Эксплуатация и сопро</w:t>
      </w:r>
      <w:r>
        <w:rPr>
          <w:rFonts w:ascii="Times New Roman" w:hAnsi="Times New Roman" w:cs="Times New Roman"/>
          <w:sz w:val="28"/>
          <w:szCs w:val="28"/>
          <w:u w:val="single"/>
        </w:rPr>
        <w:t xml:space="preserve">вождение </w:t>
      </w:r>
      <w:proofErr w:type="spellStart"/>
      <w:r>
        <w:rPr>
          <w:rFonts w:ascii="Times New Roman" w:hAnsi="Times New Roman" w:cs="Times New Roman"/>
          <w:sz w:val="28"/>
          <w:szCs w:val="28"/>
          <w:u w:val="single"/>
        </w:rPr>
        <w:t>проектавключает</w:t>
      </w:r>
      <w:proofErr w:type="spellEnd"/>
      <w:r>
        <w:rPr>
          <w:rFonts w:ascii="Times New Roman" w:hAnsi="Times New Roman" w:cs="Times New Roman"/>
          <w:sz w:val="28"/>
          <w:szCs w:val="28"/>
          <w:u w:val="single"/>
        </w:rPr>
        <w:t xml:space="preserve"> этапы:</w:t>
      </w:r>
    </w:p>
    <w:p w:rsidR="00760F44" w:rsidRPr="00760F44" w:rsidRDefault="00760F44" w:rsidP="00760F44">
      <w:pPr>
        <w:pStyle w:val="a3"/>
        <w:numPr>
          <w:ilvl w:val="0"/>
          <w:numId w:val="9"/>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эксплуатация проекта;</w:t>
      </w:r>
    </w:p>
    <w:p w:rsidR="00760F44" w:rsidRPr="00760F44" w:rsidRDefault="00760F44" w:rsidP="00760F44">
      <w:pPr>
        <w:pStyle w:val="a3"/>
        <w:numPr>
          <w:ilvl w:val="0"/>
          <w:numId w:val="9"/>
        </w:numPr>
        <w:spacing w:after="0"/>
        <w:ind w:left="993"/>
        <w:jc w:val="both"/>
        <w:rPr>
          <w:rFonts w:ascii="Times New Roman" w:hAnsi="Times New Roman" w:cs="Times New Roman"/>
          <w:sz w:val="28"/>
          <w:szCs w:val="28"/>
        </w:rPr>
      </w:pPr>
      <w:r w:rsidRPr="00760F44">
        <w:rPr>
          <w:rFonts w:ascii="Times New Roman" w:hAnsi="Times New Roman" w:cs="Times New Roman"/>
          <w:sz w:val="28"/>
          <w:szCs w:val="28"/>
        </w:rPr>
        <w:t>сопровождение и модернизация проекта.</w:t>
      </w:r>
    </w:p>
    <w:p w:rsidR="00760F44" w:rsidRPr="00760F44"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lastRenderedPageBreak/>
        <w:t xml:space="preserve">На этапе </w:t>
      </w:r>
      <w:r w:rsidRPr="00760F44">
        <w:rPr>
          <w:rFonts w:ascii="Times New Roman" w:hAnsi="Times New Roman" w:cs="Times New Roman"/>
          <w:i/>
          <w:sz w:val="28"/>
          <w:szCs w:val="28"/>
        </w:rPr>
        <w:t>Эксплуатация проекта</w:t>
      </w:r>
      <w:r w:rsidRPr="00760F44">
        <w:rPr>
          <w:rFonts w:ascii="Times New Roman" w:hAnsi="Times New Roman" w:cs="Times New Roman"/>
          <w:sz w:val="28"/>
          <w:szCs w:val="28"/>
        </w:rPr>
        <w:t xml:space="preserve"> получают информацию о работе всей системы в целом и отдельных ее компонентов и собирают статистику о сбоях системы в виде замечаний, которые накапливаются для выполн</w:t>
      </w:r>
      <w:r>
        <w:rPr>
          <w:rFonts w:ascii="Times New Roman" w:hAnsi="Times New Roman" w:cs="Times New Roman"/>
          <w:sz w:val="28"/>
          <w:szCs w:val="28"/>
        </w:rPr>
        <w:t>ения следующего этапа.</w:t>
      </w:r>
    </w:p>
    <w:p w:rsidR="00760F44" w:rsidRPr="00C05713"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 xml:space="preserve">На этапе </w:t>
      </w:r>
      <w:r w:rsidRPr="00760F44">
        <w:rPr>
          <w:rFonts w:ascii="Times New Roman" w:hAnsi="Times New Roman" w:cs="Times New Roman"/>
          <w:i/>
          <w:sz w:val="28"/>
          <w:szCs w:val="28"/>
        </w:rPr>
        <w:t>Сопровождение проекта</w:t>
      </w:r>
      <w:r w:rsidRPr="00760F44">
        <w:rPr>
          <w:rFonts w:ascii="Times New Roman" w:hAnsi="Times New Roman" w:cs="Times New Roman"/>
          <w:sz w:val="28"/>
          <w:szCs w:val="28"/>
        </w:rPr>
        <w:t xml:space="preserve"> в</w:t>
      </w:r>
      <w:r>
        <w:rPr>
          <w:rFonts w:ascii="Times New Roman" w:hAnsi="Times New Roman" w:cs="Times New Roman"/>
          <w:sz w:val="28"/>
          <w:szCs w:val="28"/>
        </w:rPr>
        <w:t>ыполняются два вида работ:</w:t>
      </w:r>
    </w:p>
    <w:p w:rsidR="00760F44" w:rsidRPr="00760F44" w:rsidRDefault="00760F44" w:rsidP="00C05713">
      <w:pPr>
        <w:pStyle w:val="a3"/>
        <w:numPr>
          <w:ilvl w:val="0"/>
          <w:numId w:val="10"/>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ликвидируются последствия сбоев в работе системы и исправляются ошибки, не выявленные при внедрении проекта,</w:t>
      </w:r>
      <w:r w:rsidR="00C05713" w:rsidRPr="00760F44">
        <w:rPr>
          <w:rFonts w:ascii="Times New Roman" w:hAnsi="Times New Roman" w:cs="Times New Roman"/>
          <w:sz w:val="28"/>
          <w:szCs w:val="28"/>
        </w:rPr>
        <w:t xml:space="preserve"> </w:t>
      </w:r>
    </w:p>
    <w:p w:rsidR="00760F44" w:rsidRPr="00C05713" w:rsidRDefault="00760F44" w:rsidP="00C05713">
      <w:pPr>
        <w:pStyle w:val="a3"/>
        <w:numPr>
          <w:ilvl w:val="0"/>
          <w:numId w:val="10"/>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осуществляется модернизация проекта. В процессе модернизации проект либо дорабатывается, т.е. расширяется по составу подсистем и задач, либо производится перенос системы на другую программную или техническую платформу с целью адаптации ее к изменяющимся внешним и внутренним условиям функционирования, в результате чего получают документы модернизированного Техно-рабочего проекта.</w:t>
      </w:r>
    </w:p>
    <w:p w:rsidR="00760F44" w:rsidRPr="00760F44" w:rsidRDefault="00760F44" w:rsidP="00760F44">
      <w:pPr>
        <w:spacing w:after="0"/>
        <w:ind w:firstLine="709"/>
        <w:jc w:val="both"/>
        <w:rPr>
          <w:rFonts w:ascii="Times New Roman" w:hAnsi="Times New Roman" w:cs="Times New Roman"/>
          <w:sz w:val="28"/>
          <w:szCs w:val="28"/>
        </w:rPr>
      </w:pPr>
    </w:p>
    <w:p w:rsidR="00760F44" w:rsidRPr="00C05713" w:rsidRDefault="00760F44" w:rsidP="00C05713">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 xml:space="preserve">На стадии </w:t>
      </w:r>
      <w:r w:rsidRPr="00C05713">
        <w:rPr>
          <w:rFonts w:ascii="Times New Roman" w:hAnsi="Times New Roman" w:cs="Times New Roman"/>
          <w:i/>
          <w:sz w:val="28"/>
          <w:szCs w:val="28"/>
        </w:rPr>
        <w:t>внедрение проекта</w:t>
      </w:r>
      <w:r w:rsidR="00C05713" w:rsidRPr="00C05713">
        <w:rPr>
          <w:rFonts w:ascii="Times New Roman" w:hAnsi="Times New Roman" w:cs="Times New Roman"/>
          <w:sz w:val="28"/>
          <w:szCs w:val="28"/>
        </w:rPr>
        <w:t xml:space="preserve"> </w:t>
      </w:r>
      <w:r w:rsidRPr="00760F44">
        <w:rPr>
          <w:rFonts w:ascii="Times New Roman" w:hAnsi="Times New Roman" w:cs="Times New Roman"/>
          <w:sz w:val="28"/>
          <w:szCs w:val="28"/>
        </w:rPr>
        <w:t xml:space="preserve">проводятся подготовка и постепенное освоение разработанной проектной документации ИС заказчиками </w:t>
      </w:r>
      <w:r w:rsidR="00C05713" w:rsidRPr="00760F44">
        <w:rPr>
          <w:rFonts w:ascii="Times New Roman" w:hAnsi="Times New Roman" w:cs="Times New Roman"/>
          <w:sz w:val="28"/>
          <w:szCs w:val="28"/>
        </w:rPr>
        <w:t>системы,</w:t>
      </w:r>
      <w:r w:rsidRPr="00760F44">
        <w:rPr>
          <w:rFonts w:ascii="Times New Roman" w:hAnsi="Times New Roman" w:cs="Times New Roman"/>
          <w:sz w:val="28"/>
          <w:szCs w:val="28"/>
        </w:rPr>
        <w:t xml:space="preserve"> и осуществляется выявление частных и системных принципиальных недоработок в </w:t>
      </w:r>
      <w:r w:rsidR="00C05713">
        <w:rPr>
          <w:rFonts w:ascii="Times New Roman" w:hAnsi="Times New Roman" w:cs="Times New Roman"/>
          <w:sz w:val="28"/>
          <w:szCs w:val="28"/>
        </w:rPr>
        <w:t>предлагаемом проектном решении.</w:t>
      </w:r>
    </w:p>
    <w:p w:rsidR="00760F44" w:rsidRPr="00760F44"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Внедрение может осуществляться с использованием следующих методов:</w:t>
      </w:r>
      <w:r w:rsidR="00C05713" w:rsidRPr="00760F44">
        <w:rPr>
          <w:rFonts w:ascii="Times New Roman" w:hAnsi="Times New Roman" w:cs="Times New Roman"/>
          <w:sz w:val="28"/>
          <w:szCs w:val="28"/>
        </w:rPr>
        <w:t xml:space="preserve"> </w:t>
      </w:r>
    </w:p>
    <w:p w:rsidR="00760F44" w:rsidRPr="00760F44" w:rsidRDefault="00760F44" w:rsidP="00C05713">
      <w:pPr>
        <w:pStyle w:val="a3"/>
        <w:numPr>
          <w:ilvl w:val="0"/>
          <w:numId w:val="11"/>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последовательный метод, когда последовательно внедряется одна подсистема за другой и одна задача следует за другой задачей.</w:t>
      </w:r>
      <w:r w:rsidR="00876891" w:rsidRPr="00876891">
        <w:rPr>
          <w:rFonts w:ascii="Times New Roman" w:hAnsi="Times New Roman" w:cs="Times New Roman"/>
          <w:sz w:val="28"/>
          <w:szCs w:val="28"/>
        </w:rPr>
        <w:t xml:space="preserve"> </w:t>
      </w:r>
      <w:r w:rsidRPr="00C05713">
        <w:rPr>
          <w:rFonts w:ascii="Times New Roman" w:hAnsi="Times New Roman" w:cs="Times New Roman"/>
          <w:sz w:val="28"/>
          <w:szCs w:val="28"/>
        </w:rPr>
        <w:t>Недостаток</w:t>
      </w:r>
      <w:proofErr w:type="gramStart"/>
      <w:r w:rsidR="00876891" w:rsidRPr="00876891">
        <w:rPr>
          <w:rFonts w:ascii="Times New Roman" w:hAnsi="Times New Roman" w:cs="Times New Roman"/>
          <w:sz w:val="28"/>
          <w:szCs w:val="28"/>
        </w:rPr>
        <w:t xml:space="preserve"> </w:t>
      </w:r>
      <w:r w:rsidRPr="00C05713">
        <w:rPr>
          <w:rFonts w:ascii="Times New Roman" w:hAnsi="Times New Roman" w:cs="Times New Roman"/>
          <w:sz w:val="28"/>
          <w:szCs w:val="28"/>
        </w:rPr>
        <w:t>:</w:t>
      </w:r>
      <w:proofErr w:type="gramEnd"/>
      <w:r w:rsidR="00876891" w:rsidRPr="00876891">
        <w:rPr>
          <w:rFonts w:ascii="Times New Roman" w:hAnsi="Times New Roman" w:cs="Times New Roman"/>
          <w:sz w:val="28"/>
          <w:szCs w:val="28"/>
        </w:rPr>
        <w:t xml:space="preserve"> </w:t>
      </w:r>
      <w:r w:rsidRPr="00C05713">
        <w:rPr>
          <w:rFonts w:ascii="Times New Roman" w:hAnsi="Times New Roman" w:cs="Times New Roman"/>
          <w:sz w:val="28"/>
          <w:szCs w:val="28"/>
        </w:rPr>
        <w:t>увеличение длительности внедрения, что ведет за собой рост стоимости проекта.</w:t>
      </w:r>
      <w:r w:rsidR="00C05713" w:rsidRPr="00760F44">
        <w:rPr>
          <w:rFonts w:ascii="Times New Roman" w:hAnsi="Times New Roman" w:cs="Times New Roman"/>
          <w:sz w:val="28"/>
          <w:szCs w:val="28"/>
        </w:rPr>
        <w:t xml:space="preserve"> </w:t>
      </w:r>
    </w:p>
    <w:p w:rsidR="00760F44" w:rsidRPr="00760F44" w:rsidRDefault="00760F44" w:rsidP="00C05713">
      <w:pPr>
        <w:pStyle w:val="a3"/>
        <w:numPr>
          <w:ilvl w:val="0"/>
          <w:numId w:val="11"/>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параллельный метод, при котором все задачи внедряются во всех подсистемах одновременно.</w:t>
      </w:r>
      <w:r w:rsidR="00876891" w:rsidRPr="00876891">
        <w:rPr>
          <w:rFonts w:ascii="Times New Roman" w:hAnsi="Times New Roman" w:cs="Times New Roman"/>
          <w:sz w:val="28"/>
          <w:szCs w:val="28"/>
        </w:rPr>
        <w:t xml:space="preserve"> </w:t>
      </w:r>
      <w:proofErr w:type="gramStart"/>
      <w:r w:rsidRPr="00C05713">
        <w:rPr>
          <w:rFonts w:ascii="Times New Roman" w:hAnsi="Times New Roman" w:cs="Times New Roman"/>
          <w:sz w:val="28"/>
          <w:szCs w:val="28"/>
        </w:rPr>
        <w:t>Н</w:t>
      </w:r>
      <w:proofErr w:type="gramEnd"/>
      <w:r w:rsidRPr="00C05713">
        <w:rPr>
          <w:rFonts w:ascii="Times New Roman" w:hAnsi="Times New Roman" w:cs="Times New Roman"/>
          <w:sz w:val="28"/>
          <w:szCs w:val="28"/>
        </w:rPr>
        <w:t>едостаток:</w:t>
      </w:r>
      <w:r w:rsidR="00876891" w:rsidRPr="00876891">
        <w:rPr>
          <w:rFonts w:ascii="Times New Roman" w:hAnsi="Times New Roman" w:cs="Times New Roman"/>
          <w:sz w:val="28"/>
          <w:szCs w:val="28"/>
        </w:rPr>
        <w:t xml:space="preserve"> </w:t>
      </w:r>
      <w:r w:rsidRPr="00C05713">
        <w:rPr>
          <w:rFonts w:ascii="Times New Roman" w:hAnsi="Times New Roman" w:cs="Times New Roman"/>
          <w:sz w:val="28"/>
          <w:szCs w:val="28"/>
        </w:rPr>
        <w:t>возникает возможность пропуска ошибок в проектной документации (хотя сокращается время внедрения).</w:t>
      </w:r>
      <w:r w:rsidR="00C05713" w:rsidRPr="00760F44">
        <w:rPr>
          <w:rFonts w:ascii="Times New Roman" w:hAnsi="Times New Roman" w:cs="Times New Roman"/>
          <w:sz w:val="28"/>
          <w:szCs w:val="28"/>
        </w:rPr>
        <w:t xml:space="preserve"> </w:t>
      </w:r>
      <w:bookmarkStart w:id="0" w:name="_GoBack"/>
      <w:bookmarkEnd w:id="0"/>
    </w:p>
    <w:p w:rsidR="00760F44" w:rsidRPr="00C05713" w:rsidRDefault="00760F44" w:rsidP="00C05713">
      <w:pPr>
        <w:pStyle w:val="a3"/>
        <w:numPr>
          <w:ilvl w:val="0"/>
          <w:numId w:val="11"/>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смешанный подход, согласно которому проектировщики, внедрив несколько подсистем первым методом и накопив опыт, приступают к параллельному внедрению остальных. Используется чаще других.</w:t>
      </w:r>
    </w:p>
    <w:p w:rsidR="00760F44" w:rsidRPr="00C05713" w:rsidRDefault="00760F44" w:rsidP="00760F44">
      <w:pPr>
        <w:spacing w:after="0"/>
        <w:ind w:firstLine="709"/>
        <w:jc w:val="both"/>
        <w:rPr>
          <w:rFonts w:ascii="Times New Roman" w:hAnsi="Times New Roman" w:cs="Times New Roman"/>
          <w:b/>
          <w:sz w:val="28"/>
          <w:szCs w:val="28"/>
        </w:rPr>
      </w:pPr>
      <w:r w:rsidRPr="00C05713">
        <w:rPr>
          <w:rFonts w:ascii="Times New Roman" w:hAnsi="Times New Roman" w:cs="Times New Roman"/>
          <w:b/>
          <w:sz w:val="28"/>
          <w:szCs w:val="28"/>
        </w:rPr>
        <w:t>Внедрение проекта осуществляется в течение трех этапов:</w:t>
      </w:r>
    </w:p>
    <w:p w:rsidR="00760F44" w:rsidRPr="00760F44" w:rsidRDefault="00760F44" w:rsidP="00760F44">
      <w:pPr>
        <w:spacing w:after="0"/>
        <w:ind w:firstLine="709"/>
        <w:jc w:val="both"/>
        <w:rPr>
          <w:rFonts w:ascii="Times New Roman" w:hAnsi="Times New Roman" w:cs="Times New Roman"/>
          <w:sz w:val="28"/>
          <w:szCs w:val="28"/>
        </w:rPr>
      </w:pPr>
    </w:p>
    <w:p w:rsidR="00760F44" w:rsidRPr="00876891" w:rsidRDefault="00760F44" w:rsidP="00C05713">
      <w:pPr>
        <w:spacing w:after="0"/>
        <w:ind w:firstLine="709"/>
        <w:jc w:val="both"/>
        <w:rPr>
          <w:rFonts w:ascii="Times New Roman" w:hAnsi="Times New Roman" w:cs="Times New Roman"/>
          <w:sz w:val="28"/>
          <w:szCs w:val="28"/>
          <w:u w:val="single"/>
        </w:rPr>
      </w:pPr>
      <w:r w:rsidRPr="00C05713">
        <w:rPr>
          <w:rFonts w:ascii="Times New Roman" w:hAnsi="Times New Roman" w:cs="Times New Roman"/>
          <w:sz w:val="28"/>
          <w:szCs w:val="28"/>
          <w:u w:val="single"/>
        </w:rPr>
        <w:t xml:space="preserve">1. этап. </w:t>
      </w:r>
      <w:r w:rsidR="00C05713">
        <w:rPr>
          <w:rFonts w:ascii="Times New Roman" w:hAnsi="Times New Roman" w:cs="Times New Roman"/>
          <w:sz w:val="28"/>
          <w:szCs w:val="28"/>
          <w:u w:val="single"/>
        </w:rPr>
        <w:t>Подготовка объекта к внедрению:</w:t>
      </w:r>
    </w:p>
    <w:p w:rsidR="00760F44" w:rsidRPr="00760F44" w:rsidRDefault="00760F44" w:rsidP="00C05713">
      <w:pPr>
        <w:pStyle w:val="a3"/>
        <w:numPr>
          <w:ilvl w:val="0"/>
          <w:numId w:val="12"/>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изменяется организационная структура объекта;</w:t>
      </w:r>
      <w:r w:rsidR="00C05713" w:rsidRPr="00760F44">
        <w:rPr>
          <w:rFonts w:ascii="Times New Roman" w:hAnsi="Times New Roman" w:cs="Times New Roman"/>
          <w:sz w:val="28"/>
          <w:szCs w:val="28"/>
        </w:rPr>
        <w:t xml:space="preserve"> </w:t>
      </w:r>
    </w:p>
    <w:p w:rsidR="00760F44" w:rsidRPr="00760F44" w:rsidRDefault="00760F44" w:rsidP="00C05713">
      <w:pPr>
        <w:pStyle w:val="a3"/>
        <w:numPr>
          <w:ilvl w:val="0"/>
          <w:numId w:val="12"/>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 xml:space="preserve">набираются кадры </w:t>
      </w:r>
      <w:proofErr w:type="gramStart"/>
      <w:r w:rsidRPr="00C05713">
        <w:rPr>
          <w:rFonts w:ascii="Times New Roman" w:hAnsi="Times New Roman" w:cs="Times New Roman"/>
          <w:sz w:val="28"/>
          <w:szCs w:val="28"/>
        </w:rPr>
        <w:t>соответствующей</w:t>
      </w:r>
      <w:proofErr w:type="gramEnd"/>
      <w:r w:rsidRPr="00C05713">
        <w:rPr>
          <w:rFonts w:ascii="Times New Roman" w:hAnsi="Times New Roman" w:cs="Times New Roman"/>
          <w:sz w:val="28"/>
          <w:szCs w:val="28"/>
        </w:rPr>
        <w:t>;</w:t>
      </w:r>
      <w:r w:rsidR="00C05713" w:rsidRPr="00760F44">
        <w:rPr>
          <w:rFonts w:ascii="Times New Roman" w:hAnsi="Times New Roman" w:cs="Times New Roman"/>
          <w:sz w:val="28"/>
          <w:szCs w:val="28"/>
        </w:rPr>
        <w:t xml:space="preserve"> </w:t>
      </w:r>
    </w:p>
    <w:p w:rsidR="00760F44" w:rsidRPr="00C05713" w:rsidRDefault="00760F44" w:rsidP="00C05713">
      <w:pPr>
        <w:pStyle w:val="a3"/>
        <w:numPr>
          <w:ilvl w:val="0"/>
          <w:numId w:val="12"/>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оборудуется здание под установку вычислительной техники;</w:t>
      </w:r>
    </w:p>
    <w:p w:rsidR="00760F44" w:rsidRPr="00C05713" w:rsidRDefault="00760F44" w:rsidP="00C05713">
      <w:pPr>
        <w:pStyle w:val="a3"/>
        <w:numPr>
          <w:ilvl w:val="0"/>
          <w:numId w:val="12"/>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lastRenderedPageBreak/>
        <w:t>выполняются закупка и установка вычислительной техники;</w:t>
      </w:r>
    </w:p>
    <w:p w:rsidR="00760F44" w:rsidRPr="00C05713" w:rsidRDefault="00760F44" w:rsidP="00C05713">
      <w:pPr>
        <w:pStyle w:val="a3"/>
        <w:numPr>
          <w:ilvl w:val="0"/>
          <w:numId w:val="12"/>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в цехах, отделах устанавливаются средства сбора, регистрации первичной информации и передачи по каналам связи;</w:t>
      </w:r>
    </w:p>
    <w:p w:rsidR="00760F44" w:rsidRPr="00C05713" w:rsidRDefault="00760F44" w:rsidP="00C05713">
      <w:pPr>
        <w:pStyle w:val="a3"/>
        <w:numPr>
          <w:ilvl w:val="0"/>
          <w:numId w:val="12"/>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осуществляется создание файлов информационной базы с нормативно-справочной информацией.</w:t>
      </w:r>
    </w:p>
    <w:p w:rsidR="00760F44" w:rsidRPr="00760F44"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В результате выполнения этапа составляется Акт готовности объекта к внедрению</w:t>
      </w:r>
      <w:r w:rsidR="00C05713" w:rsidRPr="00C05713">
        <w:rPr>
          <w:rFonts w:ascii="Times New Roman" w:hAnsi="Times New Roman" w:cs="Times New Roman"/>
          <w:sz w:val="28"/>
          <w:szCs w:val="28"/>
        </w:rPr>
        <w:t xml:space="preserve"> </w:t>
      </w:r>
      <w:r w:rsidRPr="00760F44">
        <w:rPr>
          <w:rFonts w:ascii="Times New Roman" w:hAnsi="Times New Roman" w:cs="Times New Roman"/>
          <w:sz w:val="28"/>
          <w:szCs w:val="28"/>
        </w:rPr>
        <w:t>проекта ИС. Затем формируется состав приемной комиссии, разрабатывается</w:t>
      </w:r>
      <w:r w:rsidR="00C05713" w:rsidRPr="00C05713">
        <w:rPr>
          <w:rFonts w:ascii="Times New Roman" w:hAnsi="Times New Roman" w:cs="Times New Roman"/>
          <w:sz w:val="28"/>
          <w:szCs w:val="28"/>
        </w:rPr>
        <w:t xml:space="preserve"> </w:t>
      </w:r>
      <w:r w:rsidRPr="00760F44">
        <w:rPr>
          <w:rFonts w:ascii="Times New Roman" w:hAnsi="Times New Roman" w:cs="Times New Roman"/>
          <w:sz w:val="28"/>
          <w:szCs w:val="28"/>
        </w:rPr>
        <w:t>Программа проведения опытного внедрения</w:t>
      </w:r>
      <w:r w:rsidR="00C05713" w:rsidRPr="00C05713">
        <w:rPr>
          <w:rFonts w:ascii="Times New Roman" w:hAnsi="Times New Roman" w:cs="Times New Roman"/>
          <w:sz w:val="28"/>
          <w:szCs w:val="28"/>
        </w:rPr>
        <w:t xml:space="preserve"> </w:t>
      </w:r>
      <w:r w:rsidRPr="00760F44">
        <w:rPr>
          <w:rFonts w:ascii="Times New Roman" w:hAnsi="Times New Roman" w:cs="Times New Roman"/>
          <w:sz w:val="28"/>
          <w:szCs w:val="28"/>
        </w:rPr>
        <w:t>и издается</w:t>
      </w:r>
      <w:r w:rsidR="00C05713" w:rsidRPr="00C05713">
        <w:rPr>
          <w:rFonts w:ascii="Times New Roman" w:hAnsi="Times New Roman" w:cs="Times New Roman"/>
          <w:sz w:val="28"/>
          <w:szCs w:val="28"/>
        </w:rPr>
        <w:t xml:space="preserve"> </w:t>
      </w:r>
      <w:r w:rsidRPr="00760F44">
        <w:rPr>
          <w:rFonts w:ascii="Times New Roman" w:hAnsi="Times New Roman" w:cs="Times New Roman"/>
          <w:sz w:val="28"/>
          <w:szCs w:val="28"/>
        </w:rPr>
        <w:t>Приказ о начале опытного внедрения.</w:t>
      </w:r>
    </w:p>
    <w:p w:rsidR="00760F44" w:rsidRPr="00760F44" w:rsidRDefault="00760F44" w:rsidP="00760F44">
      <w:pPr>
        <w:spacing w:after="0"/>
        <w:ind w:firstLine="709"/>
        <w:jc w:val="both"/>
        <w:rPr>
          <w:rFonts w:ascii="Times New Roman" w:hAnsi="Times New Roman" w:cs="Times New Roman"/>
          <w:sz w:val="28"/>
          <w:szCs w:val="28"/>
        </w:rPr>
      </w:pPr>
    </w:p>
    <w:p w:rsidR="00760F44" w:rsidRPr="00C05713" w:rsidRDefault="00C05713" w:rsidP="00C05713">
      <w:pPr>
        <w:spacing w:after="0"/>
        <w:ind w:firstLine="709"/>
        <w:jc w:val="both"/>
        <w:rPr>
          <w:rFonts w:ascii="Times New Roman" w:hAnsi="Times New Roman" w:cs="Times New Roman"/>
          <w:sz w:val="28"/>
          <w:szCs w:val="28"/>
          <w:u w:val="single"/>
          <w:lang w:val="en-US"/>
        </w:rPr>
      </w:pPr>
      <w:r>
        <w:rPr>
          <w:rFonts w:ascii="Times New Roman" w:hAnsi="Times New Roman" w:cs="Times New Roman"/>
          <w:sz w:val="28"/>
          <w:szCs w:val="28"/>
          <w:u w:val="single"/>
        </w:rPr>
        <w:t>2 этап. Опытное внедрение:</w:t>
      </w:r>
    </w:p>
    <w:p w:rsidR="00760F44" w:rsidRPr="00C05713" w:rsidRDefault="00760F44" w:rsidP="00C05713">
      <w:pPr>
        <w:pStyle w:val="a3"/>
        <w:numPr>
          <w:ilvl w:val="0"/>
          <w:numId w:val="13"/>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подготовка исходных оперативных данных для задач, которые проходят опытную эксплуатацию;</w:t>
      </w:r>
    </w:p>
    <w:p w:rsidR="00760F44" w:rsidRPr="00C05713" w:rsidRDefault="00760F44" w:rsidP="00C05713">
      <w:pPr>
        <w:pStyle w:val="a3"/>
        <w:numPr>
          <w:ilvl w:val="0"/>
          <w:numId w:val="13"/>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ввод исходных данных в ЭВМ и выполнение запланированного числа реализаций;</w:t>
      </w:r>
    </w:p>
    <w:p w:rsidR="00760F44" w:rsidRPr="00C05713" w:rsidRDefault="00760F44" w:rsidP="00C05713">
      <w:pPr>
        <w:pStyle w:val="a3"/>
        <w:numPr>
          <w:ilvl w:val="0"/>
          <w:numId w:val="13"/>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анализ результатных данных на предмет наличия ошибок.</w:t>
      </w:r>
    </w:p>
    <w:p w:rsidR="00760F44" w:rsidRPr="00C05713" w:rsidRDefault="00760F44" w:rsidP="00C05713">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 xml:space="preserve">В случае обнаружения ошибок осуществляются поиск причин и источников ошибок, внесение коррективов в программы, в технологию обработки информации, в работу технических средств, в исходные оперативные данные и в файлы с условно-постоянной информацией. Кроме того, выявляется неквалифицированная работа операторов, что служит основанием для проведения комплекса мер </w:t>
      </w:r>
      <w:r w:rsidR="00C05713">
        <w:rPr>
          <w:rFonts w:ascii="Times New Roman" w:hAnsi="Times New Roman" w:cs="Times New Roman"/>
          <w:sz w:val="28"/>
          <w:szCs w:val="28"/>
        </w:rPr>
        <w:t>по улучшению подготовки кадров.</w:t>
      </w:r>
    </w:p>
    <w:p w:rsidR="00760F44" w:rsidRPr="00760F44" w:rsidRDefault="00760F44" w:rsidP="00760F44">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После устранения ошибок получают Акт о проведении опытного внедрения.</w:t>
      </w:r>
    </w:p>
    <w:p w:rsidR="00760F44" w:rsidRPr="00760F44" w:rsidRDefault="00760F44" w:rsidP="00760F44">
      <w:pPr>
        <w:spacing w:after="0"/>
        <w:ind w:firstLine="709"/>
        <w:jc w:val="both"/>
        <w:rPr>
          <w:rFonts w:ascii="Times New Roman" w:hAnsi="Times New Roman" w:cs="Times New Roman"/>
          <w:sz w:val="28"/>
          <w:szCs w:val="28"/>
        </w:rPr>
      </w:pPr>
    </w:p>
    <w:p w:rsidR="00760F44" w:rsidRPr="00C05713" w:rsidRDefault="00760F44" w:rsidP="00C05713">
      <w:pPr>
        <w:spacing w:after="0"/>
        <w:ind w:firstLine="709"/>
        <w:jc w:val="both"/>
        <w:rPr>
          <w:rFonts w:ascii="Times New Roman" w:hAnsi="Times New Roman" w:cs="Times New Roman"/>
          <w:sz w:val="28"/>
          <w:szCs w:val="28"/>
          <w:u w:val="single"/>
        </w:rPr>
      </w:pPr>
      <w:r w:rsidRPr="00C05713">
        <w:rPr>
          <w:rFonts w:ascii="Times New Roman" w:hAnsi="Times New Roman" w:cs="Times New Roman"/>
          <w:sz w:val="28"/>
          <w:szCs w:val="28"/>
          <w:u w:val="single"/>
        </w:rPr>
        <w:t>3 этап. Сдача проек</w:t>
      </w:r>
      <w:r w:rsidR="00C05713">
        <w:rPr>
          <w:rFonts w:ascii="Times New Roman" w:hAnsi="Times New Roman" w:cs="Times New Roman"/>
          <w:sz w:val="28"/>
          <w:szCs w:val="28"/>
          <w:u w:val="single"/>
        </w:rPr>
        <w:t>та в промышленную эксплуатацию.</w:t>
      </w:r>
    </w:p>
    <w:p w:rsidR="00760F44" w:rsidRPr="00C05713" w:rsidRDefault="00760F44" w:rsidP="00C05713">
      <w:pPr>
        <w:pStyle w:val="a3"/>
        <w:numPr>
          <w:ilvl w:val="0"/>
          <w:numId w:val="15"/>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проверка соответствия выполненной работы договорной документации по времени выполнения, объему проделанной рабо</w:t>
      </w:r>
      <w:r w:rsidR="00C05713" w:rsidRPr="00C05713">
        <w:rPr>
          <w:rFonts w:ascii="Times New Roman" w:hAnsi="Times New Roman" w:cs="Times New Roman"/>
          <w:sz w:val="28"/>
          <w:szCs w:val="28"/>
        </w:rPr>
        <w:t>ты и затратам денежных средств;</w:t>
      </w:r>
    </w:p>
    <w:p w:rsidR="00760F44" w:rsidRPr="00C05713" w:rsidRDefault="00760F44" w:rsidP="00C05713">
      <w:pPr>
        <w:pStyle w:val="a3"/>
        <w:numPr>
          <w:ilvl w:val="0"/>
          <w:numId w:val="14"/>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проверка соответствия проектных решений по ИС требованиям ТЗ;</w:t>
      </w:r>
    </w:p>
    <w:p w:rsidR="00760F44" w:rsidRPr="00C05713" w:rsidRDefault="00760F44" w:rsidP="00C05713">
      <w:pPr>
        <w:pStyle w:val="a3"/>
        <w:numPr>
          <w:ilvl w:val="0"/>
          <w:numId w:val="14"/>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проверка соответствия проектной документации ГОСТам;</w:t>
      </w:r>
    </w:p>
    <w:p w:rsidR="00760F44" w:rsidRPr="00C05713" w:rsidRDefault="00760F44" w:rsidP="00C05713">
      <w:pPr>
        <w:pStyle w:val="a3"/>
        <w:numPr>
          <w:ilvl w:val="0"/>
          <w:numId w:val="14"/>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проверка технологических процессов обработки данных по всем задачам и подсистемам;</w:t>
      </w:r>
    </w:p>
    <w:p w:rsidR="00760F44" w:rsidRPr="00C05713" w:rsidRDefault="00760F44" w:rsidP="00C05713">
      <w:pPr>
        <w:pStyle w:val="a3"/>
        <w:numPr>
          <w:ilvl w:val="0"/>
          <w:numId w:val="14"/>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проверка качества функционирования информационной базы, оперативности и полноты ответов на запросы;</w:t>
      </w:r>
    </w:p>
    <w:p w:rsidR="00760F44" w:rsidRPr="00C05713" w:rsidRDefault="00760F44" w:rsidP="00C05713">
      <w:pPr>
        <w:pStyle w:val="a3"/>
        <w:numPr>
          <w:ilvl w:val="0"/>
          <w:numId w:val="14"/>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выявление локальных и системных ошибок и их исправление.</w:t>
      </w:r>
    </w:p>
    <w:p w:rsidR="00760F44" w:rsidRPr="00760F44" w:rsidRDefault="00760F44" w:rsidP="00760F44">
      <w:pPr>
        <w:spacing w:after="0"/>
        <w:ind w:firstLine="709"/>
        <w:jc w:val="both"/>
        <w:rPr>
          <w:rFonts w:ascii="Times New Roman" w:hAnsi="Times New Roman" w:cs="Times New Roman"/>
          <w:sz w:val="28"/>
          <w:szCs w:val="28"/>
        </w:rPr>
      </w:pPr>
    </w:p>
    <w:p w:rsidR="00760F44" w:rsidRPr="00C05713" w:rsidRDefault="00760F44" w:rsidP="00C05713">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lastRenderedPageBreak/>
        <w:t>В результате выполнения работ данном этапе составляется Акт сдачи проек</w:t>
      </w:r>
      <w:r w:rsidR="00C05713">
        <w:rPr>
          <w:rFonts w:ascii="Times New Roman" w:hAnsi="Times New Roman" w:cs="Times New Roman"/>
          <w:sz w:val="28"/>
          <w:szCs w:val="28"/>
        </w:rPr>
        <w:t>та в промышленную эксплуатацию.</w:t>
      </w:r>
    </w:p>
    <w:p w:rsidR="00760F44" w:rsidRPr="00C05713" w:rsidRDefault="00760F44" w:rsidP="00C05713">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 xml:space="preserve">На стадии </w:t>
      </w:r>
      <w:r w:rsidRPr="00C05713">
        <w:rPr>
          <w:rFonts w:ascii="Times New Roman" w:hAnsi="Times New Roman" w:cs="Times New Roman"/>
          <w:b/>
          <w:sz w:val="28"/>
          <w:szCs w:val="28"/>
        </w:rPr>
        <w:t>Эксплуатация и сопровождение проекта</w:t>
      </w:r>
      <w:r w:rsidR="00C05713" w:rsidRPr="00C05713">
        <w:rPr>
          <w:rFonts w:ascii="Times New Roman" w:hAnsi="Times New Roman" w:cs="Times New Roman"/>
          <w:sz w:val="28"/>
          <w:szCs w:val="28"/>
        </w:rPr>
        <w:t xml:space="preserve"> </w:t>
      </w:r>
      <w:r w:rsidRPr="00760F44">
        <w:rPr>
          <w:rFonts w:ascii="Times New Roman" w:hAnsi="Times New Roman" w:cs="Times New Roman"/>
          <w:sz w:val="28"/>
          <w:szCs w:val="28"/>
        </w:rPr>
        <w:t>решается вопрос о том, чьими силами (персоналом объекта-заказчика или организации-разработчика) будут осуществляться эксплуатация и сопровождение проекта, и в случае выбора второго варианта заключается</w:t>
      </w:r>
      <w:r w:rsidR="00C05713" w:rsidRPr="00C05713">
        <w:rPr>
          <w:rFonts w:ascii="Times New Roman" w:hAnsi="Times New Roman" w:cs="Times New Roman"/>
          <w:sz w:val="28"/>
          <w:szCs w:val="28"/>
        </w:rPr>
        <w:t xml:space="preserve"> </w:t>
      </w:r>
      <w:r w:rsidRPr="00760F44">
        <w:rPr>
          <w:rFonts w:ascii="Times New Roman" w:hAnsi="Times New Roman" w:cs="Times New Roman"/>
          <w:sz w:val="28"/>
          <w:szCs w:val="28"/>
        </w:rPr>
        <w:t>Договор о</w:t>
      </w:r>
      <w:r w:rsidR="00C05713">
        <w:rPr>
          <w:rFonts w:ascii="Times New Roman" w:hAnsi="Times New Roman" w:cs="Times New Roman"/>
          <w:sz w:val="28"/>
          <w:szCs w:val="28"/>
        </w:rPr>
        <w:t xml:space="preserve"> сопровождении проекта.</w:t>
      </w:r>
    </w:p>
    <w:p w:rsidR="00760F44" w:rsidRPr="00C05713" w:rsidRDefault="00760F44" w:rsidP="00C05713">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 xml:space="preserve">В процессе выполнения </w:t>
      </w:r>
      <w:r w:rsidRPr="00C05713">
        <w:rPr>
          <w:rFonts w:ascii="Times New Roman" w:hAnsi="Times New Roman" w:cs="Times New Roman"/>
          <w:b/>
          <w:sz w:val="28"/>
          <w:szCs w:val="28"/>
        </w:rPr>
        <w:t>этапа эксплуатация проекта</w:t>
      </w:r>
      <w:r w:rsidR="00C05713" w:rsidRPr="00C05713">
        <w:rPr>
          <w:rFonts w:ascii="Times New Roman" w:hAnsi="Times New Roman" w:cs="Times New Roman"/>
          <w:sz w:val="28"/>
          <w:szCs w:val="28"/>
        </w:rPr>
        <w:t xml:space="preserve"> </w:t>
      </w:r>
      <w:r w:rsidRPr="00760F44">
        <w:rPr>
          <w:rFonts w:ascii="Times New Roman" w:hAnsi="Times New Roman" w:cs="Times New Roman"/>
          <w:sz w:val="28"/>
          <w:szCs w:val="28"/>
        </w:rPr>
        <w:t>осуществляются исправления в работе всех частей системы при возникновении сбоев, регистрация этих случаев в журналах, отслеживание технико-экономических характеристик работы системы и накопление статистики о качестве р</w:t>
      </w:r>
      <w:r w:rsidR="00C05713">
        <w:rPr>
          <w:rFonts w:ascii="Times New Roman" w:hAnsi="Times New Roman" w:cs="Times New Roman"/>
          <w:sz w:val="28"/>
          <w:szCs w:val="28"/>
        </w:rPr>
        <w:t>аботы всех компонентов системы.</w:t>
      </w:r>
    </w:p>
    <w:p w:rsidR="00760F44" w:rsidRPr="00C05713" w:rsidRDefault="00760F44" w:rsidP="00C05713">
      <w:pPr>
        <w:spacing w:after="0"/>
        <w:ind w:firstLine="709"/>
        <w:jc w:val="both"/>
        <w:rPr>
          <w:rFonts w:ascii="Times New Roman" w:hAnsi="Times New Roman" w:cs="Times New Roman"/>
          <w:sz w:val="28"/>
          <w:szCs w:val="28"/>
        </w:rPr>
      </w:pPr>
      <w:r w:rsidRPr="00760F44">
        <w:rPr>
          <w:rFonts w:ascii="Times New Roman" w:hAnsi="Times New Roman" w:cs="Times New Roman"/>
          <w:sz w:val="28"/>
          <w:szCs w:val="28"/>
        </w:rPr>
        <w:t xml:space="preserve">На этапе </w:t>
      </w:r>
      <w:r w:rsidRPr="00C05713">
        <w:rPr>
          <w:rFonts w:ascii="Times New Roman" w:hAnsi="Times New Roman" w:cs="Times New Roman"/>
          <w:b/>
          <w:sz w:val="28"/>
          <w:szCs w:val="28"/>
        </w:rPr>
        <w:t>Сопровождение и модернизация проекта</w:t>
      </w:r>
      <w:r w:rsidR="00C05713" w:rsidRPr="00C05713">
        <w:rPr>
          <w:rFonts w:ascii="Times New Roman" w:hAnsi="Times New Roman" w:cs="Times New Roman"/>
          <w:sz w:val="28"/>
          <w:szCs w:val="28"/>
        </w:rPr>
        <w:t xml:space="preserve"> </w:t>
      </w:r>
      <w:r w:rsidRPr="00760F44">
        <w:rPr>
          <w:rFonts w:ascii="Times New Roman" w:hAnsi="Times New Roman" w:cs="Times New Roman"/>
          <w:sz w:val="28"/>
          <w:szCs w:val="28"/>
        </w:rPr>
        <w:t>выполняется анализ собранного статистического материала, а также анализ соответствия параметров работы системы требованиям окружающей среды. Анализ осуществляет создаваемая для этих целей ко</w:t>
      </w:r>
      <w:r w:rsidR="00C05713">
        <w:rPr>
          <w:rFonts w:ascii="Times New Roman" w:hAnsi="Times New Roman" w:cs="Times New Roman"/>
          <w:sz w:val="28"/>
          <w:szCs w:val="28"/>
        </w:rPr>
        <w:t>миссия. По результатам анализа:</w:t>
      </w:r>
    </w:p>
    <w:p w:rsidR="00760F44" w:rsidRPr="00C05713" w:rsidRDefault="00760F44" w:rsidP="00C05713">
      <w:pPr>
        <w:pStyle w:val="a3"/>
        <w:numPr>
          <w:ilvl w:val="0"/>
          <w:numId w:val="16"/>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дается заключение о необходимости модернизаци</w:t>
      </w:r>
      <w:r w:rsidR="00C05713" w:rsidRPr="00C05713">
        <w:rPr>
          <w:rFonts w:ascii="Times New Roman" w:hAnsi="Times New Roman" w:cs="Times New Roman"/>
          <w:sz w:val="28"/>
          <w:szCs w:val="28"/>
        </w:rPr>
        <w:t>и всего проекта или его частей;</w:t>
      </w:r>
    </w:p>
    <w:p w:rsidR="00760F44" w:rsidRPr="00120A10" w:rsidRDefault="00760F44" w:rsidP="00C05713">
      <w:pPr>
        <w:pStyle w:val="a3"/>
        <w:numPr>
          <w:ilvl w:val="0"/>
          <w:numId w:val="16"/>
        </w:numPr>
        <w:spacing w:after="0"/>
        <w:ind w:left="993"/>
        <w:jc w:val="both"/>
        <w:rPr>
          <w:rFonts w:ascii="Times New Roman" w:hAnsi="Times New Roman" w:cs="Times New Roman"/>
          <w:sz w:val="28"/>
          <w:szCs w:val="28"/>
        </w:rPr>
      </w:pPr>
      <w:r w:rsidRPr="00C05713">
        <w:rPr>
          <w:rFonts w:ascii="Times New Roman" w:hAnsi="Times New Roman" w:cs="Times New Roman"/>
          <w:sz w:val="28"/>
          <w:szCs w:val="28"/>
        </w:rPr>
        <w:t>определяется объем доработок, сроки и стоимость выполнения этих работ.</w:t>
      </w:r>
    </w:p>
    <w:p w:rsidR="00120A10" w:rsidRPr="00876891" w:rsidRDefault="00120A10" w:rsidP="005827EC">
      <w:pPr>
        <w:spacing w:after="0"/>
        <w:ind w:left="633"/>
        <w:jc w:val="both"/>
        <w:rPr>
          <w:rFonts w:ascii="Times New Roman" w:hAnsi="Times New Roman" w:cs="Times New Roman"/>
          <w:sz w:val="28"/>
          <w:szCs w:val="28"/>
        </w:rPr>
      </w:pPr>
    </w:p>
    <w:p w:rsidR="00120A10" w:rsidRPr="00120A10" w:rsidRDefault="00120A10" w:rsidP="00120A10">
      <w:pPr>
        <w:spacing w:after="0" w:line="240" w:lineRule="auto"/>
        <w:rPr>
          <w:rFonts w:ascii="Times New Roman" w:hAnsi="Times New Roman" w:cs="Times New Roman"/>
          <w:b/>
          <w:sz w:val="28"/>
          <w:szCs w:val="28"/>
        </w:rPr>
      </w:pPr>
      <w:r w:rsidRPr="00120A10">
        <w:rPr>
          <w:rFonts w:ascii="Times New Roman" w:hAnsi="Times New Roman" w:cs="Times New Roman"/>
          <w:b/>
          <w:sz w:val="28"/>
          <w:szCs w:val="28"/>
        </w:rPr>
        <w:t>3. Нормативные документы по стандартизации и виды стандартов</w:t>
      </w:r>
    </w:p>
    <w:p w:rsidR="00F07FC2" w:rsidRPr="00120A10" w:rsidRDefault="00F07FC2" w:rsidP="00F07FC2">
      <w:pPr>
        <w:spacing w:after="0"/>
        <w:jc w:val="both"/>
        <w:rPr>
          <w:rFonts w:ascii="Times New Roman" w:hAnsi="Times New Roman" w:cs="Times New Roman"/>
          <w:sz w:val="28"/>
          <w:szCs w:val="28"/>
        </w:rPr>
      </w:pPr>
    </w:p>
    <w:p w:rsidR="00F07FC2" w:rsidRPr="00120A10" w:rsidRDefault="00F07FC2" w:rsidP="00120A10">
      <w:pPr>
        <w:spacing w:after="0"/>
        <w:ind w:firstLine="709"/>
        <w:jc w:val="both"/>
        <w:rPr>
          <w:rFonts w:ascii="Times New Roman" w:hAnsi="Times New Roman" w:cs="Times New Roman"/>
          <w:sz w:val="28"/>
          <w:szCs w:val="28"/>
        </w:rPr>
      </w:pPr>
      <w:r w:rsidRPr="00F07FC2">
        <w:rPr>
          <w:rFonts w:ascii="Times New Roman" w:hAnsi="Times New Roman" w:cs="Times New Roman"/>
          <w:sz w:val="28"/>
          <w:szCs w:val="28"/>
        </w:rPr>
        <w:t>Нормативные документы по стандартизации в РФ установлены законом РФ «О ст</w:t>
      </w:r>
      <w:r w:rsidR="00120A10">
        <w:rPr>
          <w:rFonts w:ascii="Times New Roman" w:hAnsi="Times New Roman" w:cs="Times New Roman"/>
          <w:sz w:val="28"/>
          <w:szCs w:val="28"/>
        </w:rPr>
        <w:t>андартизации». К ним относятся:</w:t>
      </w:r>
    </w:p>
    <w:p w:rsidR="00F07FC2" w:rsidRPr="00120A10" w:rsidRDefault="00F07FC2" w:rsidP="00120A10">
      <w:pPr>
        <w:pStyle w:val="a3"/>
        <w:numPr>
          <w:ilvl w:val="0"/>
          <w:numId w:val="17"/>
        </w:numPr>
        <w:spacing w:after="0"/>
        <w:ind w:left="993"/>
        <w:jc w:val="both"/>
        <w:rPr>
          <w:rFonts w:ascii="Times New Roman" w:hAnsi="Times New Roman" w:cs="Times New Roman"/>
          <w:sz w:val="28"/>
          <w:szCs w:val="28"/>
        </w:rPr>
      </w:pPr>
      <w:r w:rsidRPr="00120A10">
        <w:rPr>
          <w:rFonts w:ascii="Times New Roman" w:hAnsi="Times New Roman" w:cs="Times New Roman"/>
          <w:sz w:val="28"/>
          <w:szCs w:val="28"/>
        </w:rPr>
        <w:t>Государственные станда</w:t>
      </w:r>
      <w:r w:rsidR="00120A10" w:rsidRPr="00120A10">
        <w:rPr>
          <w:rFonts w:ascii="Times New Roman" w:hAnsi="Times New Roman" w:cs="Times New Roman"/>
          <w:sz w:val="28"/>
          <w:szCs w:val="28"/>
        </w:rPr>
        <w:t>рты РФ (ГОСТ Р);</w:t>
      </w:r>
    </w:p>
    <w:p w:rsidR="00F07FC2" w:rsidRPr="00120A10" w:rsidRDefault="00F07FC2" w:rsidP="00120A10">
      <w:pPr>
        <w:pStyle w:val="a3"/>
        <w:numPr>
          <w:ilvl w:val="0"/>
          <w:numId w:val="17"/>
        </w:numPr>
        <w:spacing w:after="0"/>
        <w:ind w:left="993"/>
        <w:jc w:val="both"/>
        <w:rPr>
          <w:rFonts w:ascii="Times New Roman" w:hAnsi="Times New Roman" w:cs="Times New Roman"/>
          <w:sz w:val="28"/>
          <w:szCs w:val="28"/>
        </w:rPr>
      </w:pPr>
      <w:r w:rsidRPr="00120A10">
        <w:rPr>
          <w:rFonts w:ascii="Times New Roman" w:hAnsi="Times New Roman" w:cs="Times New Roman"/>
          <w:sz w:val="28"/>
          <w:szCs w:val="28"/>
        </w:rPr>
        <w:t xml:space="preserve">применяемые в соответствии с правовыми нормами международные, региональные стандарты, а также правила, нормы и </w:t>
      </w:r>
      <w:r w:rsidR="00120A10" w:rsidRPr="00120A10">
        <w:rPr>
          <w:rFonts w:ascii="Times New Roman" w:hAnsi="Times New Roman" w:cs="Times New Roman"/>
          <w:sz w:val="28"/>
          <w:szCs w:val="28"/>
        </w:rPr>
        <w:t>рекомендации по стандартизации;</w:t>
      </w:r>
    </w:p>
    <w:p w:rsidR="00F07FC2" w:rsidRPr="00120A10" w:rsidRDefault="00F07FC2" w:rsidP="00120A10">
      <w:pPr>
        <w:pStyle w:val="a3"/>
        <w:numPr>
          <w:ilvl w:val="0"/>
          <w:numId w:val="17"/>
        </w:numPr>
        <w:spacing w:after="0"/>
        <w:ind w:left="993"/>
        <w:jc w:val="both"/>
        <w:rPr>
          <w:rFonts w:ascii="Times New Roman" w:hAnsi="Times New Roman" w:cs="Times New Roman"/>
          <w:sz w:val="28"/>
          <w:szCs w:val="28"/>
        </w:rPr>
      </w:pPr>
      <w:r w:rsidRPr="00120A10">
        <w:rPr>
          <w:rFonts w:ascii="Times New Roman" w:hAnsi="Times New Roman" w:cs="Times New Roman"/>
          <w:sz w:val="28"/>
          <w:szCs w:val="28"/>
        </w:rPr>
        <w:t>общероссийские классификаторы те</w:t>
      </w:r>
      <w:r w:rsidR="00120A10" w:rsidRPr="00120A10">
        <w:rPr>
          <w:rFonts w:ascii="Times New Roman" w:hAnsi="Times New Roman" w:cs="Times New Roman"/>
          <w:sz w:val="28"/>
          <w:szCs w:val="28"/>
        </w:rPr>
        <w:t>хнико-экономической информации;</w:t>
      </w:r>
    </w:p>
    <w:p w:rsidR="00F07FC2" w:rsidRPr="00120A10" w:rsidRDefault="00120A10" w:rsidP="00120A10">
      <w:pPr>
        <w:pStyle w:val="a3"/>
        <w:numPr>
          <w:ilvl w:val="0"/>
          <w:numId w:val="17"/>
        </w:numPr>
        <w:spacing w:after="0"/>
        <w:ind w:left="993"/>
        <w:jc w:val="both"/>
        <w:rPr>
          <w:rFonts w:ascii="Times New Roman" w:hAnsi="Times New Roman" w:cs="Times New Roman"/>
          <w:sz w:val="28"/>
          <w:szCs w:val="28"/>
          <w:lang w:val="en-US"/>
        </w:rPr>
      </w:pPr>
      <w:r w:rsidRPr="00120A10">
        <w:rPr>
          <w:rFonts w:ascii="Times New Roman" w:hAnsi="Times New Roman" w:cs="Times New Roman"/>
          <w:sz w:val="28"/>
          <w:szCs w:val="28"/>
        </w:rPr>
        <w:t>стандарты отраслей;</w:t>
      </w:r>
    </w:p>
    <w:p w:rsidR="00F07FC2" w:rsidRPr="00120A10" w:rsidRDefault="00120A10" w:rsidP="00120A10">
      <w:pPr>
        <w:pStyle w:val="a3"/>
        <w:numPr>
          <w:ilvl w:val="0"/>
          <w:numId w:val="17"/>
        </w:numPr>
        <w:spacing w:after="0"/>
        <w:ind w:left="993"/>
        <w:jc w:val="both"/>
        <w:rPr>
          <w:rFonts w:ascii="Times New Roman" w:hAnsi="Times New Roman" w:cs="Times New Roman"/>
          <w:sz w:val="28"/>
          <w:szCs w:val="28"/>
          <w:lang w:val="en-US"/>
        </w:rPr>
      </w:pPr>
      <w:r w:rsidRPr="00120A10">
        <w:rPr>
          <w:rFonts w:ascii="Times New Roman" w:hAnsi="Times New Roman" w:cs="Times New Roman"/>
          <w:sz w:val="28"/>
          <w:szCs w:val="28"/>
        </w:rPr>
        <w:t>стандарты предприятий;</w:t>
      </w:r>
    </w:p>
    <w:p w:rsidR="00F07FC2" w:rsidRPr="00120A10" w:rsidRDefault="00F07FC2" w:rsidP="00F07FC2">
      <w:pPr>
        <w:pStyle w:val="a3"/>
        <w:numPr>
          <w:ilvl w:val="0"/>
          <w:numId w:val="17"/>
        </w:numPr>
        <w:spacing w:after="0"/>
        <w:ind w:left="993"/>
        <w:jc w:val="both"/>
        <w:rPr>
          <w:rFonts w:ascii="Times New Roman" w:hAnsi="Times New Roman" w:cs="Times New Roman"/>
          <w:sz w:val="28"/>
          <w:szCs w:val="28"/>
        </w:rPr>
      </w:pPr>
      <w:r w:rsidRPr="00120A10">
        <w:rPr>
          <w:rFonts w:ascii="Times New Roman" w:hAnsi="Times New Roman" w:cs="Times New Roman"/>
          <w:sz w:val="28"/>
          <w:szCs w:val="28"/>
        </w:rPr>
        <w:t>стандарты научно-технических, инженерных обществ и других общественных объединений.</w:t>
      </w:r>
    </w:p>
    <w:p w:rsidR="00F07FC2" w:rsidRPr="00F07FC2" w:rsidRDefault="00F07FC2" w:rsidP="00120A10">
      <w:pPr>
        <w:spacing w:after="0"/>
        <w:ind w:firstLine="709"/>
        <w:jc w:val="both"/>
        <w:rPr>
          <w:rFonts w:ascii="Times New Roman" w:hAnsi="Times New Roman" w:cs="Times New Roman"/>
          <w:sz w:val="28"/>
          <w:szCs w:val="28"/>
        </w:rPr>
      </w:pPr>
      <w:r w:rsidRPr="00F07FC2">
        <w:rPr>
          <w:rFonts w:ascii="Times New Roman" w:hAnsi="Times New Roman" w:cs="Times New Roman"/>
          <w:sz w:val="28"/>
          <w:szCs w:val="28"/>
        </w:rPr>
        <w:t>До настоящего времени действуют еще и стандарты СССР, если они не противоречат законодательству РФ.</w:t>
      </w:r>
    </w:p>
    <w:p w:rsidR="00F07FC2" w:rsidRPr="00F07FC2" w:rsidRDefault="00F07FC2" w:rsidP="00F07FC2">
      <w:pPr>
        <w:spacing w:after="0"/>
        <w:jc w:val="both"/>
        <w:rPr>
          <w:rFonts w:ascii="Times New Roman" w:hAnsi="Times New Roman" w:cs="Times New Roman"/>
          <w:sz w:val="28"/>
          <w:szCs w:val="28"/>
        </w:rPr>
      </w:pPr>
    </w:p>
    <w:p w:rsidR="00F07FC2" w:rsidRPr="00120A10" w:rsidRDefault="00F07FC2" w:rsidP="00120A10">
      <w:pPr>
        <w:spacing w:after="0"/>
        <w:ind w:firstLine="709"/>
        <w:jc w:val="both"/>
        <w:rPr>
          <w:rFonts w:ascii="Times New Roman" w:hAnsi="Times New Roman" w:cs="Times New Roman"/>
          <w:sz w:val="28"/>
          <w:szCs w:val="28"/>
        </w:rPr>
      </w:pPr>
      <w:r w:rsidRPr="00EF7C69">
        <w:rPr>
          <w:rFonts w:ascii="Times New Roman" w:hAnsi="Times New Roman" w:cs="Times New Roman"/>
          <w:sz w:val="28"/>
          <w:szCs w:val="28"/>
          <w:u w:val="single"/>
        </w:rPr>
        <w:lastRenderedPageBreak/>
        <w:t>Отраслевые стандарты</w:t>
      </w:r>
      <w:r w:rsidR="00120A10" w:rsidRPr="00120A10">
        <w:rPr>
          <w:rFonts w:ascii="Times New Roman" w:hAnsi="Times New Roman" w:cs="Times New Roman"/>
          <w:sz w:val="28"/>
          <w:szCs w:val="28"/>
        </w:rPr>
        <w:t xml:space="preserve"> </w:t>
      </w:r>
      <w:r w:rsidRPr="00F07FC2">
        <w:rPr>
          <w:rFonts w:ascii="Times New Roman" w:hAnsi="Times New Roman" w:cs="Times New Roman"/>
          <w:sz w:val="28"/>
          <w:szCs w:val="28"/>
        </w:rPr>
        <w:t xml:space="preserve">разрабатываются применительно к продукции определенной отрасли. Их требования не должны противоречить обязательным требованиям государственных стандартов, а также правилам и нормам безопасности, установленным для отрасли. </w:t>
      </w:r>
    </w:p>
    <w:p w:rsidR="00F07FC2" w:rsidRPr="00120A10" w:rsidRDefault="00F07FC2" w:rsidP="00120A10">
      <w:pPr>
        <w:spacing w:after="0"/>
        <w:ind w:firstLine="709"/>
        <w:jc w:val="both"/>
        <w:rPr>
          <w:rFonts w:ascii="Times New Roman" w:hAnsi="Times New Roman" w:cs="Times New Roman"/>
          <w:sz w:val="28"/>
          <w:szCs w:val="28"/>
        </w:rPr>
      </w:pPr>
      <w:r w:rsidRPr="00F07FC2">
        <w:rPr>
          <w:rFonts w:ascii="Times New Roman" w:hAnsi="Times New Roman" w:cs="Times New Roman"/>
          <w:sz w:val="28"/>
          <w:szCs w:val="28"/>
        </w:rPr>
        <w:t>Объектами отраслевой стандартизации могут быть: продукция, процессы и</w:t>
      </w:r>
      <w:r w:rsidR="00120A10">
        <w:rPr>
          <w:rFonts w:ascii="Times New Roman" w:hAnsi="Times New Roman" w:cs="Times New Roman"/>
          <w:sz w:val="28"/>
          <w:szCs w:val="28"/>
        </w:rPr>
        <w:t xml:space="preserve"> услуги, применяемые в отрасли;</w:t>
      </w:r>
    </w:p>
    <w:p w:rsidR="00F07FC2" w:rsidRPr="00120A10" w:rsidRDefault="00F07FC2" w:rsidP="00120A10">
      <w:pPr>
        <w:spacing w:after="0"/>
        <w:ind w:firstLine="709"/>
        <w:jc w:val="both"/>
        <w:rPr>
          <w:rFonts w:ascii="Times New Roman" w:hAnsi="Times New Roman" w:cs="Times New Roman"/>
          <w:sz w:val="28"/>
          <w:szCs w:val="28"/>
        </w:rPr>
      </w:pPr>
      <w:r w:rsidRPr="00EF7C69">
        <w:rPr>
          <w:rFonts w:ascii="Times New Roman" w:hAnsi="Times New Roman" w:cs="Times New Roman"/>
          <w:sz w:val="28"/>
          <w:szCs w:val="28"/>
          <w:u w:val="single"/>
        </w:rPr>
        <w:t>Стандарты предприятий</w:t>
      </w:r>
      <w:r w:rsidRPr="00F07FC2">
        <w:rPr>
          <w:rFonts w:ascii="Times New Roman" w:hAnsi="Times New Roman" w:cs="Times New Roman"/>
          <w:sz w:val="28"/>
          <w:szCs w:val="28"/>
        </w:rPr>
        <w:t xml:space="preserve"> разрабатываются и принимаются самим предприятием. Объектами стандартизации в этом случае обычно являются составляющие организации и управления производством, совершенствование которых – главная цель стандартизации на данном уровне. Кроме того, стандартизация на</w:t>
      </w:r>
      <w:r w:rsidR="00120A10">
        <w:rPr>
          <w:rFonts w:ascii="Times New Roman" w:hAnsi="Times New Roman" w:cs="Times New Roman"/>
          <w:sz w:val="28"/>
          <w:szCs w:val="28"/>
        </w:rPr>
        <w:t xml:space="preserve"> предприятии может затрагивать </w:t>
      </w:r>
      <w:r w:rsidRPr="00F07FC2">
        <w:rPr>
          <w:rFonts w:ascii="Times New Roman" w:hAnsi="Times New Roman" w:cs="Times New Roman"/>
          <w:sz w:val="28"/>
          <w:szCs w:val="28"/>
        </w:rPr>
        <w:t xml:space="preserve">и продукцию, производимую этим предприятием. Тогда объектами стандарта предприятия будут составные части продукции, технологическая оснастка и инструменты, общие технологические нормы процесса производства этой продукции. Стандарты предприятий могут содержать требования </w:t>
      </w:r>
      <w:proofErr w:type="gramStart"/>
      <w:r w:rsidRPr="00F07FC2">
        <w:rPr>
          <w:rFonts w:ascii="Times New Roman" w:hAnsi="Times New Roman" w:cs="Times New Roman"/>
          <w:sz w:val="28"/>
          <w:szCs w:val="28"/>
        </w:rPr>
        <w:t>к</w:t>
      </w:r>
      <w:proofErr w:type="gramEnd"/>
      <w:r w:rsidRPr="00F07FC2">
        <w:rPr>
          <w:rFonts w:ascii="Times New Roman" w:hAnsi="Times New Roman" w:cs="Times New Roman"/>
          <w:sz w:val="28"/>
          <w:szCs w:val="28"/>
        </w:rPr>
        <w:t xml:space="preserve"> </w:t>
      </w:r>
      <w:proofErr w:type="gramStart"/>
      <w:r w:rsidRPr="00F07FC2">
        <w:rPr>
          <w:rFonts w:ascii="Times New Roman" w:hAnsi="Times New Roman" w:cs="Times New Roman"/>
          <w:sz w:val="28"/>
          <w:szCs w:val="28"/>
        </w:rPr>
        <w:t>различного</w:t>
      </w:r>
      <w:proofErr w:type="gramEnd"/>
      <w:r w:rsidRPr="00F07FC2">
        <w:rPr>
          <w:rFonts w:ascii="Times New Roman" w:hAnsi="Times New Roman" w:cs="Times New Roman"/>
          <w:sz w:val="28"/>
          <w:szCs w:val="28"/>
        </w:rPr>
        <w:t xml:space="preserve"> рода услугам внутреннего характера.</w:t>
      </w:r>
    </w:p>
    <w:p w:rsidR="00F07FC2" w:rsidRPr="00EF7C69" w:rsidRDefault="00F07FC2" w:rsidP="00EF7C69">
      <w:pPr>
        <w:spacing w:after="0"/>
        <w:ind w:firstLine="709"/>
        <w:jc w:val="both"/>
        <w:rPr>
          <w:rFonts w:ascii="Times New Roman" w:hAnsi="Times New Roman" w:cs="Times New Roman"/>
          <w:sz w:val="28"/>
          <w:szCs w:val="28"/>
        </w:rPr>
      </w:pPr>
      <w:r w:rsidRPr="00EF7C69">
        <w:rPr>
          <w:rFonts w:ascii="Times New Roman" w:hAnsi="Times New Roman" w:cs="Times New Roman"/>
          <w:sz w:val="28"/>
          <w:szCs w:val="28"/>
          <w:u w:val="single"/>
        </w:rPr>
        <w:t>Стандарты общественных объединений</w:t>
      </w:r>
      <w:r w:rsidRPr="00F07FC2">
        <w:rPr>
          <w:rFonts w:ascii="Times New Roman" w:hAnsi="Times New Roman" w:cs="Times New Roman"/>
          <w:sz w:val="28"/>
          <w:szCs w:val="28"/>
        </w:rPr>
        <w:t xml:space="preserve"> (научно-технических обществ, инженерных обществ и др.). Эти нормативные документы разрабатывают, как правило, на принципиально новые виды продукции, процессов или услуг; передовые методы испытаний, а также нетрадиционные технологии и принципы управления производством. </w:t>
      </w:r>
    </w:p>
    <w:p w:rsidR="00F07FC2" w:rsidRPr="00EF7C69" w:rsidRDefault="00F07FC2" w:rsidP="00EF7C69">
      <w:pPr>
        <w:spacing w:after="0"/>
        <w:ind w:firstLine="709"/>
        <w:jc w:val="both"/>
        <w:rPr>
          <w:rFonts w:ascii="Times New Roman" w:hAnsi="Times New Roman" w:cs="Times New Roman"/>
          <w:sz w:val="28"/>
          <w:szCs w:val="28"/>
        </w:rPr>
      </w:pPr>
      <w:r w:rsidRPr="00EF7C69">
        <w:rPr>
          <w:rFonts w:ascii="Times New Roman" w:hAnsi="Times New Roman" w:cs="Times New Roman"/>
          <w:sz w:val="28"/>
          <w:szCs w:val="28"/>
          <w:u w:val="single"/>
        </w:rPr>
        <w:t>Технические условия (ТУ)</w:t>
      </w:r>
      <w:r w:rsidRPr="00F07FC2">
        <w:rPr>
          <w:rFonts w:ascii="Times New Roman" w:hAnsi="Times New Roman" w:cs="Times New Roman"/>
          <w:sz w:val="28"/>
          <w:szCs w:val="28"/>
        </w:rPr>
        <w:t xml:space="preserve"> разрабатывают предприятия и другие субъекты хозяйственной деятельности в том случае, когда стандарт создавать нецелесообразно. Объектом ТУ может быть продукция разовой поставки, выпускаемая малыми партиями, а также произведения художественных промыслов и т.п. </w:t>
      </w:r>
    </w:p>
    <w:p w:rsidR="00F07FC2" w:rsidRPr="00EF7C69" w:rsidRDefault="00F07FC2" w:rsidP="00EF7C69">
      <w:pPr>
        <w:spacing w:after="0"/>
        <w:ind w:firstLine="709"/>
        <w:jc w:val="both"/>
        <w:rPr>
          <w:rFonts w:ascii="Times New Roman" w:hAnsi="Times New Roman" w:cs="Times New Roman"/>
          <w:sz w:val="28"/>
          <w:szCs w:val="28"/>
        </w:rPr>
      </w:pPr>
      <w:r w:rsidRPr="00F07FC2">
        <w:rPr>
          <w:rFonts w:ascii="Times New Roman" w:hAnsi="Times New Roman" w:cs="Times New Roman"/>
          <w:sz w:val="28"/>
          <w:szCs w:val="28"/>
        </w:rPr>
        <w:t>В соответствии с законом «О стандартизации» ТУ отнесены к техническим, а не нормативным документам. В то же время установлено, что ТУ рассматриваются как нормативные документы, если на них есть ссылка в контрактах или договорах на поставку продукции</w:t>
      </w:r>
      <w:proofErr w:type="gramStart"/>
      <w:r w:rsidRPr="00F07FC2">
        <w:rPr>
          <w:rFonts w:ascii="Times New Roman" w:hAnsi="Times New Roman" w:cs="Times New Roman"/>
          <w:sz w:val="28"/>
          <w:szCs w:val="28"/>
        </w:rPr>
        <w:t>..</w:t>
      </w:r>
      <w:proofErr w:type="gramEnd"/>
    </w:p>
    <w:p w:rsidR="00F07FC2" w:rsidRPr="00EF7C69" w:rsidRDefault="00F07FC2" w:rsidP="00EF7C69">
      <w:pPr>
        <w:spacing w:after="0"/>
        <w:ind w:firstLine="709"/>
        <w:jc w:val="both"/>
        <w:rPr>
          <w:rFonts w:ascii="Times New Roman" w:hAnsi="Times New Roman" w:cs="Times New Roman"/>
          <w:sz w:val="28"/>
          <w:szCs w:val="28"/>
        </w:rPr>
      </w:pPr>
      <w:r w:rsidRPr="00F07FC2">
        <w:rPr>
          <w:rFonts w:ascii="Times New Roman" w:hAnsi="Times New Roman" w:cs="Times New Roman"/>
          <w:sz w:val="28"/>
          <w:szCs w:val="28"/>
        </w:rPr>
        <w:t>В России, как и в мировой практике</w:t>
      </w:r>
      <w:proofErr w:type="gramStart"/>
      <w:r w:rsidRPr="00F07FC2">
        <w:rPr>
          <w:rFonts w:ascii="Times New Roman" w:hAnsi="Times New Roman" w:cs="Times New Roman"/>
          <w:sz w:val="28"/>
          <w:szCs w:val="28"/>
        </w:rPr>
        <w:t>.</w:t>
      </w:r>
      <w:proofErr w:type="gramEnd"/>
      <w:r w:rsidRPr="00F07FC2">
        <w:rPr>
          <w:rFonts w:ascii="Times New Roman" w:hAnsi="Times New Roman" w:cs="Times New Roman"/>
          <w:sz w:val="28"/>
          <w:szCs w:val="28"/>
        </w:rPr>
        <w:t xml:space="preserve"> </w:t>
      </w:r>
      <w:proofErr w:type="gramStart"/>
      <w:r w:rsidRPr="00F07FC2">
        <w:rPr>
          <w:rFonts w:ascii="Times New Roman" w:hAnsi="Times New Roman" w:cs="Times New Roman"/>
          <w:sz w:val="28"/>
          <w:szCs w:val="28"/>
        </w:rPr>
        <w:t>д</w:t>
      </w:r>
      <w:proofErr w:type="gramEnd"/>
      <w:r w:rsidRPr="00F07FC2">
        <w:rPr>
          <w:rFonts w:ascii="Times New Roman" w:hAnsi="Times New Roman" w:cs="Times New Roman"/>
          <w:sz w:val="28"/>
          <w:szCs w:val="28"/>
        </w:rPr>
        <w:t>ействуют несколько видов стандартов, которые отличаются спецификой объекта стандартизации: основополагающие стандарты; стандарты на продукцию (услуги); стандарты на работы (процессы); стандарты на методы контроля (испытаний, измерений, анализа).</w:t>
      </w:r>
    </w:p>
    <w:p w:rsidR="00F07FC2" w:rsidRPr="005827EC" w:rsidRDefault="00F07FC2" w:rsidP="005827EC">
      <w:pPr>
        <w:spacing w:after="0"/>
        <w:ind w:firstLine="709"/>
        <w:jc w:val="both"/>
        <w:rPr>
          <w:rFonts w:ascii="Times New Roman" w:hAnsi="Times New Roman" w:cs="Times New Roman"/>
          <w:sz w:val="28"/>
          <w:szCs w:val="28"/>
        </w:rPr>
      </w:pPr>
      <w:r w:rsidRPr="00EF7C69">
        <w:rPr>
          <w:rFonts w:ascii="Times New Roman" w:hAnsi="Times New Roman" w:cs="Times New Roman"/>
          <w:b/>
          <w:sz w:val="28"/>
          <w:szCs w:val="28"/>
        </w:rPr>
        <w:t>Основополагающие стандарты</w:t>
      </w:r>
      <w:r w:rsidRPr="00F07FC2">
        <w:rPr>
          <w:rFonts w:ascii="Times New Roman" w:hAnsi="Times New Roman" w:cs="Times New Roman"/>
          <w:sz w:val="28"/>
          <w:szCs w:val="28"/>
        </w:rPr>
        <w:t xml:space="preserve"> разрабатываются с целью содействия взаимопониманию, техническому единству и взаимосвязи деятельности в различных областях науки, техники и производства. Этот вид нормативных документов устанавливает такие организационные принципы и положения, </w:t>
      </w:r>
      <w:r w:rsidRPr="00F07FC2">
        <w:rPr>
          <w:rFonts w:ascii="Times New Roman" w:hAnsi="Times New Roman" w:cs="Times New Roman"/>
          <w:sz w:val="28"/>
          <w:szCs w:val="28"/>
        </w:rPr>
        <w:lastRenderedPageBreak/>
        <w:t xml:space="preserve">требования, правила и нормы, которые рассматриваются как общие для этих сфер и должны </w:t>
      </w:r>
      <w:r w:rsidR="005827EC">
        <w:rPr>
          <w:rFonts w:ascii="Times New Roman" w:hAnsi="Times New Roman" w:cs="Times New Roman"/>
          <w:sz w:val="28"/>
          <w:szCs w:val="28"/>
        </w:rPr>
        <w:t>способствовать выполнению целей</w:t>
      </w:r>
      <w:r w:rsidRPr="00F07FC2">
        <w:rPr>
          <w:rFonts w:ascii="Times New Roman" w:hAnsi="Times New Roman" w:cs="Times New Roman"/>
          <w:sz w:val="28"/>
          <w:szCs w:val="28"/>
        </w:rPr>
        <w:t>, общих как для науки, так и для производства. В целом они обеспечивают их взаимодействие при разработке, создании и эксплуатации продукта (услуги) таким образом, чтобы выполнялись требования по охране окружающей среды, безопасности продукта или процесса для жизни, здоровья и имущества человека; ресурсосбережению и другим общетехническим нормам, предусмотренными стандартами на продукцию.</w:t>
      </w:r>
    </w:p>
    <w:p w:rsidR="00F07FC2" w:rsidRPr="00F07FC2" w:rsidRDefault="00F07FC2" w:rsidP="005827EC">
      <w:pPr>
        <w:spacing w:after="0"/>
        <w:ind w:firstLine="709"/>
        <w:jc w:val="both"/>
        <w:rPr>
          <w:rFonts w:ascii="Times New Roman" w:hAnsi="Times New Roman" w:cs="Times New Roman"/>
          <w:sz w:val="28"/>
          <w:szCs w:val="28"/>
        </w:rPr>
      </w:pPr>
      <w:r w:rsidRPr="005827EC">
        <w:rPr>
          <w:rFonts w:ascii="Times New Roman" w:hAnsi="Times New Roman" w:cs="Times New Roman"/>
          <w:b/>
          <w:sz w:val="28"/>
          <w:szCs w:val="28"/>
        </w:rPr>
        <w:t>Стандарты на продукцию</w:t>
      </w:r>
      <w:r w:rsidRPr="00F07FC2">
        <w:rPr>
          <w:rFonts w:ascii="Times New Roman" w:hAnsi="Times New Roman" w:cs="Times New Roman"/>
          <w:sz w:val="28"/>
          <w:szCs w:val="28"/>
        </w:rPr>
        <w:t xml:space="preserve"> (услуги) устанавливают требования либо к конкретному виду продукции (услуги), либо к группам однородной продукции (услуги). В отечественной практике есть две разновидности этого вида нормативных документов:</w:t>
      </w:r>
      <w:r w:rsidR="005827EC" w:rsidRPr="00F07FC2">
        <w:rPr>
          <w:rFonts w:ascii="Times New Roman" w:hAnsi="Times New Roman" w:cs="Times New Roman"/>
          <w:sz w:val="28"/>
          <w:szCs w:val="28"/>
        </w:rPr>
        <w:t xml:space="preserve"> </w:t>
      </w:r>
    </w:p>
    <w:p w:rsidR="00F07FC2" w:rsidRPr="00F07FC2" w:rsidRDefault="00F07FC2" w:rsidP="005827EC">
      <w:pPr>
        <w:pStyle w:val="a3"/>
        <w:numPr>
          <w:ilvl w:val="0"/>
          <w:numId w:val="18"/>
        </w:numPr>
        <w:spacing w:after="0"/>
        <w:ind w:left="993"/>
        <w:jc w:val="both"/>
        <w:rPr>
          <w:rFonts w:ascii="Times New Roman" w:hAnsi="Times New Roman" w:cs="Times New Roman"/>
          <w:sz w:val="28"/>
          <w:szCs w:val="28"/>
        </w:rPr>
      </w:pPr>
      <w:r w:rsidRPr="005827EC">
        <w:rPr>
          <w:rFonts w:ascii="Times New Roman" w:hAnsi="Times New Roman" w:cs="Times New Roman"/>
          <w:sz w:val="28"/>
          <w:szCs w:val="28"/>
        </w:rPr>
        <w:t>стандарты общих технических условий, которые содержат общие требования к группам однородной продукции, услуг,</w:t>
      </w:r>
      <w:r w:rsidR="005827EC" w:rsidRPr="00F07FC2">
        <w:rPr>
          <w:rFonts w:ascii="Times New Roman" w:hAnsi="Times New Roman" w:cs="Times New Roman"/>
          <w:sz w:val="28"/>
          <w:szCs w:val="28"/>
        </w:rPr>
        <w:t xml:space="preserve"> </w:t>
      </w:r>
    </w:p>
    <w:p w:rsidR="00F07FC2" w:rsidRPr="005827EC" w:rsidRDefault="00F07FC2" w:rsidP="00F07FC2">
      <w:pPr>
        <w:pStyle w:val="a3"/>
        <w:numPr>
          <w:ilvl w:val="0"/>
          <w:numId w:val="18"/>
        </w:numPr>
        <w:spacing w:after="0"/>
        <w:ind w:left="993"/>
        <w:jc w:val="both"/>
        <w:rPr>
          <w:rFonts w:ascii="Times New Roman" w:hAnsi="Times New Roman" w:cs="Times New Roman"/>
          <w:sz w:val="28"/>
          <w:szCs w:val="28"/>
        </w:rPr>
      </w:pPr>
      <w:r w:rsidRPr="005827EC">
        <w:rPr>
          <w:rFonts w:ascii="Times New Roman" w:hAnsi="Times New Roman" w:cs="Times New Roman"/>
          <w:sz w:val="28"/>
          <w:szCs w:val="28"/>
        </w:rPr>
        <w:t>стандарты технических условий, содержащие требования к конкретной продукции (услуге).</w:t>
      </w:r>
    </w:p>
    <w:p w:rsidR="00F07FC2" w:rsidRPr="005827EC" w:rsidRDefault="00F07FC2" w:rsidP="005827EC">
      <w:pPr>
        <w:spacing w:after="0"/>
        <w:ind w:firstLine="709"/>
        <w:jc w:val="both"/>
        <w:rPr>
          <w:rFonts w:ascii="Times New Roman" w:hAnsi="Times New Roman" w:cs="Times New Roman"/>
          <w:sz w:val="28"/>
          <w:szCs w:val="28"/>
        </w:rPr>
      </w:pPr>
      <w:proofErr w:type="gramStart"/>
      <w:r w:rsidRPr="005827EC">
        <w:rPr>
          <w:rFonts w:ascii="Times New Roman" w:hAnsi="Times New Roman" w:cs="Times New Roman"/>
          <w:b/>
          <w:sz w:val="28"/>
          <w:szCs w:val="28"/>
        </w:rPr>
        <w:t>Стандарт общих технических условий</w:t>
      </w:r>
      <w:r w:rsidRPr="00F07FC2">
        <w:rPr>
          <w:rFonts w:ascii="Times New Roman" w:hAnsi="Times New Roman" w:cs="Times New Roman"/>
          <w:sz w:val="28"/>
          <w:szCs w:val="28"/>
        </w:rPr>
        <w:t xml:space="preserve"> обычно включает следующие разделы: классификацию, основные параметры (размеры), общие требования к параметрам качества, упаковке, маркировке, требования безопасности; требования охраны окружающей среды; правила приемки продукции; методы контроля, транспортирования и хранения; правила эксплуатации, ремонта и утилизации.</w:t>
      </w:r>
      <w:proofErr w:type="gramEnd"/>
    </w:p>
    <w:p w:rsidR="00F07FC2" w:rsidRPr="005827EC" w:rsidRDefault="00F07FC2" w:rsidP="005827EC">
      <w:pPr>
        <w:spacing w:after="0"/>
        <w:ind w:firstLine="709"/>
        <w:jc w:val="both"/>
        <w:rPr>
          <w:rFonts w:ascii="Times New Roman" w:hAnsi="Times New Roman" w:cs="Times New Roman"/>
          <w:sz w:val="28"/>
          <w:szCs w:val="28"/>
        </w:rPr>
      </w:pPr>
      <w:r w:rsidRPr="005827EC">
        <w:rPr>
          <w:rFonts w:ascii="Times New Roman" w:hAnsi="Times New Roman" w:cs="Times New Roman"/>
          <w:b/>
          <w:sz w:val="28"/>
          <w:szCs w:val="28"/>
        </w:rPr>
        <w:t>Стандарт технических условий</w:t>
      </w:r>
      <w:r w:rsidRPr="00F07FC2">
        <w:rPr>
          <w:rFonts w:ascii="Times New Roman" w:hAnsi="Times New Roman" w:cs="Times New Roman"/>
          <w:sz w:val="28"/>
          <w:szCs w:val="28"/>
        </w:rPr>
        <w:t xml:space="preserve"> устанавливает всесторонние требования к конкретной продукции (в том числе различных марок или моделей этой продукции), касающиеся производства, потребления, поставки, эксплуатации, ремонта, утилизации. Сущность этих требований не должна противоречить стандарту общих технических условий. Но стандарт технических условии содержит конкретизированные дополнительные требования, относящиеся к объекту стандартизации (указание о товарном знаке, если он зарегистрирован в установленном порядке; знаки соответствия, если изделия сертифицированы; особые требования, касающиеся безопасн</w:t>
      </w:r>
      <w:r w:rsidR="005827EC">
        <w:rPr>
          <w:rFonts w:ascii="Times New Roman" w:hAnsi="Times New Roman" w:cs="Times New Roman"/>
          <w:sz w:val="28"/>
          <w:szCs w:val="28"/>
        </w:rPr>
        <w:t>ости и охраны окружающей среды)</w:t>
      </w:r>
      <w:r w:rsidR="005827EC" w:rsidRPr="005827EC">
        <w:rPr>
          <w:rFonts w:ascii="Times New Roman" w:hAnsi="Times New Roman" w:cs="Times New Roman"/>
          <w:sz w:val="28"/>
          <w:szCs w:val="28"/>
        </w:rPr>
        <w:t>.</w:t>
      </w:r>
    </w:p>
    <w:p w:rsidR="00F07FC2" w:rsidRPr="00F07FC2" w:rsidRDefault="00F07FC2" w:rsidP="005827EC">
      <w:pPr>
        <w:spacing w:after="0"/>
        <w:ind w:firstLine="709"/>
        <w:jc w:val="both"/>
        <w:rPr>
          <w:rFonts w:ascii="Times New Roman" w:hAnsi="Times New Roman" w:cs="Times New Roman"/>
          <w:sz w:val="28"/>
          <w:szCs w:val="28"/>
        </w:rPr>
      </w:pPr>
      <w:proofErr w:type="gramStart"/>
      <w:r w:rsidRPr="005827EC">
        <w:rPr>
          <w:rFonts w:ascii="Times New Roman" w:hAnsi="Times New Roman" w:cs="Times New Roman"/>
          <w:b/>
          <w:sz w:val="28"/>
          <w:szCs w:val="28"/>
        </w:rPr>
        <w:t>Стандарты на работы (процессы)</w:t>
      </w:r>
      <w:r w:rsidRPr="00F07FC2">
        <w:rPr>
          <w:rFonts w:ascii="Times New Roman" w:hAnsi="Times New Roman" w:cs="Times New Roman"/>
          <w:sz w:val="28"/>
          <w:szCs w:val="28"/>
        </w:rPr>
        <w:t xml:space="preserve"> устанавливают требования к конкретным видам работ, которые осуществляются на разных стадиях жизненного цикла продукции: разработки, производства, эксплуатации (потребления), хранения, транспортировки, ремонта, утилизации</w:t>
      </w:r>
      <w:proofErr w:type="gramEnd"/>
    </w:p>
    <w:p w:rsidR="00F07FC2" w:rsidRPr="005827EC" w:rsidRDefault="00F07FC2" w:rsidP="005827EC">
      <w:pPr>
        <w:spacing w:after="0"/>
        <w:ind w:firstLine="709"/>
        <w:jc w:val="both"/>
        <w:rPr>
          <w:rFonts w:ascii="Times New Roman" w:hAnsi="Times New Roman" w:cs="Times New Roman"/>
          <w:sz w:val="28"/>
          <w:szCs w:val="28"/>
        </w:rPr>
      </w:pPr>
      <w:r w:rsidRPr="005827EC">
        <w:rPr>
          <w:rFonts w:ascii="Times New Roman" w:hAnsi="Times New Roman" w:cs="Times New Roman"/>
          <w:b/>
          <w:sz w:val="28"/>
          <w:szCs w:val="28"/>
        </w:rPr>
        <w:t>Стандарты на методы контроля (испытаний, измерений, анализа)</w:t>
      </w:r>
      <w:r w:rsidRPr="00F07FC2">
        <w:rPr>
          <w:rFonts w:ascii="Times New Roman" w:hAnsi="Times New Roman" w:cs="Times New Roman"/>
          <w:sz w:val="28"/>
          <w:szCs w:val="28"/>
        </w:rPr>
        <w:t xml:space="preserve"> рекомендуют применять методики контроля, в наибольшей степени обеспечивающие объективность оценки обязательных требований к качеству </w:t>
      </w:r>
      <w:r w:rsidRPr="00F07FC2">
        <w:rPr>
          <w:rFonts w:ascii="Times New Roman" w:hAnsi="Times New Roman" w:cs="Times New Roman"/>
          <w:sz w:val="28"/>
          <w:szCs w:val="28"/>
        </w:rPr>
        <w:lastRenderedPageBreak/>
        <w:t xml:space="preserve">продукции, которые содержатся в стандарте на нее. Главный критерий объективности метода (испытания, измерения, анализа) - </w:t>
      </w:r>
      <w:proofErr w:type="spellStart"/>
      <w:r w:rsidRPr="00F07FC2">
        <w:rPr>
          <w:rFonts w:ascii="Times New Roman" w:hAnsi="Times New Roman" w:cs="Times New Roman"/>
          <w:sz w:val="28"/>
          <w:szCs w:val="28"/>
        </w:rPr>
        <w:t>воспроизводимость</w:t>
      </w:r>
      <w:proofErr w:type="spellEnd"/>
      <w:r w:rsidRPr="00F07FC2">
        <w:rPr>
          <w:rFonts w:ascii="Times New Roman" w:hAnsi="Times New Roman" w:cs="Times New Roman"/>
          <w:sz w:val="28"/>
          <w:szCs w:val="28"/>
        </w:rPr>
        <w:t xml:space="preserve"> и сопоставимость результатов. </w:t>
      </w:r>
    </w:p>
    <w:sectPr w:rsidR="00F07FC2" w:rsidRPr="005827EC" w:rsidSect="00153E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24A"/>
    <w:multiLevelType w:val="hybridMultilevel"/>
    <w:tmpl w:val="D7A675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6711FD"/>
    <w:multiLevelType w:val="hybridMultilevel"/>
    <w:tmpl w:val="7BFE59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C8F01FA"/>
    <w:multiLevelType w:val="hybridMultilevel"/>
    <w:tmpl w:val="F65494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3D03991"/>
    <w:multiLevelType w:val="hybridMultilevel"/>
    <w:tmpl w:val="7A6E2B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53B73E4"/>
    <w:multiLevelType w:val="hybridMultilevel"/>
    <w:tmpl w:val="991082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695369E"/>
    <w:multiLevelType w:val="hybridMultilevel"/>
    <w:tmpl w:val="EEB088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59646A5"/>
    <w:multiLevelType w:val="hybridMultilevel"/>
    <w:tmpl w:val="F82448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6CE09D2"/>
    <w:multiLevelType w:val="hybridMultilevel"/>
    <w:tmpl w:val="E0FCB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90915F9"/>
    <w:multiLevelType w:val="hybridMultilevel"/>
    <w:tmpl w:val="65AE3A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FBA4F1A"/>
    <w:multiLevelType w:val="hybridMultilevel"/>
    <w:tmpl w:val="BF440C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8700EB9"/>
    <w:multiLevelType w:val="hybridMultilevel"/>
    <w:tmpl w:val="E0ACE4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9363377"/>
    <w:multiLevelType w:val="hybridMultilevel"/>
    <w:tmpl w:val="2ECCB2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9FB4C02"/>
    <w:multiLevelType w:val="hybridMultilevel"/>
    <w:tmpl w:val="65481B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B0E0450"/>
    <w:multiLevelType w:val="hybridMultilevel"/>
    <w:tmpl w:val="4A6EE0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5C904F23"/>
    <w:multiLevelType w:val="hybridMultilevel"/>
    <w:tmpl w:val="5B623AD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nsid w:val="6515319E"/>
    <w:multiLevelType w:val="hybridMultilevel"/>
    <w:tmpl w:val="6E786E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DCB2B74"/>
    <w:multiLevelType w:val="hybridMultilevel"/>
    <w:tmpl w:val="956AAC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0"/>
  </w:num>
  <w:num w:numId="4">
    <w:abstractNumId w:val="5"/>
  </w:num>
  <w:num w:numId="5">
    <w:abstractNumId w:val="2"/>
  </w:num>
  <w:num w:numId="6">
    <w:abstractNumId w:val="3"/>
  </w:num>
  <w:num w:numId="7">
    <w:abstractNumId w:val="7"/>
  </w:num>
  <w:num w:numId="8">
    <w:abstractNumId w:val="12"/>
  </w:num>
  <w:num w:numId="9">
    <w:abstractNumId w:val="9"/>
  </w:num>
  <w:num w:numId="10">
    <w:abstractNumId w:val="8"/>
  </w:num>
  <w:num w:numId="11">
    <w:abstractNumId w:val="16"/>
  </w:num>
  <w:num w:numId="12">
    <w:abstractNumId w:val="1"/>
  </w:num>
  <w:num w:numId="13">
    <w:abstractNumId w:val="6"/>
  </w:num>
  <w:num w:numId="14">
    <w:abstractNumId w:val="13"/>
  </w:num>
  <w:num w:numId="15">
    <w:abstractNumId w:val="15"/>
  </w:num>
  <w:num w:numId="16">
    <w:abstractNumId w:val="11"/>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993"/>
    <w:rsid w:val="00120A10"/>
    <w:rsid w:val="00153ECE"/>
    <w:rsid w:val="004B4B0A"/>
    <w:rsid w:val="005827EC"/>
    <w:rsid w:val="005F7729"/>
    <w:rsid w:val="00760F44"/>
    <w:rsid w:val="008669BB"/>
    <w:rsid w:val="00876891"/>
    <w:rsid w:val="009641FD"/>
    <w:rsid w:val="009B705C"/>
    <w:rsid w:val="00C05713"/>
    <w:rsid w:val="00EA7993"/>
    <w:rsid w:val="00EF7C69"/>
    <w:rsid w:val="00F07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rsid w:val="009B70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B705C"/>
  </w:style>
  <w:style w:type="paragraph" w:customStyle="1" w:styleId="style3">
    <w:name w:val="style3"/>
    <w:basedOn w:val="a"/>
    <w:rsid w:val="009B705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9B70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rsid w:val="009B70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B705C"/>
  </w:style>
  <w:style w:type="paragraph" w:customStyle="1" w:styleId="style3">
    <w:name w:val="style3"/>
    <w:basedOn w:val="a"/>
    <w:rsid w:val="009B705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9B7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8743">
      <w:bodyDiv w:val="1"/>
      <w:marLeft w:val="0"/>
      <w:marRight w:val="0"/>
      <w:marTop w:val="0"/>
      <w:marBottom w:val="0"/>
      <w:divBdr>
        <w:top w:val="none" w:sz="0" w:space="0" w:color="auto"/>
        <w:left w:val="none" w:sz="0" w:space="0" w:color="auto"/>
        <w:bottom w:val="none" w:sz="0" w:space="0" w:color="auto"/>
        <w:right w:val="none" w:sz="0" w:space="0" w:color="auto"/>
      </w:divBdr>
      <w:divsChild>
        <w:div w:id="948271984">
          <w:marLeft w:val="0"/>
          <w:marRight w:val="0"/>
          <w:marTop w:val="0"/>
          <w:marBottom w:val="0"/>
          <w:divBdr>
            <w:top w:val="none" w:sz="0" w:space="0" w:color="auto"/>
            <w:left w:val="none" w:sz="0" w:space="0" w:color="auto"/>
            <w:bottom w:val="none" w:sz="0" w:space="0" w:color="auto"/>
            <w:right w:val="none" w:sz="0" w:space="0" w:color="auto"/>
          </w:divBdr>
        </w:div>
      </w:divsChild>
    </w:div>
    <w:div w:id="120467777">
      <w:bodyDiv w:val="1"/>
      <w:marLeft w:val="0"/>
      <w:marRight w:val="0"/>
      <w:marTop w:val="0"/>
      <w:marBottom w:val="0"/>
      <w:divBdr>
        <w:top w:val="none" w:sz="0" w:space="0" w:color="auto"/>
        <w:left w:val="none" w:sz="0" w:space="0" w:color="auto"/>
        <w:bottom w:val="none" w:sz="0" w:space="0" w:color="auto"/>
        <w:right w:val="none" w:sz="0" w:space="0" w:color="auto"/>
      </w:divBdr>
    </w:div>
    <w:div w:id="215967331">
      <w:bodyDiv w:val="1"/>
      <w:marLeft w:val="0"/>
      <w:marRight w:val="0"/>
      <w:marTop w:val="0"/>
      <w:marBottom w:val="0"/>
      <w:divBdr>
        <w:top w:val="none" w:sz="0" w:space="0" w:color="auto"/>
        <w:left w:val="none" w:sz="0" w:space="0" w:color="auto"/>
        <w:bottom w:val="none" w:sz="0" w:space="0" w:color="auto"/>
        <w:right w:val="none" w:sz="0" w:space="0" w:color="auto"/>
      </w:divBdr>
    </w:div>
    <w:div w:id="318924160">
      <w:bodyDiv w:val="1"/>
      <w:marLeft w:val="0"/>
      <w:marRight w:val="0"/>
      <w:marTop w:val="0"/>
      <w:marBottom w:val="0"/>
      <w:divBdr>
        <w:top w:val="none" w:sz="0" w:space="0" w:color="auto"/>
        <w:left w:val="none" w:sz="0" w:space="0" w:color="auto"/>
        <w:bottom w:val="none" w:sz="0" w:space="0" w:color="auto"/>
        <w:right w:val="none" w:sz="0" w:space="0" w:color="auto"/>
      </w:divBdr>
    </w:div>
    <w:div w:id="490557705">
      <w:bodyDiv w:val="1"/>
      <w:marLeft w:val="0"/>
      <w:marRight w:val="0"/>
      <w:marTop w:val="0"/>
      <w:marBottom w:val="0"/>
      <w:divBdr>
        <w:top w:val="none" w:sz="0" w:space="0" w:color="auto"/>
        <w:left w:val="none" w:sz="0" w:space="0" w:color="auto"/>
        <w:bottom w:val="none" w:sz="0" w:space="0" w:color="auto"/>
        <w:right w:val="none" w:sz="0" w:space="0" w:color="auto"/>
      </w:divBdr>
    </w:div>
    <w:div w:id="587277524">
      <w:bodyDiv w:val="1"/>
      <w:marLeft w:val="0"/>
      <w:marRight w:val="0"/>
      <w:marTop w:val="0"/>
      <w:marBottom w:val="0"/>
      <w:divBdr>
        <w:top w:val="none" w:sz="0" w:space="0" w:color="auto"/>
        <w:left w:val="none" w:sz="0" w:space="0" w:color="auto"/>
        <w:bottom w:val="none" w:sz="0" w:space="0" w:color="auto"/>
        <w:right w:val="none" w:sz="0" w:space="0" w:color="auto"/>
      </w:divBdr>
    </w:div>
    <w:div w:id="592207742">
      <w:bodyDiv w:val="1"/>
      <w:marLeft w:val="0"/>
      <w:marRight w:val="0"/>
      <w:marTop w:val="0"/>
      <w:marBottom w:val="0"/>
      <w:divBdr>
        <w:top w:val="none" w:sz="0" w:space="0" w:color="auto"/>
        <w:left w:val="none" w:sz="0" w:space="0" w:color="auto"/>
        <w:bottom w:val="none" w:sz="0" w:space="0" w:color="auto"/>
        <w:right w:val="none" w:sz="0" w:space="0" w:color="auto"/>
      </w:divBdr>
    </w:div>
    <w:div w:id="1449734634">
      <w:bodyDiv w:val="1"/>
      <w:marLeft w:val="0"/>
      <w:marRight w:val="0"/>
      <w:marTop w:val="0"/>
      <w:marBottom w:val="0"/>
      <w:divBdr>
        <w:top w:val="none" w:sz="0" w:space="0" w:color="auto"/>
        <w:left w:val="none" w:sz="0" w:space="0" w:color="auto"/>
        <w:bottom w:val="none" w:sz="0" w:space="0" w:color="auto"/>
        <w:right w:val="none" w:sz="0" w:space="0" w:color="auto"/>
      </w:divBdr>
    </w:div>
    <w:div w:id="1660890083">
      <w:bodyDiv w:val="1"/>
      <w:marLeft w:val="0"/>
      <w:marRight w:val="0"/>
      <w:marTop w:val="0"/>
      <w:marBottom w:val="0"/>
      <w:divBdr>
        <w:top w:val="none" w:sz="0" w:space="0" w:color="auto"/>
        <w:left w:val="none" w:sz="0" w:space="0" w:color="auto"/>
        <w:bottom w:val="none" w:sz="0" w:space="0" w:color="auto"/>
        <w:right w:val="none" w:sz="0" w:space="0" w:color="auto"/>
      </w:divBdr>
    </w:div>
    <w:div w:id="1669207973">
      <w:bodyDiv w:val="1"/>
      <w:marLeft w:val="0"/>
      <w:marRight w:val="0"/>
      <w:marTop w:val="0"/>
      <w:marBottom w:val="0"/>
      <w:divBdr>
        <w:top w:val="none" w:sz="0" w:space="0" w:color="auto"/>
        <w:left w:val="none" w:sz="0" w:space="0" w:color="auto"/>
        <w:bottom w:val="none" w:sz="0" w:space="0" w:color="auto"/>
        <w:right w:val="none" w:sz="0" w:space="0" w:color="auto"/>
      </w:divBdr>
    </w:div>
    <w:div w:id="1789667747">
      <w:bodyDiv w:val="1"/>
      <w:marLeft w:val="0"/>
      <w:marRight w:val="0"/>
      <w:marTop w:val="0"/>
      <w:marBottom w:val="0"/>
      <w:divBdr>
        <w:top w:val="none" w:sz="0" w:space="0" w:color="auto"/>
        <w:left w:val="none" w:sz="0" w:space="0" w:color="auto"/>
        <w:bottom w:val="none" w:sz="0" w:space="0" w:color="auto"/>
        <w:right w:val="none" w:sz="0" w:space="0" w:color="auto"/>
      </w:divBdr>
    </w:div>
    <w:div w:id="1837530241">
      <w:bodyDiv w:val="1"/>
      <w:marLeft w:val="0"/>
      <w:marRight w:val="0"/>
      <w:marTop w:val="0"/>
      <w:marBottom w:val="0"/>
      <w:divBdr>
        <w:top w:val="none" w:sz="0" w:space="0" w:color="auto"/>
        <w:left w:val="none" w:sz="0" w:space="0" w:color="auto"/>
        <w:bottom w:val="none" w:sz="0" w:space="0" w:color="auto"/>
        <w:right w:val="none" w:sz="0" w:space="0" w:color="auto"/>
      </w:divBdr>
    </w:div>
    <w:div w:id="1838500633">
      <w:bodyDiv w:val="1"/>
      <w:marLeft w:val="0"/>
      <w:marRight w:val="0"/>
      <w:marTop w:val="0"/>
      <w:marBottom w:val="0"/>
      <w:divBdr>
        <w:top w:val="none" w:sz="0" w:space="0" w:color="auto"/>
        <w:left w:val="none" w:sz="0" w:space="0" w:color="auto"/>
        <w:bottom w:val="none" w:sz="0" w:space="0" w:color="auto"/>
        <w:right w:val="none" w:sz="0" w:space="0" w:color="auto"/>
      </w:divBdr>
    </w:div>
    <w:div w:id="2057657885">
      <w:bodyDiv w:val="1"/>
      <w:marLeft w:val="0"/>
      <w:marRight w:val="0"/>
      <w:marTop w:val="0"/>
      <w:marBottom w:val="0"/>
      <w:divBdr>
        <w:top w:val="none" w:sz="0" w:space="0" w:color="auto"/>
        <w:left w:val="none" w:sz="0" w:space="0" w:color="auto"/>
        <w:bottom w:val="none" w:sz="0" w:space="0" w:color="auto"/>
        <w:right w:val="none" w:sz="0" w:space="0" w:color="auto"/>
      </w:divBdr>
    </w:div>
    <w:div w:id="213228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83B6B-32CA-4049-840E-E5D18A4E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2667</Words>
  <Characters>15207</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dc:creator>
  <cp:keywords/>
  <dc:description/>
  <cp:lastModifiedBy>vik</cp:lastModifiedBy>
  <cp:revision>8</cp:revision>
  <dcterms:created xsi:type="dcterms:W3CDTF">2016-10-02T09:46:00Z</dcterms:created>
  <dcterms:modified xsi:type="dcterms:W3CDTF">2016-10-02T20:42:00Z</dcterms:modified>
</cp:coreProperties>
</file>