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8A66F" w14:textId="77777777" w:rsidR="00241FF7" w:rsidRDefault="00241FF7" w:rsidP="00E6683A">
      <w:pPr>
        <w:spacing w:after="0" w:line="240" w:lineRule="auto"/>
        <w:ind w:left="426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41FF7">
        <w:rPr>
          <w:rFonts w:ascii="Times New Roman" w:hAnsi="Times New Roman" w:cs="Times New Roman"/>
          <w:sz w:val="28"/>
          <w:szCs w:val="28"/>
        </w:rPr>
        <w:t>ОБЛАСТНОЕ ГОСУДАРСТВЕННОЕ АВТОНОМНОЕ ПРОФЕССИОНАЛЬНОЕ ОБРАЗОВАТЕЛЬНОЕ УЧРЕЖДЕНИЕ «БЕЛГОРОДСКИЙ МЕХАНИКО - ТЕХНОЛОГИЧЕСКИЙ КОЛЛЕДЖ»</w:t>
      </w:r>
    </w:p>
    <w:p w14:paraId="2735C286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744C1F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C991902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86109BC" w14:textId="77777777" w:rsidR="00241FF7" w:rsidRDefault="00241FF7" w:rsidP="00E6683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DBF7159" w14:textId="77777777" w:rsidR="00241FF7" w:rsidRDefault="00241FF7" w:rsidP="00E6683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46C4D6E" w14:textId="77777777" w:rsidR="00241FF7" w:rsidRDefault="00241FF7" w:rsidP="00E6683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9E35698" w14:textId="77777777" w:rsidR="00241FF7" w:rsidRPr="005C4936" w:rsidRDefault="00F62B9F" w:rsidP="00E6683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4936">
        <w:rPr>
          <w:rFonts w:ascii="Times New Roman" w:hAnsi="Times New Roman" w:cs="Times New Roman"/>
          <w:b/>
          <w:sz w:val="28"/>
          <w:szCs w:val="28"/>
        </w:rPr>
        <w:t>Проект остановочных комплексов для маломобильных групп населения с учетом СВО</w:t>
      </w:r>
    </w:p>
    <w:p w14:paraId="117DD2B3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308C976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32582B2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9D2792" w14:textId="77777777" w:rsidR="00E6683A" w:rsidRDefault="00E6683A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0BD494D" w14:textId="77777777" w:rsidR="00E6683A" w:rsidRDefault="00E6683A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747C50" w14:textId="77777777" w:rsidR="00E6683A" w:rsidRDefault="00E6683A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F7C91D0" w14:textId="77777777" w:rsidR="00E6683A" w:rsidRDefault="00E6683A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3AB30D" w14:textId="77777777" w:rsidR="00E6683A" w:rsidRDefault="00E6683A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1360F6" w14:textId="77777777" w:rsidR="00E6683A" w:rsidRDefault="00E6683A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A20045" w14:textId="77777777" w:rsidR="00E6683A" w:rsidRDefault="00E6683A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139D6F" w14:textId="77777777" w:rsidR="00241FF7" w:rsidRDefault="00241FF7" w:rsidP="00E6683A">
      <w:pPr>
        <w:spacing w:after="0" w:line="360" w:lineRule="auto"/>
        <w:ind w:left="426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41FF7">
        <w:rPr>
          <w:rFonts w:ascii="Times New Roman" w:hAnsi="Times New Roman" w:cs="Times New Roman"/>
          <w:sz w:val="28"/>
          <w:szCs w:val="28"/>
        </w:rPr>
        <w:t>Выполнил</w:t>
      </w:r>
      <w:r w:rsidR="005C4936">
        <w:rPr>
          <w:rFonts w:ascii="Times New Roman" w:hAnsi="Times New Roman" w:cs="Times New Roman"/>
          <w:sz w:val="28"/>
          <w:szCs w:val="28"/>
        </w:rPr>
        <w:t>и</w:t>
      </w:r>
      <w:r w:rsidRPr="00241FF7">
        <w:rPr>
          <w:rFonts w:ascii="Times New Roman" w:hAnsi="Times New Roman" w:cs="Times New Roman"/>
          <w:sz w:val="28"/>
          <w:szCs w:val="28"/>
        </w:rPr>
        <w:t xml:space="preserve"> студентк</w:t>
      </w:r>
      <w:r w:rsidR="005C4936">
        <w:rPr>
          <w:rFonts w:ascii="Times New Roman" w:hAnsi="Times New Roman" w:cs="Times New Roman"/>
          <w:sz w:val="28"/>
          <w:szCs w:val="28"/>
        </w:rPr>
        <w:t>и</w:t>
      </w:r>
      <w:r w:rsidRPr="00241F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41FF7">
        <w:rPr>
          <w:rFonts w:ascii="Times New Roman" w:hAnsi="Times New Roman" w:cs="Times New Roman"/>
          <w:sz w:val="28"/>
          <w:szCs w:val="28"/>
        </w:rPr>
        <w:t xml:space="preserve">1С группы </w:t>
      </w:r>
    </w:p>
    <w:p w14:paraId="188BA310" w14:textId="77777777" w:rsidR="00241FF7" w:rsidRDefault="00241FF7" w:rsidP="00E6683A">
      <w:pPr>
        <w:spacing w:after="0" w:line="360" w:lineRule="auto"/>
        <w:ind w:left="426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41FF7">
        <w:rPr>
          <w:rFonts w:ascii="Times New Roman" w:hAnsi="Times New Roman" w:cs="Times New Roman"/>
          <w:sz w:val="28"/>
          <w:szCs w:val="28"/>
        </w:rPr>
        <w:t>Дорохова Виктория Александровна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3FFB5A7B" w14:textId="77777777" w:rsidR="00241FF7" w:rsidRDefault="00241FF7" w:rsidP="00E6683A">
      <w:pPr>
        <w:spacing w:after="0" w:line="360" w:lineRule="auto"/>
        <w:ind w:left="426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41FF7">
        <w:rPr>
          <w:rFonts w:ascii="Times New Roman" w:hAnsi="Times New Roman" w:cs="Times New Roman"/>
          <w:sz w:val="28"/>
          <w:szCs w:val="28"/>
        </w:rPr>
        <w:t xml:space="preserve">Дорохова </w:t>
      </w:r>
      <w:r>
        <w:rPr>
          <w:rFonts w:ascii="Times New Roman" w:hAnsi="Times New Roman" w:cs="Times New Roman"/>
          <w:sz w:val="28"/>
          <w:szCs w:val="28"/>
        </w:rPr>
        <w:t xml:space="preserve">Валерия </w:t>
      </w:r>
      <w:r w:rsidRPr="00241FF7">
        <w:rPr>
          <w:rFonts w:ascii="Times New Roman" w:hAnsi="Times New Roman" w:cs="Times New Roman"/>
          <w:sz w:val="28"/>
          <w:szCs w:val="28"/>
        </w:rPr>
        <w:t xml:space="preserve">Александровна </w:t>
      </w:r>
    </w:p>
    <w:p w14:paraId="28CAE6F8" w14:textId="77777777" w:rsidR="00241FF7" w:rsidRDefault="00241FF7" w:rsidP="00E6683A">
      <w:pPr>
        <w:spacing w:after="0" w:line="360" w:lineRule="auto"/>
        <w:ind w:left="426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41FF7">
        <w:rPr>
          <w:rFonts w:ascii="Times New Roman" w:hAnsi="Times New Roman" w:cs="Times New Roman"/>
          <w:sz w:val="28"/>
          <w:szCs w:val="28"/>
        </w:rPr>
        <w:t xml:space="preserve">Руководитель: Стрекозова Галина Юрьевна </w:t>
      </w:r>
    </w:p>
    <w:p w14:paraId="0B0B7A1C" w14:textId="77777777" w:rsidR="00241FF7" w:rsidRDefault="00241FF7" w:rsidP="00E6683A">
      <w:pPr>
        <w:spacing w:after="0" w:line="360" w:lineRule="auto"/>
        <w:ind w:left="426"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258389F" w14:textId="77777777" w:rsidR="00241FF7" w:rsidRDefault="00241FF7" w:rsidP="00E6683A">
      <w:pPr>
        <w:spacing w:after="0" w:line="360" w:lineRule="auto"/>
        <w:ind w:left="426"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1D810B4C" w14:textId="77777777" w:rsidR="00241FF7" w:rsidRDefault="00241FF7" w:rsidP="00E6683A">
      <w:pPr>
        <w:spacing w:after="0" w:line="360" w:lineRule="auto"/>
        <w:ind w:left="426"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7A0E46E2" w14:textId="77777777" w:rsidR="00E6683A" w:rsidRDefault="00E6683A" w:rsidP="00E6683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F326654" w14:textId="5A64BD86" w:rsidR="00E6683A" w:rsidRDefault="00E6683A" w:rsidP="00E6683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A31EA8E" w14:textId="77777777" w:rsidR="00E6683A" w:rsidRDefault="00241FF7" w:rsidP="00E6683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41FF7">
        <w:rPr>
          <w:rFonts w:ascii="Times New Roman" w:hAnsi="Times New Roman" w:cs="Times New Roman"/>
          <w:sz w:val="28"/>
          <w:szCs w:val="28"/>
        </w:rPr>
        <w:t>г. Белгород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469DDE77" w14:textId="18B671A1" w:rsidR="00241FF7" w:rsidRPr="00241FF7" w:rsidRDefault="00241FF7" w:rsidP="00E6683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41FF7"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14:paraId="316C5A64" w14:textId="77777777" w:rsidR="00241FF7" w:rsidRDefault="00241FF7" w:rsidP="00E6683A">
      <w:pPr>
        <w:pStyle w:val="a7"/>
        <w:numPr>
          <w:ilvl w:val="0"/>
          <w:numId w:val="1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41FF7">
        <w:rPr>
          <w:rFonts w:ascii="Times New Roman" w:hAnsi="Times New Roman" w:cs="Times New Roman"/>
          <w:sz w:val="28"/>
          <w:szCs w:val="28"/>
        </w:rPr>
        <w:t>Введение</w:t>
      </w:r>
    </w:p>
    <w:p w14:paraId="24D47C08" w14:textId="21C6F1D1" w:rsidR="00241FF7" w:rsidRDefault="0047137A" w:rsidP="00E6683A">
      <w:pPr>
        <w:pStyle w:val="a7"/>
        <w:numPr>
          <w:ilvl w:val="0"/>
          <w:numId w:val="1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137A">
        <w:rPr>
          <w:rFonts w:ascii="Times New Roman" w:hAnsi="Times New Roman" w:cs="Times New Roman"/>
          <w:sz w:val="28"/>
          <w:szCs w:val="28"/>
        </w:rPr>
        <w:t>Доступная среда на остановках общественного транспорта для людей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137A">
        <w:rPr>
          <w:rFonts w:ascii="Times New Roman" w:hAnsi="Times New Roman" w:cs="Times New Roman"/>
          <w:sz w:val="28"/>
          <w:szCs w:val="28"/>
        </w:rPr>
        <w:t>инвалидностью</w:t>
      </w:r>
      <w:r w:rsidR="007B344C">
        <w:rPr>
          <w:rFonts w:ascii="Times New Roman" w:hAnsi="Times New Roman" w:cs="Times New Roman"/>
          <w:sz w:val="28"/>
          <w:szCs w:val="28"/>
        </w:rPr>
        <w:t>.</w:t>
      </w:r>
    </w:p>
    <w:p w14:paraId="06A7003F" w14:textId="68379253" w:rsidR="00241FF7" w:rsidRDefault="0047137A" w:rsidP="00E6683A">
      <w:pPr>
        <w:pStyle w:val="a7"/>
        <w:numPr>
          <w:ilvl w:val="0"/>
          <w:numId w:val="1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7137A">
        <w:rPr>
          <w:rFonts w:ascii="Times New Roman" w:hAnsi="Times New Roman" w:cs="Times New Roman"/>
          <w:sz w:val="28"/>
          <w:szCs w:val="28"/>
        </w:rPr>
        <w:t>роблемы, связанные с перемещением людей с ограниченными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137A">
        <w:rPr>
          <w:rFonts w:ascii="Times New Roman" w:hAnsi="Times New Roman" w:cs="Times New Roman"/>
          <w:sz w:val="28"/>
          <w:szCs w:val="28"/>
        </w:rPr>
        <w:t>возможностями</w:t>
      </w:r>
      <w:r w:rsidR="007B344C">
        <w:rPr>
          <w:rFonts w:ascii="Times New Roman" w:hAnsi="Times New Roman" w:cs="Times New Roman"/>
          <w:sz w:val="28"/>
          <w:szCs w:val="28"/>
        </w:rPr>
        <w:t>.</w:t>
      </w:r>
    </w:p>
    <w:p w14:paraId="4FC13359" w14:textId="36F56B38" w:rsidR="00241FF7" w:rsidRDefault="005F248C" w:rsidP="00E6683A">
      <w:pPr>
        <w:pStyle w:val="a7"/>
        <w:numPr>
          <w:ilvl w:val="0"/>
          <w:numId w:val="1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248C">
        <w:rPr>
          <w:rFonts w:ascii="Times New Roman" w:hAnsi="Times New Roman" w:cs="Times New Roman"/>
          <w:sz w:val="28"/>
          <w:szCs w:val="28"/>
        </w:rPr>
        <w:t>Конструктивное решение и материалы</w:t>
      </w:r>
      <w:r w:rsidR="007B344C">
        <w:rPr>
          <w:rFonts w:ascii="Times New Roman" w:hAnsi="Times New Roman" w:cs="Times New Roman"/>
          <w:sz w:val="28"/>
          <w:szCs w:val="28"/>
        </w:rPr>
        <w:t>.</w:t>
      </w:r>
    </w:p>
    <w:p w14:paraId="41DBBB98" w14:textId="542756DC" w:rsidR="00241FF7" w:rsidRPr="005C4936" w:rsidRDefault="005F248C" w:rsidP="00E6683A">
      <w:pPr>
        <w:pStyle w:val="a7"/>
        <w:numPr>
          <w:ilvl w:val="0"/>
          <w:numId w:val="1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248C">
        <w:rPr>
          <w:rFonts w:ascii="Times New Roman" w:hAnsi="Times New Roman" w:cs="Times New Roman"/>
          <w:sz w:val="28"/>
          <w:szCs w:val="28"/>
        </w:rPr>
        <w:t>Создани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5F248C">
        <w:rPr>
          <w:rFonts w:ascii="Times New Roman" w:hAnsi="Times New Roman" w:cs="Times New Roman"/>
          <w:sz w:val="28"/>
          <w:szCs w:val="28"/>
        </w:rPr>
        <w:t xml:space="preserve"> модели</w:t>
      </w:r>
      <w:r w:rsidR="00617BDA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7B344C">
        <w:rPr>
          <w:rFonts w:ascii="Times New Roman" w:hAnsi="Times New Roman" w:cs="Times New Roman"/>
          <w:sz w:val="28"/>
          <w:szCs w:val="28"/>
        </w:rPr>
        <w:t>.</w:t>
      </w:r>
    </w:p>
    <w:p w14:paraId="25B87D07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A141F9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26CAB6D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F93063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BC24439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BFF4BB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D1C8258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C1770F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E01557D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4396A7D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B6FB3B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D0B44B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A15B04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2D8404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2E65F2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909BC3E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58793BB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3B346B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356AB49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F5F51F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CC98BC9" w14:textId="77777777" w:rsidR="00241FF7" w:rsidRDefault="00241FF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04A2F1" w14:textId="77777777" w:rsidR="0047137A" w:rsidRDefault="0047137A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EBDA61" w14:textId="77777777" w:rsidR="00241FF7" w:rsidRPr="0047137A" w:rsidRDefault="00241FF7" w:rsidP="00E6683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7137A">
        <w:rPr>
          <w:rFonts w:ascii="Times New Roman" w:hAnsi="Times New Roman" w:cs="Times New Roman"/>
          <w:b/>
          <w:sz w:val="32"/>
          <w:szCs w:val="28"/>
        </w:rPr>
        <w:lastRenderedPageBreak/>
        <w:t>Введение</w:t>
      </w:r>
    </w:p>
    <w:p w14:paraId="35B5E65D" w14:textId="6B0D258F" w:rsidR="00E6683A" w:rsidRPr="00E6683A" w:rsidRDefault="00E6683A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6683A"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</w:p>
    <w:p w14:paraId="7A1C976C" w14:textId="135DDC34" w:rsidR="00E6683A" w:rsidRPr="00E6683A" w:rsidRDefault="00E6683A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683A">
        <w:rPr>
          <w:rFonts w:ascii="Times New Roman" w:hAnsi="Times New Roman" w:cs="Times New Roman"/>
          <w:sz w:val="28"/>
          <w:szCs w:val="28"/>
        </w:rPr>
        <w:t>В настоящее время развитие городов является важным вопросом во всём мире. Одной из мировых тенденций становится возрастающая роль общественного транспорта и перед городами встаёт вопрос об обновлении остановочных комплексов</w:t>
      </w:r>
      <w:r>
        <w:rPr>
          <w:rFonts w:ascii="Times New Roman" w:hAnsi="Times New Roman" w:cs="Times New Roman"/>
          <w:sz w:val="28"/>
          <w:szCs w:val="28"/>
        </w:rPr>
        <w:t xml:space="preserve">, в том числе и для </w:t>
      </w:r>
      <w:r w:rsidRPr="00E6683A">
        <w:rPr>
          <w:rFonts w:ascii="Times New Roman" w:hAnsi="Times New Roman" w:cs="Times New Roman"/>
          <w:sz w:val="28"/>
          <w:szCs w:val="28"/>
        </w:rPr>
        <w:t>маломобильных групп населения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FCD9BB" w14:textId="1E7C1F53" w:rsidR="00E6683A" w:rsidRDefault="00E6683A" w:rsidP="00E6683A">
      <w:pPr>
        <w:tabs>
          <w:tab w:val="left" w:pos="709"/>
        </w:tabs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683A">
        <w:rPr>
          <w:rFonts w:ascii="Times New Roman" w:hAnsi="Times New Roman" w:cs="Times New Roman"/>
          <w:b/>
          <w:bCs/>
          <w:sz w:val="28"/>
          <w:szCs w:val="28"/>
        </w:rPr>
        <w:t>Цель проекта</w:t>
      </w:r>
      <w:r w:rsidRPr="00E6683A">
        <w:rPr>
          <w:rFonts w:ascii="Times New Roman" w:hAnsi="Times New Roman" w:cs="Times New Roman"/>
          <w:sz w:val="28"/>
          <w:szCs w:val="28"/>
        </w:rPr>
        <w:t xml:space="preserve"> – </w:t>
      </w:r>
      <w:r w:rsidRPr="00F62B9F">
        <w:rPr>
          <w:rFonts w:ascii="Times New Roman" w:hAnsi="Times New Roman" w:cs="Times New Roman"/>
          <w:sz w:val="28"/>
          <w:szCs w:val="28"/>
        </w:rPr>
        <w:t xml:space="preserve">систематизировать, обобщить современный опыт проектирования </w:t>
      </w:r>
      <w:r>
        <w:rPr>
          <w:rFonts w:ascii="Times New Roman" w:hAnsi="Times New Roman" w:cs="Times New Roman"/>
          <w:sz w:val="28"/>
          <w:szCs w:val="28"/>
        </w:rPr>
        <w:t>остановок</w:t>
      </w:r>
      <w:r w:rsidRPr="00F62B9F">
        <w:rPr>
          <w:rFonts w:ascii="Times New Roman" w:hAnsi="Times New Roman" w:cs="Times New Roman"/>
          <w:sz w:val="28"/>
          <w:szCs w:val="28"/>
        </w:rPr>
        <w:t xml:space="preserve"> общественного транспорта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2B9F">
        <w:rPr>
          <w:rFonts w:ascii="Times New Roman" w:hAnsi="Times New Roman" w:cs="Times New Roman"/>
          <w:sz w:val="28"/>
          <w:szCs w:val="28"/>
        </w:rPr>
        <w:t xml:space="preserve">в городской среде, </w:t>
      </w:r>
      <w:r w:rsidRPr="00E6683A">
        <w:rPr>
          <w:rFonts w:ascii="Times New Roman" w:hAnsi="Times New Roman" w:cs="Times New Roman"/>
          <w:sz w:val="28"/>
          <w:szCs w:val="28"/>
        </w:rPr>
        <w:t xml:space="preserve">спроектировать модель автобусной остановки, которая будет отвечать параметрам </w:t>
      </w:r>
      <w:r>
        <w:rPr>
          <w:rFonts w:ascii="Times New Roman" w:hAnsi="Times New Roman" w:cs="Times New Roman"/>
          <w:sz w:val="28"/>
          <w:szCs w:val="28"/>
        </w:rPr>
        <w:t>безопасности в связи с СВО</w:t>
      </w:r>
      <w:r w:rsidRPr="00E6683A">
        <w:rPr>
          <w:rFonts w:ascii="Times New Roman" w:hAnsi="Times New Roman" w:cs="Times New Roman"/>
          <w:sz w:val="28"/>
          <w:szCs w:val="28"/>
        </w:rPr>
        <w:t>.</w:t>
      </w:r>
    </w:p>
    <w:p w14:paraId="66E345B4" w14:textId="77777777" w:rsidR="00E6683A" w:rsidRDefault="00F62B9F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B9F">
        <w:rPr>
          <w:rFonts w:ascii="Times New Roman" w:hAnsi="Times New Roman" w:cs="Times New Roman"/>
          <w:b/>
          <w:sz w:val="28"/>
          <w:szCs w:val="28"/>
        </w:rPr>
        <w:t>Задачи</w:t>
      </w:r>
      <w:r w:rsidR="003672B4">
        <w:rPr>
          <w:rFonts w:ascii="Times New Roman" w:hAnsi="Times New Roman" w:cs="Times New Roman"/>
          <w:b/>
          <w:sz w:val="28"/>
          <w:szCs w:val="28"/>
        </w:rPr>
        <w:t xml:space="preserve"> проекта: </w:t>
      </w:r>
    </w:p>
    <w:p w14:paraId="427E4E65" w14:textId="36465E04" w:rsidR="00E6683A" w:rsidRPr="00E6683A" w:rsidRDefault="00E6683A" w:rsidP="00E6683A">
      <w:pPr>
        <w:numPr>
          <w:ilvl w:val="0"/>
          <w:numId w:val="9"/>
        </w:numPr>
        <w:tabs>
          <w:tab w:val="clear" w:pos="720"/>
          <w:tab w:val="num" w:pos="360"/>
        </w:tabs>
        <w:spacing w:after="0" w:line="360" w:lineRule="auto"/>
        <w:ind w:left="426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6683A">
        <w:rPr>
          <w:rFonts w:ascii="Times New Roman" w:hAnsi="Times New Roman" w:cs="Times New Roman"/>
          <w:bCs/>
          <w:sz w:val="28"/>
          <w:szCs w:val="28"/>
        </w:rPr>
        <w:t>Изучение современных тенденций в развитии городской среды: забота об экологии, комфорт всех групп граждан, создание удобной системы навигации, повышение общего комфорта на остановках;</w:t>
      </w:r>
    </w:p>
    <w:p w14:paraId="7B39E24E" w14:textId="44918C1B" w:rsidR="00E6683A" w:rsidRDefault="00E6683A" w:rsidP="00E6683A">
      <w:pPr>
        <w:numPr>
          <w:ilvl w:val="0"/>
          <w:numId w:val="9"/>
        </w:numPr>
        <w:tabs>
          <w:tab w:val="clear" w:pos="720"/>
          <w:tab w:val="num" w:pos="360"/>
        </w:tabs>
        <w:spacing w:after="0" w:line="360" w:lineRule="auto"/>
        <w:ind w:left="426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6683A">
        <w:rPr>
          <w:rFonts w:ascii="Times New Roman" w:hAnsi="Times New Roman" w:cs="Times New Roman"/>
          <w:bCs/>
          <w:sz w:val="28"/>
          <w:szCs w:val="28"/>
        </w:rPr>
        <w:t>Реализация комфортного доступа к общественному транспорту для всех категорий маломобильных граждан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892D74F" w14:textId="77777777" w:rsidR="00E6683A" w:rsidRPr="00E6683A" w:rsidRDefault="00E6683A" w:rsidP="00E6683A">
      <w:pPr>
        <w:numPr>
          <w:ilvl w:val="0"/>
          <w:numId w:val="9"/>
        </w:numPr>
        <w:tabs>
          <w:tab w:val="clear" w:pos="720"/>
          <w:tab w:val="num" w:pos="360"/>
        </w:tabs>
        <w:spacing w:after="0" w:line="360" w:lineRule="auto"/>
        <w:ind w:left="426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6683A">
        <w:rPr>
          <w:rFonts w:ascii="Times New Roman" w:hAnsi="Times New Roman" w:cs="Times New Roman"/>
          <w:bCs/>
          <w:sz w:val="28"/>
          <w:szCs w:val="28"/>
        </w:rPr>
        <w:t>Создание удобной системы навигации на остановке.</w:t>
      </w:r>
    </w:p>
    <w:p w14:paraId="13D673F5" w14:textId="49473CCF" w:rsidR="006D38F4" w:rsidRPr="006D38F4" w:rsidRDefault="00E6683A" w:rsidP="006D38F4">
      <w:pPr>
        <w:numPr>
          <w:ilvl w:val="0"/>
          <w:numId w:val="9"/>
        </w:numPr>
        <w:tabs>
          <w:tab w:val="clear" w:pos="720"/>
          <w:tab w:val="num" w:pos="360"/>
        </w:tabs>
        <w:spacing w:after="0" w:line="360" w:lineRule="auto"/>
        <w:ind w:left="426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6683A">
        <w:rPr>
          <w:rFonts w:ascii="Times New Roman" w:hAnsi="Times New Roman" w:cs="Times New Roman"/>
          <w:bCs/>
          <w:sz w:val="28"/>
          <w:szCs w:val="28"/>
        </w:rPr>
        <w:t>Использование технологических удобств.</w:t>
      </w:r>
    </w:p>
    <w:p w14:paraId="540D7A28" w14:textId="0D3BA063" w:rsidR="006D38F4" w:rsidRPr="006D38F4" w:rsidRDefault="006D38F4" w:rsidP="006D38F4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38F4">
        <w:rPr>
          <w:rFonts w:ascii="Times New Roman" w:hAnsi="Times New Roman" w:cs="Times New Roman"/>
          <w:bCs/>
          <w:sz w:val="28"/>
          <w:szCs w:val="28"/>
        </w:rPr>
        <w:t>При создании проекта стояли задачи по изучению современных тенденций в развитии городской среды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СВО:</w:t>
      </w:r>
    </w:p>
    <w:p w14:paraId="241433F7" w14:textId="5AC08A66" w:rsidR="006D38F4" w:rsidRPr="006D38F4" w:rsidRDefault="006D38F4" w:rsidP="006D38F4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426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38F4">
        <w:rPr>
          <w:rFonts w:ascii="Times New Roman" w:hAnsi="Times New Roman" w:cs="Times New Roman"/>
          <w:bCs/>
          <w:sz w:val="28"/>
          <w:szCs w:val="28"/>
        </w:rPr>
        <w:t xml:space="preserve">Одной из главных тенденций является </w:t>
      </w:r>
      <w:r>
        <w:rPr>
          <w:rFonts w:ascii="Times New Roman" w:hAnsi="Times New Roman" w:cs="Times New Roman"/>
          <w:bCs/>
          <w:sz w:val="28"/>
          <w:szCs w:val="28"/>
        </w:rPr>
        <w:t>сохранение жизни</w:t>
      </w:r>
      <w:r w:rsidRPr="006D38F4">
        <w:rPr>
          <w:rFonts w:ascii="Times New Roman" w:hAnsi="Times New Roman" w:cs="Times New Roman"/>
          <w:bCs/>
          <w:sz w:val="28"/>
          <w:szCs w:val="28"/>
        </w:rPr>
        <w:t xml:space="preserve">. Для реализации </w:t>
      </w:r>
      <w:r w:rsidR="00F612BD" w:rsidRPr="006D38F4">
        <w:rPr>
          <w:rFonts w:ascii="Times New Roman" w:hAnsi="Times New Roman" w:cs="Times New Roman"/>
          <w:bCs/>
          <w:sz w:val="28"/>
          <w:szCs w:val="28"/>
        </w:rPr>
        <w:t>предусмотре</w:t>
      </w:r>
      <w:r w:rsidR="00F612BD">
        <w:rPr>
          <w:rFonts w:ascii="Times New Roman" w:hAnsi="Times New Roman" w:cs="Times New Roman"/>
          <w:bCs/>
          <w:sz w:val="28"/>
          <w:szCs w:val="28"/>
        </w:rPr>
        <w:t>н</w:t>
      </w:r>
      <w:r w:rsidR="00F612BD" w:rsidRPr="006D38F4">
        <w:rPr>
          <w:rFonts w:ascii="Times New Roman" w:hAnsi="Times New Roman" w:cs="Times New Roman"/>
          <w:bCs/>
          <w:sz w:val="28"/>
          <w:szCs w:val="28"/>
        </w:rPr>
        <w:t>о</w:t>
      </w:r>
      <w:r>
        <w:rPr>
          <w:rFonts w:ascii="Times New Roman" w:hAnsi="Times New Roman" w:cs="Times New Roman"/>
          <w:bCs/>
          <w:sz w:val="28"/>
          <w:szCs w:val="28"/>
        </w:rPr>
        <w:t xml:space="preserve"> укрытие</w:t>
      </w:r>
      <w:r w:rsidRPr="006D38F4">
        <w:rPr>
          <w:rFonts w:ascii="Times New Roman" w:hAnsi="Times New Roman" w:cs="Times New Roman"/>
          <w:bCs/>
          <w:sz w:val="28"/>
          <w:szCs w:val="28"/>
        </w:rPr>
        <w:t>.</w:t>
      </w:r>
    </w:p>
    <w:p w14:paraId="361A3FA1" w14:textId="77777777" w:rsidR="006D38F4" w:rsidRPr="006D38F4" w:rsidRDefault="006D38F4" w:rsidP="006D38F4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426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38F4">
        <w:rPr>
          <w:rFonts w:ascii="Times New Roman" w:hAnsi="Times New Roman" w:cs="Times New Roman"/>
          <w:bCs/>
          <w:sz w:val="28"/>
          <w:szCs w:val="28"/>
        </w:rPr>
        <w:t>Также очень важным является вопрос комфортного доступа к общественному транспорту людей с ограниченными возможностями здоровья и маломобильных граждан. Для удобства пользования остановкой слабовидящих людей используется тактильная плитка, помогающая в восприятии пространства, и звуковые сигналы, оповещающие о прибытии автобуса. Остановочный комплекс расположен в уровень с тротуаром, что делает доступ к нему удобней для маломобильных граждан.</w:t>
      </w:r>
    </w:p>
    <w:p w14:paraId="2807E678" w14:textId="0EAA9AD8" w:rsidR="006D38F4" w:rsidRPr="006D38F4" w:rsidRDefault="006D38F4" w:rsidP="006D38F4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426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38F4">
        <w:rPr>
          <w:rFonts w:ascii="Times New Roman" w:hAnsi="Times New Roman" w:cs="Times New Roman"/>
          <w:bCs/>
          <w:sz w:val="28"/>
          <w:szCs w:val="28"/>
        </w:rPr>
        <w:lastRenderedPageBreak/>
        <w:t>Одной из задач стало создание удобной системы навигации общественного транспорта. Для реализации данной задачи на модель был добавлен терминал, с помощью которого пассажир может ознакомиться с транспортной системой города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6D38F4">
        <w:rPr>
          <w:rFonts w:ascii="Times New Roman" w:hAnsi="Times New Roman" w:cs="Times New Roman"/>
          <w:bCs/>
          <w:sz w:val="28"/>
          <w:szCs w:val="28"/>
        </w:rPr>
        <w:t xml:space="preserve"> Рядом с остановкой установлен столб с информацией о ближайших автобусах.</w:t>
      </w:r>
    </w:p>
    <w:p w14:paraId="0142E78C" w14:textId="01B1344A" w:rsidR="00E6683A" w:rsidRPr="006D38F4" w:rsidRDefault="006D38F4" w:rsidP="006D38F4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426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38F4">
        <w:rPr>
          <w:rFonts w:ascii="Times New Roman" w:hAnsi="Times New Roman" w:cs="Times New Roman"/>
          <w:bCs/>
          <w:sz w:val="28"/>
          <w:szCs w:val="28"/>
        </w:rPr>
        <w:t>В целях экономической эффективности на остановке установлен рекламный щит.</w:t>
      </w:r>
    </w:p>
    <w:p w14:paraId="070FC3D6" w14:textId="77777777" w:rsidR="00F62B9F" w:rsidRPr="00F62B9F" w:rsidRDefault="00F62B9F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B9F">
        <w:rPr>
          <w:rFonts w:ascii="Times New Roman" w:hAnsi="Times New Roman" w:cs="Times New Roman"/>
          <w:b/>
          <w:sz w:val="28"/>
          <w:szCs w:val="28"/>
        </w:rPr>
        <w:t>Этапы проекта:</w:t>
      </w:r>
    </w:p>
    <w:p w14:paraId="02D8A9B6" w14:textId="56B0DC48" w:rsidR="00F62B9F" w:rsidRPr="00F62B9F" w:rsidRDefault="007B344C" w:rsidP="00E6683A">
      <w:pPr>
        <w:pStyle w:val="a7"/>
        <w:numPr>
          <w:ilvl w:val="0"/>
          <w:numId w:val="3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44C">
        <w:rPr>
          <w:rFonts w:ascii="Times New Roman" w:hAnsi="Times New Roman" w:cs="Times New Roman"/>
          <w:sz w:val="28"/>
          <w:szCs w:val="28"/>
        </w:rPr>
        <w:t>Создание идеи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2B9F" w:rsidRPr="00F62B9F">
        <w:rPr>
          <w:rFonts w:ascii="Times New Roman" w:hAnsi="Times New Roman" w:cs="Times New Roman"/>
          <w:sz w:val="28"/>
          <w:szCs w:val="28"/>
        </w:rPr>
        <w:t>останов</w:t>
      </w:r>
      <w:r>
        <w:rPr>
          <w:rFonts w:ascii="Times New Roman" w:hAnsi="Times New Roman" w:cs="Times New Roman"/>
          <w:sz w:val="28"/>
          <w:szCs w:val="28"/>
        </w:rPr>
        <w:t>очного комплекса</w:t>
      </w:r>
      <w:r w:rsidR="006D38F4">
        <w:rPr>
          <w:rFonts w:ascii="Times New Roman" w:hAnsi="Times New Roman" w:cs="Times New Roman"/>
          <w:sz w:val="28"/>
          <w:szCs w:val="28"/>
        </w:rPr>
        <w:t xml:space="preserve"> для м</w:t>
      </w:r>
      <w:r>
        <w:rPr>
          <w:rFonts w:ascii="Times New Roman" w:hAnsi="Times New Roman" w:cs="Times New Roman"/>
          <w:sz w:val="28"/>
          <w:szCs w:val="28"/>
        </w:rPr>
        <w:t xml:space="preserve">аломобильных </w:t>
      </w:r>
      <w:r w:rsidR="006D38F4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 xml:space="preserve">рупп </w:t>
      </w:r>
      <w:r w:rsidR="006D38F4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аселения</w:t>
      </w:r>
      <w:r w:rsidR="00F62B9F">
        <w:rPr>
          <w:rFonts w:ascii="Times New Roman" w:hAnsi="Times New Roman" w:cs="Times New Roman"/>
          <w:sz w:val="28"/>
          <w:szCs w:val="28"/>
        </w:rPr>
        <w:t>;</w:t>
      </w:r>
    </w:p>
    <w:p w14:paraId="52448432" w14:textId="234735B8" w:rsidR="00241FF7" w:rsidRDefault="007B344C" w:rsidP="006D38F4">
      <w:pPr>
        <w:pStyle w:val="a7"/>
        <w:numPr>
          <w:ilvl w:val="0"/>
          <w:numId w:val="3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44C">
        <w:rPr>
          <w:rFonts w:ascii="Times New Roman" w:hAnsi="Times New Roman" w:cs="Times New Roman"/>
          <w:sz w:val="28"/>
          <w:szCs w:val="28"/>
        </w:rPr>
        <w:t xml:space="preserve">Разработка генплана </w:t>
      </w:r>
      <w:r w:rsidRPr="00F62B9F">
        <w:rPr>
          <w:rFonts w:ascii="Times New Roman" w:hAnsi="Times New Roman" w:cs="Times New Roman"/>
          <w:sz w:val="28"/>
          <w:szCs w:val="28"/>
        </w:rPr>
        <w:t>останов</w:t>
      </w:r>
      <w:r>
        <w:rPr>
          <w:rFonts w:ascii="Times New Roman" w:hAnsi="Times New Roman" w:cs="Times New Roman"/>
          <w:sz w:val="28"/>
          <w:szCs w:val="28"/>
        </w:rPr>
        <w:t xml:space="preserve">очного комплекса </w:t>
      </w:r>
      <w:r w:rsidRPr="007B344C">
        <w:rPr>
          <w:rFonts w:ascii="Times New Roman" w:hAnsi="Times New Roman" w:cs="Times New Roman"/>
          <w:sz w:val="28"/>
          <w:szCs w:val="28"/>
        </w:rPr>
        <w:t>и чертежей основных компонентов детской площадки</w:t>
      </w:r>
      <w:r w:rsidR="00F62B9F">
        <w:rPr>
          <w:rFonts w:ascii="Times New Roman" w:hAnsi="Times New Roman" w:cs="Times New Roman"/>
          <w:sz w:val="28"/>
          <w:szCs w:val="28"/>
        </w:rPr>
        <w:t>;</w:t>
      </w:r>
      <w:r w:rsidR="00F62B9F" w:rsidRPr="00F62B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FA989B" w14:textId="14FD4EC2" w:rsidR="00F200E7" w:rsidRDefault="00F200E7" w:rsidP="006D38F4">
      <w:pPr>
        <w:pStyle w:val="a7"/>
        <w:numPr>
          <w:ilvl w:val="0"/>
          <w:numId w:val="3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модели;</w:t>
      </w:r>
    </w:p>
    <w:p w14:paraId="44E5B26A" w14:textId="77777777" w:rsidR="007B344C" w:rsidRPr="007B344C" w:rsidRDefault="007B344C" w:rsidP="007B344C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9904722" w14:textId="77777777" w:rsidR="00DD2737" w:rsidRDefault="00DD273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</w:p>
    <w:p w14:paraId="1F05BC72" w14:textId="77777777" w:rsidR="00DD2737" w:rsidRDefault="00DD273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</w:p>
    <w:p w14:paraId="441220F4" w14:textId="77777777" w:rsidR="003672B4" w:rsidRDefault="003672B4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</w:p>
    <w:p w14:paraId="3A1B13C4" w14:textId="77777777" w:rsidR="00DD2737" w:rsidRDefault="00DD273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</w:p>
    <w:p w14:paraId="3BD22271" w14:textId="77777777" w:rsidR="00DD2737" w:rsidRDefault="00DD2737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</w:p>
    <w:p w14:paraId="44AB526D" w14:textId="77777777" w:rsidR="006D38F4" w:rsidRDefault="006D38F4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</w:p>
    <w:p w14:paraId="07801389" w14:textId="0E1131AC" w:rsidR="0047137A" w:rsidRPr="005F248C" w:rsidRDefault="0047137A" w:rsidP="00E6683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5F248C">
        <w:rPr>
          <w:rFonts w:ascii="Times New Roman" w:hAnsi="Times New Roman" w:cs="Times New Roman"/>
          <w:b/>
          <w:sz w:val="32"/>
          <w:szCs w:val="24"/>
        </w:rPr>
        <w:lastRenderedPageBreak/>
        <w:t>Доступная среда на остановках общественного транспорта для людей с инвалидностью</w:t>
      </w:r>
    </w:p>
    <w:p w14:paraId="577A1103" w14:textId="0C96FC08" w:rsidR="0047137A" w:rsidRDefault="0047137A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47137A">
        <w:rPr>
          <w:rFonts w:ascii="Times New Roman" w:hAnsi="Times New Roman" w:cs="Times New Roman"/>
          <w:sz w:val="28"/>
          <w:szCs w:val="24"/>
        </w:rPr>
        <w:t>Согласно статье 15 Федерального закона № 181-ФЗ федеральные органы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7137A">
        <w:rPr>
          <w:rFonts w:ascii="Times New Roman" w:hAnsi="Times New Roman" w:cs="Times New Roman"/>
          <w:sz w:val="28"/>
          <w:szCs w:val="24"/>
        </w:rPr>
        <w:t>государственной власти, органы государственной власти субъектов Р</w:t>
      </w:r>
      <w:r w:rsidR="006D38F4">
        <w:rPr>
          <w:rFonts w:ascii="Times New Roman" w:hAnsi="Times New Roman" w:cs="Times New Roman"/>
          <w:sz w:val="28"/>
          <w:szCs w:val="24"/>
        </w:rPr>
        <w:t xml:space="preserve">Ф, </w:t>
      </w:r>
      <w:r w:rsidRPr="0047137A">
        <w:rPr>
          <w:rFonts w:ascii="Times New Roman" w:hAnsi="Times New Roman" w:cs="Times New Roman"/>
          <w:sz w:val="28"/>
          <w:szCs w:val="24"/>
        </w:rPr>
        <w:t>органы местного самоуправления (в сфере установленных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7137A">
        <w:rPr>
          <w:rFonts w:ascii="Times New Roman" w:hAnsi="Times New Roman" w:cs="Times New Roman"/>
          <w:sz w:val="28"/>
          <w:szCs w:val="24"/>
        </w:rPr>
        <w:t>полномочий), организации независимо от их организационно-правовых форм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7137A">
        <w:rPr>
          <w:rFonts w:ascii="Times New Roman" w:hAnsi="Times New Roman" w:cs="Times New Roman"/>
          <w:sz w:val="28"/>
          <w:szCs w:val="24"/>
        </w:rPr>
        <w:t>обеспечивают инвалидам (включая инвалидов, использующих кресла-коляски и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7137A">
        <w:rPr>
          <w:rFonts w:ascii="Times New Roman" w:hAnsi="Times New Roman" w:cs="Times New Roman"/>
          <w:sz w:val="28"/>
          <w:szCs w:val="24"/>
        </w:rPr>
        <w:t>собак-проводников):</w:t>
      </w:r>
    </w:p>
    <w:p w14:paraId="00EB7A4F" w14:textId="1DA334F0" w:rsidR="0047137A" w:rsidRPr="006D38F4" w:rsidRDefault="0047137A" w:rsidP="006D38F4">
      <w:pPr>
        <w:pStyle w:val="a7"/>
        <w:numPr>
          <w:ilvl w:val="0"/>
          <w:numId w:val="12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6D38F4">
        <w:rPr>
          <w:rFonts w:ascii="Times New Roman" w:hAnsi="Times New Roman" w:cs="Times New Roman"/>
          <w:sz w:val="28"/>
          <w:szCs w:val="24"/>
        </w:rPr>
        <w:t xml:space="preserve">условия для беспрепятственного доступа к объектам социальной, инженерной и транспортной инфраструктур; </w:t>
      </w:r>
    </w:p>
    <w:p w14:paraId="64BFD07C" w14:textId="0639AECD" w:rsidR="0047137A" w:rsidRPr="006D38F4" w:rsidRDefault="0047137A" w:rsidP="006D38F4">
      <w:pPr>
        <w:pStyle w:val="a7"/>
        <w:numPr>
          <w:ilvl w:val="0"/>
          <w:numId w:val="12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6D38F4">
        <w:rPr>
          <w:rFonts w:ascii="Times New Roman" w:hAnsi="Times New Roman" w:cs="Times New Roman"/>
          <w:sz w:val="28"/>
          <w:szCs w:val="24"/>
        </w:rPr>
        <w:t xml:space="preserve">условия для беспрепятственного пользования железнодорожным, воздушным, водным транспортом, автомобильным транспортом и городским наземным электрическим транспортом в городском, пригородном, междугородном сообщении, средствами связи и информации;  </w:t>
      </w:r>
    </w:p>
    <w:p w14:paraId="2DAE1032" w14:textId="48EDD676" w:rsidR="0047137A" w:rsidRPr="006D38F4" w:rsidRDefault="0047137A" w:rsidP="006D38F4">
      <w:pPr>
        <w:pStyle w:val="a7"/>
        <w:numPr>
          <w:ilvl w:val="0"/>
          <w:numId w:val="12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6D38F4">
        <w:rPr>
          <w:rFonts w:ascii="Times New Roman" w:hAnsi="Times New Roman" w:cs="Times New Roman"/>
          <w:sz w:val="28"/>
          <w:szCs w:val="24"/>
        </w:rPr>
        <w:t>возможность самостоятельного передвижения по территории, на которой расположены объекты социальной, инженерной и транспортной</w:t>
      </w:r>
      <w:r w:rsidRPr="006D38F4"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  <w:t xml:space="preserve"> </w:t>
      </w:r>
      <w:r w:rsidRPr="006D38F4">
        <w:rPr>
          <w:rFonts w:ascii="Times New Roman" w:hAnsi="Times New Roman" w:cs="Times New Roman"/>
          <w:sz w:val="28"/>
          <w:szCs w:val="24"/>
        </w:rPr>
        <w:t>инфраструктур, входа в такие объекты и выхода из них, посадки в транспортное средство и высадки из него, в том числе с использованием кресла-коляски;</w:t>
      </w:r>
    </w:p>
    <w:p w14:paraId="09B029BB" w14:textId="1D116B29" w:rsidR="0047137A" w:rsidRPr="006D38F4" w:rsidRDefault="0047137A" w:rsidP="006D38F4">
      <w:pPr>
        <w:pStyle w:val="a7"/>
        <w:numPr>
          <w:ilvl w:val="0"/>
          <w:numId w:val="12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6D38F4">
        <w:rPr>
          <w:rFonts w:ascii="Times New Roman" w:hAnsi="Times New Roman" w:cs="Times New Roman"/>
          <w:sz w:val="28"/>
          <w:szCs w:val="24"/>
        </w:rPr>
        <w:t>надлежащее размещение оборудования и носителей информации, необходимых для обеспечения беспрепятственного объектам социальной, инженерной и транспортной инфраструктур и к услугам с учетом ограничений их жизнедеятельнос</w:t>
      </w:r>
      <w:r w:rsidR="006D38F4">
        <w:rPr>
          <w:rFonts w:ascii="Times New Roman" w:hAnsi="Times New Roman" w:cs="Times New Roman"/>
          <w:sz w:val="28"/>
          <w:szCs w:val="24"/>
        </w:rPr>
        <w:t>ти</w:t>
      </w:r>
      <w:r w:rsidRPr="006D38F4">
        <w:rPr>
          <w:rFonts w:ascii="Times New Roman" w:hAnsi="Times New Roman" w:cs="Times New Roman"/>
          <w:sz w:val="28"/>
          <w:szCs w:val="24"/>
        </w:rPr>
        <w:t xml:space="preserve">; </w:t>
      </w:r>
    </w:p>
    <w:p w14:paraId="463D9D10" w14:textId="443839D3" w:rsidR="0047137A" w:rsidRPr="006D38F4" w:rsidRDefault="0047137A" w:rsidP="006D38F4">
      <w:pPr>
        <w:pStyle w:val="a7"/>
        <w:numPr>
          <w:ilvl w:val="0"/>
          <w:numId w:val="12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6D38F4">
        <w:rPr>
          <w:rFonts w:ascii="Times New Roman" w:hAnsi="Times New Roman" w:cs="Times New Roman"/>
          <w:sz w:val="28"/>
          <w:szCs w:val="24"/>
        </w:rPr>
        <w:t>дублирование необходимой для инвалидов звуковой и зрительной информации, а также надписей, знаков и иной текстовой и графической информации знаками, выполненными рельефно-точечным шрифтом Брайля, допуск сурдопереводчика и тифлосурдопереводчика.</w:t>
      </w:r>
    </w:p>
    <w:p w14:paraId="25AFBCEE" w14:textId="77777777" w:rsidR="0047137A" w:rsidRPr="0047137A" w:rsidRDefault="0047137A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</w:p>
    <w:p w14:paraId="61EFC3A3" w14:textId="3C0F361C" w:rsidR="005F248C" w:rsidRDefault="005F248C" w:rsidP="006D38F4">
      <w:pPr>
        <w:rPr>
          <w:rFonts w:ascii="Times New Roman" w:hAnsi="Times New Roman" w:cs="Times New Roman"/>
          <w:sz w:val="28"/>
          <w:szCs w:val="24"/>
        </w:rPr>
      </w:pPr>
    </w:p>
    <w:p w14:paraId="22F8DC3B" w14:textId="77777777" w:rsidR="006D38F4" w:rsidRDefault="006D38F4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</w:p>
    <w:p w14:paraId="46312180" w14:textId="2E9B9D93" w:rsidR="0047137A" w:rsidRDefault="005F248C" w:rsidP="00E6683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5F248C">
        <w:rPr>
          <w:rFonts w:ascii="Times New Roman" w:hAnsi="Times New Roman" w:cs="Times New Roman"/>
          <w:b/>
          <w:sz w:val="32"/>
          <w:szCs w:val="24"/>
        </w:rPr>
        <w:lastRenderedPageBreak/>
        <w:t>Проблемы, связанные с перемещением людей с ограниченными возможностями</w:t>
      </w:r>
    </w:p>
    <w:p w14:paraId="65DF0ACF" w14:textId="77777777" w:rsidR="005F248C" w:rsidRPr="005F248C" w:rsidRDefault="005F248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Проблемы, связанные с перемещением людей с ограниченными возможностями в общественном транспорте:</w:t>
      </w:r>
    </w:p>
    <w:p w14:paraId="38AE82D6" w14:textId="77777777" w:rsidR="005F248C" w:rsidRPr="005F248C" w:rsidRDefault="005F248C" w:rsidP="00E6683A">
      <w:pPr>
        <w:numPr>
          <w:ilvl w:val="0"/>
          <w:numId w:val="6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отсутствие поручней;</w:t>
      </w:r>
    </w:p>
    <w:p w14:paraId="19DE2B34" w14:textId="77777777" w:rsidR="005F248C" w:rsidRPr="005F248C" w:rsidRDefault="005F248C" w:rsidP="00E6683A">
      <w:pPr>
        <w:numPr>
          <w:ilvl w:val="0"/>
          <w:numId w:val="6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большой клиренс автобуса без возможности регулировки высоты;</w:t>
      </w:r>
    </w:p>
    <w:p w14:paraId="7B2C2D19" w14:textId="77777777" w:rsidR="005F248C" w:rsidRPr="005F248C" w:rsidRDefault="005F248C" w:rsidP="00E6683A">
      <w:pPr>
        <w:numPr>
          <w:ilvl w:val="0"/>
          <w:numId w:val="6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узкие двери;</w:t>
      </w:r>
    </w:p>
    <w:p w14:paraId="68CB15A9" w14:textId="77777777" w:rsidR="005F248C" w:rsidRPr="005F248C" w:rsidRDefault="005F248C" w:rsidP="00E6683A">
      <w:pPr>
        <w:numPr>
          <w:ilvl w:val="0"/>
          <w:numId w:val="6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отсутствие пандусов.</w:t>
      </w:r>
    </w:p>
    <w:p w14:paraId="520ADEB8" w14:textId="77777777" w:rsidR="005F248C" w:rsidRPr="005F248C" w:rsidRDefault="005F248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Для решения этих проблем предлагается создать специальные остановки для инвалидов с учётом следующих особенностей:</w:t>
      </w:r>
    </w:p>
    <w:p w14:paraId="060F0905" w14:textId="77777777" w:rsidR="005F248C" w:rsidRPr="005F248C" w:rsidRDefault="005F248C" w:rsidP="00E6683A">
      <w:pPr>
        <w:numPr>
          <w:ilvl w:val="0"/>
          <w:numId w:val="7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наличие специального пандуса для въезда инвалидной коляски;</w:t>
      </w:r>
    </w:p>
    <w:p w14:paraId="09D9C5EF" w14:textId="77777777" w:rsidR="005F248C" w:rsidRPr="005F248C" w:rsidRDefault="005F248C" w:rsidP="00E6683A">
      <w:pPr>
        <w:numPr>
          <w:ilvl w:val="0"/>
          <w:numId w:val="7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наличие дорожек для инвалидных колясок;</w:t>
      </w:r>
    </w:p>
    <w:p w14:paraId="028B0F62" w14:textId="77777777" w:rsidR="005F248C" w:rsidRPr="005F248C" w:rsidRDefault="005F248C" w:rsidP="00E6683A">
      <w:pPr>
        <w:numPr>
          <w:ilvl w:val="0"/>
          <w:numId w:val="7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наличие выпуклой разметки по периметру павильона для беспрепятственного движения людей с проблемами со зрением;</w:t>
      </w:r>
    </w:p>
    <w:p w14:paraId="2BD9E6DD" w14:textId="77777777" w:rsidR="005F248C" w:rsidRPr="005F248C" w:rsidRDefault="005F248C" w:rsidP="00E6683A">
      <w:pPr>
        <w:numPr>
          <w:ilvl w:val="0"/>
          <w:numId w:val="7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 xml:space="preserve">наличие участка из тактильного покрытия для удобной и </w:t>
      </w:r>
      <w:proofErr w:type="spellStart"/>
      <w:r w:rsidRPr="005F248C">
        <w:rPr>
          <w:rFonts w:ascii="Times New Roman" w:hAnsi="Times New Roman" w:cs="Times New Roman"/>
          <w:sz w:val="28"/>
          <w:szCs w:val="24"/>
        </w:rPr>
        <w:t>травмобезопасной</w:t>
      </w:r>
      <w:proofErr w:type="spellEnd"/>
      <w:r w:rsidRPr="005F248C">
        <w:rPr>
          <w:rFonts w:ascii="Times New Roman" w:hAnsi="Times New Roman" w:cs="Times New Roman"/>
          <w:sz w:val="28"/>
          <w:szCs w:val="24"/>
        </w:rPr>
        <w:t xml:space="preserve"> посадки пассажиров;</w:t>
      </w:r>
    </w:p>
    <w:p w14:paraId="617A71F8" w14:textId="77777777" w:rsidR="005F248C" w:rsidRPr="005F248C" w:rsidRDefault="005F248C" w:rsidP="00E6683A">
      <w:pPr>
        <w:numPr>
          <w:ilvl w:val="0"/>
          <w:numId w:val="7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наличие таблички с информацией о месторасположении и доступных маршрутах, нанесённой шрифтом Брайля;</w:t>
      </w:r>
    </w:p>
    <w:p w14:paraId="31732517" w14:textId="77777777" w:rsidR="005F248C" w:rsidRDefault="005F248C" w:rsidP="00E6683A">
      <w:pPr>
        <w:numPr>
          <w:ilvl w:val="0"/>
          <w:numId w:val="7"/>
        </w:num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наличие звуковых и светодиодных индикаторов для слабовидящих и слабослышащих людей.</w:t>
      </w:r>
    </w:p>
    <w:p w14:paraId="2962AFB6" w14:textId="77777777" w:rsidR="005F248C" w:rsidRDefault="005F248C" w:rsidP="00E6683A">
      <w:pPr>
        <w:ind w:left="426" w:firstLine="708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</w:p>
    <w:p w14:paraId="49FB901D" w14:textId="77777777" w:rsidR="005F248C" w:rsidRPr="005F248C" w:rsidRDefault="005F248C" w:rsidP="00E6683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b/>
          <w:sz w:val="32"/>
          <w:szCs w:val="24"/>
        </w:rPr>
        <w:lastRenderedPageBreak/>
        <w:t>Конструктивное решение и материалы</w:t>
      </w:r>
    </w:p>
    <w:p w14:paraId="52D48ED0" w14:textId="105CC015" w:rsidR="005F248C" w:rsidRPr="005F248C" w:rsidRDefault="005F248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1. Виды конструкций, применяемые при проектировании остановок</w:t>
      </w:r>
      <w:r w:rsidR="006467A1">
        <w:rPr>
          <w:rFonts w:ascii="Times New Roman" w:hAnsi="Times New Roman" w:cs="Times New Roman"/>
          <w:sz w:val="28"/>
          <w:szCs w:val="24"/>
        </w:rPr>
        <w:t>.</w:t>
      </w:r>
    </w:p>
    <w:p w14:paraId="3F779914" w14:textId="77777777" w:rsidR="005F248C" w:rsidRPr="005F248C" w:rsidRDefault="005F248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Конструктивное решение зависит от климата, вида местных строительных материалов, индустриальной базы строительства и принятого архитектурного образа. Могут применяться как естественные (камень, дерево), так и искусственные (кирпич, блоки, панели) материалы, а также, при соответствующем обосновании, металл, пластик, стекло.</w:t>
      </w:r>
    </w:p>
    <w:p w14:paraId="6A387419" w14:textId="77777777" w:rsidR="005F248C" w:rsidRDefault="005F248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Для несущих конструкций МАФ чаще всего предлагаются различные современные материалы, сборные деревянные и железобетонные элементы поточного заводского производства, металлоконструкции.</w:t>
      </w:r>
    </w:p>
    <w:p w14:paraId="33596E6C" w14:textId="790EAC4A" w:rsidR="007B344C" w:rsidRDefault="007B344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7B344C">
        <w:rPr>
          <w:rFonts w:ascii="Times New Roman" w:hAnsi="Times New Roman" w:cs="Times New Roman"/>
          <w:sz w:val="28"/>
          <w:szCs w:val="24"/>
        </w:rPr>
        <w:t>Автобусные остановки являются</w:t>
      </w:r>
      <w:r w:rsidRPr="007B344C">
        <w:rPr>
          <w:rFonts w:ascii="Times New Roman" w:hAnsi="Times New Roman" w:cs="Times New Roman"/>
          <w:b/>
          <w:bCs/>
          <w:sz w:val="28"/>
          <w:szCs w:val="24"/>
        </w:rPr>
        <w:t> </w:t>
      </w:r>
      <w:r w:rsidRPr="007B344C">
        <w:rPr>
          <w:rFonts w:ascii="Times New Roman" w:hAnsi="Times New Roman" w:cs="Times New Roman"/>
          <w:sz w:val="28"/>
          <w:szCs w:val="24"/>
        </w:rPr>
        <w:t>важной частью инфраструктуры, обеспечивая безопасность пассажиров и дополняя внешний вид городских улиц и междугородних дорог. Для строительства остановок общественного транспорта используются различные материалы. Автобусные остановки из бетона неизменно ассоциируются с советским временем, когда они были распространены повсеместно. Конструкции, которые отличала массивность и мощность, возможно встретить и сегодня. Но анализ предложений компаний соответствующего профиля деятельности, позволяет сделать вывод, что бетонные остановки в последнее время переживают новую волну востребованности. Современные варианты конструкций отличает разнообразие видов и форм, а благодаря представленным в продаже в обширном ассортименте краскам по бетону.</w:t>
      </w:r>
    </w:p>
    <w:p w14:paraId="3BD56380" w14:textId="2AB34C9F" w:rsidR="007B344C" w:rsidRPr="005F248C" w:rsidRDefault="007B344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7B344C">
        <w:rPr>
          <w:rFonts w:ascii="Times New Roman" w:hAnsi="Times New Roman" w:cs="Times New Roman"/>
          <w:sz w:val="28"/>
          <w:szCs w:val="24"/>
        </w:rPr>
        <w:t>Для производства остановочных комплексов</w:t>
      </w:r>
      <w:r w:rsidRPr="007B344C">
        <w:rPr>
          <w:rFonts w:ascii="Times New Roman" w:hAnsi="Times New Roman" w:cs="Times New Roman"/>
          <w:b/>
          <w:bCs/>
          <w:sz w:val="28"/>
          <w:szCs w:val="24"/>
        </w:rPr>
        <w:t> </w:t>
      </w:r>
      <w:r w:rsidRPr="007B344C">
        <w:rPr>
          <w:rFonts w:ascii="Times New Roman" w:hAnsi="Times New Roman" w:cs="Times New Roman"/>
          <w:sz w:val="28"/>
          <w:szCs w:val="24"/>
        </w:rPr>
        <w:t>используется бетон различных видов. Конструкции из архитектурного или арт-бетона производятся на современном оборудовании, компьютерные технологии которого обеспечивают </w:t>
      </w:r>
      <w:r w:rsidRPr="00617BDA">
        <w:rPr>
          <w:rFonts w:ascii="Times New Roman" w:hAnsi="Times New Roman" w:cs="Times New Roman"/>
          <w:sz w:val="28"/>
          <w:szCs w:val="24"/>
        </w:rPr>
        <w:t>автоматизацию процессов:</w:t>
      </w:r>
      <w:r w:rsidRPr="007B344C">
        <w:rPr>
          <w:rFonts w:ascii="Times New Roman" w:hAnsi="Times New Roman" w:cs="Times New Roman"/>
          <w:sz w:val="28"/>
          <w:szCs w:val="24"/>
        </w:rPr>
        <w:t> от дозирования компонентов смеси до регулирования условий отвердения. Составными компонентами арт-бетона</w:t>
      </w:r>
      <w:r w:rsidR="00617BDA">
        <w:rPr>
          <w:rFonts w:ascii="Times New Roman" w:hAnsi="Times New Roman" w:cs="Times New Roman"/>
          <w:sz w:val="28"/>
          <w:szCs w:val="24"/>
        </w:rPr>
        <w:t xml:space="preserve"> </w:t>
      </w:r>
      <w:r w:rsidRPr="007B344C">
        <w:rPr>
          <w:rFonts w:ascii="Times New Roman" w:hAnsi="Times New Roman" w:cs="Times New Roman"/>
          <w:sz w:val="28"/>
          <w:szCs w:val="24"/>
        </w:rPr>
        <w:t>являются </w:t>
      </w:r>
      <w:r w:rsidRPr="00617BDA">
        <w:rPr>
          <w:rFonts w:ascii="Times New Roman" w:hAnsi="Times New Roman" w:cs="Times New Roman"/>
          <w:sz w:val="28"/>
          <w:szCs w:val="24"/>
        </w:rPr>
        <w:t>качественный цемент, мелкофракционные наполнители, добавки и пигменты.</w:t>
      </w:r>
      <w:r w:rsidRPr="007B344C">
        <w:rPr>
          <w:rFonts w:ascii="Times New Roman" w:hAnsi="Times New Roman" w:cs="Times New Roman"/>
          <w:sz w:val="28"/>
          <w:szCs w:val="24"/>
        </w:rPr>
        <w:t xml:space="preserve"> Надежность и прочность обеспечивает армирование стальными стержнями и проволокой, возможно использование </w:t>
      </w:r>
      <w:r w:rsidR="00617BDA">
        <w:rPr>
          <w:rFonts w:ascii="Times New Roman" w:hAnsi="Times New Roman" w:cs="Times New Roman"/>
          <w:sz w:val="28"/>
          <w:szCs w:val="24"/>
        </w:rPr>
        <w:t>сетки</w:t>
      </w:r>
      <w:r w:rsidRPr="007B344C">
        <w:rPr>
          <w:rFonts w:ascii="Times New Roman" w:hAnsi="Times New Roman" w:cs="Times New Roman"/>
          <w:sz w:val="28"/>
          <w:szCs w:val="24"/>
        </w:rPr>
        <w:t xml:space="preserve">. Отличает остановки из арт-бетона также привлекательный внешний вид и антивандальные свойства. </w:t>
      </w:r>
      <w:r w:rsidRPr="007B344C">
        <w:rPr>
          <w:rFonts w:ascii="Times New Roman" w:hAnsi="Times New Roman" w:cs="Times New Roman"/>
          <w:sz w:val="28"/>
          <w:szCs w:val="24"/>
        </w:rPr>
        <w:lastRenderedPageBreak/>
        <w:t>Архитектурный бетон является материалом, позволяющим создавать конструкции различных, в том числе, и сложных форм, получать рельефную поверхность. </w:t>
      </w:r>
    </w:p>
    <w:p w14:paraId="12CAC923" w14:textId="57B686C3" w:rsidR="005F248C" w:rsidRDefault="005F248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2. Практические рекомендации для проектирования остановки</w:t>
      </w:r>
      <w:r w:rsidR="006467A1">
        <w:rPr>
          <w:rFonts w:ascii="Times New Roman" w:hAnsi="Times New Roman" w:cs="Times New Roman"/>
          <w:sz w:val="28"/>
          <w:szCs w:val="24"/>
        </w:rPr>
        <w:t>.</w:t>
      </w:r>
    </w:p>
    <w:p w14:paraId="08930654" w14:textId="77777777" w:rsidR="005F248C" w:rsidRPr="005F248C" w:rsidRDefault="005F248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– обеспечить необходимый зрительный обзор изнутри павильона в сторону подъезда автобуса.</w:t>
      </w:r>
    </w:p>
    <w:p w14:paraId="0B668A5A" w14:textId="6219DCF8" w:rsidR="005F248C" w:rsidRPr="005F248C" w:rsidRDefault="005F248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– учитывать буферную зону от объекта павильона до дополнительных элементов</w:t>
      </w:r>
      <w:r w:rsidR="006467A1">
        <w:rPr>
          <w:rFonts w:ascii="Times New Roman" w:hAnsi="Times New Roman" w:cs="Times New Roman"/>
          <w:sz w:val="28"/>
          <w:szCs w:val="24"/>
        </w:rPr>
        <w:t>.</w:t>
      </w:r>
    </w:p>
    <w:p w14:paraId="77D65D42" w14:textId="77777777" w:rsidR="005F248C" w:rsidRPr="005F248C" w:rsidRDefault="005F248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– учитывать условия продуваемости остановки. Ветрозащитные стенки в павильонах полузакрытого типа делаются минимальной высоты 2,2 м. В зависимости от замысла композиции предусматривать размещение стенок с трёх сторон.</w:t>
      </w:r>
    </w:p>
    <w:p w14:paraId="75C4A083" w14:textId="77777777" w:rsidR="005F248C" w:rsidRPr="005F248C" w:rsidRDefault="005F248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– композиция проектируемого объёма должна быть лаконичной.</w:t>
      </w:r>
    </w:p>
    <w:p w14:paraId="4FF75449" w14:textId="77777777" w:rsidR="005F248C" w:rsidRPr="005F248C" w:rsidRDefault="005F248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– павильоны оборудуют скамьями и урнами.</w:t>
      </w:r>
    </w:p>
    <w:p w14:paraId="09041031" w14:textId="77777777" w:rsidR="005F248C" w:rsidRPr="005F248C" w:rsidRDefault="005F248C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F248C">
        <w:rPr>
          <w:rFonts w:ascii="Times New Roman" w:hAnsi="Times New Roman" w:cs="Times New Roman"/>
          <w:sz w:val="28"/>
          <w:szCs w:val="24"/>
        </w:rPr>
        <w:t>– естественной частью интерьера могут стать скамьи со спинками, стенды-витрины с объявлениями и расписанием маршрутов транспорта, архитектурно-декоративные детали, элементы освещения.</w:t>
      </w:r>
    </w:p>
    <w:p w14:paraId="456CFA13" w14:textId="77777777" w:rsidR="000D08F3" w:rsidRPr="00495A9E" w:rsidRDefault="00495A9E" w:rsidP="00E6683A">
      <w:pPr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3.</w:t>
      </w:r>
      <w:r w:rsidR="000D08F3" w:rsidRPr="00495A9E">
        <w:rPr>
          <w:rFonts w:ascii="Times New Roman" w:hAnsi="Times New Roman" w:cs="Times New Roman"/>
          <w:sz w:val="28"/>
          <w:szCs w:val="24"/>
        </w:rPr>
        <w:t>Тактильная плитка выполнена </w:t>
      </w:r>
      <w:r w:rsidR="000D08F3" w:rsidRPr="00495A9E">
        <w:rPr>
          <w:rFonts w:ascii="Times New Roman" w:hAnsi="Times New Roman" w:cs="Times New Roman"/>
          <w:bCs/>
          <w:sz w:val="28"/>
          <w:szCs w:val="24"/>
        </w:rPr>
        <w:t>из полимерного материала на основе резиновой крошки</w:t>
      </w:r>
      <w:r w:rsidR="000D08F3" w:rsidRPr="00495A9E">
        <w:rPr>
          <w:rFonts w:ascii="Times New Roman" w:hAnsi="Times New Roman" w:cs="Times New Roman"/>
          <w:sz w:val="28"/>
          <w:szCs w:val="24"/>
        </w:rPr>
        <w:t>, содержащей от 7 до 28 мас.% полиуретана или олигоэфиракрилата в качестве связующего, от 0,001 до 0,002 мас.% дибутилово дилаурата (дибу-тилдилаурата олова) (стабилизатор 222-09) и от 0,002 до 0,0028 мас.% триэтиленгликоля (ТЭГ) с химической формулой С6Н14О4, при этом в качестве резиновой крошки полимерного.</w:t>
      </w:r>
    </w:p>
    <w:p w14:paraId="3ED61C71" w14:textId="10734BAD" w:rsidR="005F248C" w:rsidRPr="0047137A" w:rsidRDefault="005F248C" w:rsidP="006467A1">
      <w:pPr>
        <w:ind w:left="426" w:firstLine="708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  <w:r w:rsidR="006467A1">
        <w:rPr>
          <w:rFonts w:ascii="Times New Roman" w:hAnsi="Times New Roman" w:cs="Times New Roman"/>
          <w:b/>
          <w:sz w:val="32"/>
          <w:szCs w:val="32"/>
        </w:rPr>
        <w:lastRenderedPageBreak/>
        <w:t>Этапы с</w:t>
      </w:r>
      <w:r w:rsidRPr="005F248C">
        <w:rPr>
          <w:rFonts w:ascii="Times New Roman" w:hAnsi="Times New Roman" w:cs="Times New Roman"/>
          <w:b/>
          <w:sz w:val="32"/>
          <w:szCs w:val="32"/>
        </w:rPr>
        <w:t>оздание модели</w:t>
      </w:r>
    </w:p>
    <w:p w14:paraId="370DE934" w14:textId="1A76F383" w:rsidR="005C4936" w:rsidRPr="005C4936" w:rsidRDefault="00617BDA" w:rsidP="00617BDA">
      <w:pPr>
        <w:pStyle w:val="a7"/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 w:rsidRPr="00617BDA">
        <w:rPr>
          <w:rFonts w:ascii="Times New Roman" w:hAnsi="Times New Roman" w:cs="Times New Roman"/>
          <w:sz w:val="28"/>
          <w:szCs w:val="24"/>
        </w:rPr>
        <w:t xml:space="preserve">В настоящее время дизайн является не только сферой функционального проектирования, но и способом смыслового конструирования. Хорошая модель проекта должна полностью отражать реальность, иначе ее нельзя использовать для планирования проекта. </w:t>
      </w:r>
    </w:p>
    <w:p w14:paraId="2BB84024" w14:textId="3E3ECAA5" w:rsidR="005C4936" w:rsidRDefault="00617BDA" w:rsidP="00617BD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4"/>
        </w:rPr>
      </w:pPr>
      <w:r w:rsidRPr="00617BDA">
        <w:rPr>
          <w:rFonts w:ascii="Times New Roman" w:hAnsi="Times New Roman" w:cs="Times New Roman"/>
          <w:sz w:val="28"/>
          <w:szCs w:val="24"/>
        </w:rPr>
        <w:t>Рис.1.Вид модели сверху:</w:t>
      </w:r>
    </w:p>
    <w:p w14:paraId="4BB7C9F3" w14:textId="39BE9506" w:rsidR="00617BDA" w:rsidRDefault="00617BDA" w:rsidP="00617BD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C49393E" wp14:editId="2C40339B">
            <wp:extent cx="4893733" cy="3220058"/>
            <wp:effectExtent l="0" t="0" r="2540" b="0"/>
            <wp:docPr id="1887066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55"/>
                    <a:stretch/>
                  </pic:blipFill>
                  <pic:spPr bwMode="auto">
                    <a:xfrm>
                      <a:off x="0" y="0"/>
                      <a:ext cx="4917291" cy="323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1E170" w14:textId="2D2264FD" w:rsidR="00617BDA" w:rsidRDefault="00617BDA" w:rsidP="00617BD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4"/>
        </w:rPr>
      </w:pPr>
    </w:p>
    <w:p w14:paraId="500995D2" w14:textId="1BE7B360" w:rsidR="00617BDA" w:rsidRDefault="00617BDA" w:rsidP="00617BD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Рис. 2. </w:t>
      </w:r>
      <w:r w:rsidRPr="00617BDA">
        <w:rPr>
          <w:rFonts w:ascii="Times New Roman" w:hAnsi="Times New Roman" w:cs="Times New Roman"/>
          <w:sz w:val="28"/>
          <w:szCs w:val="24"/>
        </w:rPr>
        <w:t xml:space="preserve">Вид дизайн-проекта (модели в 3d) </w:t>
      </w:r>
    </w:p>
    <w:p w14:paraId="6CE5980C" w14:textId="6FD624DC" w:rsidR="00617BDA" w:rsidRDefault="00617BDA" w:rsidP="00617BD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4"/>
        </w:rPr>
      </w:pPr>
      <w:r w:rsidRPr="00D42D85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66432" behindDoc="1" locked="0" layoutInCell="1" allowOverlap="1" wp14:anchorId="7EA6D65B" wp14:editId="295F147F">
            <wp:simplePos x="0" y="0"/>
            <wp:positionH relativeFrom="column">
              <wp:posOffset>903605</wp:posOffset>
            </wp:positionH>
            <wp:positionV relativeFrom="paragraph">
              <wp:posOffset>257175</wp:posOffset>
            </wp:positionV>
            <wp:extent cx="5519420" cy="3169285"/>
            <wp:effectExtent l="0" t="0" r="5080" b="0"/>
            <wp:wrapTight wrapText="bothSides">
              <wp:wrapPolygon edited="0">
                <wp:start x="0" y="0"/>
                <wp:lineTo x="0" y="21423"/>
                <wp:lineTo x="21545" y="21423"/>
                <wp:lineTo x="21545" y="0"/>
                <wp:lineTo x="0" y="0"/>
              </wp:wrapPolygon>
            </wp:wrapTight>
            <wp:docPr id="1492011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1118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" t="3678" r="1614" b="1774"/>
                    <a:stretch/>
                  </pic:blipFill>
                  <pic:spPr bwMode="auto">
                    <a:xfrm>
                      <a:off x="0" y="0"/>
                      <a:ext cx="5519420" cy="316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17BDA">
        <w:rPr>
          <w:rFonts w:ascii="Times New Roman" w:hAnsi="Times New Roman" w:cs="Times New Roman"/>
          <w:sz w:val="28"/>
          <w:szCs w:val="24"/>
        </w:rPr>
        <w:t>Этапы создания модели</w:t>
      </w:r>
    </w:p>
    <w:p w14:paraId="72638E6B" w14:textId="306362E8" w:rsidR="00617BDA" w:rsidRPr="005C4936" w:rsidRDefault="00617BDA" w:rsidP="00617BDA">
      <w:pPr>
        <w:spacing w:after="0" w:line="360" w:lineRule="auto"/>
        <w:ind w:left="426" w:firstLine="708"/>
        <w:jc w:val="center"/>
        <w:rPr>
          <w:rFonts w:ascii="Times New Roman" w:hAnsi="Times New Roman" w:cs="Times New Roman"/>
          <w:sz w:val="28"/>
          <w:szCs w:val="24"/>
        </w:rPr>
      </w:pPr>
    </w:p>
    <w:p w14:paraId="0E7B19E7" w14:textId="780CD66C" w:rsidR="005C4936" w:rsidRPr="00617BDA" w:rsidRDefault="00617BDA" w:rsidP="00617BDA">
      <w:pPr>
        <w:pStyle w:val="a7"/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25BD8567" wp14:editId="2551DD45">
            <wp:simplePos x="0" y="0"/>
            <wp:positionH relativeFrom="column">
              <wp:posOffset>321310</wp:posOffset>
            </wp:positionH>
            <wp:positionV relativeFrom="paragraph">
              <wp:posOffset>8467</wp:posOffset>
            </wp:positionV>
            <wp:extent cx="6255385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510" y="21544"/>
                <wp:lineTo x="21510" y="0"/>
                <wp:lineTo x="0" y="0"/>
              </wp:wrapPolygon>
            </wp:wrapTight>
            <wp:docPr id="342697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85" cy="364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9D5F5A" w14:textId="156E5824" w:rsidR="005C4936" w:rsidRDefault="00617BDA" w:rsidP="00E6683A">
      <w:pPr>
        <w:pStyle w:val="a7"/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64384" behindDoc="1" locked="0" layoutInCell="1" allowOverlap="1" wp14:anchorId="5EDB3E7E" wp14:editId="774487B4">
            <wp:simplePos x="0" y="0"/>
            <wp:positionH relativeFrom="column">
              <wp:posOffset>319617</wp:posOffset>
            </wp:positionH>
            <wp:positionV relativeFrom="paragraph">
              <wp:posOffset>234104</wp:posOffset>
            </wp:positionV>
            <wp:extent cx="6339205" cy="4203700"/>
            <wp:effectExtent l="0" t="0" r="4445" b="6350"/>
            <wp:wrapTight wrapText="bothSides">
              <wp:wrapPolygon edited="0">
                <wp:start x="0" y="0"/>
                <wp:lineTo x="0" y="21535"/>
                <wp:lineTo x="21550" y="21535"/>
                <wp:lineTo x="21550" y="0"/>
                <wp:lineTo x="0" y="0"/>
              </wp:wrapPolygon>
            </wp:wrapTight>
            <wp:docPr id="16627410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6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9" r="7242"/>
                    <a:stretch/>
                  </pic:blipFill>
                  <pic:spPr bwMode="auto">
                    <a:xfrm>
                      <a:off x="0" y="0"/>
                      <a:ext cx="633920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2A173" w14:textId="3822FF29" w:rsidR="005C4936" w:rsidRPr="00617BDA" w:rsidRDefault="005C4936" w:rsidP="00617B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</w:p>
    <w:p w14:paraId="45598616" w14:textId="77777777" w:rsidR="004D3993" w:rsidRPr="005C4936" w:rsidRDefault="004D3993" w:rsidP="00E6683A">
      <w:pPr>
        <w:pStyle w:val="a7"/>
        <w:spacing w:after="0" w:line="360" w:lineRule="auto"/>
        <w:ind w:left="426" w:firstLine="708"/>
        <w:jc w:val="both"/>
        <w:rPr>
          <w:rFonts w:ascii="Times New Roman" w:hAnsi="Times New Roman" w:cs="Times New Roman"/>
          <w:sz w:val="28"/>
          <w:szCs w:val="24"/>
        </w:rPr>
      </w:pPr>
    </w:p>
    <w:sectPr w:rsidR="004D3993" w:rsidRPr="005C4936" w:rsidSect="00527800">
      <w:pgSz w:w="11906" w:h="16838"/>
      <w:pgMar w:top="1134" w:right="707" w:bottom="1134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6BBAB" w14:textId="77777777" w:rsidR="00527800" w:rsidRDefault="00527800" w:rsidP="00241FF7">
      <w:pPr>
        <w:spacing w:after="0" w:line="240" w:lineRule="auto"/>
      </w:pPr>
      <w:r>
        <w:separator/>
      </w:r>
    </w:p>
  </w:endnote>
  <w:endnote w:type="continuationSeparator" w:id="0">
    <w:p w14:paraId="6FBACB11" w14:textId="77777777" w:rsidR="00527800" w:rsidRDefault="00527800" w:rsidP="00241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497AD" w14:textId="77777777" w:rsidR="00527800" w:rsidRDefault="00527800" w:rsidP="00241FF7">
      <w:pPr>
        <w:spacing w:after="0" w:line="240" w:lineRule="auto"/>
      </w:pPr>
      <w:r>
        <w:separator/>
      </w:r>
    </w:p>
  </w:footnote>
  <w:footnote w:type="continuationSeparator" w:id="0">
    <w:p w14:paraId="7FDA4B2C" w14:textId="77777777" w:rsidR="00527800" w:rsidRDefault="00527800" w:rsidP="00241F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50714"/>
    <w:multiLevelType w:val="hybridMultilevel"/>
    <w:tmpl w:val="75FA68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A4B53"/>
    <w:multiLevelType w:val="multilevel"/>
    <w:tmpl w:val="CEC2605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lfaen" w:hAnsi="Sylfae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E47879"/>
    <w:multiLevelType w:val="multilevel"/>
    <w:tmpl w:val="FB8CC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3126F4"/>
    <w:multiLevelType w:val="multilevel"/>
    <w:tmpl w:val="31FC1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6A03C8"/>
    <w:multiLevelType w:val="hybridMultilevel"/>
    <w:tmpl w:val="A9CC9718"/>
    <w:lvl w:ilvl="0" w:tplc="909ACC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DE07A4"/>
    <w:multiLevelType w:val="hybridMultilevel"/>
    <w:tmpl w:val="93ACDB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B39D4"/>
    <w:multiLevelType w:val="multilevel"/>
    <w:tmpl w:val="DC68241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lfaen" w:hAnsi="Sylfaen" w:hint="default"/>
        <w:sz w:val="20"/>
      </w:rPr>
    </w:lvl>
    <w:lvl w:ilvl="1">
      <w:start w:val="1"/>
      <w:numFmt w:val="decimal"/>
      <w:lvlText w:val="%2."/>
      <w:lvlJc w:val="left"/>
      <w:pPr>
        <w:ind w:left="5039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014E5B"/>
    <w:multiLevelType w:val="multilevel"/>
    <w:tmpl w:val="7C94D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1602B3"/>
    <w:multiLevelType w:val="multilevel"/>
    <w:tmpl w:val="95CE8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79781E"/>
    <w:multiLevelType w:val="multilevel"/>
    <w:tmpl w:val="E506D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A33CDC"/>
    <w:multiLevelType w:val="hybridMultilevel"/>
    <w:tmpl w:val="3B267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773B3F"/>
    <w:multiLevelType w:val="multilevel"/>
    <w:tmpl w:val="48963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0061571">
    <w:abstractNumId w:val="0"/>
  </w:num>
  <w:num w:numId="2" w16cid:durableId="1036589532">
    <w:abstractNumId w:val="9"/>
  </w:num>
  <w:num w:numId="3" w16cid:durableId="1516727309">
    <w:abstractNumId w:val="10"/>
  </w:num>
  <w:num w:numId="4" w16cid:durableId="571084105">
    <w:abstractNumId w:val="2"/>
  </w:num>
  <w:num w:numId="5" w16cid:durableId="2108965867">
    <w:abstractNumId w:val="3"/>
  </w:num>
  <w:num w:numId="6" w16cid:durableId="757680635">
    <w:abstractNumId w:val="6"/>
  </w:num>
  <w:num w:numId="7" w16cid:durableId="623002803">
    <w:abstractNumId w:val="1"/>
  </w:num>
  <w:num w:numId="8" w16cid:durableId="437723864">
    <w:abstractNumId w:val="5"/>
  </w:num>
  <w:num w:numId="9" w16cid:durableId="517617692">
    <w:abstractNumId w:val="11"/>
  </w:num>
  <w:num w:numId="10" w16cid:durableId="1640185067">
    <w:abstractNumId w:val="7"/>
  </w:num>
  <w:num w:numId="11" w16cid:durableId="1217203042">
    <w:abstractNumId w:val="8"/>
  </w:num>
  <w:num w:numId="12" w16cid:durableId="7999982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FF7"/>
    <w:rsid w:val="000D08F3"/>
    <w:rsid w:val="001D6BD2"/>
    <w:rsid w:val="00241FF7"/>
    <w:rsid w:val="003672B4"/>
    <w:rsid w:val="003A5CE4"/>
    <w:rsid w:val="0047137A"/>
    <w:rsid w:val="00495A9E"/>
    <w:rsid w:val="004D3993"/>
    <w:rsid w:val="00527800"/>
    <w:rsid w:val="005C4936"/>
    <w:rsid w:val="005F248C"/>
    <w:rsid w:val="00617BDA"/>
    <w:rsid w:val="006258A6"/>
    <w:rsid w:val="006467A1"/>
    <w:rsid w:val="006D38F4"/>
    <w:rsid w:val="007B344C"/>
    <w:rsid w:val="008968DB"/>
    <w:rsid w:val="00AC4081"/>
    <w:rsid w:val="00AC6F8C"/>
    <w:rsid w:val="00D42D85"/>
    <w:rsid w:val="00DD2737"/>
    <w:rsid w:val="00E034C7"/>
    <w:rsid w:val="00E6683A"/>
    <w:rsid w:val="00F200E7"/>
    <w:rsid w:val="00F612BD"/>
    <w:rsid w:val="00F6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DE19C"/>
  <w15:chartTrackingRefBased/>
  <w15:docId w15:val="{E9425E3F-8C6D-46EC-A412-D52E3C86B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1F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41FF7"/>
  </w:style>
  <w:style w:type="paragraph" w:styleId="a5">
    <w:name w:val="footer"/>
    <w:basedOn w:val="a"/>
    <w:link w:val="a6"/>
    <w:uiPriority w:val="99"/>
    <w:unhideWhenUsed/>
    <w:rsid w:val="00241F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41FF7"/>
  </w:style>
  <w:style w:type="paragraph" w:styleId="a7">
    <w:name w:val="List Paragraph"/>
    <w:basedOn w:val="a"/>
    <w:uiPriority w:val="34"/>
    <w:qFormat/>
    <w:rsid w:val="00241FF7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7B344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B34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1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014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56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58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23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99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374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8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23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54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62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74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25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0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43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42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19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49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D8380-30D5-4799-84E9-76A24C282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1321</Words>
  <Characters>7532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Дорохова</dc:creator>
  <cp:keywords/>
  <dc:description/>
  <cp:lastModifiedBy>galina.climowa2016@yandex.ru</cp:lastModifiedBy>
  <cp:revision>2</cp:revision>
  <dcterms:created xsi:type="dcterms:W3CDTF">2024-02-25T15:48:00Z</dcterms:created>
  <dcterms:modified xsi:type="dcterms:W3CDTF">2024-02-25T15:48:00Z</dcterms:modified>
</cp:coreProperties>
</file>