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05A9A" w14:textId="77777777" w:rsidR="00F06E0C" w:rsidRPr="00F302A8" w:rsidRDefault="00000000">
      <w:pPr>
        <w:pStyle w:val="Title"/>
        <w:rPr>
          <w:lang w:val="ru-RU"/>
        </w:rPr>
      </w:pPr>
      <w:r w:rsidRPr="00F302A8">
        <w:rPr>
          <w:lang w:val="ru-RU"/>
        </w:rPr>
        <w:t>Домашнее задание 1</w:t>
      </w:r>
    </w:p>
    <w:p w14:paraId="0DB08A23" w14:textId="77777777" w:rsidR="00F06E0C" w:rsidRPr="00F302A8" w:rsidRDefault="00000000">
      <w:pPr>
        <w:pStyle w:val="Author"/>
        <w:rPr>
          <w:lang w:val="ru-RU"/>
        </w:rPr>
      </w:pPr>
      <w:r w:rsidRPr="00F302A8">
        <w:rPr>
          <w:lang w:val="ru-RU"/>
        </w:rPr>
        <w:t>Виктория Зайцева</w:t>
      </w:r>
    </w:p>
    <w:p w14:paraId="48B0100F" w14:textId="77777777" w:rsidR="00F06E0C" w:rsidRPr="00F302A8" w:rsidRDefault="00000000">
      <w:pPr>
        <w:pStyle w:val="Date"/>
        <w:rPr>
          <w:lang w:val="ru-RU"/>
        </w:rPr>
      </w:pPr>
      <w:r w:rsidRPr="00F302A8">
        <w:rPr>
          <w:lang w:val="ru-RU"/>
        </w:rPr>
        <w:t>17/09/2024</w:t>
      </w:r>
    </w:p>
    <w:p w14:paraId="2564F89D" w14:textId="77777777" w:rsidR="00F06E0C" w:rsidRDefault="00000000">
      <w:pPr>
        <w:pStyle w:val="Heading2"/>
        <w:rPr>
          <w:lang w:val="ru-RU"/>
        </w:rPr>
      </w:pPr>
      <w:bookmarkStart w:id="0" w:name="распространенность-experience"/>
      <w:r w:rsidRPr="00F302A8">
        <w:rPr>
          <w:lang w:val="ru-RU"/>
        </w:rPr>
        <w:t>Распространенность “</w:t>
      </w:r>
      <w:r>
        <w:t>experience</w:t>
      </w:r>
      <w:r w:rsidRPr="00F302A8">
        <w:rPr>
          <w:lang w:val="ru-RU"/>
        </w:rPr>
        <w:t>”</w:t>
      </w:r>
    </w:p>
    <w:p w14:paraId="60512ED9" w14:textId="77777777" w:rsidR="00F302A8" w:rsidRPr="00F302A8" w:rsidRDefault="00F302A8" w:rsidP="00F302A8">
      <w:pPr>
        <w:pStyle w:val="BodyText"/>
        <w:rPr>
          <w:lang w:val="ru-RU"/>
        </w:rPr>
      </w:pPr>
    </w:p>
    <w:p w14:paraId="2DA26312" w14:textId="77777777" w:rsidR="00F06E0C" w:rsidRDefault="00000000">
      <w:pPr>
        <w:pStyle w:val="SourceCode"/>
      </w:pPr>
      <w:r>
        <w:rPr>
          <w:rStyle w:val="NormalTok"/>
        </w:rPr>
        <w:t>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as.factor</w:t>
      </w:r>
      <w:proofErr w:type="gramEnd"/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>experience)</w:t>
      </w:r>
      <w:r>
        <w:br/>
      </w:r>
      <w:r>
        <w:rPr>
          <w:rStyle w:val="NormalTok"/>
        </w:rPr>
        <w:t>carrental</w:t>
      </w:r>
      <w:r>
        <w:rPr>
          <w:rStyle w:val="SpecialCharTok"/>
        </w:rPr>
        <w:t>$</w:t>
      </w:r>
      <w:r>
        <w:rPr>
          <w:rStyle w:val="NormalTok"/>
        </w:rPr>
        <w:t xml:space="preserve">accident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>accident)</w:t>
      </w:r>
    </w:p>
    <w:p w14:paraId="49BF80AE" w14:textId="77777777" w:rsidR="00F06E0C" w:rsidRDefault="00000000">
      <w:pPr>
        <w:pStyle w:val="SourceCode"/>
      </w:pP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(carrental))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52B87691" w14:textId="77777777" w:rsidR="00F06E0C" w:rsidRPr="00F302A8" w:rsidRDefault="00000000">
      <w:pPr>
        <w:pStyle w:val="SourceCode"/>
        <w:rPr>
          <w:lang w:val="ru-RU"/>
        </w:rPr>
      </w:pPr>
      <w:r w:rsidRPr="00F302A8">
        <w:rPr>
          <w:rStyle w:val="VerbatimChar"/>
          <w:lang w:val="ru-RU"/>
        </w:rPr>
        <w:t>## [1] 32</w:t>
      </w:r>
    </w:p>
    <w:p w14:paraId="09A96CF9" w14:textId="77777777" w:rsidR="00F06E0C" w:rsidRDefault="00000000">
      <w:pPr>
        <w:pStyle w:val="FirstParagraph"/>
        <w:rPr>
          <w:lang w:val="ru-RU"/>
        </w:rPr>
      </w:pPr>
      <w:r w:rsidRPr="00F302A8">
        <w:rPr>
          <w:lang w:val="ru-RU"/>
        </w:rPr>
        <w:t>Распространенность водителей с опытом вождения в данной популяции составляет 32%.</w:t>
      </w:r>
    </w:p>
    <w:p w14:paraId="642AA919" w14:textId="77777777" w:rsidR="00F302A8" w:rsidRPr="00F302A8" w:rsidRDefault="00F302A8" w:rsidP="00F302A8">
      <w:pPr>
        <w:pStyle w:val="BodyText"/>
        <w:rPr>
          <w:lang w:val="ru-RU"/>
        </w:rPr>
      </w:pPr>
    </w:p>
    <w:p w14:paraId="43C64D32" w14:textId="77777777" w:rsidR="00F06E0C" w:rsidRDefault="00000000">
      <w:pPr>
        <w:pStyle w:val="Heading2"/>
        <w:rPr>
          <w:lang w:val="ru-RU"/>
        </w:rPr>
      </w:pPr>
      <w:bookmarkStart w:id="1" w:name="Xed23f90b7ac2b2604e77f8055d367ac09d699b0"/>
      <w:bookmarkEnd w:id="0"/>
      <w:r w:rsidRPr="00F302A8">
        <w:rPr>
          <w:lang w:val="ru-RU"/>
        </w:rPr>
        <w:t>Риск “</w:t>
      </w:r>
      <w:r>
        <w:t>accident</w:t>
      </w:r>
      <w:r w:rsidRPr="00F302A8">
        <w:rPr>
          <w:lang w:val="ru-RU"/>
        </w:rPr>
        <w:t>” в общей группе, в группе “</w:t>
      </w:r>
      <w:r>
        <w:t>experience</w:t>
      </w:r>
      <w:r w:rsidRPr="00F302A8">
        <w:rPr>
          <w:lang w:val="ru-RU"/>
        </w:rPr>
        <w:t>” и в группе без “</w:t>
      </w:r>
      <w:r>
        <w:t>experience</w:t>
      </w:r>
      <w:r w:rsidRPr="00F302A8">
        <w:rPr>
          <w:lang w:val="ru-RU"/>
        </w:rPr>
        <w:t>”</w:t>
      </w:r>
    </w:p>
    <w:p w14:paraId="1A4859A1" w14:textId="77777777" w:rsidR="00F302A8" w:rsidRPr="00F302A8" w:rsidRDefault="00F302A8" w:rsidP="00F302A8">
      <w:pPr>
        <w:pStyle w:val="BodyText"/>
        <w:rPr>
          <w:lang w:val="ru-RU"/>
        </w:rPr>
      </w:pPr>
    </w:p>
    <w:p w14:paraId="298C4E9B" w14:textId="77777777" w:rsidR="00F06E0C" w:rsidRDefault="00000000">
      <w:pPr>
        <w:pStyle w:val="SourceCode"/>
      </w:pPr>
      <w:r>
        <w:rPr>
          <w:rStyle w:val="CommentTok"/>
        </w:rPr>
        <w:t># Риск “accident” в общей группе</w:t>
      </w:r>
      <w:r>
        <w:br/>
      </w:r>
      <w:r>
        <w:rPr>
          <w:rStyle w:val="NormalTok"/>
        </w:rPr>
        <w:t>(</w:t>
      </w:r>
      <w:proofErr w:type="gramStart"/>
      <w:r>
        <w:rPr>
          <w:rStyle w:val="Function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>carrental</w:t>
      </w:r>
      <w:r>
        <w:rPr>
          <w:rStyle w:val="SpecialCharTok"/>
        </w:rPr>
        <w:t>$</w:t>
      </w:r>
      <w:r>
        <w:rPr>
          <w:rStyle w:val="NormalTok"/>
        </w:rPr>
        <w:t xml:space="preserve">accident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(carrental))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06B0692D" w14:textId="77777777" w:rsidR="00F06E0C" w:rsidRDefault="00000000">
      <w:pPr>
        <w:pStyle w:val="SourceCode"/>
      </w:pPr>
      <w:r>
        <w:rPr>
          <w:rStyle w:val="VerbatimChar"/>
        </w:rPr>
        <w:t>## [1] 22</w:t>
      </w:r>
    </w:p>
    <w:p w14:paraId="38BFA729" w14:textId="77777777" w:rsidR="00F06E0C" w:rsidRDefault="00000000">
      <w:pPr>
        <w:pStyle w:val="SourceCode"/>
      </w:pPr>
      <w:r>
        <w:rPr>
          <w:rStyle w:val="CommentTok"/>
        </w:rPr>
        <w:t># Риск “accident” в группе “experience”</w:t>
      </w:r>
      <w:r>
        <w:br/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 xml:space="preserve">accident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2B7C9222" w14:textId="77777777" w:rsidR="00F06E0C" w:rsidRDefault="00000000">
      <w:pPr>
        <w:pStyle w:val="SourceCode"/>
      </w:pPr>
      <w:r>
        <w:rPr>
          <w:rStyle w:val="VerbatimChar"/>
        </w:rPr>
        <w:t>## [1] 9.375</w:t>
      </w:r>
    </w:p>
    <w:p w14:paraId="64FEEBB4" w14:textId="77777777" w:rsidR="00F06E0C" w:rsidRDefault="00000000">
      <w:pPr>
        <w:pStyle w:val="SourceCode"/>
      </w:pPr>
      <w:r>
        <w:rPr>
          <w:rStyle w:val="CommentTok"/>
        </w:rPr>
        <w:t># Риск “accident” в группе без “experience”</w:t>
      </w:r>
      <w:r>
        <w:br/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 xml:space="preserve">accident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22A551ED" w14:textId="77777777" w:rsidR="00F06E0C" w:rsidRPr="00F302A8" w:rsidRDefault="00000000">
      <w:pPr>
        <w:pStyle w:val="SourceCode"/>
        <w:rPr>
          <w:lang w:val="ru-RU"/>
        </w:rPr>
      </w:pPr>
      <w:r w:rsidRPr="00F302A8">
        <w:rPr>
          <w:rStyle w:val="VerbatimChar"/>
          <w:lang w:val="ru-RU"/>
        </w:rPr>
        <w:t>## [1] 27.94118</w:t>
      </w:r>
    </w:p>
    <w:p w14:paraId="3B44BC67" w14:textId="77777777" w:rsidR="00F06E0C" w:rsidRPr="00F302A8" w:rsidRDefault="00000000">
      <w:pPr>
        <w:pStyle w:val="FirstParagraph"/>
        <w:rPr>
          <w:lang w:val="ru-RU"/>
        </w:rPr>
      </w:pPr>
      <w:r w:rsidRPr="00F302A8">
        <w:rPr>
          <w:lang w:val="ru-RU"/>
        </w:rPr>
        <w:t>В нашем случае вся популяция изначально подвержена риску аварии, поэтому расчет риска не будет принципиально отличаться от расчета распространенности.</w:t>
      </w:r>
    </w:p>
    <w:p w14:paraId="56FC83F3" w14:textId="77777777" w:rsidR="00F06E0C" w:rsidRPr="00F302A8" w:rsidRDefault="00000000">
      <w:pPr>
        <w:pStyle w:val="BodyText"/>
        <w:rPr>
          <w:lang w:val="ru-RU"/>
        </w:rPr>
      </w:pPr>
      <w:r w:rsidRPr="00F302A8">
        <w:rPr>
          <w:lang w:val="ru-RU"/>
        </w:rPr>
        <w:t>В общей группе риск аварии составляет 22%, в группе с опытом вождения - 9.38%, в группе без опыта вождения - 27.94%.</w:t>
      </w:r>
    </w:p>
    <w:p w14:paraId="305ED486" w14:textId="77777777" w:rsidR="00F06E0C" w:rsidRDefault="00000000">
      <w:pPr>
        <w:pStyle w:val="Heading2"/>
        <w:rPr>
          <w:lang w:val="ru-RU"/>
        </w:rPr>
      </w:pPr>
      <w:bookmarkStart w:id="2" w:name="X24b141bee74fe3e5fbd241ad4979fa12ed0dd4d"/>
      <w:bookmarkEnd w:id="1"/>
      <w:r w:rsidRPr="00F302A8">
        <w:rPr>
          <w:lang w:val="ru-RU"/>
        </w:rPr>
        <w:lastRenderedPageBreak/>
        <w:t>Плотность событий (</w:t>
      </w:r>
      <w:r>
        <w:t>incidence</w:t>
      </w:r>
      <w:r w:rsidRPr="00F302A8">
        <w:rPr>
          <w:lang w:val="ru-RU"/>
        </w:rPr>
        <w:t xml:space="preserve"> </w:t>
      </w:r>
      <w:r>
        <w:t>rate</w:t>
      </w:r>
      <w:r w:rsidRPr="00F302A8">
        <w:rPr>
          <w:lang w:val="ru-RU"/>
        </w:rPr>
        <w:t>) в общей группе, в группе “</w:t>
      </w:r>
      <w:r>
        <w:t>experience</w:t>
      </w:r>
      <w:r w:rsidRPr="00F302A8">
        <w:rPr>
          <w:lang w:val="ru-RU"/>
        </w:rPr>
        <w:t>” и в группе без “</w:t>
      </w:r>
      <w:r>
        <w:t>experience</w:t>
      </w:r>
      <w:r w:rsidRPr="00F302A8">
        <w:rPr>
          <w:lang w:val="ru-RU"/>
        </w:rPr>
        <w:t>”</w:t>
      </w:r>
    </w:p>
    <w:p w14:paraId="6D755AA9" w14:textId="77777777" w:rsidR="00F302A8" w:rsidRPr="00F302A8" w:rsidRDefault="00F302A8" w:rsidP="00F302A8">
      <w:pPr>
        <w:pStyle w:val="BodyText"/>
        <w:rPr>
          <w:lang w:val="ru-RU"/>
        </w:rPr>
      </w:pPr>
    </w:p>
    <w:p w14:paraId="410BEAF4" w14:textId="77777777" w:rsidR="00F06E0C" w:rsidRDefault="00000000">
      <w:pPr>
        <w:pStyle w:val="SourceCode"/>
      </w:pPr>
      <w:proofErr w:type="spellStart"/>
      <w:r>
        <w:rPr>
          <w:rStyle w:val="NormalTok"/>
        </w:rPr>
        <w:t>carrental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carrental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proofErr w:type="gramEnd"/>
      <w:r>
        <w:rPr>
          <w:rStyle w:val="AttributeTok"/>
        </w:rPr>
        <w:t>rent_time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stop </w:t>
      </w:r>
      <w:r>
        <w:rPr>
          <w:rStyle w:val="SpecialCharTok"/>
        </w:rPr>
        <w:t>-</w:t>
      </w:r>
      <w:r>
        <w:rPr>
          <w:rStyle w:val="NormalTok"/>
        </w:rPr>
        <w:t xml:space="preserve"> start)</w:t>
      </w:r>
      <w:r>
        <w:br/>
      </w:r>
      <w:r>
        <w:rPr>
          <w:rStyle w:val="CommentTok"/>
        </w:rPr>
        <w:t># Плотность событий (incidence rate) в общей группе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 xml:space="preserve">accident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141570E" w14:textId="77777777" w:rsidR="00F06E0C" w:rsidRDefault="00000000">
      <w:pPr>
        <w:pStyle w:val="SourceCode"/>
      </w:pPr>
      <w:r>
        <w:rPr>
          <w:rStyle w:val="VerbatimChar"/>
        </w:rPr>
        <w:t>## [1] 22</w:t>
      </w:r>
    </w:p>
    <w:p w14:paraId="42B56158" w14:textId="77777777" w:rsidR="00F06E0C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>rent_time)</w:t>
      </w:r>
    </w:p>
    <w:p w14:paraId="43643BB8" w14:textId="77777777" w:rsidR="00F06E0C" w:rsidRDefault="00000000">
      <w:pPr>
        <w:pStyle w:val="SourceCode"/>
      </w:pPr>
      <w:r>
        <w:rPr>
          <w:rStyle w:val="VerbatimChar"/>
        </w:rPr>
        <w:t>## [1] 7222</w:t>
      </w:r>
    </w:p>
    <w:p w14:paraId="7753E379" w14:textId="77777777" w:rsidR="00F06E0C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 xml:space="preserve">accident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>rent_time)</w:t>
      </w:r>
    </w:p>
    <w:p w14:paraId="684A8CCB" w14:textId="77777777" w:rsidR="00F06E0C" w:rsidRDefault="00000000">
      <w:pPr>
        <w:pStyle w:val="SourceCode"/>
      </w:pPr>
      <w:r>
        <w:rPr>
          <w:rStyle w:val="VerbatimChar"/>
        </w:rPr>
        <w:t>## [1] 0.003046248</w:t>
      </w:r>
    </w:p>
    <w:p w14:paraId="0F08410F" w14:textId="77777777" w:rsidR="00F06E0C" w:rsidRDefault="00000000">
      <w:pPr>
        <w:pStyle w:val="SourceCode"/>
      </w:pP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 xml:space="preserve">accident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>rent_time))</w:t>
      </w:r>
      <w:r>
        <w:rPr>
          <w:rStyle w:val="SpecialCharTok"/>
        </w:rPr>
        <w:t>*</w:t>
      </w:r>
      <w:r>
        <w:rPr>
          <w:rStyle w:val="DecValTok"/>
        </w:rPr>
        <w:t>365</w:t>
      </w:r>
    </w:p>
    <w:p w14:paraId="4AB492D9" w14:textId="77777777" w:rsidR="00F06E0C" w:rsidRPr="00F302A8" w:rsidRDefault="00000000">
      <w:pPr>
        <w:pStyle w:val="SourceCode"/>
        <w:rPr>
          <w:lang w:val="ru-RU"/>
        </w:rPr>
      </w:pPr>
      <w:r w:rsidRPr="00F302A8">
        <w:rPr>
          <w:rStyle w:val="VerbatimChar"/>
          <w:lang w:val="ru-RU"/>
        </w:rPr>
        <w:t>## [1] 1.11188</w:t>
      </w:r>
    </w:p>
    <w:p w14:paraId="0C7263BB" w14:textId="77777777" w:rsidR="00F06E0C" w:rsidRPr="00F302A8" w:rsidRDefault="00000000">
      <w:pPr>
        <w:pStyle w:val="FirstParagraph"/>
        <w:rPr>
          <w:lang w:val="ru-RU"/>
        </w:rPr>
      </w:pPr>
      <w:r w:rsidRPr="00F302A8">
        <w:rPr>
          <w:lang w:val="ru-RU"/>
        </w:rPr>
        <w:t>В общей группе плотность событий (аварии) составляет 0.003 (т.е. 0.003 на 1 день аренды), или 22 случая на 7222 дней аренды, или 1.11 случай на 1 год аренды.</w:t>
      </w:r>
    </w:p>
    <w:p w14:paraId="1B68A8B2" w14:textId="77777777" w:rsidR="00F06E0C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Плотность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событий</w:t>
      </w:r>
      <w:proofErr w:type="spellEnd"/>
      <w:r>
        <w:rPr>
          <w:rStyle w:val="CommentTok"/>
        </w:rPr>
        <w:t xml:space="preserve"> (incidence rate) в группе “experience”</w:t>
      </w:r>
      <w:r>
        <w:br/>
      </w:r>
      <w:proofErr w:type="gramStart"/>
      <w:r>
        <w:rPr>
          <w:rStyle w:val="Function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>carrental</w:t>
      </w:r>
      <w:r>
        <w:rPr>
          <w:rStyle w:val="SpecialCharTok"/>
        </w:rPr>
        <w:t>$</w:t>
      </w:r>
      <w:r>
        <w:rPr>
          <w:rStyle w:val="NormalTok"/>
        </w:rPr>
        <w:t xml:space="preserve">accident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91C6B24" w14:textId="77777777" w:rsidR="00F06E0C" w:rsidRDefault="00000000">
      <w:pPr>
        <w:pStyle w:val="SourceCode"/>
      </w:pPr>
      <w:r>
        <w:rPr>
          <w:rStyle w:val="VerbatimChar"/>
        </w:rPr>
        <w:t>## [1] 3</w:t>
      </w:r>
    </w:p>
    <w:p w14:paraId="7246F993" w14:textId="77777777" w:rsidR="00F06E0C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>rent_time[carrental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27E170C5" w14:textId="77777777" w:rsidR="00F06E0C" w:rsidRDefault="00000000">
      <w:pPr>
        <w:pStyle w:val="SourceCode"/>
      </w:pPr>
      <w:r>
        <w:rPr>
          <w:rStyle w:val="VerbatimChar"/>
        </w:rPr>
        <w:t>## [1] 944</w:t>
      </w:r>
    </w:p>
    <w:p w14:paraId="0EAFEC7E" w14:textId="77777777" w:rsidR="00F06E0C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 xml:space="preserve">accident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>rent_time[carrental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0E1056B9" w14:textId="77777777" w:rsidR="00F06E0C" w:rsidRDefault="00000000">
      <w:pPr>
        <w:pStyle w:val="SourceCode"/>
      </w:pPr>
      <w:r>
        <w:rPr>
          <w:rStyle w:val="VerbatimChar"/>
        </w:rPr>
        <w:t>## [1] 0.003177966</w:t>
      </w:r>
    </w:p>
    <w:p w14:paraId="23DBAC7C" w14:textId="77777777" w:rsidR="00F06E0C" w:rsidRDefault="00000000">
      <w:pPr>
        <w:pStyle w:val="SourceCode"/>
      </w:pP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 xml:space="preserve">accident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>rent_time[carrental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</w:p>
    <w:p w14:paraId="3D74CA25" w14:textId="77777777" w:rsidR="00F06E0C" w:rsidRPr="00F302A8" w:rsidRDefault="00000000">
      <w:pPr>
        <w:pStyle w:val="SourceCode"/>
        <w:rPr>
          <w:lang w:val="ru-RU"/>
        </w:rPr>
      </w:pPr>
      <w:r w:rsidRPr="00F302A8">
        <w:rPr>
          <w:rStyle w:val="VerbatimChar"/>
          <w:lang w:val="ru-RU"/>
        </w:rPr>
        <w:t>## [1] 1.159958</w:t>
      </w:r>
    </w:p>
    <w:p w14:paraId="447BB0A7" w14:textId="77777777" w:rsidR="00F06E0C" w:rsidRPr="00F302A8" w:rsidRDefault="00000000">
      <w:pPr>
        <w:pStyle w:val="FirstParagraph"/>
        <w:rPr>
          <w:lang w:val="ru-RU"/>
        </w:rPr>
      </w:pPr>
      <w:r w:rsidRPr="00F302A8">
        <w:rPr>
          <w:lang w:val="ru-RU"/>
        </w:rPr>
        <w:t>В группе с опытом вождения плотность событий составляет 0.00318 случая на 1 день аренды, или 3 случая аварии на 944 дней аренды, или 1.16 случаев на 1 год аренды.</w:t>
      </w:r>
    </w:p>
    <w:p w14:paraId="5834CDE2" w14:textId="77777777" w:rsidR="00F06E0C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Плотность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событий</w:t>
      </w:r>
      <w:proofErr w:type="spellEnd"/>
      <w:r>
        <w:rPr>
          <w:rStyle w:val="CommentTok"/>
        </w:rPr>
        <w:t xml:space="preserve"> (incidence rate) в группе без “experience”</w:t>
      </w:r>
      <w:r>
        <w:br/>
      </w:r>
      <w:proofErr w:type="gramStart"/>
      <w:r>
        <w:rPr>
          <w:rStyle w:val="Function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>carrental</w:t>
      </w:r>
      <w:r>
        <w:rPr>
          <w:rStyle w:val="SpecialCharTok"/>
        </w:rPr>
        <w:t>$</w:t>
      </w:r>
      <w:r>
        <w:rPr>
          <w:rStyle w:val="NormalTok"/>
        </w:rPr>
        <w:t xml:space="preserve">accident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CCB416C" w14:textId="77777777" w:rsidR="00F06E0C" w:rsidRDefault="00000000">
      <w:pPr>
        <w:pStyle w:val="SourceCode"/>
      </w:pPr>
      <w:r>
        <w:rPr>
          <w:rStyle w:val="VerbatimChar"/>
        </w:rPr>
        <w:t>## [1] 19</w:t>
      </w:r>
    </w:p>
    <w:p w14:paraId="1C99C2C6" w14:textId="77777777" w:rsidR="00F06E0C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>rent_time[carrental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</w:t>
      </w:r>
    </w:p>
    <w:p w14:paraId="51D1E731" w14:textId="77777777" w:rsidR="00F06E0C" w:rsidRDefault="00000000">
      <w:pPr>
        <w:pStyle w:val="SourceCode"/>
      </w:pPr>
      <w:r>
        <w:rPr>
          <w:rStyle w:val="VerbatimChar"/>
        </w:rPr>
        <w:lastRenderedPageBreak/>
        <w:t>## [1] 6278</w:t>
      </w:r>
    </w:p>
    <w:p w14:paraId="7C9F24A7" w14:textId="77777777" w:rsidR="00F06E0C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 xml:space="preserve">accident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>rent_time[carrental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</w:t>
      </w:r>
    </w:p>
    <w:p w14:paraId="004E236B" w14:textId="77777777" w:rsidR="00F06E0C" w:rsidRDefault="00000000">
      <w:pPr>
        <w:pStyle w:val="SourceCode"/>
      </w:pPr>
      <w:r>
        <w:rPr>
          <w:rStyle w:val="VerbatimChar"/>
        </w:rPr>
        <w:t>## [1] 0.003026442</w:t>
      </w:r>
    </w:p>
    <w:p w14:paraId="50B16004" w14:textId="77777777" w:rsidR="00F06E0C" w:rsidRDefault="00000000">
      <w:pPr>
        <w:pStyle w:val="SourceCode"/>
      </w:pP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 xml:space="preserve">accident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(carrental</w:t>
      </w:r>
      <w:r>
        <w:rPr>
          <w:rStyle w:val="SpecialCharTok"/>
        </w:rPr>
        <w:t>$</w:t>
      </w:r>
      <w:r>
        <w:rPr>
          <w:rStyle w:val="NormalTok"/>
        </w:rPr>
        <w:t>rent_time[carrental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</w:p>
    <w:p w14:paraId="3FBD505F" w14:textId="77777777" w:rsidR="00F06E0C" w:rsidRPr="00F302A8" w:rsidRDefault="00000000">
      <w:pPr>
        <w:pStyle w:val="SourceCode"/>
        <w:rPr>
          <w:lang w:val="ru-RU"/>
        </w:rPr>
      </w:pPr>
      <w:r w:rsidRPr="00F302A8">
        <w:rPr>
          <w:rStyle w:val="VerbatimChar"/>
          <w:lang w:val="ru-RU"/>
        </w:rPr>
        <w:t>## [1] 1.104651</w:t>
      </w:r>
    </w:p>
    <w:p w14:paraId="5CC12959" w14:textId="77777777" w:rsidR="00F06E0C" w:rsidRDefault="00000000">
      <w:pPr>
        <w:pStyle w:val="FirstParagraph"/>
        <w:rPr>
          <w:lang w:val="ru-RU"/>
        </w:rPr>
      </w:pPr>
      <w:r w:rsidRPr="00F302A8">
        <w:rPr>
          <w:lang w:val="ru-RU"/>
        </w:rPr>
        <w:t>В группе без опыта вождения плотность событий составляет 0.00303 случая на 1 день аренды, или 19 случа</w:t>
      </w:r>
      <w:r>
        <w:t>e</w:t>
      </w:r>
      <w:r w:rsidRPr="00F302A8">
        <w:rPr>
          <w:lang w:val="ru-RU"/>
        </w:rPr>
        <w:t>в аварии на 6278 дней аренды, или 1.1 случай на 1 год аренды.</w:t>
      </w:r>
    </w:p>
    <w:p w14:paraId="22C03043" w14:textId="77777777" w:rsidR="00F302A8" w:rsidRPr="00F302A8" w:rsidRDefault="00F302A8" w:rsidP="00F302A8">
      <w:pPr>
        <w:pStyle w:val="BodyText"/>
        <w:rPr>
          <w:lang w:val="ru-RU"/>
        </w:rPr>
      </w:pPr>
    </w:p>
    <w:p w14:paraId="795C1731" w14:textId="77777777" w:rsidR="00F06E0C" w:rsidRPr="00F302A8" w:rsidRDefault="00000000">
      <w:pPr>
        <w:pStyle w:val="Heading2"/>
        <w:rPr>
          <w:lang w:val="ru-RU"/>
        </w:rPr>
      </w:pPr>
      <w:bookmarkStart w:id="3" w:name="вывод"/>
      <w:bookmarkEnd w:id="2"/>
      <w:r w:rsidRPr="00F302A8">
        <w:rPr>
          <w:lang w:val="ru-RU"/>
        </w:rPr>
        <w:t>Вывод</w:t>
      </w:r>
    </w:p>
    <w:p w14:paraId="5CF2A72A" w14:textId="77777777" w:rsidR="00F06E0C" w:rsidRDefault="00000000">
      <w:pPr>
        <w:pStyle w:val="FirstParagraph"/>
      </w:pPr>
      <w:r w:rsidRPr="00F302A8">
        <w:rPr>
          <w:lang w:val="ru-RU"/>
        </w:rPr>
        <w:t xml:space="preserve">Таким образом, данные показывают, что водители с опытом вождения менее подвержены риску аварии, чем водители без опыта вождения.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плотность</w:t>
      </w:r>
      <w:proofErr w:type="spellEnd"/>
      <w:r>
        <w:t xml:space="preserve"> </w:t>
      </w:r>
      <w:proofErr w:type="spellStart"/>
      <w:r>
        <w:t>событий</w:t>
      </w:r>
      <w:proofErr w:type="spellEnd"/>
      <w:r>
        <w:t xml:space="preserve"> в группах примерно одинаковая.</w:t>
      </w:r>
      <w:bookmarkEnd w:id="3"/>
    </w:p>
    <w:sectPr w:rsidR="00F06E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F7BBB" w14:textId="77777777" w:rsidR="00964E2D" w:rsidRDefault="00964E2D">
      <w:pPr>
        <w:spacing w:after="0"/>
      </w:pPr>
      <w:r>
        <w:separator/>
      </w:r>
    </w:p>
  </w:endnote>
  <w:endnote w:type="continuationSeparator" w:id="0">
    <w:p w14:paraId="6F8CB24C" w14:textId="77777777" w:rsidR="00964E2D" w:rsidRDefault="00964E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8C610" w14:textId="77777777" w:rsidR="00964E2D" w:rsidRDefault="00964E2D">
      <w:r>
        <w:separator/>
      </w:r>
    </w:p>
  </w:footnote>
  <w:footnote w:type="continuationSeparator" w:id="0">
    <w:p w14:paraId="016B6D68" w14:textId="77777777" w:rsidR="00964E2D" w:rsidRDefault="00964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4963B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4755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E0C"/>
    <w:rsid w:val="00964E2D"/>
    <w:rsid w:val="00AD1F55"/>
    <w:rsid w:val="00F06E0C"/>
    <w:rsid w:val="00F3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FE27"/>
  <w15:docId w15:val="{22F572F8-10ED-4B1F-A973-62B95083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1</dc:title>
  <dc:creator>Виктория Зайцева</dc:creator>
  <cp:keywords/>
  <cp:lastModifiedBy>Victoria Zaitceva</cp:lastModifiedBy>
  <cp:revision>2</cp:revision>
  <dcterms:created xsi:type="dcterms:W3CDTF">2024-09-25T13:00:00Z</dcterms:created>
  <dcterms:modified xsi:type="dcterms:W3CDTF">2024-09-25T13:01:00Z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17/09/2024</vt:lpwstr>
  </property>
  <property fmtid="{D5CDD505-2E9C-101B-9397-08002B2CF9AE}" pid="3" name="output">
    <vt:lpwstr>word_document</vt:lpwstr>
  </property>
</Properties>
</file>