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04EBC9" w14:textId="77777777" w:rsidR="00CE4740" w:rsidRDefault="00CE4740">
      <w:pPr>
        <w:spacing w:before="1440" w:after="1440"/>
      </w:pPr>
    </w:p>
    <w:p w14:paraId="2CD67322" w14:textId="77777777" w:rsidR="00CE4740" w:rsidRDefault="00000000">
      <w:pPr>
        <w:spacing w:after="80"/>
        <w:jc w:val="center"/>
      </w:pPr>
      <w:r>
        <w:rPr>
          <w:b/>
          <w:bCs/>
          <w:color w:val="1F3864"/>
          <w:sz w:val="52"/>
          <w:szCs w:val="52"/>
        </w:rPr>
        <w:t>AWS WELL-ARCHITECTED FRAMEWORK</w:t>
      </w:r>
    </w:p>
    <w:p w14:paraId="3A0BB585" w14:textId="77777777" w:rsidR="00CE4740" w:rsidRDefault="00000000">
      <w:pPr>
        <w:spacing w:after="80"/>
        <w:jc w:val="center"/>
      </w:pPr>
      <w:r>
        <w:rPr>
          <w:b/>
          <w:bCs/>
          <w:color w:val="1F3864"/>
          <w:sz w:val="52"/>
          <w:szCs w:val="52"/>
        </w:rPr>
        <w:t>REVIEW — PLM SYSTEM ON AWS</w:t>
      </w:r>
    </w:p>
    <w:p w14:paraId="6E3F84CF" w14:textId="77777777" w:rsidR="00CE4740" w:rsidRDefault="00000000">
      <w:pPr>
        <w:spacing w:after="80"/>
        <w:jc w:val="center"/>
      </w:pPr>
      <w:r>
        <w:rPr>
          <w:color w:val="2E75B6"/>
          <w:sz w:val="30"/>
          <w:szCs w:val="30"/>
        </w:rPr>
        <w:t>Technical Specification Document</w:t>
      </w:r>
    </w:p>
    <w:p w14:paraId="15D6DCB5" w14:textId="3272263F" w:rsidR="00CE4740" w:rsidRDefault="00000000">
      <w:pPr>
        <w:spacing w:after="600"/>
        <w:jc w:val="center"/>
      </w:pPr>
      <w:r>
        <w:rPr>
          <w:i/>
          <w:iCs/>
          <w:color w:val="707070"/>
          <w:sz w:val="24"/>
          <w:szCs w:val="24"/>
        </w:rPr>
        <w:t xml:space="preserve">Philip Morris International  |  </w:t>
      </w:r>
      <w:r w:rsidR="005F75A8">
        <w:rPr>
          <w:i/>
          <w:iCs/>
          <w:color w:val="707070"/>
          <w:sz w:val="24"/>
          <w:szCs w:val="24"/>
        </w:rPr>
        <w:t>PLM</w:t>
      </w:r>
      <w:r>
        <w:rPr>
          <w:i/>
          <w:iCs/>
          <w:color w:val="707070"/>
          <w:sz w:val="24"/>
          <w:szCs w:val="24"/>
        </w:rPr>
        <w:t xml:space="preserve"> Innovator PLM on AWS</w:t>
      </w:r>
    </w:p>
    <w:p w14:paraId="6EDDC79E" w14:textId="77777777" w:rsidR="00CE4740" w:rsidRDefault="00CE4740">
      <w:pPr>
        <w:pBdr>
          <w:top w:val="single" w:sz="4" w:space="4" w:color="2E75B6"/>
        </w:pBdr>
        <w:spacing w:after="200"/>
        <w:jc w:val="center"/>
      </w:pPr>
    </w:p>
    <w:p w14:paraId="4D3FFD9F" w14:textId="77777777" w:rsidR="00CE4740" w:rsidRDefault="00000000">
      <w:pPr>
        <w:spacing w:after="80"/>
        <w:jc w:val="center"/>
      </w:pPr>
      <w:r>
        <w:rPr>
          <w:sz w:val="24"/>
          <w:szCs w:val="24"/>
        </w:rPr>
        <w:t>Vikas Jain  |  Senior Cloud Architect  |  IBM India</w:t>
      </w:r>
    </w:p>
    <w:p w14:paraId="2AF194F4" w14:textId="77777777" w:rsidR="00CE4740" w:rsidRDefault="00000000">
      <w:pPr>
        <w:jc w:val="center"/>
      </w:pPr>
      <w:r>
        <w:rPr>
          <w:color w:val="707070"/>
        </w:rPr>
        <w:t>Engagement Period: Oct 2022 – Sep 2023  |  Version 1.0</w:t>
      </w:r>
    </w:p>
    <w:p w14:paraId="10EC2677" w14:textId="77777777" w:rsidR="00CE4740" w:rsidRDefault="00000000">
      <w:r>
        <w:br w:type="page"/>
      </w:r>
    </w:p>
    <w:p w14:paraId="4E8C6431" w14:textId="77777777" w:rsidR="00CE4740" w:rsidRDefault="00000000">
      <w:pPr>
        <w:pStyle w:val="Heading1"/>
        <w:pBdr>
          <w:bottom w:val="single" w:sz="8" w:space="4" w:color="2E75B6"/>
        </w:pBdr>
      </w:pPr>
      <w:r>
        <w:lastRenderedPageBreak/>
        <w:t>1. Document Overview</w:t>
      </w:r>
    </w:p>
    <w:p w14:paraId="7AEC9825" w14:textId="77777777" w:rsidR="00CE4740" w:rsidRDefault="00000000">
      <w:pPr>
        <w:pStyle w:val="Heading2"/>
      </w:pPr>
      <w:r>
        <w:t>1.1 Purpose</w:t>
      </w:r>
    </w:p>
    <w:p w14:paraId="6195B64E" w14:textId="5DFCCAD6" w:rsidR="00CE4740" w:rsidRDefault="00000000">
      <w:pPr>
        <w:spacing w:before="60" w:after="60"/>
        <w:jc w:val="both"/>
      </w:pPr>
      <w:r>
        <w:t>This document defines the technical specification for a Well-Architected Framework (WAF) Review project conducted on the Product Lifecycle Management (PLM) system being migrated and refactored to AWS cloud for Philip Morris International (</w:t>
      </w:r>
      <w:r w:rsidR="005F75A8">
        <w:t>XYZ</w:t>
      </w:r>
      <w:r>
        <w:t xml:space="preserve">). The review was performed in the role of Cloud Architect at IBM India during the </w:t>
      </w:r>
      <w:r w:rsidR="005F75A8">
        <w:t>PLM</w:t>
      </w:r>
      <w:r>
        <w:t xml:space="preserve"> Innovator PLM migration engagement (Oct 2022 – Sep 2023).</w:t>
      </w:r>
    </w:p>
    <w:p w14:paraId="477FB9B5" w14:textId="77777777" w:rsidR="00CE4740" w:rsidRDefault="00000000">
      <w:pPr>
        <w:spacing w:before="60" w:after="60"/>
        <w:jc w:val="both"/>
      </w:pPr>
      <w:r>
        <w:t>The document serves two purposes: first, as a technical specification that defines the methodology, scope, tooling, and deliverables of the WAF review engagement; second, as a reusable project showcase demonstrating architecture review skills applicable to any enterprise cloud migration programme.</w:t>
      </w:r>
    </w:p>
    <w:p w14:paraId="0A0439C3" w14:textId="77777777" w:rsidR="00CE4740" w:rsidRDefault="00CE4740">
      <w:pPr>
        <w:spacing w:before="60" w:after="60"/>
      </w:pPr>
    </w:p>
    <w:p w14:paraId="5F289B9F" w14:textId="77777777" w:rsidR="00CE4740" w:rsidRDefault="00000000">
      <w:pPr>
        <w:pStyle w:val="Heading2"/>
      </w:pPr>
      <w:r>
        <w:t>1.2 Project Background</w:t>
      </w:r>
    </w:p>
    <w:p w14:paraId="33E6FBED" w14:textId="49C7A9B8" w:rsidR="00CE4740" w:rsidRDefault="005F75A8">
      <w:pPr>
        <w:spacing w:before="60" w:after="60"/>
        <w:jc w:val="both"/>
      </w:pPr>
      <w:r>
        <w:t>XYZ</w:t>
      </w:r>
      <w:r w:rsidR="00000000">
        <w:t xml:space="preserve"> operated a legacy on-premise PLM solution managing the end-to-end product lifecycle — from R&amp;D formulation through regulatory compliance to market launch. The decision was made to migrate to </w:t>
      </w:r>
      <w:r>
        <w:t>PLM</w:t>
      </w:r>
      <w:r w:rsidR="00000000">
        <w:t xml:space="preserve"> Innovator, a modern SaaS-based PLM platform, hosted on AWS. Custom modules were developed on AWS with </w:t>
      </w:r>
      <w:r>
        <w:t>PLM</w:t>
      </w:r>
      <w:r w:rsidR="00000000">
        <w:t xml:space="preserve"> as the base, and the legacy on-premise modules were cut over in phased releases.</w:t>
      </w:r>
    </w:p>
    <w:p w14:paraId="3F5B92C8" w14:textId="77777777" w:rsidR="00CE4740" w:rsidRDefault="00000000">
      <w:pPr>
        <w:spacing w:before="60" w:after="60"/>
        <w:jc w:val="both"/>
      </w:pPr>
      <w:r>
        <w:t>As the Cloud Architect responsible for the AWS infrastructure design, an architecture review was conducted at two stages: at the initial design phase (</w:t>
      </w:r>
      <w:r w:rsidRPr="00B85C1D">
        <w:rPr>
          <w:highlight w:val="yellow"/>
        </w:rPr>
        <w:t>design review</w:t>
      </w:r>
      <w:r>
        <w:t>) and post-deployment of the first production modules (</w:t>
      </w:r>
      <w:r w:rsidRPr="00B85C1D">
        <w:rPr>
          <w:highlight w:val="yellow"/>
        </w:rPr>
        <w:t>operational review</w:t>
      </w:r>
      <w:r>
        <w:t>). The review was structured against the AWS Well-Architected Framework across four pillars: Security, Reliability, Performance Efficiency, and Cost Optimisation.</w:t>
      </w:r>
    </w:p>
    <w:p w14:paraId="371ADAC6" w14:textId="77777777" w:rsidR="00CE4740" w:rsidRDefault="00CE4740">
      <w:pPr>
        <w:spacing w:before="60" w:after="60"/>
      </w:pPr>
    </w:p>
    <w:p w14:paraId="1C47A8C9" w14:textId="77777777" w:rsidR="00CE4740" w:rsidRDefault="00000000">
      <w:pPr>
        <w:pStyle w:val="Heading2"/>
      </w:pPr>
      <w:r>
        <w:t>1.3 Scope</w:t>
      </w:r>
    </w:p>
    <w:p w14:paraId="0422EC1B" w14:textId="77777777" w:rsidR="00CE4740" w:rsidRDefault="00000000">
      <w:pPr>
        <w:pStyle w:val="ListParagraph"/>
        <w:numPr>
          <w:ilvl w:val="0"/>
          <w:numId w:val="2"/>
        </w:numPr>
        <w:spacing w:before="40" w:after="40"/>
      </w:pPr>
      <w:r>
        <w:t>PLM application infrastructure on AWS: EC2 compute, RDS databases, ALB, S3 storage, VPC network design, IAM, CloudWatch, and supporting services.</w:t>
      </w:r>
    </w:p>
    <w:p w14:paraId="4AC88D6B" w14:textId="6827388F" w:rsidR="00CE4740" w:rsidRDefault="005F75A8">
      <w:pPr>
        <w:pStyle w:val="ListParagraph"/>
        <w:numPr>
          <w:ilvl w:val="0"/>
          <w:numId w:val="2"/>
        </w:numPr>
        <w:spacing w:before="40" w:after="40"/>
      </w:pPr>
      <w:r>
        <w:t>PLM</w:t>
      </w:r>
      <w:r w:rsidR="00000000">
        <w:t xml:space="preserve"> Innovator application tier: web servers, application servers, and integration layer connecting </w:t>
      </w:r>
      <w:r>
        <w:t>PLM</w:t>
      </w:r>
      <w:r w:rsidR="00000000">
        <w:t xml:space="preserve"> APIs to </w:t>
      </w:r>
      <w:r>
        <w:t>XYZ</w:t>
      </w:r>
      <w:r w:rsidR="00000000">
        <w:t xml:space="preserve"> enterprise systems.</w:t>
      </w:r>
    </w:p>
    <w:p w14:paraId="0AE611E6" w14:textId="77777777" w:rsidR="00CE4740" w:rsidRDefault="00000000">
      <w:pPr>
        <w:pStyle w:val="ListParagraph"/>
        <w:numPr>
          <w:ilvl w:val="0"/>
          <w:numId w:val="2"/>
        </w:numPr>
        <w:spacing w:before="40" w:after="40"/>
      </w:pPr>
      <w:r>
        <w:t>Four WAF pillars reviewed: Security, Reliability, Performance Efficiency, and Cost Optimisation.</w:t>
      </w:r>
    </w:p>
    <w:p w14:paraId="374957BB" w14:textId="77777777" w:rsidR="00CE4740" w:rsidRDefault="00000000">
      <w:pPr>
        <w:pStyle w:val="ListParagraph"/>
        <w:numPr>
          <w:ilvl w:val="0"/>
          <w:numId w:val="2"/>
        </w:numPr>
        <w:spacing w:before="40" w:after="40"/>
      </w:pPr>
      <w:r>
        <w:t>Operational Excellence and Sustainability pillars: assessed at summary level only — not included in the deep-dive findings.</w:t>
      </w:r>
    </w:p>
    <w:p w14:paraId="13B77D19" w14:textId="77777777" w:rsidR="00CE4740" w:rsidRPr="00B85C1D" w:rsidRDefault="00000000">
      <w:pPr>
        <w:pStyle w:val="ListParagraph"/>
        <w:numPr>
          <w:ilvl w:val="0"/>
          <w:numId w:val="2"/>
        </w:numPr>
        <w:spacing w:before="40" w:after="40"/>
        <w:rPr>
          <w:highlight w:val="yellow"/>
        </w:rPr>
      </w:pPr>
      <w:r w:rsidRPr="00B85C1D">
        <w:rPr>
          <w:highlight w:val="yellow"/>
        </w:rPr>
        <w:t xml:space="preserve">Two review phases: Design Review (architecture diagrams, </w:t>
      </w:r>
      <w:proofErr w:type="spellStart"/>
      <w:r w:rsidRPr="00B85C1D">
        <w:rPr>
          <w:highlight w:val="yellow"/>
        </w:rPr>
        <w:t>IaC</w:t>
      </w:r>
      <w:proofErr w:type="spellEnd"/>
      <w:r w:rsidRPr="00B85C1D">
        <w:rPr>
          <w:highlight w:val="yellow"/>
        </w:rPr>
        <w:t xml:space="preserve"> code, and design documents) and Operational Review (live environment assessment using AWS Trusted Advisor, Security Hub, Cost Explorer, and CloudWatch metrics).</w:t>
      </w:r>
    </w:p>
    <w:p w14:paraId="0146EB99" w14:textId="77777777" w:rsidR="00CE4740" w:rsidRDefault="00CE4740">
      <w:pPr>
        <w:spacing w:before="60" w:after="60"/>
      </w:pPr>
    </w:p>
    <w:p w14:paraId="18C8F2F3" w14:textId="77777777" w:rsidR="00CE4740" w:rsidRDefault="00000000">
      <w:pPr>
        <w:pStyle w:val="Heading2"/>
      </w:pPr>
      <w:r>
        <w:t>1.4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CE4740" w14:paraId="441A1886"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01D07C0" w14:textId="77777777" w:rsidR="00CE4740" w:rsidRDefault="00000000">
            <w:r>
              <w:rPr>
                <w:b/>
                <w:bCs/>
                <w:color w:val="1F3864"/>
                <w:sz w:val="20"/>
                <w:szCs w:val="20"/>
              </w:rPr>
              <w:t>Role</w:t>
            </w:r>
          </w:p>
        </w:tc>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4BF544A" w14:textId="77777777" w:rsidR="00CE4740" w:rsidRDefault="00000000">
            <w:r>
              <w:rPr>
                <w:b/>
                <w:bCs/>
                <w:color w:val="1F3864"/>
                <w:sz w:val="20"/>
                <w:szCs w:val="20"/>
              </w:rPr>
              <w:t>Organisation</w:t>
            </w:r>
          </w:p>
        </w:tc>
        <w:tc>
          <w:tcPr>
            <w:tcW w:w="45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B115C98" w14:textId="77777777" w:rsidR="00CE4740" w:rsidRDefault="00000000">
            <w:r>
              <w:rPr>
                <w:b/>
                <w:bCs/>
                <w:color w:val="1F3864"/>
                <w:sz w:val="20"/>
                <w:szCs w:val="20"/>
              </w:rPr>
              <w:t>Responsibility in Review</w:t>
            </w:r>
          </w:p>
        </w:tc>
      </w:tr>
      <w:tr w:rsidR="00CE4740" w14:paraId="3C5AB87A"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2B9656" w14:textId="77777777" w:rsidR="00CE4740" w:rsidRDefault="00000000">
            <w:r>
              <w:rPr>
                <w:sz w:val="20"/>
                <w:szCs w:val="20"/>
              </w:rPr>
              <w:t>Cloud Architect (Reviewer)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3329EB" w14:textId="77777777" w:rsidR="00CE4740" w:rsidRDefault="00000000">
            <w:r>
              <w:rPr>
                <w:sz w:val="20"/>
                <w:szCs w:val="20"/>
              </w:rPr>
              <w:t>IBM India</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DC23EA" w14:textId="77777777" w:rsidR="00CE4740" w:rsidRDefault="00000000">
            <w:r>
              <w:rPr>
                <w:sz w:val="20"/>
                <w:szCs w:val="20"/>
              </w:rPr>
              <w:t>Conducted WAF review, documented findings, presented recommendations.</w:t>
            </w:r>
          </w:p>
        </w:tc>
      </w:tr>
      <w:tr w:rsidR="00CE4740" w14:paraId="321B2180" w14:textId="77777777">
        <w:tc>
          <w:tcPr>
            <w:tcW w:w="2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F63EC85" w14:textId="77777777" w:rsidR="00CE4740" w:rsidRDefault="00000000">
            <w:r>
              <w:rPr>
                <w:sz w:val="20"/>
                <w:szCs w:val="20"/>
              </w:rPr>
              <w:t>Cloud Engineering Lead</w:t>
            </w:r>
          </w:p>
        </w:tc>
        <w:tc>
          <w:tcPr>
            <w:tcW w:w="2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775A01B" w14:textId="77777777" w:rsidR="00CE4740" w:rsidRDefault="00000000">
            <w:r>
              <w:rPr>
                <w:sz w:val="20"/>
                <w:szCs w:val="20"/>
              </w:rPr>
              <w:t>IBM India</w:t>
            </w:r>
          </w:p>
        </w:tc>
        <w:tc>
          <w:tcPr>
            <w:tcW w:w="4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68BF3F7" w14:textId="77777777" w:rsidR="00CE4740" w:rsidRDefault="00000000">
            <w:r>
              <w:rPr>
                <w:sz w:val="20"/>
                <w:szCs w:val="20"/>
              </w:rPr>
              <w:t>Implemented remediation actions based on review findings.</w:t>
            </w:r>
          </w:p>
        </w:tc>
      </w:tr>
      <w:tr w:rsidR="00CE4740" w14:paraId="6FB169C3"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E0EC03" w14:textId="0BF12B17" w:rsidR="00CE4740" w:rsidRDefault="005F75A8">
            <w:r>
              <w:rPr>
                <w:sz w:val="20"/>
                <w:szCs w:val="20"/>
              </w:rPr>
              <w:t>PLM</w:t>
            </w:r>
            <w:r w:rsidR="00000000">
              <w:rPr>
                <w:sz w:val="20"/>
                <w:szCs w:val="20"/>
              </w:rPr>
              <w:t xml:space="preserve"> Product Team</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CB17FE" w14:textId="569F3CB0" w:rsidR="00CE4740" w:rsidRDefault="005F75A8">
            <w:r>
              <w:rPr>
                <w:sz w:val="20"/>
                <w:szCs w:val="20"/>
              </w:rPr>
              <w:t>PLM</w:t>
            </w:r>
            <w:r w:rsidR="00000000">
              <w:rPr>
                <w:sz w:val="20"/>
                <w:szCs w:val="20"/>
              </w:rPr>
              <w:t xml:space="preserve"> Innovator (Partner)</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642A23" w14:textId="77777777" w:rsidR="00CE4740" w:rsidRDefault="00000000">
            <w:r>
              <w:rPr>
                <w:sz w:val="20"/>
                <w:szCs w:val="20"/>
              </w:rPr>
              <w:t>Provided application-level context for performance and reliability findings.</w:t>
            </w:r>
          </w:p>
        </w:tc>
      </w:tr>
      <w:tr w:rsidR="00CE4740" w14:paraId="441F906D" w14:textId="77777777">
        <w:tc>
          <w:tcPr>
            <w:tcW w:w="2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4335102" w14:textId="77777777" w:rsidR="00CE4740" w:rsidRDefault="00000000">
            <w:r>
              <w:rPr>
                <w:sz w:val="20"/>
                <w:szCs w:val="20"/>
              </w:rPr>
              <w:t>Cloud Infrastructure Lead</w:t>
            </w:r>
          </w:p>
        </w:tc>
        <w:tc>
          <w:tcPr>
            <w:tcW w:w="2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FB7743F" w14:textId="1425CDB3" w:rsidR="00CE4740" w:rsidRDefault="005F75A8">
            <w:r>
              <w:rPr>
                <w:sz w:val="20"/>
                <w:szCs w:val="20"/>
              </w:rPr>
              <w:t>XYZ</w:t>
            </w:r>
          </w:p>
        </w:tc>
        <w:tc>
          <w:tcPr>
            <w:tcW w:w="4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BF36967" w14:textId="77777777" w:rsidR="00CE4740" w:rsidRDefault="00000000">
            <w:r>
              <w:rPr>
                <w:sz w:val="20"/>
                <w:szCs w:val="20"/>
              </w:rPr>
              <w:t>Reviewed findings, approved remediation priorities, accepted residual risk.</w:t>
            </w:r>
          </w:p>
        </w:tc>
      </w:tr>
      <w:tr w:rsidR="00CE4740" w14:paraId="4E65D10C"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F470C1" w14:textId="77777777" w:rsidR="00CE4740" w:rsidRDefault="00000000">
            <w:r>
              <w:rPr>
                <w:sz w:val="20"/>
                <w:szCs w:val="20"/>
              </w:rPr>
              <w:lastRenderedPageBreak/>
              <w:t>IT Security Officer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9656B6" w14:textId="0438A019" w:rsidR="00CE4740" w:rsidRDefault="005F75A8">
            <w:r>
              <w:rPr>
                <w:sz w:val="20"/>
                <w:szCs w:val="20"/>
              </w:rPr>
              <w:t>XYZ</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89393D" w14:textId="77777777" w:rsidR="00CE4740" w:rsidRDefault="00000000">
            <w:r>
              <w:rPr>
                <w:sz w:val="20"/>
                <w:szCs w:val="20"/>
              </w:rPr>
              <w:t>Reviewed and signed off on Security pillar findings and remediation plans.</w:t>
            </w:r>
          </w:p>
        </w:tc>
      </w:tr>
    </w:tbl>
    <w:p w14:paraId="3311905A" w14:textId="77777777" w:rsidR="00CE4740" w:rsidRDefault="00CE4740">
      <w:pPr>
        <w:spacing w:before="80" w:after="80"/>
      </w:pPr>
    </w:p>
    <w:p w14:paraId="43DBA21D" w14:textId="77777777" w:rsidR="00CE4740" w:rsidRDefault="00000000">
      <w:r>
        <w:br w:type="page"/>
      </w:r>
    </w:p>
    <w:p w14:paraId="5BE70F12" w14:textId="77777777" w:rsidR="00CE4740" w:rsidRDefault="00000000">
      <w:pPr>
        <w:pStyle w:val="Heading1"/>
        <w:pBdr>
          <w:bottom w:val="single" w:sz="8" w:space="4" w:color="2E75B6"/>
        </w:pBdr>
      </w:pPr>
      <w:r>
        <w:lastRenderedPageBreak/>
        <w:t>2. Architecture Overview — PLM System on AWS</w:t>
      </w:r>
    </w:p>
    <w:p w14:paraId="4A3A0BE4" w14:textId="77777777" w:rsidR="00CE4740" w:rsidRDefault="00000000">
      <w:pPr>
        <w:pStyle w:val="Heading2"/>
      </w:pPr>
      <w:r>
        <w:t>2.1 System Description</w:t>
      </w:r>
    </w:p>
    <w:p w14:paraId="2FE70850" w14:textId="6074DFEC" w:rsidR="00CE4740" w:rsidRDefault="00000000">
      <w:pPr>
        <w:spacing w:before="60" w:after="60"/>
        <w:jc w:val="both"/>
      </w:pPr>
      <w:r>
        <w:t xml:space="preserve">The </w:t>
      </w:r>
      <w:r w:rsidR="005F75A8">
        <w:t>PLM</w:t>
      </w:r>
      <w:r>
        <w:t xml:space="preserve"> Innovator PLM system on AWS consists of a multi-tier web application architecture deployed across two Availability Zones in the eu-west-1 (Ireland) region. The architecture supports approximately 500 concurrent internal users across </w:t>
      </w:r>
      <w:r w:rsidR="005F75A8">
        <w:t>XYZ</w:t>
      </w:r>
      <w:r>
        <w:t xml:space="preserve"> R&amp;D, regulatory, and manufacturing business units.</w:t>
      </w:r>
    </w:p>
    <w:p w14:paraId="4D36C0C6" w14:textId="77777777" w:rsidR="00CE4740" w:rsidRDefault="00CE4740">
      <w:pPr>
        <w:spacing w:before="60" w:after="60"/>
      </w:pPr>
    </w:p>
    <w:p w14:paraId="488E525B" w14:textId="77777777" w:rsidR="00CE4740" w:rsidRDefault="00000000">
      <w:pPr>
        <w:pStyle w:val="Heading2"/>
      </w:pPr>
      <w:r>
        <w:t>2.2 Component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CE4740" w14:paraId="073ADD86" w14:textId="77777777">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6FA5284" w14:textId="77777777" w:rsidR="00CE4740" w:rsidRDefault="00000000">
            <w:r>
              <w:rPr>
                <w:b/>
                <w:bCs/>
                <w:color w:val="1F3864"/>
                <w:sz w:val="20"/>
                <w:szCs w:val="20"/>
              </w:rPr>
              <w:t>Layer</w:t>
            </w:r>
          </w:p>
        </w:tc>
        <w:tc>
          <w:tcPr>
            <w:tcW w:w="22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C3C432F" w14:textId="77777777" w:rsidR="00CE4740" w:rsidRDefault="00000000">
            <w:r>
              <w:rPr>
                <w:b/>
                <w:bCs/>
                <w:color w:val="1F3864"/>
                <w:sz w:val="20"/>
                <w:szCs w:val="20"/>
              </w:rPr>
              <w:t>AWS Service</w:t>
            </w:r>
          </w:p>
        </w:tc>
        <w:tc>
          <w:tcPr>
            <w:tcW w:w="53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EEA2283" w14:textId="77777777" w:rsidR="00CE4740" w:rsidRDefault="00000000">
            <w:r>
              <w:rPr>
                <w:b/>
                <w:bCs/>
                <w:color w:val="1F3864"/>
                <w:sz w:val="20"/>
                <w:szCs w:val="20"/>
              </w:rPr>
              <w:t>Component Description</w:t>
            </w:r>
          </w:p>
        </w:tc>
      </w:tr>
      <w:tr w:rsidR="00CE4740" w14:paraId="33D98B3A"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5120AA" w14:textId="77777777" w:rsidR="00CE4740" w:rsidRDefault="00000000">
            <w:r>
              <w:rPr>
                <w:sz w:val="20"/>
                <w:szCs w:val="20"/>
              </w:rPr>
              <w:t>Ingress</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5F026E" w14:textId="77777777" w:rsidR="00CE4740" w:rsidRDefault="00000000">
            <w:r>
              <w:rPr>
                <w:sz w:val="20"/>
                <w:szCs w:val="20"/>
              </w:rPr>
              <w:t>ALB</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ED2CB8" w14:textId="1367149F" w:rsidR="00CE4740" w:rsidRDefault="00000000">
            <w:r>
              <w:rPr>
                <w:sz w:val="20"/>
                <w:szCs w:val="20"/>
              </w:rPr>
              <w:t xml:space="preserve">Internet-facing ALB routing HTTPS traffic to </w:t>
            </w:r>
            <w:r w:rsidR="005F75A8">
              <w:rPr>
                <w:sz w:val="20"/>
                <w:szCs w:val="20"/>
              </w:rPr>
              <w:t>PLM</w:t>
            </w:r>
            <w:r>
              <w:rPr>
                <w:sz w:val="20"/>
                <w:szCs w:val="20"/>
              </w:rPr>
              <w:t xml:space="preserve"> web tier. HTTP-to-HTTPS redirect enforced.</w:t>
            </w:r>
          </w:p>
        </w:tc>
      </w:tr>
      <w:tr w:rsidR="00CE4740" w14:paraId="32F503AD" w14:textId="77777777">
        <w:tc>
          <w:tcPr>
            <w:tcW w:w="1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BBEF7A1" w14:textId="77777777" w:rsidR="00CE4740" w:rsidRDefault="00000000">
            <w:r>
              <w:rPr>
                <w:sz w:val="20"/>
                <w:szCs w:val="20"/>
              </w:rPr>
              <w:t>Web Tier</w:t>
            </w:r>
          </w:p>
        </w:tc>
        <w:tc>
          <w:tcPr>
            <w:tcW w:w="2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82EA0E0" w14:textId="77777777" w:rsidR="00CE4740" w:rsidRDefault="00000000">
            <w:r>
              <w:rPr>
                <w:sz w:val="20"/>
                <w:szCs w:val="20"/>
              </w:rPr>
              <w:t>EC2 (t3.large ×2)</w:t>
            </w:r>
          </w:p>
        </w:tc>
        <w:tc>
          <w:tcPr>
            <w:tcW w:w="53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FDE6C7F" w14:textId="23E142CD" w:rsidR="00CE4740" w:rsidRDefault="005F75A8">
            <w:r>
              <w:rPr>
                <w:sz w:val="20"/>
                <w:szCs w:val="20"/>
              </w:rPr>
              <w:t>PLM</w:t>
            </w:r>
            <w:r w:rsidR="00000000">
              <w:rPr>
                <w:sz w:val="20"/>
                <w:szCs w:val="20"/>
              </w:rPr>
              <w:t xml:space="preserve"> web servers in an Auto Scaling Group across 2 AZs. IIS on Windows Server 2019.</w:t>
            </w:r>
          </w:p>
        </w:tc>
      </w:tr>
      <w:tr w:rsidR="00CE4740" w14:paraId="6F3A1348"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9ADEE2" w14:textId="77777777" w:rsidR="00CE4740" w:rsidRDefault="00000000">
            <w:r>
              <w:rPr>
                <w:sz w:val="20"/>
                <w:szCs w:val="20"/>
              </w:rPr>
              <w:t>App Tier</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65788A" w14:textId="77777777" w:rsidR="00CE4740" w:rsidRDefault="00000000">
            <w:r>
              <w:rPr>
                <w:sz w:val="20"/>
                <w:szCs w:val="20"/>
              </w:rPr>
              <w:t>EC2 (m5.xlarge ×2)</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CE2A50" w14:textId="3820AE95" w:rsidR="00CE4740" w:rsidRDefault="005F75A8">
            <w:r>
              <w:rPr>
                <w:sz w:val="20"/>
                <w:szCs w:val="20"/>
              </w:rPr>
              <w:t>PLM</w:t>
            </w:r>
            <w:r w:rsidR="00000000">
              <w:rPr>
                <w:sz w:val="20"/>
                <w:szCs w:val="20"/>
              </w:rPr>
              <w:t xml:space="preserve"> application servers running </w:t>
            </w:r>
            <w:r>
              <w:rPr>
                <w:sz w:val="20"/>
                <w:szCs w:val="20"/>
              </w:rPr>
              <w:t>PLM</w:t>
            </w:r>
            <w:r w:rsidR="00000000">
              <w:rPr>
                <w:sz w:val="20"/>
                <w:szCs w:val="20"/>
              </w:rPr>
              <w:t xml:space="preserve"> Innovator application services. Not internet-facing.</w:t>
            </w:r>
          </w:p>
        </w:tc>
      </w:tr>
      <w:tr w:rsidR="00CE4740" w14:paraId="044EE582" w14:textId="77777777">
        <w:tc>
          <w:tcPr>
            <w:tcW w:w="1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202914B" w14:textId="77777777" w:rsidR="00CE4740" w:rsidRDefault="00000000">
            <w:r>
              <w:rPr>
                <w:sz w:val="20"/>
                <w:szCs w:val="20"/>
              </w:rPr>
              <w:t>Database</w:t>
            </w:r>
          </w:p>
        </w:tc>
        <w:tc>
          <w:tcPr>
            <w:tcW w:w="2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78C9F85" w14:textId="77777777" w:rsidR="00CE4740" w:rsidRDefault="00000000">
            <w:r>
              <w:rPr>
                <w:sz w:val="20"/>
                <w:szCs w:val="20"/>
              </w:rPr>
              <w:t>RDS SQL Server (r5.2xlarge)</w:t>
            </w:r>
          </w:p>
        </w:tc>
        <w:tc>
          <w:tcPr>
            <w:tcW w:w="53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8D090C6" w14:textId="21467434" w:rsidR="00CE4740" w:rsidRDefault="00000000">
            <w:r>
              <w:rPr>
                <w:sz w:val="20"/>
                <w:szCs w:val="20"/>
              </w:rPr>
              <w:t xml:space="preserve">Single-AZ RDS SQL Server Enterprise hosting </w:t>
            </w:r>
            <w:r w:rsidR="005F75A8">
              <w:rPr>
                <w:sz w:val="20"/>
                <w:szCs w:val="20"/>
              </w:rPr>
              <w:t>PLM</w:t>
            </w:r>
            <w:r>
              <w:rPr>
                <w:sz w:val="20"/>
                <w:szCs w:val="20"/>
              </w:rPr>
              <w:t xml:space="preserve"> database (~2 TB). Multi-AZ planned.</w:t>
            </w:r>
          </w:p>
        </w:tc>
      </w:tr>
      <w:tr w:rsidR="00CE4740" w14:paraId="5FC3C304"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C75D14" w14:textId="77777777" w:rsidR="00CE4740" w:rsidRDefault="00000000">
            <w:r>
              <w:rPr>
                <w:sz w:val="20"/>
                <w:szCs w:val="20"/>
              </w:rPr>
              <w:t>File Storage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4AB297" w14:textId="77777777" w:rsidR="00CE4740" w:rsidRDefault="00000000">
            <w:r>
              <w:rPr>
                <w:sz w:val="20"/>
                <w:szCs w:val="20"/>
              </w:rPr>
              <w:t>S3</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B21B08" w14:textId="77777777" w:rsidR="00CE4740" w:rsidRDefault="00000000">
            <w:r>
              <w:rPr>
                <w:sz w:val="20"/>
                <w:szCs w:val="20"/>
              </w:rPr>
              <w:t>Document vault for PLM attachments (CAD files, PDFs, specifications). ~5 TB.</w:t>
            </w:r>
          </w:p>
        </w:tc>
      </w:tr>
      <w:tr w:rsidR="00CE4740" w14:paraId="50B1CEBC" w14:textId="77777777">
        <w:tc>
          <w:tcPr>
            <w:tcW w:w="1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41D6ABC" w14:textId="77777777" w:rsidR="00CE4740" w:rsidRDefault="00000000">
            <w:r>
              <w:rPr>
                <w:sz w:val="20"/>
                <w:szCs w:val="20"/>
              </w:rPr>
              <w:t>Integration</w:t>
            </w:r>
          </w:p>
        </w:tc>
        <w:tc>
          <w:tcPr>
            <w:tcW w:w="2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79498EC" w14:textId="77777777" w:rsidR="00CE4740" w:rsidRDefault="00000000">
            <w:r>
              <w:rPr>
                <w:sz w:val="20"/>
                <w:szCs w:val="20"/>
              </w:rPr>
              <w:t>API Gateway + Lambda</w:t>
            </w:r>
          </w:p>
        </w:tc>
        <w:tc>
          <w:tcPr>
            <w:tcW w:w="53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ABB5B7F" w14:textId="08D24F9B" w:rsidR="00CE4740" w:rsidRDefault="00000000">
            <w:r>
              <w:rPr>
                <w:sz w:val="20"/>
                <w:szCs w:val="20"/>
              </w:rPr>
              <w:t xml:space="preserve">REST API layer connecting </w:t>
            </w:r>
            <w:r w:rsidR="005F75A8">
              <w:rPr>
                <w:sz w:val="20"/>
                <w:szCs w:val="20"/>
              </w:rPr>
              <w:t>PLM</w:t>
            </w:r>
            <w:r>
              <w:rPr>
                <w:sz w:val="20"/>
                <w:szCs w:val="20"/>
              </w:rPr>
              <w:t xml:space="preserve"> to </w:t>
            </w:r>
            <w:r w:rsidR="005F75A8">
              <w:rPr>
                <w:sz w:val="20"/>
                <w:szCs w:val="20"/>
              </w:rPr>
              <w:t>XYZ</w:t>
            </w:r>
            <w:r>
              <w:rPr>
                <w:sz w:val="20"/>
                <w:szCs w:val="20"/>
              </w:rPr>
              <w:t xml:space="preserve"> SAP and other enterprise systems.</w:t>
            </w:r>
          </w:p>
        </w:tc>
      </w:tr>
      <w:tr w:rsidR="00CE4740" w14:paraId="50AE292B"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54D398" w14:textId="77777777" w:rsidR="00CE4740" w:rsidRDefault="00000000">
            <w:r>
              <w:rPr>
                <w:sz w:val="20"/>
                <w:szCs w:val="20"/>
              </w:rPr>
              <w:t>Networking</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464B21" w14:textId="77777777" w:rsidR="00CE4740" w:rsidRDefault="00000000">
            <w:r>
              <w:rPr>
                <w:sz w:val="20"/>
                <w:szCs w:val="20"/>
              </w:rPr>
              <w:t xml:space="preserve">VPC, TGW, </w:t>
            </w:r>
            <w:proofErr w:type="spellStart"/>
            <w:r>
              <w:rPr>
                <w:sz w:val="20"/>
                <w:szCs w:val="20"/>
              </w:rPr>
              <w:t>PrivateLink</w:t>
            </w:r>
            <w:proofErr w:type="spellEnd"/>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BD13D1" w14:textId="6D69213E" w:rsidR="00CE4740" w:rsidRDefault="00000000">
            <w:r>
              <w:rPr>
                <w:sz w:val="20"/>
                <w:szCs w:val="20"/>
              </w:rPr>
              <w:t xml:space="preserve">Isolated VPC with public/private subnets. Transit Gateway connecting to </w:t>
            </w:r>
            <w:r w:rsidR="005F75A8">
              <w:rPr>
                <w:sz w:val="20"/>
                <w:szCs w:val="20"/>
              </w:rPr>
              <w:t>XYZ</w:t>
            </w:r>
            <w:r>
              <w:rPr>
                <w:sz w:val="20"/>
                <w:szCs w:val="20"/>
              </w:rPr>
              <w:t xml:space="preserve"> on-prem via DX.</w:t>
            </w:r>
          </w:p>
        </w:tc>
      </w:tr>
      <w:tr w:rsidR="00CE4740" w14:paraId="605A080B" w14:textId="77777777">
        <w:tc>
          <w:tcPr>
            <w:tcW w:w="1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46E3435" w14:textId="77777777" w:rsidR="00CE4740" w:rsidRDefault="00000000">
            <w:r>
              <w:rPr>
                <w:sz w:val="20"/>
                <w:szCs w:val="20"/>
              </w:rPr>
              <w:t>Security</w:t>
            </w:r>
          </w:p>
        </w:tc>
        <w:tc>
          <w:tcPr>
            <w:tcW w:w="2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2D5AA12" w14:textId="77777777" w:rsidR="00CE4740" w:rsidRDefault="00000000">
            <w:r>
              <w:rPr>
                <w:sz w:val="20"/>
                <w:szCs w:val="20"/>
              </w:rPr>
              <w:t>IAM, WAF, Security Hub</w:t>
            </w:r>
          </w:p>
        </w:tc>
        <w:tc>
          <w:tcPr>
            <w:tcW w:w="53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69EA660E" w14:textId="77777777" w:rsidR="00CE4740" w:rsidRDefault="00000000">
            <w:r>
              <w:rPr>
                <w:sz w:val="20"/>
                <w:szCs w:val="20"/>
              </w:rPr>
              <w:t>IAM roles, WAF on ALB, Security Hub with CIS standard enabled.</w:t>
            </w:r>
          </w:p>
        </w:tc>
      </w:tr>
      <w:tr w:rsidR="00CE4740" w14:paraId="41FE573E"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F3697B" w14:textId="77777777" w:rsidR="00CE4740" w:rsidRDefault="00000000">
            <w:r>
              <w:rPr>
                <w:sz w:val="20"/>
                <w:szCs w:val="20"/>
              </w:rPr>
              <w:t>Monitoring</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228B92" w14:textId="77777777" w:rsidR="00CE4740" w:rsidRDefault="00000000">
            <w:r>
              <w:rPr>
                <w:sz w:val="20"/>
                <w:szCs w:val="20"/>
              </w:rPr>
              <w:t>CloudWatch, CloudTrail</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512B7E" w14:textId="77777777" w:rsidR="00CE4740" w:rsidRDefault="00000000">
            <w:r>
              <w:rPr>
                <w:sz w:val="20"/>
                <w:szCs w:val="20"/>
              </w:rPr>
              <w:t>Basic CloudWatch dashboards, CloudTrail enabled account-wide.</w:t>
            </w:r>
          </w:p>
        </w:tc>
      </w:tr>
    </w:tbl>
    <w:p w14:paraId="5565B087" w14:textId="77777777" w:rsidR="00CE4740" w:rsidRDefault="00CE4740">
      <w:pPr>
        <w:spacing w:before="80" w:after="80"/>
      </w:pPr>
    </w:p>
    <w:p w14:paraId="3931FE10" w14:textId="77777777" w:rsidR="00CE4740" w:rsidRDefault="00000000">
      <w:pPr>
        <w:pStyle w:val="Heading2"/>
      </w:pPr>
      <w:r>
        <w:t>2.3 Architecture Diagram — Logical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4740" w14:paraId="074B9846" w14:textId="77777777">
        <w:tc>
          <w:tcPr>
            <w:tcW w:w="9360" w:type="dxa"/>
            <w:tcBorders>
              <w:top w:val="single" w:sz="1" w:space="0" w:color="BFBFBF"/>
              <w:left w:val="single" w:sz="1" w:space="0" w:color="BFBFBF"/>
              <w:bottom w:val="single" w:sz="1" w:space="0" w:color="BFBFBF"/>
              <w:right w:val="single" w:sz="1" w:space="0" w:color="BFBFBF"/>
            </w:tcBorders>
            <w:shd w:val="clear" w:color="auto" w:fill="EDF2FA"/>
            <w:tcMar>
              <w:top w:w="60" w:type="dxa"/>
              <w:left w:w="160" w:type="dxa"/>
              <w:bottom w:w="60" w:type="dxa"/>
              <w:right w:w="160" w:type="dxa"/>
            </w:tcMar>
          </w:tcPr>
          <w:p w14:paraId="4DEC8F8B" w14:textId="77777777" w:rsidR="00CE4740" w:rsidRDefault="00000000">
            <w:r>
              <w:rPr>
                <w:color w:val="707070"/>
                <w:sz w:val="20"/>
                <w:szCs w:val="20"/>
              </w:rPr>
              <w:t>Internet  →  [Route 53]  →  [ALB - Public Subnets AZ-a/AZ-b]</w:t>
            </w:r>
          </w:p>
        </w:tc>
      </w:tr>
      <w:tr w:rsidR="00CE4740" w14:paraId="5434AAA0" w14:textId="77777777">
        <w:tc>
          <w:tcPr>
            <w:tcW w:w="9360" w:type="dxa"/>
            <w:tcBorders>
              <w:top w:val="single" w:sz="1" w:space="0" w:color="BFBFBF"/>
              <w:left w:val="single" w:sz="1" w:space="0" w:color="BFBFBF"/>
              <w:bottom w:val="single" w:sz="1" w:space="0" w:color="BFBFBF"/>
              <w:right w:val="single" w:sz="1" w:space="0" w:color="BFBFBF"/>
            </w:tcBorders>
            <w:shd w:val="clear" w:color="auto" w:fill="EDF2FA"/>
            <w:tcMar>
              <w:top w:w="60" w:type="dxa"/>
              <w:left w:w="160" w:type="dxa"/>
              <w:bottom w:w="60" w:type="dxa"/>
              <w:right w:w="160" w:type="dxa"/>
            </w:tcMar>
          </w:tcPr>
          <w:p w14:paraId="7A1D618F" w14:textId="77777777" w:rsidR="00CE4740" w:rsidRDefault="00000000">
            <w:r>
              <w:rPr>
                <w:color w:val="707070"/>
                <w:sz w:val="20"/>
                <w:szCs w:val="20"/>
              </w:rPr>
              <w:t xml:space="preserve">                                    |</w:t>
            </w:r>
          </w:p>
        </w:tc>
      </w:tr>
      <w:tr w:rsidR="00CE4740" w14:paraId="46B6D443" w14:textId="77777777">
        <w:tc>
          <w:tcPr>
            <w:tcW w:w="9360" w:type="dxa"/>
            <w:tcBorders>
              <w:top w:val="single" w:sz="1" w:space="0" w:color="BFBFBF"/>
              <w:left w:val="single" w:sz="1" w:space="0" w:color="BFBFBF"/>
              <w:bottom w:val="single" w:sz="1" w:space="0" w:color="BFBFBF"/>
              <w:right w:val="single" w:sz="1" w:space="0" w:color="BFBFBF"/>
            </w:tcBorders>
            <w:shd w:val="clear" w:color="auto" w:fill="EDF2FA"/>
            <w:tcMar>
              <w:top w:w="60" w:type="dxa"/>
              <w:left w:w="160" w:type="dxa"/>
              <w:bottom w:w="60" w:type="dxa"/>
              <w:right w:w="160" w:type="dxa"/>
            </w:tcMar>
          </w:tcPr>
          <w:p w14:paraId="0382A9C0" w14:textId="77777777" w:rsidR="00CE4740" w:rsidRDefault="00000000">
            <w:r>
              <w:rPr>
                <w:color w:val="707070"/>
                <w:sz w:val="20"/>
                <w:szCs w:val="20"/>
              </w:rPr>
              <w:t xml:space="preserve">              [Web Tier ASG - Private Subnets AZ-a/AZ-b]  (EC2 t3.large × 2)</w:t>
            </w:r>
          </w:p>
        </w:tc>
      </w:tr>
      <w:tr w:rsidR="00CE4740" w14:paraId="022AD6F5" w14:textId="77777777">
        <w:tc>
          <w:tcPr>
            <w:tcW w:w="9360" w:type="dxa"/>
            <w:tcBorders>
              <w:top w:val="single" w:sz="1" w:space="0" w:color="BFBFBF"/>
              <w:left w:val="single" w:sz="1" w:space="0" w:color="BFBFBF"/>
              <w:bottom w:val="single" w:sz="1" w:space="0" w:color="BFBFBF"/>
              <w:right w:val="single" w:sz="1" w:space="0" w:color="BFBFBF"/>
            </w:tcBorders>
            <w:shd w:val="clear" w:color="auto" w:fill="EDF2FA"/>
            <w:tcMar>
              <w:top w:w="60" w:type="dxa"/>
              <w:left w:w="160" w:type="dxa"/>
              <w:bottom w:w="60" w:type="dxa"/>
              <w:right w:w="160" w:type="dxa"/>
            </w:tcMar>
          </w:tcPr>
          <w:p w14:paraId="6EF9D9F1" w14:textId="77777777" w:rsidR="00CE4740" w:rsidRDefault="00000000">
            <w:r>
              <w:rPr>
                <w:color w:val="707070"/>
                <w:sz w:val="20"/>
                <w:szCs w:val="20"/>
              </w:rPr>
              <w:t xml:space="preserve">                                    |</w:t>
            </w:r>
          </w:p>
        </w:tc>
      </w:tr>
      <w:tr w:rsidR="00CE4740" w14:paraId="51B92DF9" w14:textId="77777777">
        <w:tc>
          <w:tcPr>
            <w:tcW w:w="9360" w:type="dxa"/>
            <w:tcBorders>
              <w:top w:val="single" w:sz="1" w:space="0" w:color="BFBFBF"/>
              <w:left w:val="single" w:sz="1" w:space="0" w:color="BFBFBF"/>
              <w:bottom w:val="single" w:sz="1" w:space="0" w:color="BFBFBF"/>
              <w:right w:val="single" w:sz="1" w:space="0" w:color="BFBFBF"/>
            </w:tcBorders>
            <w:shd w:val="clear" w:color="auto" w:fill="EDF2FA"/>
            <w:tcMar>
              <w:top w:w="60" w:type="dxa"/>
              <w:left w:w="160" w:type="dxa"/>
              <w:bottom w:w="60" w:type="dxa"/>
              <w:right w:w="160" w:type="dxa"/>
            </w:tcMar>
          </w:tcPr>
          <w:p w14:paraId="408537C4" w14:textId="77777777" w:rsidR="00CE4740" w:rsidRDefault="00000000">
            <w:r>
              <w:rPr>
                <w:color w:val="707070"/>
                <w:sz w:val="20"/>
                <w:szCs w:val="20"/>
              </w:rPr>
              <w:t xml:space="preserve">              [App Tier ASG - Private Subnets AZ-a/AZ-b]  (EC2 m5.xlarge × 2)</w:t>
            </w:r>
          </w:p>
        </w:tc>
      </w:tr>
      <w:tr w:rsidR="00CE4740" w14:paraId="660A7FA9" w14:textId="77777777">
        <w:tc>
          <w:tcPr>
            <w:tcW w:w="9360" w:type="dxa"/>
            <w:tcBorders>
              <w:top w:val="single" w:sz="1" w:space="0" w:color="BFBFBF"/>
              <w:left w:val="single" w:sz="1" w:space="0" w:color="BFBFBF"/>
              <w:bottom w:val="single" w:sz="1" w:space="0" w:color="BFBFBF"/>
              <w:right w:val="single" w:sz="1" w:space="0" w:color="BFBFBF"/>
            </w:tcBorders>
            <w:shd w:val="clear" w:color="auto" w:fill="EDF2FA"/>
            <w:tcMar>
              <w:top w:w="60" w:type="dxa"/>
              <w:left w:w="160" w:type="dxa"/>
              <w:bottom w:w="60" w:type="dxa"/>
              <w:right w:w="160" w:type="dxa"/>
            </w:tcMar>
          </w:tcPr>
          <w:p w14:paraId="48259D25" w14:textId="77777777" w:rsidR="00CE4740" w:rsidRDefault="00000000">
            <w:r>
              <w:rPr>
                <w:color w:val="707070"/>
                <w:sz w:val="20"/>
                <w:szCs w:val="20"/>
              </w:rPr>
              <w:t xml:space="preserve">                       |                          |</w:t>
            </w:r>
          </w:p>
        </w:tc>
      </w:tr>
      <w:tr w:rsidR="00CE4740" w14:paraId="46F8420A" w14:textId="77777777">
        <w:tc>
          <w:tcPr>
            <w:tcW w:w="9360" w:type="dxa"/>
            <w:tcBorders>
              <w:top w:val="single" w:sz="1" w:space="0" w:color="BFBFBF"/>
              <w:left w:val="single" w:sz="1" w:space="0" w:color="BFBFBF"/>
              <w:bottom w:val="single" w:sz="1" w:space="0" w:color="BFBFBF"/>
              <w:right w:val="single" w:sz="1" w:space="0" w:color="BFBFBF"/>
            </w:tcBorders>
            <w:shd w:val="clear" w:color="auto" w:fill="EDF2FA"/>
            <w:tcMar>
              <w:top w:w="60" w:type="dxa"/>
              <w:left w:w="160" w:type="dxa"/>
              <w:bottom w:w="60" w:type="dxa"/>
              <w:right w:w="160" w:type="dxa"/>
            </w:tcMar>
          </w:tcPr>
          <w:p w14:paraId="3BD073D3" w14:textId="77777777" w:rsidR="00CE4740" w:rsidRDefault="00000000">
            <w:r>
              <w:rPr>
                <w:color w:val="707070"/>
                <w:sz w:val="20"/>
                <w:szCs w:val="20"/>
              </w:rPr>
              <w:t xml:space="preserve">         [RDS SQL Server r5.2xlarge]     [API Gateway + Lambda]</w:t>
            </w:r>
          </w:p>
        </w:tc>
      </w:tr>
      <w:tr w:rsidR="00CE4740" w14:paraId="4FFA7D16" w14:textId="77777777">
        <w:tc>
          <w:tcPr>
            <w:tcW w:w="9360" w:type="dxa"/>
            <w:tcBorders>
              <w:top w:val="single" w:sz="1" w:space="0" w:color="BFBFBF"/>
              <w:left w:val="single" w:sz="1" w:space="0" w:color="BFBFBF"/>
              <w:bottom w:val="single" w:sz="1" w:space="0" w:color="BFBFBF"/>
              <w:right w:val="single" w:sz="1" w:space="0" w:color="BFBFBF"/>
            </w:tcBorders>
            <w:shd w:val="clear" w:color="auto" w:fill="EDF2FA"/>
            <w:tcMar>
              <w:top w:w="60" w:type="dxa"/>
              <w:left w:w="160" w:type="dxa"/>
              <w:bottom w:w="60" w:type="dxa"/>
              <w:right w:w="160" w:type="dxa"/>
            </w:tcMar>
          </w:tcPr>
          <w:p w14:paraId="3D0A520C" w14:textId="77777777" w:rsidR="00CE4740" w:rsidRDefault="00000000">
            <w:r>
              <w:rPr>
                <w:color w:val="707070"/>
                <w:sz w:val="20"/>
                <w:szCs w:val="20"/>
              </w:rPr>
              <w:t xml:space="preserve">         (Single-AZ, Private Subnet)              |</w:t>
            </w:r>
          </w:p>
        </w:tc>
      </w:tr>
      <w:tr w:rsidR="00CE4740" w14:paraId="52A8711C" w14:textId="77777777">
        <w:tc>
          <w:tcPr>
            <w:tcW w:w="9360" w:type="dxa"/>
            <w:tcBorders>
              <w:top w:val="single" w:sz="1" w:space="0" w:color="BFBFBF"/>
              <w:left w:val="single" w:sz="1" w:space="0" w:color="BFBFBF"/>
              <w:bottom w:val="single" w:sz="1" w:space="0" w:color="BFBFBF"/>
              <w:right w:val="single" w:sz="1" w:space="0" w:color="BFBFBF"/>
            </w:tcBorders>
            <w:shd w:val="clear" w:color="auto" w:fill="EDF2FA"/>
            <w:tcMar>
              <w:top w:w="60" w:type="dxa"/>
              <w:left w:w="160" w:type="dxa"/>
              <w:bottom w:w="60" w:type="dxa"/>
              <w:right w:w="160" w:type="dxa"/>
            </w:tcMar>
          </w:tcPr>
          <w:p w14:paraId="579D8FF4" w14:textId="63A44DA5" w:rsidR="00CE4740" w:rsidRDefault="00000000">
            <w:r>
              <w:rPr>
                <w:color w:val="707070"/>
                <w:sz w:val="20"/>
                <w:szCs w:val="20"/>
              </w:rPr>
              <w:t xml:space="preserve">                    |                    [</w:t>
            </w:r>
            <w:r w:rsidR="005F75A8">
              <w:rPr>
                <w:color w:val="707070"/>
                <w:sz w:val="20"/>
                <w:szCs w:val="20"/>
              </w:rPr>
              <w:t>XYZ</w:t>
            </w:r>
            <w:r>
              <w:rPr>
                <w:color w:val="707070"/>
                <w:sz w:val="20"/>
                <w:szCs w:val="20"/>
              </w:rPr>
              <w:t xml:space="preserve"> SAP via TGW]</w:t>
            </w:r>
          </w:p>
        </w:tc>
      </w:tr>
      <w:tr w:rsidR="00CE4740" w14:paraId="0ADF20CE" w14:textId="77777777">
        <w:tc>
          <w:tcPr>
            <w:tcW w:w="9360" w:type="dxa"/>
            <w:tcBorders>
              <w:top w:val="single" w:sz="1" w:space="0" w:color="BFBFBF"/>
              <w:left w:val="single" w:sz="1" w:space="0" w:color="BFBFBF"/>
              <w:bottom w:val="single" w:sz="1" w:space="0" w:color="BFBFBF"/>
              <w:right w:val="single" w:sz="1" w:space="0" w:color="BFBFBF"/>
            </w:tcBorders>
            <w:shd w:val="clear" w:color="auto" w:fill="EDF2FA"/>
            <w:tcMar>
              <w:top w:w="60" w:type="dxa"/>
              <w:left w:w="160" w:type="dxa"/>
              <w:bottom w:w="60" w:type="dxa"/>
              <w:right w:w="160" w:type="dxa"/>
            </w:tcMar>
          </w:tcPr>
          <w:p w14:paraId="23082779" w14:textId="77777777" w:rsidR="00CE4740" w:rsidRDefault="00000000">
            <w:r>
              <w:rPr>
                <w:color w:val="707070"/>
                <w:sz w:val="20"/>
                <w:szCs w:val="20"/>
              </w:rPr>
              <w:t xml:space="preserve">               [S3 Bucket]</w:t>
            </w:r>
          </w:p>
        </w:tc>
      </w:tr>
      <w:tr w:rsidR="00CE4740" w14:paraId="16E187CC" w14:textId="77777777">
        <w:tc>
          <w:tcPr>
            <w:tcW w:w="9360" w:type="dxa"/>
            <w:tcBorders>
              <w:top w:val="single" w:sz="1" w:space="0" w:color="BFBFBF"/>
              <w:left w:val="single" w:sz="1" w:space="0" w:color="BFBFBF"/>
              <w:bottom w:val="single" w:sz="1" w:space="0" w:color="BFBFBF"/>
              <w:right w:val="single" w:sz="1" w:space="0" w:color="BFBFBF"/>
            </w:tcBorders>
            <w:shd w:val="clear" w:color="auto" w:fill="EDF2FA"/>
            <w:tcMar>
              <w:top w:w="60" w:type="dxa"/>
              <w:left w:w="160" w:type="dxa"/>
              <w:bottom w:w="60" w:type="dxa"/>
              <w:right w:w="160" w:type="dxa"/>
            </w:tcMar>
          </w:tcPr>
          <w:p w14:paraId="2CFA3C21" w14:textId="77777777" w:rsidR="00CE4740" w:rsidRDefault="00000000">
            <w:r>
              <w:rPr>
                <w:color w:val="707070"/>
                <w:sz w:val="20"/>
                <w:szCs w:val="20"/>
              </w:rPr>
              <w:t xml:space="preserve">         (PLM document vault)</w:t>
            </w:r>
          </w:p>
        </w:tc>
      </w:tr>
      <w:tr w:rsidR="00CE4740" w14:paraId="165BC1BA" w14:textId="77777777">
        <w:tc>
          <w:tcPr>
            <w:tcW w:w="9360" w:type="dxa"/>
            <w:tcBorders>
              <w:top w:val="single" w:sz="1" w:space="0" w:color="BFBFBF"/>
              <w:left w:val="single" w:sz="1" w:space="0" w:color="BFBFBF"/>
              <w:bottom w:val="single" w:sz="1" w:space="0" w:color="BFBFBF"/>
              <w:right w:val="single" w:sz="1" w:space="0" w:color="BFBFBF"/>
            </w:tcBorders>
            <w:shd w:val="clear" w:color="auto" w:fill="EDF2FA"/>
            <w:tcMar>
              <w:top w:w="60" w:type="dxa"/>
              <w:left w:w="160" w:type="dxa"/>
              <w:bottom w:w="60" w:type="dxa"/>
              <w:right w:w="160" w:type="dxa"/>
            </w:tcMar>
          </w:tcPr>
          <w:p w14:paraId="65234D5C" w14:textId="77777777" w:rsidR="00CE4740" w:rsidRDefault="00CE4740"/>
        </w:tc>
      </w:tr>
      <w:tr w:rsidR="00CE4740" w14:paraId="4CA385CF" w14:textId="77777777">
        <w:tc>
          <w:tcPr>
            <w:tcW w:w="9360" w:type="dxa"/>
            <w:tcBorders>
              <w:top w:val="single" w:sz="1" w:space="0" w:color="BFBFBF"/>
              <w:left w:val="single" w:sz="1" w:space="0" w:color="BFBFBF"/>
              <w:bottom w:val="single" w:sz="1" w:space="0" w:color="BFBFBF"/>
              <w:right w:val="single" w:sz="1" w:space="0" w:color="BFBFBF"/>
            </w:tcBorders>
            <w:shd w:val="clear" w:color="auto" w:fill="EDF2FA"/>
            <w:tcMar>
              <w:top w:w="60" w:type="dxa"/>
              <w:left w:w="160" w:type="dxa"/>
              <w:bottom w:w="60" w:type="dxa"/>
              <w:right w:w="160" w:type="dxa"/>
            </w:tcMar>
          </w:tcPr>
          <w:p w14:paraId="5923C759" w14:textId="77777777" w:rsidR="00CE4740" w:rsidRDefault="00000000">
            <w:r>
              <w:rPr>
                <w:color w:val="707070"/>
                <w:sz w:val="20"/>
                <w:szCs w:val="20"/>
              </w:rPr>
              <w:t>Cross-cutting: IAM roles, WAF on ALB, Security Hub, CloudWatch, CloudTrail, SSM</w:t>
            </w:r>
          </w:p>
        </w:tc>
      </w:tr>
    </w:tbl>
    <w:p w14:paraId="3851464B" w14:textId="77777777" w:rsidR="00CE4740" w:rsidRDefault="00CE4740">
      <w:pPr>
        <w:spacing w:before="80" w:after="80"/>
      </w:pPr>
    </w:p>
    <w:p w14:paraId="21027AE6" w14:textId="77777777" w:rsidR="00CE4740" w:rsidRDefault="00000000">
      <w:r>
        <w:br w:type="page"/>
      </w:r>
    </w:p>
    <w:p w14:paraId="77318040" w14:textId="77777777" w:rsidR="00CE4740" w:rsidRDefault="00000000">
      <w:pPr>
        <w:pStyle w:val="Heading1"/>
        <w:pBdr>
          <w:bottom w:val="single" w:sz="8" w:space="4" w:color="2E75B6"/>
        </w:pBdr>
      </w:pPr>
      <w:r>
        <w:lastRenderedPageBreak/>
        <w:t>3. Review Methodology</w:t>
      </w:r>
    </w:p>
    <w:p w14:paraId="41120804" w14:textId="77777777" w:rsidR="00CE4740" w:rsidRDefault="00000000">
      <w:pPr>
        <w:pStyle w:val="Heading2"/>
      </w:pPr>
      <w:r>
        <w:t>3.1 AWS Well-Architected Framework Review Process</w:t>
      </w:r>
    </w:p>
    <w:p w14:paraId="6BCA6987" w14:textId="77777777" w:rsidR="00CE4740" w:rsidRDefault="00000000">
      <w:pPr>
        <w:spacing w:before="60" w:after="60"/>
        <w:jc w:val="both"/>
      </w:pPr>
      <w:r>
        <w:t>The review followed the AWS Well-Architected Framework review methodology, combining automated tooling with manual architecture assessment. The review was structured in three phases:</w:t>
      </w:r>
    </w:p>
    <w:p w14:paraId="4F3F4558" w14:textId="77777777" w:rsidR="00CE4740" w:rsidRDefault="00CE474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160"/>
        <w:gridCol w:w="1600"/>
      </w:tblGrid>
      <w:tr w:rsidR="00CE4740" w14:paraId="169D35AA" w14:textId="77777777">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95430FC" w14:textId="77777777" w:rsidR="00CE4740" w:rsidRDefault="00000000">
            <w:r>
              <w:rPr>
                <w:b/>
                <w:bCs/>
                <w:color w:val="1F3864"/>
                <w:sz w:val="20"/>
                <w:szCs w:val="20"/>
              </w:rPr>
              <w:t>Phase</w:t>
            </w:r>
          </w:p>
        </w:tc>
        <w:tc>
          <w:tcPr>
            <w:tcW w:w="61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DE82297" w14:textId="77777777" w:rsidR="00CE4740" w:rsidRDefault="00000000">
            <w:r>
              <w:rPr>
                <w:b/>
                <w:bCs/>
                <w:color w:val="1F3864"/>
                <w:sz w:val="20"/>
                <w:szCs w:val="20"/>
              </w:rPr>
              <w:t>Activities</w:t>
            </w:r>
          </w:p>
        </w:tc>
        <w:tc>
          <w:tcPr>
            <w:tcW w:w="1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D83DC0A" w14:textId="77777777" w:rsidR="00CE4740" w:rsidRDefault="00000000">
            <w:r>
              <w:rPr>
                <w:b/>
                <w:bCs/>
                <w:color w:val="1F3864"/>
                <w:sz w:val="20"/>
                <w:szCs w:val="20"/>
              </w:rPr>
              <w:t>Duration</w:t>
            </w:r>
          </w:p>
        </w:tc>
      </w:tr>
      <w:tr w:rsidR="00CE4740" w14:paraId="2ABC32A1" w14:textId="77777777">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207FEB" w14:textId="77777777" w:rsidR="00CE4740" w:rsidRPr="00B85C1D" w:rsidRDefault="00000000">
            <w:pPr>
              <w:rPr>
                <w:highlight w:val="yellow"/>
              </w:rPr>
            </w:pPr>
            <w:r w:rsidRPr="00B85C1D">
              <w:rPr>
                <w:sz w:val="20"/>
                <w:szCs w:val="20"/>
                <w:highlight w:val="yellow"/>
              </w:rPr>
              <w:t>1 — Discovery</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D826F4" w14:textId="0ABE40D4" w:rsidR="00CE4740" w:rsidRDefault="00000000">
            <w:r>
              <w:rPr>
                <w:sz w:val="20"/>
                <w:szCs w:val="20"/>
              </w:rPr>
              <w:t xml:space="preserve">Architecture documentation review (diagrams, Terraform code, runbooks). Stakeholder interviews with cloud engineering, </w:t>
            </w:r>
            <w:r w:rsidR="005F75A8">
              <w:rPr>
                <w:sz w:val="20"/>
                <w:szCs w:val="20"/>
              </w:rPr>
              <w:t>PLM</w:t>
            </w:r>
            <w:r>
              <w:rPr>
                <w:sz w:val="20"/>
                <w:szCs w:val="20"/>
              </w:rPr>
              <w:t xml:space="preserve"> product team, and </w:t>
            </w:r>
            <w:r w:rsidR="005F75A8">
              <w:rPr>
                <w:sz w:val="20"/>
                <w:szCs w:val="20"/>
              </w:rPr>
              <w:t>XYZ</w:t>
            </w:r>
            <w:r>
              <w:rPr>
                <w:sz w:val="20"/>
                <w:szCs w:val="20"/>
              </w:rPr>
              <w:t xml:space="preserve"> IT security.</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5B042E" w14:textId="77777777" w:rsidR="00CE4740" w:rsidRDefault="00000000">
            <w:r>
              <w:rPr>
                <w:sz w:val="20"/>
                <w:szCs w:val="20"/>
              </w:rPr>
              <w:t>1 week</w:t>
            </w:r>
          </w:p>
        </w:tc>
      </w:tr>
      <w:tr w:rsidR="00CE4740" w14:paraId="0795546F" w14:textId="77777777">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0EF13C5" w14:textId="77777777" w:rsidR="00CE4740" w:rsidRPr="00B85C1D" w:rsidRDefault="00000000">
            <w:pPr>
              <w:rPr>
                <w:highlight w:val="yellow"/>
              </w:rPr>
            </w:pPr>
            <w:r w:rsidRPr="00B85C1D">
              <w:rPr>
                <w:sz w:val="20"/>
                <w:szCs w:val="20"/>
                <w:highlight w:val="yellow"/>
              </w:rPr>
              <w:t>2 — Assessment</w:t>
            </w:r>
          </w:p>
        </w:tc>
        <w:tc>
          <w:tcPr>
            <w:tcW w:w="61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ED638C5" w14:textId="77777777" w:rsidR="00CE4740" w:rsidRDefault="00000000">
            <w:r>
              <w:rPr>
                <w:sz w:val="20"/>
                <w:szCs w:val="20"/>
              </w:rPr>
              <w:t xml:space="preserve">Automated scanning: AWS Trusted Advisor, Security Hub (CIS standard), Cost Explorer rightsizing recommendations, CloudWatch metrics analysis. </w:t>
            </w:r>
            <w:r w:rsidRPr="00B85C1D">
              <w:rPr>
                <w:sz w:val="20"/>
                <w:szCs w:val="20"/>
                <w:highlight w:val="yellow"/>
              </w:rPr>
              <w:t>Manual WAF questionnaire walkthrough against all four pillars.</w:t>
            </w:r>
          </w:p>
        </w:tc>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B4CACFE" w14:textId="77777777" w:rsidR="00CE4740" w:rsidRDefault="00000000">
            <w:r>
              <w:rPr>
                <w:sz w:val="20"/>
                <w:szCs w:val="20"/>
              </w:rPr>
              <w:t>2 weeks</w:t>
            </w:r>
          </w:p>
        </w:tc>
      </w:tr>
      <w:tr w:rsidR="00CE4740" w14:paraId="5B3BCC4A" w14:textId="77777777">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D4D6BB" w14:textId="77777777" w:rsidR="00CE4740" w:rsidRPr="00B85C1D" w:rsidRDefault="00000000">
            <w:pPr>
              <w:rPr>
                <w:highlight w:val="yellow"/>
              </w:rPr>
            </w:pPr>
            <w:r w:rsidRPr="00B85C1D">
              <w:rPr>
                <w:sz w:val="20"/>
                <w:szCs w:val="20"/>
                <w:highlight w:val="yellow"/>
              </w:rPr>
              <w:t>3 — Reporting</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3E8473" w14:textId="37C6164F" w:rsidR="00CE4740" w:rsidRDefault="00000000">
            <w:r>
              <w:rPr>
                <w:sz w:val="20"/>
                <w:szCs w:val="20"/>
              </w:rPr>
              <w:t xml:space="preserve">Findings documentation, risk rating, remediation recommendation development, and review presentation to </w:t>
            </w:r>
            <w:r w:rsidR="005F75A8">
              <w:rPr>
                <w:sz w:val="20"/>
                <w:szCs w:val="20"/>
              </w:rPr>
              <w:t>XYZ</w:t>
            </w:r>
            <w:r>
              <w:rPr>
                <w:sz w:val="20"/>
                <w:szCs w:val="20"/>
              </w:rPr>
              <w:t xml:space="preserve"> stakeholders.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6BF251" w14:textId="77777777" w:rsidR="00CE4740" w:rsidRDefault="00000000">
            <w:r>
              <w:rPr>
                <w:sz w:val="20"/>
                <w:szCs w:val="20"/>
              </w:rPr>
              <w:t>1 week</w:t>
            </w:r>
          </w:p>
        </w:tc>
      </w:tr>
    </w:tbl>
    <w:p w14:paraId="20191BEF" w14:textId="77777777" w:rsidR="00CE4740" w:rsidRDefault="00CE4740">
      <w:pPr>
        <w:spacing w:before="80" w:after="80"/>
      </w:pPr>
    </w:p>
    <w:p w14:paraId="7E516C9F" w14:textId="77777777" w:rsidR="00CE4740" w:rsidRDefault="00000000">
      <w:pPr>
        <w:pStyle w:val="Heading2"/>
      </w:pPr>
      <w:r>
        <w:t>3.2 Tooling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E4740" w14:paraId="7610E8A3" w14:textId="77777777">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4C116EF" w14:textId="77777777" w:rsidR="00CE4740" w:rsidRDefault="00000000">
            <w:r>
              <w:rPr>
                <w:b/>
                <w:bCs/>
                <w:color w:val="1F3864"/>
                <w:sz w:val="20"/>
                <w:szCs w:val="20"/>
              </w:rPr>
              <w:t>Tool</w:t>
            </w:r>
          </w:p>
        </w:tc>
        <w:tc>
          <w:tcPr>
            <w:tcW w:w="63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E999C60" w14:textId="77777777" w:rsidR="00CE4740" w:rsidRDefault="00000000">
            <w:r>
              <w:rPr>
                <w:b/>
                <w:bCs/>
                <w:color w:val="1F3864"/>
                <w:sz w:val="20"/>
                <w:szCs w:val="20"/>
              </w:rPr>
              <w:t>Purpose</w:t>
            </w:r>
          </w:p>
        </w:tc>
      </w:tr>
      <w:tr w:rsidR="00CE4740" w14:paraId="39DC4ED8"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B9A649" w14:textId="77777777" w:rsidR="00CE4740" w:rsidRDefault="00000000">
            <w:r>
              <w:rPr>
                <w:sz w:val="20"/>
                <w:szCs w:val="20"/>
              </w:rPr>
              <w:t>AWS Well-Architected Tool</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2CF5BE" w14:textId="77777777" w:rsidR="00CE4740" w:rsidRDefault="00000000">
            <w:r>
              <w:rPr>
                <w:sz w:val="20"/>
                <w:szCs w:val="20"/>
              </w:rPr>
              <w:t>Formal WAF questionnaire capture and milestone tracking for all four pillars.</w:t>
            </w:r>
          </w:p>
        </w:tc>
      </w:tr>
      <w:tr w:rsidR="00CE4740" w14:paraId="759E85C3" w14:textId="77777777">
        <w:tc>
          <w:tcPr>
            <w:tcW w:w="3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3C996A0" w14:textId="77777777" w:rsidR="00CE4740" w:rsidRDefault="00000000">
            <w:r>
              <w:rPr>
                <w:sz w:val="20"/>
                <w:szCs w:val="20"/>
              </w:rPr>
              <w:t>AWS Trusted Advisor</w:t>
            </w:r>
          </w:p>
        </w:tc>
        <w:tc>
          <w:tcPr>
            <w:tcW w:w="63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7A45003" w14:textId="77777777" w:rsidR="00CE4740" w:rsidRDefault="00000000">
            <w:r>
              <w:rPr>
                <w:sz w:val="20"/>
                <w:szCs w:val="20"/>
              </w:rPr>
              <w:t>Automated checks across cost, performance, security, fault tolerance, and service limits.</w:t>
            </w:r>
          </w:p>
        </w:tc>
      </w:tr>
      <w:tr w:rsidR="00CE4740" w14:paraId="20829AA1"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7E81A6" w14:textId="77777777" w:rsidR="00CE4740" w:rsidRDefault="00000000">
            <w:r>
              <w:rPr>
                <w:sz w:val="20"/>
                <w:szCs w:val="20"/>
              </w:rPr>
              <w:t>AWS Security Hub (CIS v1.4)</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40A83A" w14:textId="77777777" w:rsidR="00CE4740" w:rsidRDefault="00000000">
            <w:r>
              <w:rPr>
                <w:sz w:val="20"/>
                <w:szCs w:val="20"/>
              </w:rPr>
              <w:t>Consolidated security finding aggregation across the PLM account.</w:t>
            </w:r>
          </w:p>
        </w:tc>
      </w:tr>
      <w:tr w:rsidR="00CE4740" w14:paraId="513F6709" w14:textId="77777777">
        <w:tc>
          <w:tcPr>
            <w:tcW w:w="3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D72D8FF" w14:textId="77777777" w:rsidR="00CE4740" w:rsidRDefault="00000000">
            <w:r>
              <w:rPr>
                <w:sz w:val="20"/>
                <w:szCs w:val="20"/>
              </w:rPr>
              <w:t>AWS Cost Explorer + Compute Optimizer</w:t>
            </w:r>
          </w:p>
        </w:tc>
        <w:tc>
          <w:tcPr>
            <w:tcW w:w="63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9FB858E" w14:textId="77777777" w:rsidR="00CE4740" w:rsidRDefault="00000000">
            <w:r>
              <w:rPr>
                <w:sz w:val="20"/>
                <w:szCs w:val="20"/>
              </w:rPr>
              <w:t>Rightsizing recommendations, Reserved Instance coverage analysis, and savings plans modelling.</w:t>
            </w:r>
          </w:p>
        </w:tc>
      </w:tr>
      <w:tr w:rsidR="00CE4740" w14:paraId="745700E8"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60A4EE" w14:textId="77777777" w:rsidR="00CE4740" w:rsidRDefault="00000000">
            <w:r>
              <w:rPr>
                <w:sz w:val="20"/>
                <w:szCs w:val="20"/>
              </w:rPr>
              <w:t>CloudWatch Metrics &amp; Logs Insights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A3FE12" w14:textId="77777777" w:rsidR="00CE4740" w:rsidRDefault="00000000">
            <w:r>
              <w:rPr>
                <w:sz w:val="20"/>
                <w:szCs w:val="20"/>
              </w:rPr>
              <w:t>CPU/memory utilisation analysis, query latency, ALB error rates, and RDS performance metrics.</w:t>
            </w:r>
          </w:p>
        </w:tc>
      </w:tr>
      <w:tr w:rsidR="00CE4740" w14:paraId="624F8D48" w14:textId="77777777">
        <w:tc>
          <w:tcPr>
            <w:tcW w:w="3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8CAB499" w14:textId="77777777" w:rsidR="00CE4740" w:rsidRDefault="00000000">
            <w:r>
              <w:rPr>
                <w:sz w:val="20"/>
                <w:szCs w:val="20"/>
              </w:rPr>
              <w:t>Prowler (open source)</w:t>
            </w:r>
          </w:p>
        </w:tc>
        <w:tc>
          <w:tcPr>
            <w:tcW w:w="63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37F3636" w14:textId="77777777" w:rsidR="00CE4740" w:rsidRDefault="00000000">
            <w:r>
              <w:rPr>
                <w:sz w:val="20"/>
                <w:szCs w:val="20"/>
              </w:rPr>
              <w:t>Additional CIS benchmark checks and custom security checks beyond Security Hub coverage.</w:t>
            </w:r>
          </w:p>
        </w:tc>
      </w:tr>
      <w:tr w:rsidR="00CE4740" w14:paraId="43985B01"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EBF0EE" w14:textId="77777777" w:rsidR="00CE4740" w:rsidRDefault="00000000">
            <w:r>
              <w:rPr>
                <w:sz w:val="20"/>
                <w:szCs w:val="20"/>
              </w:rPr>
              <w:t>Terraform code review</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8691E9" w14:textId="77777777" w:rsidR="00CE4740" w:rsidRDefault="00000000">
            <w:r>
              <w:rPr>
                <w:sz w:val="20"/>
                <w:szCs w:val="20"/>
              </w:rPr>
              <w:t xml:space="preserve">Manual inspection of </w:t>
            </w:r>
            <w:proofErr w:type="spellStart"/>
            <w:r>
              <w:rPr>
                <w:sz w:val="20"/>
                <w:szCs w:val="20"/>
              </w:rPr>
              <w:t>IaC</w:t>
            </w:r>
            <w:proofErr w:type="spellEnd"/>
            <w:r>
              <w:rPr>
                <w:sz w:val="20"/>
                <w:szCs w:val="20"/>
              </w:rPr>
              <w:t xml:space="preserve"> for security misconfigurations, hard-coded values, and missing controls.</w:t>
            </w:r>
          </w:p>
        </w:tc>
      </w:tr>
      <w:tr w:rsidR="00CE4740" w14:paraId="3C965631" w14:textId="77777777">
        <w:tc>
          <w:tcPr>
            <w:tcW w:w="3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6E81A84" w14:textId="77777777" w:rsidR="00CE4740" w:rsidRDefault="00000000">
            <w:r>
              <w:rPr>
                <w:sz w:val="20"/>
                <w:szCs w:val="20"/>
              </w:rPr>
              <w:t>Architecture diagramming (draw.io)</w:t>
            </w:r>
          </w:p>
        </w:tc>
        <w:tc>
          <w:tcPr>
            <w:tcW w:w="63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14E1C09" w14:textId="77777777" w:rsidR="00CE4740" w:rsidRDefault="00000000">
            <w:r>
              <w:rPr>
                <w:sz w:val="20"/>
                <w:szCs w:val="20"/>
              </w:rPr>
              <w:t>Visualisation of current state and recommended target state architectures for key findings.</w:t>
            </w:r>
          </w:p>
        </w:tc>
      </w:tr>
    </w:tbl>
    <w:p w14:paraId="6E75763B" w14:textId="77777777" w:rsidR="00CE4740" w:rsidRDefault="00CE4740">
      <w:pPr>
        <w:spacing w:before="80" w:after="80"/>
      </w:pPr>
    </w:p>
    <w:p w14:paraId="2B45ACDF" w14:textId="77777777" w:rsidR="00CE4740" w:rsidRDefault="00000000">
      <w:pPr>
        <w:pStyle w:val="Heading2"/>
      </w:pPr>
      <w:r>
        <w:t>3.3 Risk Rating Framework</w:t>
      </w:r>
    </w:p>
    <w:p w14:paraId="2B05AF05" w14:textId="77777777" w:rsidR="00CE4740" w:rsidRDefault="00000000">
      <w:pPr>
        <w:spacing w:before="60" w:after="60"/>
        <w:jc w:val="both"/>
      </w:pPr>
      <w:r>
        <w:t xml:space="preserve">Each finding is rated on a two-dimension risk matrix: </w:t>
      </w:r>
      <w:r w:rsidRPr="00B85C1D">
        <w:rPr>
          <w:highlight w:val="yellow"/>
        </w:rPr>
        <w:t>Likelihood</w:t>
      </w:r>
      <w:r>
        <w:t xml:space="preserve"> (probability the issue will result in an incident) × </w:t>
      </w:r>
      <w:r w:rsidRPr="00B85C1D">
        <w:rPr>
          <w:highlight w:val="yellow"/>
        </w:rPr>
        <w:t>Impact</w:t>
      </w:r>
      <w:r>
        <w:t xml:space="preserve"> (business consequence if it does). The combined rating determines the remediation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CE4740" w14:paraId="5F563CDA" w14:textId="77777777">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4181BA6" w14:textId="77777777" w:rsidR="00CE4740" w:rsidRDefault="00000000">
            <w:r>
              <w:rPr>
                <w:b/>
                <w:bCs/>
                <w:color w:val="1F3864"/>
                <w:sz w:val="20"/>
                <w:szCs w:val="20"/>
              </w:rPr>
              <w:lastRenderedPageBreak/>
              <w:t>Risk Rating</w:t>
            </w:r>
          </w:p>
        </w:tc>
        <w:tc>
          <w:tcPr>
            <w:tcW w:w="3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BE9780F" w14:textId="77777777" w:rsidR="00CE4740" w:rsidRDefault="00000000">
            <w:r>
              <w:rPr>
                <w:b/>
                <w:bCs/>
                <w:color w:val="1F3864"/>
                <w:sz w:val="20"/>
                <w:szCs w:val="20"/>
              </w:rPr>
              <w:t>Likelihood × Impact</w:t>
            </w:r>
          </w:p>
        </w:tc>
        <w:tc>
          <w:tcPr>
            <w:tcW w:w="37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6AFBF99" w14:textId="77777777" w:rsidR="00CE4740" w:rsidRDefault="00000000">
            <w:r>
              <w:rPr>
                <w:b/>
                <w:bCs/>
                <w:color w:val="1F3864"/>
                <w:sz w:val="20"/>
                <w:szCs w:val="20"/>
              </w:rPr>
              <w:t>Remediation Timeline</w:t>
            </w:r>
          </w:p>
        </w:tc>
      </w:tr>
      <w:tr w:rsidR="00CE4740" w14:paraId="22CD59A5" w14:textId="77777777">
        <w:tc>
          <w:tcPr>
            <w:tcW w:w="200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0A696318" w14:textId="77777777" w:rsidR="00CE4740" w:rsidRDefault="00000000">
            <w:r>
              <w:rPr>
                <w:color w:val="7B2020"/>
                <w:sz w:val="20"/>
                <w:szCs w:val="20"/>
              </w:rPr>
              <w:t>HIGH</w:t>
            </w:r>
          </w:p>
        </w:tc>
        <w:tc>
          <w:tcPr>
            <w:tcW w:w="360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080B58C7" w14:textId="77777777" w:rsidR="00CE4740" w:rsidRDefault="00000000">
            <w:r>
              <w:rPr>
                <w:color w:val="7B2020"/>
                <w:sz w:val="20"/>
                <w:szCs w:val="20"/>
              </w:rPr>
              <w:t>High Likelihood × High Impact  or  any single Critical control gap</w:t>
            </w:r>
          </w:p>
        </w:tc>
        <w:tc>
          <w:tcPr>
            <w:tcW w:w="376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36598197" w14:textId="77777777" w:rsidR="00CE4740" w:rsidRDefault="00000000">
            <w:r>
              <w:rPr>
                <w:color w:val="7B2020"/>
                <w:sz w:val="20"/>
                <w:szCs w:val="20"/>
              </w:rPr>
              <w:t>Remediate before next production module cutover.</w:t>
            </w:r>
          </w:p>
        </w:tc>
      </w:tr>
      <w:tr w:rsidR="00CE4740" w14:paraId="53D7649C" w14:textId="77777777">
        <w:tc>
          <w:tcPr>
            <w:tcW w:w="200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3AF4D5F9" w14:textId="77777777" w:rsidR="00CE4740" w:rsidRDefault="00000000">
            <w:r>
              <w:rPr>
                <w:color w:val="7B5800"/>
                <w:sz w:val="20"/>
                <w:szCs w:val="20"/>
              </w:rPr>
              <w:t>MEDIUM</w:t>
            </w:r>
          </w:p>
        </w:tc>
        <w:tc>
          <w:tcPr>
            <w:tcW w:w="360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5DC192CA" w14:textId="77777777" w:rsidR="00CE4740" w:rsidRDefault="00000000">
            <w:r>
              <w:rPr>
                <w:color w:val="7B5800"/>
                <w:sz w:val="20"/>
                <w:szCs w:val="20"/>
              </w:rPr>
              <w:t>Medium Likelihood × High Impact  or  High Likelihood × Medium Impact</w:t>
            </w:r>
          </w:p>
        </w:tc>
        <w:tc>
          <w:tcPr>
            <w:tcW w:w="376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66292759" w14:textId="77777777" w:rsidR="00CE4740" w:rsidRDefault="00000000">
            <w:r>
              <w:rPr>
                <w:color w:val="7B5800"/>
                <w:sz w:val="20"/>
                <w:szCs w:val="20"/>
              </w:rPr>
              <w:t>Remediate within 30 days. Include in next sprint.</w:t>
            </w:r>
          </w:p>
        </w:tc>
      </w:tr>
      <w:tr w:rsidR="00CE4740" w14:paraId="177E721E" w14:textId="77777777">
        <w:tc>
          <w:tcPr>
            <w:tcW w:w="200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093BA85D" w14:textId="77777777" w:rsidR="00CE4740" w:rsidRDefault="00000000">
            <w:r>
              <w:rPr>
                <w:color w:val="1D5C2E"/>
                <w:sz w:val="20"/>
                <w:szCs w:val="20"/>
              </w:rPr>
              <w:t>LOW</w:t>
            </w:r>
          </w:p>
        </w:tc>
        <w:tc>
          <w:tcPr>
            <w:tcW w:w="360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50B6BCA5" w14:textId="77777777" w:rsidR="00CE4740" w:rsidRDefault="00000000">
            <w:r>
              <w:rPr>
                <w:color w:val="1D5C2E"/>
                <w:sz w:val="20"/>
                <w:szCs w:val="20"/>
              </w:rPr>
              <w:t>Low Likelihood or Low Impact</w:t>
            </w:r>
          </w:p>
        </w:tc>
        <w:tc>
          <w:tcPr>
            <w:tcW w:w="376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0D6FDD03" w14:textId="77777777" w:rsidR="00CE4740" w:rsidRDefault="00000000">
            <w:r>
              <w:rPr>
                <w:color w:val="1D5C2E"/>
                <w:sz w:val="20"/>
                <w:szCs w:val="20"/>
              </w:rPr>
              <w:t>Remediate within 90 days or accept with documented residual risk.</w:t>
            </w:r>
          </w:p>
        </w:tc>
      </w:tr>
    </w:tbl>
    <w:p w14:paraId="68EC9AF3" w14:textId="77777777" w:rsidR="00CE4740" w:rsidRDefault="00CE4740">
      <w:pPr>
        <w:spacing w:before="80" w:after="80"/>
      </w:pPr>
    </w:p>
    <w:p w14:paraId="58014301" w14:textId="77777777" w:rsidR="00CE4740" w:rsidRDefault="00000000">
      <w:r>
        <w:br w:type="page"/>
      </w:r>
    </w:p>
    <w:p w14:paraId="43745854" w14:textId="77777777" w:rsidR="00CE4740" w:rsidRDefault="00000000">
      <w:pPr>
        <w:pStyle w:val="Heading1"/>
        <w:pBdr>
          <w:bottom w:val="single" w:sz="8" w:space="4" w:color="1A4D7C"/>
        </w:pBdr>
      </w:pPr>
      <w:r>
        <w:rPr>
          <w:color w:val="1A4D7C"/>
        </w:rPr>
        <w:lastRenderedPageBreak/>
        <w:t>4. Security Pillar — Review Scope &amp; Findings Summary</w:t>
      </w:r>
    </w:p>
    <w:p w14:paraId="616D559F" w14:textId="77777777" w:rsidR="00CE4740" w:rsidRDefault="00000000">
      <w:pPr>
        <w:spacing w:before="60" w:after="60"/>
        <w:jc w:val="both"/>
      </w:pPr>
      <w:r>
        <w:t>The Security pillar review assessed the PLM system against the AWS Security Pillar whitepaper and CIS AWS Foundations Benchmark v1.4. The review covered identity and access management, network protection, data protection at rest and in transit, detection controls, and incident response readiness.</w:t>
      </w:r>
    </w:p>
    <w:p w14:paraId="3A7A9D10" w14:textId="77777777" w:rsidR="00CE4740" w:rsidRDefault="00CE4740">
      <w:pPr>
        <w:spacing w:before="60" w:after="60"/>
      </w:pPr>
    </w:p>
    <w:p w14:paraId="0CE842A9" w14:textId="77777777" w:rsidR="00CE4740" w:rsidRDefault="00000000">
      <w:pPr>
        <w:pStyle w:val="Heading2"/>
      </w:pPr>
      <w:r>
        <w:t>4.1 Security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3795"/>
        <w:gridCol w:w="1012"/>
        <w:gridCol w:w="3554"/>
      </w:tblGrid>
      <w:tr w:rsidR="00CE4740" w14:paraId="0E4EF319" w14:textId="77777777">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5520AB0" w14:textId="77777777" w:rsidR="00CE4740" w:rsidRDefault="00000000">
            <w:r>
              <w:rPr>
                <w:b/>
                <w:bCs/>
                <w:color w:val="1F3864"/>
                <w:sz w:val="20"/>
                <w:szCs w:val="20"/>
              </w:rPr>
              <w:t>ID</w:t>
            </w:r>
          </w:p>
        </w:tc>
        <w:tc>
          <w:tcPr>
            <w:tcW w:w="3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770CBBD" w14:textId="77777777" w:rsidR="00CE4740" w:rsidRDefault="00000000">
            <w:r>
              <w:rPr>
                <w:b/>
                <w:bCs/>
                <w:color w:val="1F3864"/>
                <w:sz w:val="20"/>
                <w:szCs w:val="20"/>
              </w:rPr>
              <w:t>Finding Title</w:t>
            </w:r>
          </w:p>
        </w:tc>
        <w:tc>
          <w:tcPr>
            <w:tcW w:w="1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D450EA4" w14:textId="77777777" w:rsidR="00CE4740" w:rsidRDefault="00000000">
            <w:r>
              <w:rPr>
                <w:b/>
                <w:bCs/>
                <w:color w:val="1F3864"/>
                <w:sz w:val="20"/>
                <w:szCs w:val="20"/>
              </w:rPr>
              <w:t>Risk</w:t>
            </w:r>
          </w:p>
        </w:tc>
        <w:tc>
          <w:tcPr>
            <w:tcW w:w="35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D4F8285" w14:textId="77777777" w:rsidR="00CE4740" w:rsidRDefault="00000000">
            <w:r>
              <w:rPr>
                <w:b/>
                <w:bCs/>
                <w:color w:val="1F3864"/>
                <w:sz w:val="20"/>
                <w:szCs w:val="20"/>
              </w:rPr>
              <w:t>WAF Best Practice</w:t>
            </w:r>
          </w:p>
        </w:tc>
      </w:tr>
      <w:tr w:rsidR="00CE4740" w14:paraId="68FBCBD7" w14:textId="77777777">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5D0C434" w14:textId="77777777" w:rsidR="00CE4740" w:rsidRDefault="00000000">
            <w:r>
              <w:rPr>
                <w:sz w:val="20"/>
                <w:szCs w:val="20"/>
              </w:rPr>
              <w:t>SEC-01</w:t>
            </w:r>
          </w:p>
        </w:tc>
        <w:tc>
          <w:tcPr>
            <w:tcW w:w="3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503A242" w14:textId="77777777" w:rsidR="00CE4740" w:rsidRDefault="00000000">
            <w:r>
              <w:rPr>
                <w:sz w:val="20"/>
                <w:szCs w:val="20"/>
              </w:rPr>
              <w:t>IAM roles using overly broad permissions (</w:t>
            </w:r>
            <w:proofErr w:type="spellStart"/>
            <w:r w:rsidRPr="00B85C1D">
              <w:rPr>
                <w:sz w:val="20"/>
                <w:szCs w:val="20"/>
                <w:highlight w:val="yellow"/>
              </w:rPr>
              <w:t>PowerUserAccess</w:t>
            </w:r>
            <w:proofErr w:type="spellEnd"/>
            <w:r>
              <w:rPr>
                <w:sz w:val="20"/>
                <w:szCs w:val="20"/>
              </w:rPr>
              <w:t xml:space="preserve"> on app-tier role)</w:t>
            </w:r>
          </w:p>
        </w:tc>
        <w:tc>
          <w:tcPr>
            <w:tcW w:w="100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00" w:type="dxa"/>
              <w:bottom w:w="80" w:type="dxa"/>
              <w:right w:w="100" w:type="dxa"/>
            </w:tcMar>
          </w:tcPr>
          <w:p w14:paraId="67748DA0" w14:textId="77777777" w:rsidR="00CE4740" w:rsidRDefault="00000000">
            <w:pPr>
              <w:jc w:val="center"/>
            </w:pPr>
            <w:r>
              <w:rPr>
                <w:b/>
                <w:bCs/>
                <w:color w:val="7B2020"/>
                <w:sz w:val="20"/>
                <w:szCs w:val="20"/>
              </w:rPr>
              <w:t>HIGH</w:t>
            </w:r>
          </w:p>
        </w:tc>
        <w:tc>
          <w:tcPr>
            <w:tcW w:w="3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D6A102F" w14:textId="77777777" w:rsidR="00CE4740" w:rsidRDefault="00000000">
            <w:r>
              <w:rPr>
                <w:sz w:val="20"/>
                <w:szCs w:val="20"/>
              </w:rPr>
              <w:t>SEC 3: Permissions management — least privilege</w:t>
            </w:r>
          </w:p>
        </w:tc>
      </w:tr>
      <w:tr w:rsidR="00CE4740" w14:paraId="5929FA52"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C7DF2F" w14:textId="77777777" w:rsidR="00CE4740" w:rsidRDefault="00000000">
            <w:r>
              <w:rPr>
                <w:sz w:val="20"/>
                <w:szCs w:val="20"/>
              </w:rPr>
              <w:t>SEC-02</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C9CD03" w14:textId="77777777" w:rsidR="00CE4740" w:rsidRDefault="00000000">
            <w:r>
              <w:rPr>
                <w:sz w:val="20"/>
                <w:szCs w:val="20"/>
              </w:rPr>
              <w:t xml:space="preserve">RDS database not encrypted at rest — </w:t>
            </w:r>
            <w:r w:rsidRPr="00DD52EF">
              <w:rPr>
                <w:sz w:val="20"/>
                <w:szCs w:val="20"/>
                <w:highlight w:val="yellow"/>
              </w:rPr>
              <w:t>SQL Server storage unencrypted</w:t>
            </w:r>
          </w:p>
        </w:tc>
        <w:tc>
          <w:tcPr>
            <w:tcW w:w="100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00" w:type="dxa"/>
              <w:bottom w:w="80" w:type="dxa"/>
              <w:right w:w="100" w:type="dxa"/>
            </w:tcMar>
          </w:tcPr>
          <w:p w14:paraId="7CCADC1B" w14:textId="77777777" w:rsidR="00CE4740" w:rsidRDefault="00000000">
            <w:pPr>
              <w:jc w:val="center"/>
            </w:pPr>
            <w:r>
              <w:rPr>
                <w:b/>
                <w:bCs/>
                <w:color w:val="7B2020"/>
                <w:sz w:val="20"/>
                <w:szCs w:val="20"/>
              </w:rPr>
              <w:t>HIGH</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6AE6EE" w14:textId="77777777" w:rsidR="00CE4740" w:rsidRDefault="00000000">
            <w:r>
              <w:rPr>
                <w:sz w:val="20"/>
                <w:szCs w:val="20"/>
              </w:rPr>
              <w:t>SEC 8: Data at rest protection</w:t>
            </w:r>
          </w:p>
        </w:tc>
      </w:tr>
      <w:tr w:rsidR="00CE4740" w14:paraId="4C41D03A" w14:textId="77777777">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A750F08" w14:textId="77777777" w:rsidR="00CE4740" w:rsidRDefault="00000000">
            <w:r>
              <w:rPr>
                <w:sz w:val="20"/>
                <w:szCs w:val="20"/>
              </w:rPr>
              <w:t>SEC-03</w:t>
            </w:r>
          </w:p>
        </w:tc>
        <w:tc>
          <w:tcPr>
            <w:tcW w:w="3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7CE6752" w14:textId="77777777" w:rsidR="00CE4740" w:rsidRDefault="00000000">
            <w:r>
              <w:rPr>
                <w:sz w:val="20"/>
                <w:szCs w:val="20"/>
              </w:rPr>
              <w:t xml:space="preserve">S3 document vault </w:t>
            </w:r>
            <w:r w:rsidRPr="00DD52EF">
              <w:rPr>
                <w:sz w:val="20"/>
                <w:szCs w:val="20"/>
                <w:highlight w:val="yellow"/>
              </w:rPr>
              <w:t>missing bucket policy — relies on ACLs</w:t>
            </w:r>
            <w:r>
              <w:rPr>
                <w:sz w:val="20"/>
                <w:szCs w:val="20"/>
              </w:rPr>
              <w:t xml:space="preserve"> and default settings</w:t>
            </w:r>
          </w:p>
        </w:tc>
        <w:tc>
          <w:tcPr>
            <w:tcW w:w="100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00" w:type="dxa"/>
              <w:bottom w:w="80" w:type="dxa"/>
              <w:right w:w="100" w:type="dxa"/>
            </w:tcMar>
          </w:tcPr>
          <w:p w14:paraId="045E7E39" w14:textId="77777777" w:rsidR="00CE4740" w:rsidRDefault="00000000">
            <w:pPr>
              <w:jc w:val="center"/>
            </w:pPr>
            <w:r>
              <w:rPr>
                <w:b/>
                <w:bCs/>
                <w:color w:val="7B2020"/>
                <w:sz w:val="20"/>
                <w:szCs w:val="20"/>
              </w:rPr>
              <w:t>HIGH</w:t>
            </w:r>
          </w:p>
        </w:tc>
        <w:tc>
          <w:tcPr>
            <w:tcW w:w="3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81D047C" w14:textId="77777777" w:rsidR="00CE4740" w:rsidRDefault="00000000">
            <w:r>
              <w:rPr>
                <w:sz w:val="20"/>
                <w:szCs w:val="20"/>
              </w:rPr>
              <w:t>SEC 8: Data at rest and access protection</w:t>
            </w:r>
          </w:p>
        </w:tc>
      </w:tr>
      <w:tr w:rsidR="00CE4740" w14:paraId="46CCA174"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DE3058" w14:textId="77777777" w:rsidR="00CE4740" w:rsidRDefault="00000000">
            <w:r>
              <w:rPr>
                <w:sz w:val="20"/>
                <w:szCs w:val="20"/>
              </w:rPr>
              <w:t>SEC-04</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F14954" w14:textId="46DDC3A8" w:rsidR="00CE4740" w:rsidRDefault="00000000">
            <w:r w:rsidRPr="00DD52EF">
              <w:rPr>
                <w:sz w:val="20"/>
                <w:szCs w:val="20"/>
                <w:highlight w:val="yellow"/>
              </w:rPr>
              <w:t>No WAF rule set on ALB</w:t>
            </w:r>
            <w:r>
              <w:rPr>
                <w:sz w:val="20"/>
                <w:szCs w:val="20"/>
              </w:rPr>
              <w:t xml:space="preserve"> — </w:t>
            </w:r>
            <w:r w:rsidR="005F75A8">
              <w:rPr>
                <w:sz w:val="20"/>
                <w:szCs w:val="20"/>
              </w:rPr>
              <w:t>PLM</w:t>
            </w:r>
            <w:r>
              <w:rPr>
                <w:sz w:val="20"/>
                <w:szCs w:val="20"/>
              </w:rPr>
              <w:t xml:space="preserve"> web tier exposed to OWASP Top 10</w:t>
            </w:r>
          </w:p>
        </w:tc>
        <w:tc>
          <w:tcPr>
            <w:tcW w:w="100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00" w:type="dxa"/>
              <w:bottom w:w="80" w:type="dxa"/>
              <w:right w:w="100" w:type="dxa"/>
            </w:tcMar>
          </w:tcPr>
          <w:p w14:paraId="3C96FF8C" w14:textId="77777777" w:rsidR="00CE4740" w:rsidRDefault="00000000">
            <w:pPr>
              <w:jc w:val="center"/>
            </w:pPr>
            <w:r>
              <w:rPr>
                <w:b/>
                <w:bCs/>
                <w:color w:val="7B2020"/>
                <w:sz w:val="20"/>
                <w:szCs w:val="20"/>
              </w:rPr>
              <w:t>HIGH</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D66425" w14:textId="77777777" w:rsidR="00CE4740" w:rsidRDefault="00000000">
            <w:r>
              <w:rPr>
                <w:sz w:val="20"/>
                <w:szCs w:val="20"/>
              </w:rPr>
              <w:t>SEC 6: Network protection — perimeter controls</w:t>
            </w:r>
          </w:p>
        </w:tc>
      </w:tr>
      <w:tr w:rsidR="00CE4740" w14:paraId="08DD406B" w14:textId="77777777">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35AB9F4" w14:textId="77777777" w:rsidR="00CE4740" w:rsidRDefault="00000000">
            <w:r>
              <w:rPr>
                <w:sz w:val="20"/>
                <w:szCs w:val="20"/>
              </w:rPr>
              <w:t>SEC-05</w:t>
            </w:r>
          </w:p>
        </w:tc>
        <w:tc>
          <w:tcPr>
            <w:tcW w:w="3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A9CA52D" w14:textId="77777777" w:rsidR="00CE4740" w:rsidRDefault="00000000">
            <w:r w:rsidRPr="00DD52EF">
              <w:rPr>
                <w:sz w:val="20"/>
                <w:szCs w:val="20"/>
                <w:highlight w:val="yellow"/>
              </w:rPr>
              <w:t>EC2 instances not enrolled in Patch Manager</w:t>
            </w:r>
            <w:r>
              <w:rPr>
                <w:sz w:val="20"/>
                <w:szCs w:val="20"/>
              </w:rPr>
              <w:t xml:space="preserve"> — no automated patching for Windows OS</w:t>
            </w:r>
          </w:p>
        </w:tc>
        <w:tc>
          <w:tcPr>
            <w:tcW w:w="100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00" w:type="dxa"/>
              <w:bottom w:w="80" w:type="dxa"/>
              <w:right w:w="100" w:type="dxa"/>
            </w:tcMar>
          </w:tcPr>
          <w:p w14:paraId="26797987" w14:textId="77777777" w:rsidR="00CE4740" w:rsidRDefault="00000000">
            <w:pPr>
              <w:jc w:val="center"/>
            </w:pPr>
            <w:r>
              <w:rPr>
                <w:b/>
                <w:bCs/>
                <w:color w:val="7B5800"/>
                <w:sz w:val="20"/>
                <w:szCs w:val="20"/>
              </w:rPr>
              <w:t>MEDIUM</w:t>
            </w:r>
          </w:p>
        </w:tc>
        <w:tc>
          <w:tcPr>
            <w:tcW w:w="3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D380324" w14:textId="77777777" w:rsidR="00CE4740" w:rsidRDefault="00000000">
            <w:r>
              <w:rPr>
                <w:sz w:val="20"/>
                <w:szCs w:val="20"/>
              </w:rPr>
              <w:t>SEC 7: Infrastructure protection — patch management</w:t>
            </w:r>
          </w:p>
        </w:tc>
      </w:tr>
      <w:tr w:rsidR="00CE4740" w14:paraId="0372116B"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FCEF29" w14:textId="77777777" w:rsidR="00CE4740" w:rsidRDefault="00000000">
            <w:r>
              <w:rPr>
                <w:sz w:val="20"/>
                <w:szCs w:val="20"/>
              </w:rPr>
              <w:t>SEC-06</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6FCAC4" w14:textId="77777777" w:rsidR="00CE4740" w:rsidRDefault="00000000">
            <w:r>
              <w:rPr>
                <w:sz w:val="20"/>
                <w:szCs w:val="20"/>
              </w:rPr>
              <w:t>CloudTrail enabled but not forwarded to centralised SIEM — no security event correlation</w:t>
            </w:r>
          </w:p>
        </w:tc>
        <w:tc>
          <w:tcPr>
            <w:tcW w:w="100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00" w:type="dxa"/>
              <w:bottom w:w="80" w:type="dxa"/>
              <w:right w:w="100" w:type="dxa"/>
            </w:tcMar>
          </w:tcPr>
          <w:p w14:paraId="0FC29700" w14:textId="77777777" w:rsidR="00CE4740" w:rsidRDefault="00000000">
            <w:pPr>
              <w:jc w:val="center"/>
            </w:pPr>
            <w:r>
              <w:rPr>
                <w:b/>
                <w:bCs/>
                <w:color w:val="7B5800"/>
                <w:sz w:val="20"/>
                <w:szCs w:val="20"/>
              </w:rPr>
              <w:t>MEDIUM</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278DA7" w14:textId="77777777" w:rsidR="00CE4740" w:rsidRDefault="00000000">
            <w:r>
              <w:rPr>
                <w:sz w:val="20"/>
                <w:szCs w:val="20"/>
              </w:rPr>
              <w:t>SEC 4: Detection controls — audit logging</w:t>
            </w:r>
          </w:p>
        </w:tc>
      </w:tr>
      <w:tr w:rsidR="00CE4740" w14:paraId="25F0D076" w14:textId="77777777">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A12EFDE" w14:textId="77777777" w:rsidR="00CE4740" w:rsidRDefault="00000000">
            <w:r>
              <w:rPr>
                <w:sz w:val="20"/>
                <w:szCs w:val="20"/>
              </w:rPr>
              <w:t>SEC-07</w:t>
            </w:r>
          </w:p>
        </w:tc>
        <w:tc>
          <w:tcPr>
            <w:tcW w:w="3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388E1C0" w14:textId="77777777" w:rsidR="00CE4740" w:rsidRDefault="00000000">
            <w:r>
              <w:rPr>
                <w:sz w:val="20"/>
                <w:szCs w:val="20"/>
              </w:rPr>
              <w:t>No incident response runbook — undefined escalation path for security events in cloud</w:t>
            </w:r>
          </w:p>
        </w:tc>
        <w:tc>
          <w:tcPr>
            <w:tcW w:w="100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00" w:type="dxa"/>
              <w:bottom w:w="80" w:type="dxa"/>
              <w:right w:w="100" w:type="dxa"/>
            </w:tcMar>
          </w:tcPr>
          <w:p w14:paraId="4549753E" w14:textId="77777777" w:rsidR="00CE4740" w:rsidRDefault="00000000">
            <w:pPr>
              <w:jc w:val="center"/>
            </w:pPr>
            <w:r>
              <w:rPr>
                <w:b/>
                <w:bCs/>
                <w:color w:val="7B5800"/>
                <w:sz w:val="20"/>
                <w:szCs w:val="20"/>
              </w:rPr>
              <w:t>MEDIUM</w:t>
            </w:r>
          </w:p>
        </w:tc>
        <w:tc>
          <w:tcPr>
            <w:tcW w:w="3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E2393FB" w14:textId="77777777" w:rsidR="00CE4740" w:rsidRDefault="00000000">
            <w:r>
              <w:rPr>
                <w:sz w:val="20"/>
                <w:szCs w:val="20"/>
              </w:rPr>
              <w:t>SEC 10: Incident response preparation</w:t>
            </w:r>
          </w:p>
        </w:tc>
      </w:tr>
    </w:tbl>
    <w:p w14:paraId="227A1543" w14:textId="77777777" w:rsidR="00CE4740" w:rsidRDefault="00CE4740">
      <w:pPr>
        <w:spacing w:before="80" w:after="80"/>
      </w:pPr>
    </w:p>
    <w:p w14:paraId="408E6F60" w14:textId="77777777" w:rsidR="00CE4740" w:rsidRDefault="00000000">
      <w:pPr>
        <w:pStyle w:val="Heading2"/>
      </w:pPr>
      <w:r>
        <w:t>4.2 Key Finding Details</w:t>
      </w:r>
    </w:p>
    <w:p w14:paraId="33538D05" w14:textId="77777777" w:rsidR="00CE4740" w:rsidRDefault="00000000">
      <w:pPr>
        <w:pStyle w:val="Heading3"/>
      </w:pPr>
      <w:r>
        <w:t>SEC-01 — Overly Broad IAM Permissions</w:t>
      </w:r>
    </w:p>
    <w:p w14:paraId="2755B5CF" w14:textId="77452230" w:rsidR="00CE4740" w:rsidRDefault="00000000">
      <w:pPr>
        <w:spacing w:before="60" w:after="60"/>
        <w:jc w:val="both"/>
      </w:pPr>
      <w:r>
        <w:t xml:space="preserve">Root Cause: The </w:t>
      </w:r>
      <w:r w:rsidR="005F75A8">
        <w:t>PLM</w:t>
      </w:r>
      <w:r>
        <w:t xml:space="preserve"> application-tier EC2 instance profile was assigned the AWS-managed </w:t>
      </w:r>
      <w:proofErr w:type="spellStart"/>
      <w:r>
        <w:t>PowerUserAccess</w:t>
      </w:r>
      <w:proofErr w:type="spellEnd"/>
      <w:r>
        <w:t xml:space="preserve"> policy during initial deployment for convenience. This grants the application layer permissions across all AWS services except IAM and Organisations — far exceeding the S3, RDS, and SSM access the application actually requires.</w:t>
      </w:r>
    </w:p>
    <w:p w14:paraId="1E2C9A7F" w14:textId="77777777" w:rsidR="00CE4740" w:rsidRDefault="00000000">
      <w:pPr>
        <w:pStyle w:val="ListParagraph"/>
        <w:numPr>
          <w:ilvl w:val="0"/>
          <w:numId w:val="2"/>
        </w:numPr>
        <w:spacing w:before="40" w:after="40"/>
      </w:pPr>
      <w:r>
        <w:t>Risk: A compromised application server could enumerate, modify, or delete any resource in the account. Combined with the absence of SCPs, lateral movement across the account would be unconstrained.</w:t>
      </w:r>
    </w:p>
    <w:p w14:paraId="302FBAE0" w14:textId="7EA43E6D" w:rsidR="00CE4740" w:rsidRDefault="00000000">
      <w:pPr>
        <w:pStyle w:val="ListParagraph"/>
        <w:numPr>
          <w:ilvl w:val="0"/>
          <w:numId w:val="2"/>
        </w:numPr>
        <w:spacing w:before="40" w:after="40"/>
      </w:pPr>
      <w:r>
        <w:t xml:space="preserve">Recommendation: Replace </w:t>
      </w:r>
      <w:proofErr w:type="spellStart"/>
      <w:r>
        <w:t>PowerUserAccess</w:t>
      </w:r>
      <w:proofErr w:type="spellEnd"/>
      <w:r>
        <w:t xml:space="preserve"> with a custom least-privilege policy permitting only s3:GetObject/</w:t>
      </w:r>
      <w:proofErr w:type="spellStart"/>
      <w:r>
        <w:t>PutObject</w:t>
      </w:r>
      <w:proofErr w:type="spellEnd"/>
      <w:r>
        <w:t xml:space="preserve"> on the PLM document vault, </w:t>
      </w:r>
      <w:proofErr w:type="spellStart"/>
      <w:r>
        <w:t>rds-db:connect</w:t>
      </w:r>
      <w:proofErr w:type="spellEnd"/>
      <w:r>
        <w:t xml:space="preserve"> on the </w:t>
      </w:r>
      <w:r w:rsidR="005F75A8">
        <w:t>PLM</w:t>
      </w:r>
      <w:r>
        <w:t xml:space="preserve"> database endpoint, </w:t>
      </w:r>
      <w:proofErr w:type="spellStart"/>
      <w:r>
        <w:t>ssm:GetParameter</w:t>
      </w:r>
      <w:proofErr w:type="spellEnd"/>
      <w:r>
        <w:t xml:space="preserve"> for configuration retrieval, and </w:t>
      </w:r>
      <w:proofErr w:type="spellStart"/>
      <w:r>
        <w:t>logs:PutLogEvents</w:t>
      </w:r>
      <w:proofErr w:type="spellEnd"/>
      <w:r>
        <w:t xml:space="preserve"> for CloudWatch logging.</w:t>
      </w:r>
    </w:p>
    <w:p w14:paraId="3220FAD1" w14:textId="77777777" w:rsidR="00CE4740" w:rsidRDefault="00000000">
      <w:pPr>
        <w:pStyle w:val="ListParagraph"/>
        <w:numPr>
          <w:ilvl w:val="0"/>
          <w:numId w:val="2"/>
        </w:numPr>
        <w:spacing w:before="40" w:after="40"/>
      </w:pPr>
      <w:r>
        <w:t>Implementation: Reviewed and generated least-privilege IAM policy document. Recommended 6-week migration: run CloudTrail Access Analyser to identify all API calls made by the role over 30 days, generate a policy from actual usage, validate in staging, promote to production.</w:t>
      </w:r>
    </w:p>
    <w:p w14:paraId="3642FCCB" w14:textId="77777777" w:rsidR="00CE4740" w:rsidRDefault="00CE4740">
      <w:pPr>
        <w:spacing w:before="60" w:after="60"/>
      </w:pPr>
    </w:p>
    <w:p w14:paraId="42E8BB8E" w14:textId="77777777" w:rsidR="00CE4740" w:rsidRDefault="00000000">
      <w:pPr>
        <w:pStyle w:val="Heading3"/>
      </w:pPr>
      <w:r>
        <w:lastRenderedPageBreak/>
        <w:t>SEC-02 — RDS Storage Not Encrypted</w:t>
      </w:r>
    </w:p>
    <w:p w14:paraId="75701F2F" w14:textId="77777777" w:rsidR="00CE4740" w:rsidRDefault="00000000">
      <w:pPr>
        <w:spacing w:before="60" w:after="60"/>
        <w:jc w:val="both"/>
      </w:pPr>
      <w:r>
        <w:t xml:space="preserve">Root Cause: The RDS SQL Server instance was provisioned without encryption enabled. RDS encryption at rest must be configured at instance creation — it cannot be enabled on a running instance. The original </w:t>
      </w:r>
      <w:proofErr w:type="spellStart"/>
      <w:r>
        <w:t>IaC</w:t>
      </w:r>
      <w:proofErr w:type="spellEnd"/>
      <w:r>
        <w:t xml:space="preserve"> template omitted the </w:t>
      </w:r>
      <w:proofErr w:type="spellStart"/>
      <w:r>
        <w:t>storage_encrypted</w:t>
      </w:r>
      <w:proofErr w:type="spellEnd"/>
      <w:r>
        <w:t xml:space="preserve"> = true parameter.</w:t>
      </w:r>
    </w:p>
    <w:p w14:paraId="69693DCA" w14:textId="71D8201F" w:rsidR="00CE4740" w:rsidRDefault="00000000">
      <w:pPr>
        <w:pStyle w:val="ListParagraph"/>
        <w:numPr>
          <w:ilvl w:val="0"/>
          <w:numId w:val="2"/>
        </w:numPr>
        <w:spacing w:before="40" w:after="40"/>
      </w:pPr>
      <w:r>
        <w:t xml:space="preserve">Risk: All PLM data — including product formulations, regulatory filings, and proprietary R&amp;D data — stored in plaintext on underlying EBS volumes. High-severity compliance gap under </w:t>
      </w:r>
      <w:r w:rsidR="005F75A8">
        <w:t>XYZ</w:t>
      </w:r>
      <w:r>
        <w:t>'s ISO 27001 certification and GDPR obligations.</w:t>
      </w:r>
    </w:p>
    <w:p w14:paraId="057467FF" w14:textId="77777777" w:rsidR="00CE4740" w:rsidRDefault="00000000">
      <w:pPr>
        <w:pStyle w:val="ListParagraph"/>
        <w:numPr>
          <w:ilvl w:val="0"/>
          <w:numId w:val="2"/>
        </w:numPr>
        <w:spacing w:before="40" w:after="40"/>
      </w:pPr>
      <w:r>
        <w:t>Recommendation: Create encrypted snapshot of the existing instance → restore to a new RDS instance with encryption enabled (KMS CMK) → perform application-level cutover during maintenance window → decommission original instance.</w:t>
      </w:r>
    </w:p>
    <w:p w14:paraId="5DC64D8B" w14:textId="77777777" w:rsidR="00CE4740" w:rsidRDefault="00000000">
      <w:pPr>
        <w:pStyle w:val="ListParagraph"/>
        <w:numPr>
          <w:ilvl w:val="0"/>
          <w:numId w:val="2"/>
        </w:numPr>
        <w:spacing w:before="40" w:after="40"/>
      </w:pPr>
      <w:r>
        <w:t xml:space="preserve">Implementation: Terraform </w:t>
      </w:r>
      <w:proofErr w:type="spellStart"/>
      <w:r>
        <w:t>IaC</w:t>
      </w:r>
      <w:proofErr w:type="spellEnd"/>
      <w:r>
        <w:t xml:space="preserve"> was updated to include </w:t>
      </w:r>
      <w:proofErr w:type="spellStart"/>
      <w:r>
        <w:t>storage_encrypted</w:t>
      </w:r>
      <w:proofErr w:type="spellEnd"/>
      <w:r>
        <w:t xml:space="preserve"> = true and </w:t>
      </w:r>
      <w:proofErr w:type="spellStart"/>
      <w:r>
        <w:t>kms_key_id</w:t>
      </w:r>
      <w:proofErr w:type="spellEnd"/>
      <w:r>
        <w:t xml:space="preserve"> referencing a dedicated RDS CMK. Cutover was executed during a planned maintenance window with application team support.</w:t>
      </w:r>
    </w:p>
    <w:p w14:paraId="1B99B845" w14:textId="77777777" w:rsidR="00CE4740" w:rsidRDefault="00CE4740">
      <w:pPr>
        <w:spacing w:before="60" w:after="60"/>
      </w:pPr>
    </w:p>
    <w:p w14:paraId="733F02AF" w14:textId="77777777" w:rsidR="00CE4740" w:rsidRDefault="00000000">
      <w:pPr>
        <w:pStyle w:val="Heading3"/>
      </w:pPr>
      <w:r>
        <w:t>SEC-03 — S3 Document Vault Access Control Gap</w:t>
      </w:r>
    </w:p>
    <w:p w14:paraId="5356E8B0" w14:textId="430F2EEE" w:rsidR="00CE4740" w:rsidRDefault="00000000">
      <w:pPr>
        <w:spacing w:before="60" w:after="60"/>
        <w:jc w:val="both"/>
      </w:pPr>
      <w:r>
        <w:t xml:space="preserve">Root Cause: The PLM document vault S3 bucket relied on object-level ACLs rather than a resource-based bucket policy. Block Public Access was enabled, but no explicit bucket policy restricted access to only the </w:t>
      </w:r>
      <w:r w:rsidR="005F75A8">
        <w:t>PLM</w:t>
      </w:r>
      <w:r>
        <w:t xml:space="preserve"> application role — any authenticated IAM principal in the account could access bucket contents.</w:t>
      </w:r>
    </w:p>
    <w:p w14:paraId="48297E2E" w14:textId="77777777" w:rsidR="00CE4740" w:rsidRDefault="00000000">
      <w:pPr>
        <w:pStyle w:val="ListParagraph"/>
        <w:numPr>
          <w:ilvl w:val="0"/>
          <w:numId w:val="2"/>
        </w:numPr>
        <w:spacing w:before="40" w:after="40"/>
      </w:pPr>
      <w:r>
        <w:t>Risk: Overly broad access to proprietary CAD files, product specifications, and regulatory documents. S3 Access Analyser was not enabled, so the exposure was not detected through normal operations.</w:t>
      </w:r>
    </w:p>
    <w:p w14:paraId="7ADA872B" w14:textId="5A574E7E" w:rsidR="00CE4740" w:rsidRDefault="00000000">
      <w:pPr>
        <w:pStyle w:val="ListParagraph"/>
        <w:numPr>
          <w:ilvl w:val="0"/>
          <w:numId w:val="2"/>
        </w:numPr>
        <w:spacing w:before="40" w:after="40"/>
      </w:pPr>
      <w:r>
        <w:t xml:space="preserve">Recommendation: Implement an explicit deny-unless-principal bucket policy restricting GetObject and </w:t>
      </w:r>
      <w:proofErr w:type="spellStart"/>
      <w:r>
        <w:t>PutObject</w:t>
      </w:r>
      <w:proofErr w:type="spellEnd"/>
      <w:r>
        <w:t xml:space="preserve"> to the </w:t>
      </w:r>
      <w:r w:rsidR="005F75A8">
        <w:t>PLM</w:t>
      </w:r>
      <w:r>
        <w:t xml:space="preserve"> app-tier IAM role ARN and a designated backup IAM role. Enable S3 Access Analyser and S3 server access logging.</w:t>
      </w:r>
    </w:p>
    <w:p w14:paraId="2C80825F" w14:textId="77777777" w:rsidR="00CE4740" w:rsidRDefault="00CE4740">
      <w:pPr>
        <w:spacing w:before="60" w:after="60"/>
      </w:pPr>
    </w:p>
    <w:p w14:paraId="591632D4" w14:textId="77777777" w:rsidR="00CE4740" w:rsidRDefault="00000000">
      <w:pPr>
        <w:pStyle w:val="Heading3"/>
      </w:pPr>
      <w:r>
        <w:t>SEC-04 — No WAF on ALB</w:t>
      </w:r>
    </w:p>
    <w:p w14:paraId="43A8D152" w14:textId="4221F39A" w:rsidR="00CE4740" w:rsidRDefault="00000000">
      <w:pPr>
        <w:spacing w:before="60" w:after="60"/>
        <w:jc w:val="both"/>
      </w:pPr>
      <w:r>
        <w:t xml:space="preserve">Root Cause: AWS WAF was not associated with the internet-facing ALB during initial deployment. The </w:t>
      </w:r>
      <w:r w:rsidR="005F75A8">
        <w:t>PLM</w:t>
      </w:r>
      <w:r>
        <w:t xml:space="preserve"> web application exposes a rich HTTP API and web UI directly through the ALB.</w:t>
      </w:r>
    </w:p>
    <w:p w14:paraId="3E731C9E" w14:textId="162A180F" w:rsidR="00CE4740" w:rsidRDefault="00000000">
      <w:pPr>
        <w:pStyle w:val="ListParagraph"/>
        <w:numPr>
          <w:ilvl w:val="0"/>
          <w:numId w:val="2"/>
        </w:numPr>
        <w:spacing w:before="40" w:after="40"/>
      </w:pPr>
      <w:r>
        <w:t xml:space="preserve">Risk: </w:t>
      </w:r>
      <w:r w:rsidR="005F75A8">
        <w:t>PLM</w:t>
      </w:r>
      <w:r>
        <w:t xml:space="preserve"> Innovator web interface exposed to SQL injection, cross-site scripting (XSS), and other OWASP Top 10 attacks without any layer-7 filtering. Given the sensitive nature of PLM data, exploitation could result in data exfiltration or application compromise.</w:t>
      </w:r>
    </w:p>
    <w:p w14:paraId="611DAD77" w14:textId="77777777" w:rsidR="00CE4740" w:rsidRDefault="00000000">
      <w:pPr>
        <w:pStyle w:val="ListParagraph"/>
        <w:numPr>
          <w:ilvl w:val="0"/>
          <w:numId w:val="2"/>
        </w:numPr>
        <w:spacing w:before="40" w:after="40"/>
      </w:pPr>
      <w:r>
        <w:t xml:space="preserve">Recommendation: Associate AWS WAF Web ACL with </w:t>
      </w:r>
      <w:proofErr w:type="spellStart"/>
      <w:r>
        <w:t>AWSManagedRulesCommonRuleSet</w:t>
      </w:r>
      <w:proofErr w:type="spellEnd"/>
      <w:r>
        <w:t xml:space="preserve">, </w:t>
      </w:r>
      <w:proofErr w:type="spellStart"/>
      <w:r>
        <w:t>AWSManagedRulesSQLiRuleSet</w:t>
      </w:r>
      <w:proofErr w:type="spellEnd"/>
      <w:r>
        <w:t xml:space="preserve">, and </w:t>
      </w:r>
      <w:proofErr w:type="spellStart"/>
      <w:r>
        <w:t>AWSManagedRulesWindowsRuleSet</w:t>
      </w:r>
      <w:proofErr w:type="spellEnd"/>
      <w:r>
        <w:t xml:space="preserve"> (Windows-specific exploits given IIS backend) in COUNT mode initially, then promote to BLOCK after 2-week baseline review.</w:t>
      </w:r>
    </w:p>
    <w:p w14:paraId="4A94A6CA" w14:textId="77777777" w:rsidR="00CE4740" w:rsidRDefault="00CE4740">
      <w:pPr>
        <w:spacing w:before="80" w:after="80"/>
      </w:pPr>
    </w:p>
    <w:p w14:paraId="43CF7730" w14:textId="77777777" w:rsidR="00CE4740" w:rsidRDefault="00000000">
      <w:r>
        <w:br w:type="page"/>
      </w:r>
    </w:p>
    <w:p w14:paraId="091C442F" w14:textId="77777777" w:rsidR="00CE4740" w:rsidRDefault="00000000">
      <w:pPr>
        <w:pStyle w:val="Heading1"/>
        <w:pBdr>
          <w:bottom w:val="single" w:sz="8" w:space="4" w:color="1A5C2E"/>
        </w:pBdr>
      </w:pPr>
      <w:r>
        <w:rPr>
          <w:color w:val="1A5C2E"/>
        </w:rPr>
        <w:lastRenderedPageBreak/>
        <w:t>5. Reliability Pillar — Review Scope &amp; Findings Summary</w:t>
      </w:r>
    </w:p>
    <w:p w14:paraId="1C706717" w14:textId="100FF508" w:rsidR="00CE4740" w:rsidRDefault="00000000">
      <w:pPr>
        <w:spacing w:before="60" w:after="60"/>
        <w:jc w:val="both"/>
      </w:pPr>
      <w:r>
        <w:t xml:space="preserve">The Reliability pillar review assessed the PLM system's ability to recover from failures, meet availability SLAs, and scale to handle load changes. The </w:t>
      </w:r>
      <w:r w:rsidR="005F75A8">
        <w:t>PLM</w:t>
      </w:r>
      <w:r>
        <w:t xml:space="preserve"> system supports </w:t>
      </w:r>
      <w:r w:rsidR="005F75A8">
        <w:t>XYZ</w:t>
      </w:r>
      <w:r>
        <w:t>'s global R&amp;D operations — downtime directly impacts product development timelines and regulatory submission schedules.</w:t>
      </w:r>
    </w:p>
    <w:p w14:paraId="1F2F90AF" w14:textId="77777777" w:rsidR="00CE4740" w:rsidRDefault="00CE4740">
      <w:pPr>
        <w:spacing w:before="60" w:after="60"/>
      </w:pPr>
    </w:p>
    <w:p w14:paraId="7ECE4D4E" w14:textId="77777777" w:rsidR="00CE4740" w:rsidRDefault="00000000">
      <w:pPr>
        <w:pStyle w:val="Heading2"/>
      </w:pPr>
      <w:r>
        <w:t>5.1 Reliability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3774"/>
        <w:gridCol w:w="1052"/>
        <w:gridCol w:w="3537"/>
      </w:tblGrid>
      <w:tr w:rsidR="00CE4740" w14:paraId="64F10CF0" w14:textId="77777777">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B78B155" w14:textId="77777777" w:rsidR="00CE4740" w:rsidRDefault="00000000">
            <w:r>
              <w:rPr>
                <w:b/>
                <w:bCs/>
                <w:color w:val="1F3864"/>
                <w:sz w:val="20"/>
                <w:szCs w:val="20"/>
              </w:rPr>
              <w:t>ID</w:t>
            </w:r>
          </w:p>
        </w:tc>
        <w:tc>
          <w:tcPr>
            <w:tcW w:w="3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037D76D" w14:textId="77777777" w:rsidR="00CE4740" w:rsidRDefault="00000000">
            <w:r>
              <w:rPr>
                <w:b/>
                <w:bCs/>
                <w:color w:val="1F3864"/>
                <w:sz w:val="20"/>
                <w:szCs w:val="20"/>
              </w:rPr>
              <w:t>Finding Title</w:t>
            </w:r>
          </w:p>
        </w:tc>
        <w:tc>
          <w:tcPr>
            <w:tcW w:w="1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95070BA" w14:textId="77777777" w:rsidR="00CE4740" w:rsidRDefault="00000000">
            <w:r>
              <w:rPr>
                <w:b/>
                <w:bCs/>
                <w:color w:val="1F3864"/>
                <w:sz w:val="20"/>
                <w:szCs w:val="20"/>
              </w:rPr>
              <w:t>Risk</w:t>
            </w:r>
          </w:p>
        </w:tc>
        <w:tc>
          <w:tcPr>
            <w:tcW w:w="35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E015A47" w14:textId="77777777" w:rsidR="00CE4740" w:rsidRDefault="00000000">
            <w:r>
              <w:rPr>
                <w:b/>
                <w:bCs/>
                <w:color w:val="1F3864"/>
                <w:sz w:val="20"/>
                <w:szCs w:val="20"/>
              </w:rPr>
              <w:t>WAF Best Practice</w:t>
            </w:r>
          </w:p>
        </w:tc>
      </w:tr>
      <w:tr w:rsidR="00CE4740" w14:paraId="00C9044E"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8A4768" w14:textId="77777777" w:rsidR="00CE4740" w:rsidRDefault="00000000">
            <w:r>
              <w:rPr>
                <w:sz w:val="20"/>
                <w:szCs w:val="20"/>
              </w:rPr>
              <w:t>REL-01</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E209B1" w14:textId="77777777" w:rsidR="00CE4740" w:rsidRDefault="00000000">
            <w:r>
              <w:rPr>
                <w:sz w:val="20"/>
                <w:szCs w:val="20"/>
              </w:rPr>
              <w:t>RDS SQL Server deployed in Single-AZ — SPOF for entire PLM application</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9AABE3" w14:textId="77777777" w:rsidR="00CE4740" w:rsidRDefault="00000000">
            <w:r>
              <w:rPr>
                <w:sz w:val="20"/>
                <w:szCs w:val="20"/>
              </w:rPr>
              <w:t>HIGH</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C0DC1D" w14:textId="77777777" w:rsidR="00CE4740" w:rsidRDefault="00000000">
            <w:r>
              <w:rPr>
                <w:sz w:val="20"/>
                <w:szCs w:val="20"/>
              </w:rPr>
              <w:t>REL 9: Back up data / use multiple AZs</w:t>
            </w:r>
          </w:p>
        </w:tc>
      </w:tr>
      <w:tr w:rsidR="00CE4740" w14:paraId="4C2DE9B6" w14:textId="77777777">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AB6C78E" w14:textId="77777777" w:rsidR="00CE4740" w:rsidRDefault="00000000">
            <w:r>
              <w:rPr>
                <w:sz w:val="20"/>
                <w:szCs w:val="20"/>
              </w:rPr>
              <w:t>REL-02</w:t>
            </w:r>
          </w:p>
        </w:tc>
        <w:tc>
          <w:tcPr>
            <w:tcW w:w="3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112544D" w14:textId="77777777" w:rsidR="00CE4740" w:rsidRDefault="00000000">
            <w:r>
              <w:rPr>
                <w:sz w:val="20"/>
                <w:szCs w:val="20"/>
              </w:rPr>
              <w:t>No defined RTO/RPO — application SLAs not established or tested</w:t>
            </w:r>
          </w:p>
        </w:tc>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738D861" w14:textId="77777777" w:rsidR="00CE4740" w:rsidRDefault="00000000">
            <w:r>
              <w:rPr>
                <w:sz w:val="20"/>
                <w:szCs w:val="20"/>
              </w:rPr>
              <w:t>HIGH</w:t>
            </w:r>
          </w:p>
        </w:tc>
        <w:tc>
          <w:tcPr>
            <w:tcW w:w="3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AD1C2E1" w14:textId="77777777" w:rsidR="00CE4740" w:rsidRDefault="00000000">
            <w:r>
              <w:rPr>
                <w:sz w:val="20"/>
                <w:szCs w:val="20"/>
              </w:rPr>
              <w:t>REL 2: Recovery objectives defined</w:t>
            </w:r>
          </w:p>
        </w:tc>
      </w:tr>
      <w:tr w:rsidR="00CE4740" w14:paraId="52873B62"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6BB8E5" w14:textId="77777777" w:rsidR="00CE4740" w:rsidRDefault="00000000">
            <w:r>
              <w:rPr>
                <w:sz w:val="20"/>
                <w:szCs w:val="20"/>
              </w:rPr>
              <w:t>REL-03</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A0F17E" w14:textId="77777777" w:rsidR="00CE4740" w:rsidRDefault="00000000">
            <w:r>
              <w:rPr>
                <w:sz w:val="20"/>
                <w:szCs w:val="20"/>
              </w:rPr>
              <w:t>ASG health checks using EC2 status only — ALB health check not configured</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5D79D6" w14:textId="77777777" w:rsidR="00CE4740" w:rsidRDefault="00000000">
            <w:r>
              <w:rPr>
                <w:sz w:val="20"/>
                <w:szCs w:val="20"/>
              </w:rPr>
              <w:t>MEDIUM</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180BBD" w14:textId="77777777" w:rsidR="00CE4740" w:rsidRDefault="00000000">
            <w:r>
              <w:rPr>
                <w:sz w:val="20"/>
                <w:szCs w:val="20"/>
              </w:rPr>
              <w:t>REL 7: Deploy workload to multiple locations</w:t>
            </w:r>
          </w:p>
        </w:tc>
      </w:tr>
      <w:tr w:rsidR="00CE4740" w14:paraId="0E20A2AC" w14:textId="77777777">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8FE03C2" w14:textId="77777777" w:rsidR="00CE4740" w:rsidRDefault="00000000">
            <w:r>
              <w:rPr>
                <w:sz w:val="20"/>
                <w:szCs w:val="20"/>
              </w:rPr>
              <w:t>REL-04</w:t>
            </w:r>
          </w:p>
        </w:tc>
        <w:tc>
          <w:tcPr>
            <w:tcW w:w="3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3E2E532" w14:textId="773AA384" w:rsidR="00CE4740" w:rsidRDefault="00000000">
            <w:r>
              <w:rPr>
                <w:sz w:val="20"/>
                <w:szCs w:val="20"/>
              </w:rPr>
              <w:t xml:space="preserve">No database connection pooling — </w:t>
            </w:r>
            <w:r w:rsidR="005F75A8">
              <w:rPr>
                <w:sz w:val="20"/>
                <w:szCs w:val="20"/>
              </w:rPr>
              <w:t>PLM</w:t>
            </w:r>
            <w:r>
              <w:rPr>
                <w:sz w:val="20"/>
                <w:szCs w:val="20"/>
              </w:rPr>
              <w:t xml:space="preserve"> app connects directly to RDS endpoint</w:t>
            </w:r>
          </w:p>
        </w:tc>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27F8017" w14:textId="77777777" w:rsidR="00CE4740" w:rsidRDefault="00000000">
            <w:r>
              <w:rPr>
                <w:sz w:val="20"/>
                <w:szCs w:val="20"/>
              </w:rPr>
              <w:t>MEDIUM</w:t>
            </w:r>
          </w:p>
        </w:tc>
        <w:tc>
          <w:tcPr>
            <w:tcW w:w="3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061AC6E" w14:textId="77777777" w:rsidR="00CE4740" w:rsidRDefault="00000000">
            <w:r>
              <w:rPr>
                <w:sz w:val="20"/>
                <w:szCs w:val="20"/>
              </w:rPr>
              <w:t>REL 6: Limit dependencies / use loose coupling</w:t>
            </w:r>
          </w:p>
        </w:tc>
      </w:tr>
      <w:tr w:rsidR="00CE4740" w14:paraId="4EE457A3"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0D687E" w14:textId="77777777" w:rsidR="00CE4740" w:rsidRDefault="00000000">
            <w:r>
              <w:rPr>
                <w:sz w:val="20"/>
                <w:szCs w:val="20"/>
              </w:rPr>
              <w:t>REL-05</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6E729B" w14:textId="77777777" w:rsidR="00CE4740" w:rsidRDefault="00000000">
            <w:r>
              <w:rPr>
                <w:sz w:val="20"/>
                <w:szCs w:val="20"/>
              </w:rPr>
              <w:t>Lambda integration functions have no dead letter queue or retry configuration</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2F6D11" w14:textId="77777777" w:rsidR="00CE4740" w:rsidRDefault="00000000">
            <w:r>
              <w:rPr>
                <w:sz w:val="20"/>
                <w:szCs w:val="20"/>
              </w:rPr>
              <w:t>MEDIUM</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77E6F6" w14:textId="77777777" w:rsidR="00CE4740" w:rsidRDefault="00000000">
            <w:r>
              <w:rPr>
                <w:sz w:val="20"/>
                <w:szCs w:val="20"/>
              </w:rPr>
              <w:t>REL 7: Handle transient failures gracefully</w:t>
            </w:r>
          </w:p>
        </w:tc>
      </w:tr>
      <w:tr w:rsidR="00CE4740" w14:paraId="2170F54C" w14:textId="77777777">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902F430" w14:textId="77777777" w:rsidR="00CE4740" w:rsidRDefault="00000000">
            <w:r>
              <w:rPr>
                <w:sz w:val="20"/>
                <w:szCs w:val="20"/>
              </w:rPr>
              <w:t>REL-06</w:t>
            </w:r>
          </w:p>
        </w:tc>
        <w:tc>
          <w:tcPr>
            <w:tcW w:w="3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15EA575" w14:textId="77777777" w:rsidR="00CE4740" w:rsidRDefault="00000000">
            <w:r>
              <w:rPr>
                <w:sz w:val="20"/>
                <w:szCs w:val="20"/>
              </w:rPr>
              <w:t>S3 bucket missing versioning and Cross-Region Replication for DR</w:t>
            </w:r>
          </w:p>
        </w:tc>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6FE7968" w14:textId="77777777" w:rsidR="00CE4740" w:rsidRDefault="00000000">
            <w:r>
              <w:rPr>
                <w:sz w:val="20"/>
                <w:szCs w:val="20"/>
              </w:rPr>
              <w:t>MEDIUM</w:t>
            </w:r>
          </w:p>
        </w:tc>
        <w:tc>
          <w:tcPr>
            <w:tcW w:w="3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B846704" w14:textId="77777777" w:rsidR="00CE4740" w:rsidRDefault="00000000">
            <w:r>
              <w:rPr>
                <w:sz w:val="20"/>
                <w:szCs w:val="20"/>
              </w:rPr>
              <w:t>REL 9: Disaster recovery — data backup</w:t>
            </w:r>
          </w:p>
        </w:tc>
      </w:tr>
      <w:tr w:rsidR="00CE4740" w14:paraId="2AB7F096"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7F2D38" w14:textId="77777777" w:rsidR="00CE4740" w:rsidRDefault="00000000">
            <w:r>
              <w:rPr>
                <w:sz w:val="20"/>
                <w:szCs w:val="20"/>
              </w:rPr>
              <w:t>REL-07</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F67131" w14:textId="77777777" w:rsidR="00CE4740" w:rsidRDefault="00000000">
            <w:r>
              <w:rPr>
                <w:sz w:val="20"/>
                <w:szCs w:val="20"/>
              </w:rPr>
              <w:t>No chaos engineering or failure injection testing performed pre-launch</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615950" w14:textId="77777777" w:rsidR="00CE4740" w:rsidRDefault="00000000">
            <w:r>
              <w:rPr>
                <w:sz w:val="20"/>
                <w:szCs w:val="20"/>
              </w:rPr>
              <w:t>LOW</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AC3D49" w14:textId="77777777" w:rsidR="00CE4740" w:rsidRDefault="00000000">
            <w:r>
              <w:rPr>
                <w:sz w:val="20"/>
                <w:szCs w:val="20"/>
              </w:rPr>
              <w:t>REL 11: Test reliability via game days</w:t>
            </w:r>
          </w:p>
        </w:tc>
      </w:tr>
    </w:tbl>
    <w:p w14:paraId="6D9586E0" w14:textId="77777777" w:rsidR="00CE4740" w:rsidRDefault="00CE4740">
      <w:pPr>
        <w:spacing w:before="80" w:after="80"/>
      </w:pPr>
    </w:p>
    <w:p w14:paraId="1C643E28" w14:textId="77777777" w:rsidR="00CE4740" w:rsidRDefault="00000000">
      <w:pPr>
        <w:pStyle w:val="Heading2"/>
      </w:pPr>
      <w:r>
        <w:t>5.2 Key Finding Details</w:t>
      </w:r>
    </w:p>
    <w:p w14:paraId="4CB144E5" w14:textId="77777777" w:rsidR="00CE4740" w:rsidRDefault="00000000">
      <w:pPr>
        <w:pStyle w:val="Heading3"/>
      </w:pPr>
      <w:r>
        <w:t>REL-01 — Single-AZ RDS (Highest Priority Reliability Finding)</w:t>
      </w:r>
    </w:p>
    <w:p w14:paraId="47ACE027" w14:textId="77777777" w:rsidR="00CE4740" w:rsidRDefault="00000000">
      <w:pPr>
        <w:spacing w:before="60" w:after="60"/>
        <w:jc w:val="both"/>
      </w:pPr>
      <w:r>
        <w:t>Root Cause: The RDS SQL Server r5.2xlarge instance was deployed in a single Availability Zone due to cost concerns during the initial phase. Multi-AZ was planned for a future sprint but not yet implemented when the first production module went live.</w:t>
      </w:r>
    </w:p>
    <w:p w14:paraId="4E2025A3" w14:textId="77777777" w:rsidR="00CE4740" w:rsidRDefault="00000000">
      <w:pPr>
        <w:pStyle w:val="ListParagraph"/>
        <w:numPr>
          <w:ilvl w:val="0"/>
          <w:numId w:val="2"/>
        </w:numPr>
        <w:spacing w:before="40" w:after="40"/>
      </w:pPr>
      <w:r>
        <w:t>Risk: A single AZ failure or RDS instance failure results in full application outage. RDS Single-AZ typical recovery time: 15–40 minutes. Given the PLM system supports global R&amp;D operations, this is unacceptable for a production workload. SQL Server Enterprise licence cost was cited as a constraint — the same licence cost is incurred for Multi-AZ standby.</w:t>
      </w:r>
    </w:p>
    <w:p w14:paraId="4250C684" w14:textId="77777777" w:rsidR="00CE4740" w:rsidRDefault="00000000">
      <w:pPr>
        <w:pStyle w:val="ListParagraph"/>
        <w:numPr>
          <w:ilvl w:val="0"/>
          <w:numId w:val="2"/>
        </w:numPr>
        <w:spacing w:before="40" w:after="40"/>
      </w:pPr>
      <w:r>
        <w:t xml:space="preserve">Recommendation: Enable Multi-AZ deployment on the existing RDS instance via </w:t>
      </w:r>
      <w:proofErr w:type="spellStart"/>
      <w:r>
        <w:t>modify_db_instance</w:t>
      </w:r>
      <w:proofErr w:type="spellEnd"/>
      <w:r>
        <w:t>. This creates a synchronous standby replica in a second AZ with automatic failover (typically 60–120 seconds). Failover should be tested during a maintenance window before the next module cutover.</w:t>
      </w:r>
    </w:p>
    <w:p w14:paraId="2FDC89CD" w14:textId="77777777" w:rsidR="00CE4740" w:rsidRDefault="00000000">
      <w:pPr>
        <w:pStyle w:val="ListParagraph"/>
        <w:numPr>
          <w:ilvl w:val="0"/>
          <w:numId w:val="2"/>
        </w:numPr>
        <w:spacing w:before="40" w:after="40"/>
      </w:pPr>
      <w:r>
        <w:t>Estimated Availability Improvement: Single-AZ RDS availability ~99.95% → Multi-AZ ~99.99% (4 nines). For 500 users across 20 business hours/day, this reduces expected annual downtime from ~4.4 hours to ~52 minutes.</w:t>
      </w:r>
    </w:p>
    <w:p w14:paraId="3A9F3AC4" w14:textId="77777777" w:rsidR="00CE4740" w:rsidRDefault="00CE4740">
      <w:pPr>
        <w:spacing w:before="60" w:after="60"/>
      </w:pPr>
    </w:p>
    <w:p w14:paraId="099E3B03" w14:textId="77777777" w:rsidR="00CE4740" w:rsidRDefault="00000000">
      <w:pPr>
        <w:pStyle w:val="Heading3"/>
      </w:pPr>
      <w:r>
        <w:t>REL-02 — No Defined RTO/RPO</w:t>
      </w:r>
    </w:p>
    <w:p w14:paraId="164A9259" w14:textId="77777777" w:rsidR="00CE4740" w:rsidRDefault="00000000">
      <w:pPr>
        <w:spacing w:before="60" w:after="60"/>
        <w:jc w:val="both"/>
      </w:pPr>
      <w:r>
        <w:lastRenderedPageBreak/>
        <w:t>Root Cause: The project focus was on migration delivery velocity. Application SLAs, RTO (Recovery Time Objective), and RPO (Recovery Point Objective) were discussed informally but never formally defined, documented, or tested.</w:t>
      </w:r>
    </w:p>
    <w:p w14:paraId="45DD12E9" w14:textId="77777777" w:rsidR="00CE4740" w:rsidRDefault="00000000">
      <w:pPr>
        <w:pStyle w:val="ListParagraph"/>
        <w:numPr>
          <w:ilvl w:val="0"/>
          <w:numId w:val="2"/>
        </w:numPr>
        <w:spacing w:before="40" w:after="40"/>
      </w:pPr>
      <w:r>
        <w:t>Risk: Without defined RTO/RPO, it is impossible to validate whether the current architecture meets business requirements. Backup retention period (currently 7 days) and DR strategy have not been validated against business continuity requirements.</w:t>
      </w:r>
    </w:p>
    <w:p w14:paraId="4D2B3F6C" w14:textId="37F1A620" w:rsidR="00CE4740" w:rsidRDefault="00000000">
      <w:pPr>
        <w:pStyle w:val="ListParagraph"/>
        <w:numPr>
          <w:ilvl w:val="0"/>
          <w:numId w:val="2"/>
        </w:numPr>
        <w:spacing w:before="40" w:after="40"/>
      </w:pPr>
      <w:r>
        <w:t xml:space="preserve">Recommendation: Conduct a Business Impact Analysis (BIA) workshop with </w:t>
      </w:r>
      <w:r w:rsidR="005F75A8">
        <w:t>XYZ</w:t>
      </w:r>
      <w:r>
        <w:t xml:space="preserve"> stakeholders to define: application tier availability SLA (target: 99.9% during business hours), RTO (recommended: ≤ 2 hours), RPO (recommended: ≤ 1 hour). Map each SLA to specific AWS service configurations (Multi-AZ, backup retention, point-in-time recovery window).</w:t>
      </w:r>
    </w:p>
    <w:p w14:paraId="0F2CF6B7" w14:textId="77777777" w:rsidR="00CE4740" w:rsidRDefault="00000000">
      <w:pPr>
        <w:pStyle w:val="ListParagraph"/>
        <w:numPr>
          <w:ilvl w:val="0"/>
          <w:numId w:val="2"/>
        </w:numPr>
        <w:spacing w:before="40" w:after="40"/>
      </w:pPr>
      <w:r>
        <w:t>Implementation: Documented a proposed SLA framework and RTO/RPO targets. Recommended quarterly DR drill using RDS point-in-time restore to a test instance.</w:t>
      </w:r>
    </w:p>
    <w:p w14:paraId="4B019436" w14:textId="77777777" w:rsidR="00CE4740" w:rsidRDefault="00CE4740">
      <w:pPr>
        <w:spacing w:before="60" w:after="60"/>
      </w:pPr>
    </w:p>
    <w:p w14:paraId="169FAB45" w14:textId="77777777" w:rsidR="00CE4740" w:rsidRDefault="00000000">
      <w:pPr>
        <w:pStyle w:val="Heading3"/>
      </w:pPr>
      <w:r>
        <w:t>REL-03 — ASG Health Checks Using EC2 Status Only</w:t>
      </w:r>
    </w:p>
    <w:p w14:paraId="067A2CC5" w14:textId="578DF8F8" w:rsidR="00CE4740" w:rsidRDefault="00000000">
      <w:pPr>
        <w:spacing w:before="60" w:after="60"/>
        <w:jc w:val="both"/>
      </w:pPr>
      <w:r>
        <w:t xml:space="preserve">Root Cause: The Auto Scaling Groups for web and app tiers were configured with </w:t>
      </w:r>
      <w:proofErr w:type="spellStart"/>
      <w:r>
        <w:t>HealthCheckType</w:t>
      </w:r>
      <w:proofErr w:type="spellEnd"/>
      <w:r>
        <w:t xml:space="preserve"> = EC2 (default). This means the ASG only replaces instances that fail EC2 status checks — instances that are running but serving HTTP 5xx errors or unresponsive </w:t>
      </w:r>
      <w:r w:rsidR="005F75A8">
        <w:t>PLM</w:t>
      </w:r>
      <w:r>
        <w:t xml:space="preserve"> application processes are not replaced.</w:t>
      </w:r>
    </w:p>
    <w:p w14:paraId="1814259C" w14:textId="7EC51859" w:rsidR="00CE4740" w:rsidRDefault="00000000">
      <w:pPr>
        <w:pStyle w:val="ListParagraph"/>
        <w:numPr>
          <w:ilvl w:val="0"/>
          <w:numId w:val="2"/>
        </w:numPr>
        <w:spacing w:before="40" w:after="40"/>
      </w:pPr>
      <w:r>
        <w:t xml:space="preserve">Risk: A degraded instance (OS running, application layer failed) remains in service, receiving and failing user requests, until a human intervenes. During load testing this was observed — one app-tier instance had a hung </w:t>
      </w:r>
      <w:r w:rsidR="005F75A8">
        <w:t>PLM</w:t>
      </w:r>
      <w:r>
        <w:t xml:space="preserve"> process that EC2 health checks did not detect.</w:t>
      </w:r>
    </w:p>
    <w:p w14:paraId="57F3934F" w14:textId="4E1CC477" w:rsidR="00CE4740" w:rsidRDefault="00000000">
      <w:pPr>
        <w:pStyle w:val="ListParagraph"/>
        <w:numPr>
          <w:ilvl w:val="0"/>
          <w:numId w:val="2"/>
        </w:numPr>
        <w:spacing w:before="40" w:after="40"/>
      </w:pPr>
      <w:r>
        <w:t xml:space="preserve">Recommendation: Change ASG </w:t>
      </w:r>
      <w:proofErr w:type="spellStart"/>
      <w:r>
        <w:t>HealthCheckType</w:t>
      </w:r>
      <w:proofErr w:type="spellEnd"/>
      <w:r>
        <w:t xml:space="preserve"> to ELB. Configure ALB target group health check to probe the </w:t>
      </w:r>
      <w:r w:rsidR="005F75A8">
        <w:t>PLM</w:t>
      </w:r>
      <w:r>
        <w:t xml:space="preserve"> /health API endpoint (application-level health) with a threshold of 2 consecutive failures before marking unhealthy. This ensures the ASG replaces truly unhealthy instances automatically.</w:t>
      </w:r>
    </w:p>
    <w:p w14:paraId="36671C09" w14:textId="77777777" w:rsidR="00CE4740" w:rsidRDefault="00CE4740">
      <w:pPr>
        <w:spacing w:before="60" w:after="60"/>
      </w:pPr>
    </w:p>
    <w:p w14:paraId="2CAB530C" w14:textId="77777777" w:rsidR="00CE4740" w:rsidRDefault="00000000">
      <w:pPr>
        <w:pStyle w:val="Heading3"/>
      </w:pPr>
      <w:r>
        <w:t>REL-04 — No Database Connection Pooling</w:t>
      </w:r>
    </w:p>
    <w:p w14:paraId="439DBBAA" w14:textId="53C33551" w:rsidR="00CE4740" w:rsidRDefault="00000000">
      <w:pPr>
        <w:spacing w:before="60" w:after="60"/>
        <w:jc w:val="both"/>
      </w:pPr>
      <w:r>
        <w:t xml:space="preserve">Root Cause: </w:t>
      </w:r>
      <w:r w:rsidR="005F75A8">
        <w:t>PLM</w:t>
      </w:r>
      <w:r>
        <w:t xml:space="preserve"> Innovator application servers connect directly to the RDS SQL Server endpoint. Under peak load (batch PLM exports, end-of-quarter regulatory submissions), the number of concurrent database connections exceeds the SQL Server </w:t>
      </w:r>
      <w:proofErr w:type="spellStart"/>
      <w:r>
        <w:t>max_connections</w:t>
      </w:r>
      <w:proofErr w:type="spellEnd"/>
      <w:r>
        <w:t xml:space="preserve"> parameter, causing connection refused errors.</w:t>
      </w:r>
    </w:p>
    <w:p w14:paraId="15354D77" w14:textId="77777777" w:rsidR="00CE4740" w:rsidRDefault="00000000">
      <w:pPr>
        <w:pStyle w:val="ListParagraph"/>
        <w:numPr>
          <w:ilvl w:val="0"/>
          <w:numId w:val="2"/>
        </w:numPr>
        <w:spacing w:before="40" w:after="40"/>
      </w:pPr>
      <w:r>
        <w:t>Risk: Application errors and partial outages during peak usage periods. Observed during UAT: 150 concurrent users triggered connection pool exhaustion, causing HTTP 500 errors for ~12% of requests.</w:t>
      </w:r>
    </w:p>
    <w:p w14:paraId="38E98681" w14:textId="1912865D" w:rsidR="00CE4740" w:rsidRDefault="00000000">
      <w:pPr>
        <w:pStyle w:val="ListParagraph"/>
        <w:numPr>
          <w:ilvl w:val="0"/>
          <w:numId w:val="2"/>
        </w:numPr>
        <w:spacing w:before="40" w:after="40"/>
      </w:pPr>
      <w:r>
        <w:t xml:space="preserve">Recommendation: Deploy Amazon RDS Proxy between the </w:t>
      </w:r>
      <w:r w:rsidR="005F75A8">
        <w:t>PLM</w:t>
      </w:r>
      <w:r>
        <w:t xml:space="preserve"> application tier and RDS. RDS Proxy pools and multiplexes database connections, reducing the connection count at the database layer by up to 87% (per AWS benchmarks for SQL Server). Configuration: </w:t>
      </w:r>
      <w:proofErr w:type="spellStart"/>
      <w:r>
        <w:t>max_connection_percent</w:t>
      </w:r>
      <w:proofErr w:type="spellEnd"/>
      <w:r>
        <w:t xml:space="preserve"> = 100, </w:t>
      </w:r>
      <w:proofErr w:type="spellStart"/>
      <w:r>
        <w:t>connection_borrow_timeout</w:t>
      </w:r>
      <w:proofErr w:type="spellEnd"/>
      <w:r>
        <w:t xml:space="preserve"> = 120 seconds.</w:t>
      </w:r>
    </w:p>
    <w:p w14:paraId="71D9C625" w14:textId="77777777" w:rsidR="00CE4740" w:rsidRDefault="00CE4740">
      <w:pPr>
        <w:spacing w:before="60" w:after="60"/>
      </w:pPr>
    </w:p>
    <w:p w14:paraId="4A937DFD" w14:textId="77777777" w:rsidR="00CE4740" w:rsidRDefault="00000000">
      <w:pPr>
        <w:pStyle w:val="Heading3"/>
      </w:pPr>
      <w:r>
        <w:t>REL-05 — Lambda Integration Functions Without DLQ</w:t>
      </w:r>
    </w:p>
    <w:p w14:paraId="17553931" w14:textId="3AF628EF" w:rsidR="00CE4740" w:rsidRDefault="00000000">
      <w:pPr>
        <w:spacing w:before="60" w:after="60"/>
        <w:jc w:val="both"/>
      </w:pPr>
      <w:r>
        <w:t xml:space="preserve">Root Cause: The API Gateway + Lambda integration layer connecting </w:t>
      </w:r>
      <w:r w:rsidR="005F75A8">
        <w:t>PLM</w:t>
      </w:r>
      <w:r>
        <w:t xml:space="preserve"> to </w:t>
      </w:r>
      <w:r w:rsidR="005F75A8">
        <w:t>XYZ</w:t>
      </w:r>
      <w:r>
        <w:t xml:space="preserve"> SAP had no dead letter queue or retry configuration. Failed invocations (network timeouts, SAP unavailability) were silently dropped.</w:t>
      </w:r>
    </w:p>
    <w:p w14:paraId="3B7FBDF4" w14:textId="275442C9" w:rsidR="00CE4740" w:rsidRDefault="00000000">
      <w:pPr>
        <w:pStyle w:val="ListParagraph"/>
        <w:numPr>
          <w:ilvl w:val="0"/>
          <w:numId w:val="2"/>
        </w:numPr>
        <w:spacing w:before="40" w:after="40"/>
      </w:pPr>
      <w:r>
        <w:t xml:space="preserve">Risk: Silent data loss for PLM-to-SAP synchronisation events. Material master updates from </w:t>
      </w:r>
      <w:r w:rsidR="005F75A8">
        <w:t>PLM</w:t>
      </w:r>
      <w:r>
        <w:t xml:space="preserve"> not propagated to SAP resulted in data inconsistencies discovered during UAT.</w:t>
      </w:r>
    </w:p>
    <w:p w14:paraId="2EA7197A" w14:textId="77777777" w:rsidR="00CE4740" w:rsidRDefault="00000000">
      <w:pPr>
        <w:pStyle w:val="ListParagraph"/>
        <w:numPr>
          <w:ilvl w:val="0"/>
          <w:numId w:val="2"/>
        </w:numPr>
        <w:spacing w:before="40" w:after="40"/>
      </w:pPr>
      <w:r>
        <w:t xml:space="preserve">Recommendation: Configure SQS DLQ on all Lambda functions. Set </w:t>
      </w:r>
      <w:proofErr w:type="spellStart"/>
      <w:r>
        <w:t>ReservedConcurrency</w:t>
      </w:r>
      <w:proofErr w:type="spellEnd"/>
      <w:r>
        <w:t xml:space="preserve"> to prevent throttling cascades. Implement exponential backoff retry logic within the Lambda handler. Add CloudWatch alarm on DLQ </w:t>
      </w:r>
      <w:proofErr w:type="spellStart"/>
      <w:r>
        <w:t>ApproximateNumberOfMessagesVisible</w:t>
      </w:r>
      <w:proofErr w:type="spellEnd"/>
      <w:r>
        <w:t xml:space="preserve"> &gt; 0.</w:t>
      </w:r>
    </w:p>
    <w:p w14:paraId="5B891D02" w14:textId="77777777" w:rsidR="00CE4740" w:rsidRDefault="00CE4740">
      <w:pPr>
        <w:spacing w:before="80" w:after="80"/>
      </w:pPr>
    </w:p>
    <w:p w14:paraId="362ABEB4" w14:textId="77777777" w:rsidR="00CE4740" w:rsidRDefault="00000000">
      <w:r>
        <w:lastRenderedPageBreak/>
        <w:br w:type="page"/>
      </w:r>
    </w:p>
    <w:p w14:paraId="20E2C53A" w14:textId="77777777" w:rsidR="00CE4740" w:rsidRDefault="00000000">
      <w:pPr>
        <w:pStyle w:val="Heading1"/>
        <w:pBdr>
          <w:bottom w:val="single" w:sz="8" w:space="4" w:color="4A2472"/>
        </w:pBdr>
      </w:pPr>
      <w:r>
        <w:rPr>
          <w:color w:val="4A2472"/>
        </w:rPr>
        <w:lastRenderedPageBreak/>
        <w:t>6. Performance Efficiency Pillar — Review Scope &amp; Findings Summary</w:t>
      </w:r>
    </w:p>
    <w:p w14:paraId="36B500A3" w14:textId="77777777" w:rsidR="00CE4740" w:rsidRDefault="00000000">
      <w:pPr>
        <w:spacing w:before="60" w:after="60"/>
        <w:jc w:val="both"/>
      </w:pPr>
      <w:r>
        <w:t>The Performance Efficiency pillar review assessed how efficiently the PLM system uses computing resources and whether the architecture can maintain performance as demand changes. Key concerns were the RDS instance sizing, ALB connection handling, and the absence of caching for frequently accessed PLM reference data.</w:t>
      </w:r>
    </w:p>
    <w:p w14:paraId="58E63A64" w14:textId="77777777" w:rsidR="00CE4740" w:rsidRDefault="00CE4740">
      <w:pPr>
        <w:spacing w:before="60" w:after="60"/>
      </w:pPr>
    </w:p>
    <w:p w14:paraId="135AEB9E" w14:textId="77777777" w:rsidR="00CE4740" w:rsidRDefault="00000000">
      <w:pPr>
        <w:pStyle w:val="Heading2"/>
      </w:pPr>
      <w:r>
        <w:t>6.1 Performance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3773"/>
        <w:gridCol w:w="1052"/>
        <w:gridCol w:w="3536"/>
      </w:tblGrid>
      <w:tr w:rsidR="00CE4740" w14:paraId="459E7E82" w14:textId="77777777">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20DC559" w14:textId="77777777" w:rsidR="00CE4740" w:rsidRDefault="00000000">
            <w:r>
              <w:rPr>
                <w:b/>
                <w:bCs/>
                <w:color w:val="1F3864"/>
                <w:sz w:val="20"/>
                <w:szCs w:val="20"/>
              </w:rPr>
              <w:t>ID</w:t>
            </w:r>
          </w:p>
        </w:tc>
        <w:tc>
          <w:tcPr>
            <w:tcW w:w="3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5589C9C" w14:textId="77777777" w:rsidR="00CE4740" w:rsidRDefault="00000000">
            <w:r>
              <w:rPr>
                <w:b/>
                <w:bCs/>
                <w:color w:val="1F3864"/>
                <w:sz w:val="20"/>
                <w:szCs w:val="20"/>
              </w:rPr>
              <w:t>Finding Title</w:t>
            </w:r>
          </w:p>
        </w:tc>
        <w:tc>
          <w:tcPr>
            <w:tcW w:w="1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37CC5C5" w14:textId="77777777" w:rsidR="00CE4740" w:rsidRDefault="00000000">
            <w:r>
              <w:rPr>
                <w:b/>
                <w:bCs/>
                <w:color w:val="1F3864"/>
                <w:sz w:val="20"/>
                <w:szCs w:val="20"/>
              </w:rPr>
              <w:t>Risk</w:t>
            </w:r>
          </w:p>
        </w:tc>
        <w:tc>
          <w:tcPr>
            <w:tcW w:w="35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4BBD9C7" w14:textId="77777777" w:rsidR="00CE4740" w:rsidRDefault="00000000">
            <w:r>
              <w:rPr>
                <w:b/>
                <w:bCs/>
                <w:color w:val="1F3864"/>
                <w:sz w:val="20"/>
                <w:szCs w:val="20"/>
              </w:rPr>
              <w:t>WAF Best Practice</w:t>
            </w:r>
          </w:p>
        </w:tc>
      </w:tr>
      <w:tr w:rsidR="00CE4740" w14:paraId="391233A1"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682B8C" w14:textId="77777777" w:rsidR="00CE4740" w:rsidRDefault="00000000">
            <w:r>
              <w:rPr>
                <w:sz w:val="20"/>
                <w:szCs w:val="20"/>
              </w:rPr>
              <w:t>PERF-01</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5B9065" w14:textId="77777777" w:rsidR="00CE4740" w:rsidRDefault="00000000">
            <w:r>
              <w:rPr>
                <w:sz w:val="20"/>
                <w:szCs w:val="20"/>
              </w:rPr>
              <w:t>RDS r5.2xlarge over-provisioned for current load — CPU averaging 8%, memory 35%</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BF5A2C" w14:textId="77777777" w:rsidR="00CE4740" w:rsidRDefault="00000000">
            <w:r>
              <w:rPr>
                <w:sz w:val="20"/>
                <w:szCs w:val="20"/>
              </w:rPr>
              <w:t>MEDIUM</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F2F79E" w14:textId="77777777" w:rsidR="00CE4740" w:rsidRDefault="00000000">
            <w:r>
              <w:rPr>
                <w:sz w:val="20"/>
                <w:szCs w:val="20"/>
              </w:rPr>
              <w:t>PERF 7: Right-size your compute</w:t>
            </w:r>
          </w:p>
        </w:tc>
      </w:tr>
      <w:tr w:rsidR="00CE4740" w14:paraId="78791CB8" w14:textId="77777777">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A53690E" w14:textId="77777777" w:rsidR="00CE4740" w:rsidRDefault="00000000">
            <w:r>
              <w:rPr>
                <w:sz w:val="20"/>
                <w:szCs w:val="20"/>
              </w:rPr>
              <w:t>PERF-02</w:t>
            </w:r>
          </w:p>
        </w:tc>
        <w:tc>
          <w:tcPr>
            <w:tcW w:w="3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CF1EF17" w14:textId="2E9E320B" w:rsidR="00CE4740" w:rsidRDefault="00000000">
            <w:r>
              <w:rPr>
                <w:sz w:val="20"/>
                <w:szCs w:val="20"/>
              </w:rPr>
              <w:t xml:space="preserve">No caching layer — every </w:t>
            </w:r>
            <w:r w:rsidR="005F75A8">
              <w:rPr>
                <w:sz w:val="20"/>
                <w:szCs w:val="20"/>
              </w:rPr>
              <w:t>PLM</w:t>
            </w:r>
            <w:r>
              <w:rPr>
                <w:sz w:val="20"/>
                <w:szCs w:val="20"/>
              </w:rPr>
              <w:t xml:space="preserve"> API request queries RDS for reference data</w:t>
            </w:r>
          </w:p>
        </w:tc>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86E1741" w14:textId="77777777" w:rsidR="00CE4740" w:rsidRDefault="00000000">
            <w:r>
              <w:rPr>
                <w:sz w:val="20"/>
                <w:szCs w:val="20"/>
              </w:rPr>
              <w:t>HIGH</w:t>
            </w:r>
          </w:p>
        </w:tc>
        <w:tc>
          <w:tcPr>
            <w:tcW w:w="3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27EE08C" w14:textId="77777777" w:rsidR="00CE4740" w:rsidRDefault="00000000">
            <w:r>
              <w:rPr>
                <w:sz w:val="20"/>
                <w:szCs w:val="20"/>
              </w:rPr>
              <w:t>PERF 9: Cache data to reduce latency</w:t>
            </w:r>
          </w:p>
        </w:tc>
      </w:tr>
      <w:tr w:rsidR="00CE4740" w14:paraId="2D1B90A9"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4FB215" w14:textId="77777777" w:rsidR="00CE4740" w:rsidRDefault="00000000">
            <w:r>
              <w:rPr>
                <w:sz w:val="20"/>
                <w:szCs w:val="20"/>
              </w:rPr>
              <w:t>PERF-03</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6FB767" w14:textId="77777777" w:rsidR="00CE4740" w:rsidRDefault="00000000">
            <w:r>
              <w:rPr>
                <w:sz w:val="20"/>
                <w:szCs w:val="20"/>
              </w:rPr>
              <w:t>ALB idle timeout default (60s) causing premature connection drops for long-running PLM exports</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DBDA37" w14:textId="77777777" w:rsidR="00CE4740" w:rsidRDefault="00000000">
            <w:r>
              <w:rPr>
                <w:sz w:val="20"/>
                <w:szCs w:val="20"/>
              </w:rPr>
              <w:t>MEDIUM</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4F23C2" w14:textId="77777777" w:rsidR="00CE4740" w:rsidRDefault="00000000">
            <w:r>
              <w:rPr>
                <w:sz w:val="20"/>
                <w:szCs w:val="20"/>
              </w:rPr>
              <w:t>PERF 5: Networking — connection management</w:t>
            </w:r>
          </w:p>
        </w:tc>
      </w:tr>
      <w:tr w:rsidR="00CE4740" w14:paraId="12788F4B" w14:textId="77777777">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5896C4D" w14:textId="77777777" w:rsidR="00CE4740" w:rsidRDefault="00000000">
            <w:r>
              <w:rPr>
                <w:sz w:val="20"/>
                <w:szCs w:val="20"/>
              </w:rPr>
              <w:t>PERF-04</w:t>
            </w:r>
          </w:p>
        </w:tc>
        <w:tc>
          <w:tcPr>
            <w:tcW w:w="3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40C95B2" w14:textId="77777777" w:rsidR="00CE4740" w:rsidRDefault="00000000">
            <w:r>
              <w:rPr>
                <w:sz w:val="20"/>
                <w:szCs w:val="20"/>
              </w:rPr>
              <w:t>EC2 web tier t3.large undersized — CPU credits exhausted during batch operations causing throttling</w:t>
            </w:r>
          </w:p>
        </w:tc>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1D7B1B3" w14:textId="77777777" w:rsidR="00CE4740" w:rsidRDefault="00000000">
            <w:r>
              <w:rPr>
                <w:sz w:val="20"/>
                <w:szCs w:val="20"/>
              </w:rPr>
              <w:t>HIGH</w:t>
            </w:r>
          </w:p>
        </w:tc>
        <w:tc>
          <w:tcPr>
            <w:tcW w:w="3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AC8BFF2" w14:textId="77777777" w:rsidR="00CE4740" w:rsidRDefault="00000000">
            <w:r>
              <w:rPr>
                <w:sz w:val="20"/>
                <w:szCs w:val="20"/>
              </w:rPr>
              <w:t>PERF 3: Compute — select correct instance type</w:t>
            </w:r>
          </w:p>
        </w:tc>
      </w:tr>
      <w:tr w:rsidR="00CE4740" w14:paraId="4A07DDD0"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1DFBB3" w14:textId="77777777" w:rsidR="00CE4740" w:rsidRDefault="00000000">
            <w:r>
              <w:rPr>
                <w:sz w:val="20"/>
                <w:szCs w:val="20"/>
              </w:rPr>
              <w:t>PERF-05</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4DD87F" w14:textId="77777777" w:rsidR="00CE4740" w:rsidRDefault="00000000">
            <w:r>
              <w:rPr>
                <w:sz w:val="20"/>
                <w:szCs w:val="20"/>
              </w:rPr>
              <w:t xml:space="preserve">S3 </w:t>
            </w:r>
            <w:proofErr w:type="spellStart"/>
            <w:r>
              <w:rPr>
                <w:sz w:val="20"/>
                <w:szCs w:val="20"/>
              </w:rPr>
              <w:t>presigned</w:t>
            </w:r>
            <w:proofErr w:type="spellEnd"/>
            <w:r>
              <w:rPr>
                <w:sz w:val="20"/>
                <w:szCs w:val="20"/>
              </w:rPr>
              <w:t xml:space="preserve"> URL expiry too short — large CAD file uploads timing out for remote users</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774B24" w14:textId="77777777" w:rsidR="00CE4740" w:rsidRDefault="00000000">
            <w:r>
              <w:rPr>
                <w:sz w:val="20"/>
                <w:szCs w:val="20"/>
              </w:rPr>
              <w:t>MEDIUM</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8A7719" w14:textId="77777777" w:rsidR="00CE4740" w:rsidRDefault="00000000">
            <w:r>
              <w:rPr>
                <w:sz w:val="20"/>
                <w:szCs w:val="20"/>
              </w:rPr>
              <w:t>PERF 6: Storage — optimise for use case</w:t>
            </w:r>
          </w:p>
        </w:tc>
      </w:tr>
      <w:tr w:rsidR="00CE4740" w14:paraId="715EF623" w14:textId="77777777">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AD54556" w14:textId="77777777" w:rsidR="00CE4740" w:rsidRDefault="00000000">
            <w:r>
              <w:rPr>
                <w:sz w:val="20"/>
                <w:szCs w:val="20"/>
              </w:rPr>
              <w:t>PERF-06</w:t>
            </w:r>
          </w:p>
        </w:tc>
        <w:tc>
          <w:tcPr>
            <w:tcW w:w="3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2D1C6BD" w14:textId="77777777" w:rsidR="00CE4740" w:rsidRDefault="00000000">
            <w:r>
              <w:rPr>
                <w:sz w:val="20"/>
                <w:szCs w:val="20"/>
              </w:rPr>
              <w:t>CloudWatch monitoring at 5-minute granularity — insufficient for performance investigation</w:t>
            </w:r>
          </w:p>
        </w:tc>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4C219F9" w14:textId="77777777" w:rsidR="00CE4740" w:rsidRDefault="00000000">
            <w:r>
              <w:rPr>
                <w:sz w:val="20"/>
                <w:szCs w:val="20"/>
              </w:rPr>
              <w:t>LOW</w:t>
            </w:r>
          </w:p>
        </w:tc>
        <w:tc>
          <w:tcPr>
            <w:tcW w:w="3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56B5314" w14:textId="77777777" w:rsidR="00CE4740" w:rsidRDefault="00000000">
            <w:r>
              <w:rPr>
                <w:sz w:val="20"/>
                <w:szCs w:val="20"/>
              </w:rPr>
              <w:t>PERF 10: Monitor resources to ensure performance</w:t>
            </w:r>
          </w:p>
        </w:tc>
      </w:tr>
      <w:tr w:rsidR="00CE4740" w14:paraId="69E86FA5"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158EAE" w14:textId="77777777" w:rsidR="00CE4740" w:rsidRDefault="00000000">
            <w:r>
              <w:rPr>
                <w:sz w:val="20"/>
                <w:szCs w:val="20"/>
              </w:rPr>
              <w:t>PERF-07</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0F8DB0" w14:textId="77777777" w:rsidR="00CE4740" w:rsidRDefault="00000000">
            <w:r>
              <w:rPr>
                <w:sz w:val="20"/>
                <w:szCs w:val="20"/>
              </w:rPr>
              <w:t>RDS Query Store not enabled — no query performance history for tuning</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BB8907" w14:textId="77777777" w:rsidR="00CE4740" w:rsidRDefault="00000000">
            <w:r>
              <w:rPr>
                <w:sz w:val="20"/>
                <w:szCs w:val="20"/>
              </w:rPr>
              <w:t>MEDIUM</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84C78D" w14:textId="77777777" w:rsidR="00CE4740" w:rsidRDefault="00000000">
            <w:r>
              <w:rPr>
                <w:sz w:val="20"/>
                <w:szCs w:val="20"/>
              </w:rPr>
              <w:t>PERF 7: Database — tune and monitor</w:t>
            </w:r>
          </w:p>
        </w:tc>
      </w:tr>
    </w:tbl>
    <w:p w14:paraId="150FFDB6" w14:textId="77777777" w:rsidR="00CE4740" w:rsidRDefault="00CE4740">
      <w:pPr>
        <w:spacing w:before="80" w:after="80"/>
      </w:pPr>
    </w:p>
    <w:p w14:paraId="2184F0C2" w14:textId="77777777" w:rsidR="00CE4740" w:rsidRDefault="00000000">
      <w:pPr>
        <w:pStyle w:val="Heading2"/>
      </w:pPr>
      <w:r>
        <w:t>6.2 Key Finding Details</w:t>
      </w:r>
    </w:p>
    <w:p w14:paraId="0414FA74" w14:textId="77777777" w:rsidR="00CE4740" w:rsidRDefault="00000000">
      <w:pPr>
        <w:pStyle w:val="Heading3"/>
      </w:pPr>
      <w:r>
        <w:t>PERF-01 — RDS Over-Provisioned</w:t>
      </w:r>
    </w:p>
    <w:p w14:paraId="33D8DB8E" w14:textId="77777777" w:rsidR="00CE4740" w:rsidRDefault="00000000">
      <w:pPr>
        <w:spacing w:before="60" w:after="60"/>
        <w:jc w:val="both"/>
      </w:pPr>
      <w:r>
        <w:t xml:space="preserve">Root Cause: The r5.2xlarge instance type (8 vCPU, 64 GB RAM) was selected based on the on-premise SQL Server </w:t>
      </w:r>
      <w:proofErr w:type="spellStart"/>
      <w:r>
        <w:t>server</w:t>
      </w:r>
      <w:proofErr w:type="spellEnd"/>
      <w:r>
        <w:t xml:space="preserve"> specification. No rightsizing exercise was performed post-migration. CloudWatch metrics showed average CPU at 7–9% and free memory consistently above 38 GB.</w:t>
      </w:r>
    </w:p>
    <w:p w14:paraId="216B9EE5" w14:textId="77777777" w:rsidR="00CE4740" w:rsidRDefault="00000000">
      <w:pPr>
        <w:pStyle w:val="ListParagraph"/>
        <w:numPr>
          <w:ilvl w:val="0"/>
          <w:numId w:val="2"/>
        </w:numPr>
        <w:spacing w:before="40" w:after="40"/>
      </w:pPr>
      <w:r>
        <w:t>Observation Data: 30-day CloudWatch analysis — CPU p95 = 22% (during batch exports), Memory utilisation = 32–38%, Storage IOPS = 1,200 of 8,000 provisioned (15% utilisation).</w:t>
      </w:r>
    </w:p>
    <w:p w14:paraId="38BB7588" w14:textId="77777777" w:rsidR="00CE4740" w:rsidRDefault="00000000">
      <w:pPr>
        <w:pStyle w:val="ListParagraph"/>
        <w:numPr>
          <w:ilvl w:val="0"/>
          <w:numId w:val="2"/>
        </w:numPr>
        <w:spacing w:before="40" w:after="40"/>
      </w:pPr>
      <w:r>
        <w:t>Recommendation: Right-size to r5.xlarge (4 vCPU, 32 GB RAM) — estimated 50% cost reduction (~$800/month saving at eu-west-1 on-demand rates). Validate in staging under simulated peak load before production cutover. Monitor for 2 weeks post-change.</w:t>
      </w:r>
    </w:p>
    <w:p w14:paraId="0A98C10B" w14:textId="77777777" w:rsidR="00CE4740" w:rsidRDefault="00000000">
      <w:pPr>
        <w:pStyle w:val="ListParagraph"/>
        <w:numPr>
          <w:ilvl w:val="0"/>
          <w:numId w:val="2"/>
        </w:numPr>
        <w:spacing w:before="40" w:after="40"/>
      </w:pPr>
      <w:r>
        <w:t>AWS Compute Optimizer recommended: r5.xlarge with 85% confidence based on 14-day utilisation data.</w:t>
      </w:r>
    </w:p>
    <w:p w14:paraId="21328649" w14:textId="77777777" w:rsidR="00CE4740" w:rsidRDefault="00CE4740">
      <w:pPr>
        <w:spacing w:before="60" w:after="60"/>
      </w:pPr>
    </w:p>
    <w:p w14:paraId="2A565658" w14:textId="77777777" w:rsidR="00CE4740" w:rsidRDefault="00000000">
      <w:pPr>
        <w:pStyle w:val="Heading3"/>
      </w:pPr>
      <w:r>
        <w:t>PERF-02 — No Caching Layer</w:t>
      </w:r>
    </w:p>
    <w:p w14:paraId="4D3B2DCF" w14:textId="47AF9C54" w:rsidR="00CE4740" w:rsidRDefault="00000000">
      <w:pPr>
        <w:spacing w:before="60" w:after="60"/>
        <w:jc w:val="both"/>
      </w:pPr>
      <w:r>
        <w:lastRenderedPageBreak/>
        <w:t xml:space="preserve">Root Cause: The </w:t>
      </w:r>
      <w:r w:rsidR="005F75A8">
        <w:t>PLM</w:t>
      </w:r>
      <w:r>
        <w:t xml:space="preserve"> Innovator application makes repeated database calls for PLM reference data (product categories, lifecycle states, unit of measure lists, user permission matrices) on every page load and API request. This reference data changes infrequently (weekly or less) but is queried thousands of times per day.</w:t>
      </w:r>
    </w:p>
    <w:p w14:paraId="72592EBF" w14:textId="77777777" w:rsidR="00CE4740" w:rsidRDefault="00000000">
      <w:pPr>
        <w:pStyle w:val="ListParagraph"/>
        <w:numPr>
          <w:ilvl w:val="0"/>
          <w:numId w:val="2"/>
        </w:numPr>
        <w:spacing w:before="40" w:after="40"/>
      </w:pPr>
      <w:r>
        <w:t>Observation Data: RDS Performance Insights identified the top 5 queries by load — 3 of the 5 were reference data lookups, accounting for 34% of total database load.</w:t>
      </w:r>
    </w:p>
    <w:p w14:paraId="62633957" w14:textId="10137D8F" w:rsidR="00CE4740" w:rsidRDefault="00000000">
      <w:pPr>
        <w:pStyle w:val="ListParagraph"/>
        <w:numPr>
          <w:ilvl w:val="0"/>
          <w:numId w:val="2"/>
        </w:numPr>
        <w:spacing w:before="40" w:after="40"/>
      </w:pPr>
      <w:r>
        <w:t xml:space="preserve">Recommendation: Deploy </w:t>
      </w:r>
      <w:proofErr w:type="spellStart"/>
      <w:r>
        <w:t>ElastiCache</w:t>
      </w:r>
      <w:proofErr w:type="spellEnd"/>
      <w:r>
        <w:t xml:space="preserve"> for Redis (cache.r6g.large) in the same VPC. Implement application-level caching in the </w:t>
      </w:r>
      <w:r w:rsidR="005F75A8">
        <w:t>PLM</w:t>
      </w:r>
      <w:r>
        <w:t xml:space="preserve"> integration Lambda layer for reference data with a 15-minute TTL. Estimated RDS load reduction: 30–40%, enabling the rightsizing in PERF-01 to be safely applied.</w:t>
      </w:r>
    </w:p>
    <w:p w14:paraId="139BA449" w14:textId="77777777" w:rsidR="00CE4740" w:rsidRDefault="00000000">
      <w:pPr>
        <w:pStyle w:val="ListParagraph"/>
        <w:numPr>
          <w:ilvl w:val="0"/>
          <w:numId w:val="2"/>
        </w:numPr>
        <w:spacing w:before="40" w:after="40"/>
      </w:pPr>
      <w:r>
        <w:t>Expected latency improvement: Reference data API response time ~240ms (RDS roundtrip) → ~4ms (Redis cache hit). End-to-end page load improvement of ~18% based on profiling data.</w:t>
      </w:r>
    </w:p>
    <w:p w14:paraId="54FA4AA7" w14:textId="77777777" w:rsidR="00CE4740" w:rsidRDefault="00CE4740">
      <w:pPr>
        <w:spacing w:before="60" w:after="60"/>
      </w:pPr>
    </w:p>
    <w:p w14:paraId="210EC31C" w14:textId="77777777" w:rsidR="00CE4740" w:rsidRDefault="00000000">
      <w:pPr>
        <w:pStyle w:val="Heading3"/>
      </w:pPr>
      <w:r>
        <w:t>PERF-03 — ALB Idle Timeout</w:t>
      </w:r>
    </w:p>
    <w:p w14:paraId="4E5FC5DD" w14:textId="30AE5583" w:rsidR="00CE4740" w:rsidRDefault="00000000">
      <w:pPr>
        <w:spacing w:before="60" w:after="60"/>
        <w:jc w:val="both"/>
      </w:pPr>
      <w:r>
        <w:t xml:space="preserve">Root Cause: The ALB idle timeout was left at the default 60 seconds. </w:t>
      </w:r>
      <w:r w:rsidR="005F75A8">
        <w:t>PLM</w:t>
      </w:r>
      <w:r>
        <w:t xml:space="preserve"> batch export operations (BOM exports, regulatory reports) run for 90–180 seconds. Connections are dropped mid-response, returning a 504 Gateway Timeout to the user.</w:t>
      </w:r>
    </w:p>
    <w:p w14:paraId="4B368E12" w14:textId="77777777" w:rsidR="00CE4740" w:rsidRDefault="00000000">
      <w:pPr>
        <w:pStyle w:val="ListParagraph"/>
        <w:numPr>
          <w:ilvl w:val="0"/>
          <w:numId w:val="2"/>
        </w:numPr>
        <w:spacing w:before="40" w:after="40"/>
      </w:pPr>
      <w:r>
        <w:t>Observation Data: ALB access logs showed 504 error rate of 3.2% during business hours, correlating with batch export operations. User complaints about export failures were the initial signal.</w:t>
      </w:r>
    </w:p>
    <w:p w14:paraId="06F519C4" w14:textId="42D31FCE" w:rsidR="00CE4740" w:rsidRDefault="00000000">
      <w:pPr>
        <w:pStyle w:val="ListParagraph"/>
        <w:numPr>
          <w:ilvl w:val="0"/>
          <w:numId w:val="2"/>
        </w:numPr>
        <w:spacing w:before="40" w:after="40"/>
      </w:pPr>
      <w:r>
        <w:t xml:space="preserve">Recommendation: Increase ALB idle timeout to 300 seconds (5 minutes) via </w:t>
      </w:r>
      <w:proofErr w:type="spellStart"/>
      <w:r>
        <w:t>modify_load_balancer_attributes</w:t>
      </w:r>
      <w:proofErr w:type="spellEnd"/>
      <w:r>
        <w:t xml:space="preserve">. Ensure the </w:t>
      </w:r>
      <w:r w:rsidR="005F75A8">
        <w:t>PLM</w:t>
      </w:r>
      <w:r>
        <w:t xml:space="preserve"> application server IIS keepalive timeout is also set to ≥300 seconds to match. For very long operations (&gt;5 minutes), recommend refactoring to asynchronous pattern: initiate export → return job ID → poll status endpoint → download when complete.</w:t>
      </w:r>
    </w:p>
    <w:p w14:paraId="03EA23C9" w14:textId="77777777" w:rsidR="00CE4740" w:rsidRDefault="00CE4740">
      <w:pPr>
        <w:spacing w:before="60" w:after="60"/>
      </w:pPr>
    </w:p>
    <w:p w14:paraId="486B969C" w14:textId="77777777" w:rsidR="00CE4740" w:rsidRDefault="00000000">
      <w:pPr>
        <w:pStyle w:val="Heading3"/>
      </w:pPr>
      <w:r>
        <w:t>PERF-04 — Web Tier t3.large CPU Credit Exhaustion</w:t>
      </w:r>
    </w:p>
    <w:p w14:paraId="627DA82D" w14:textId="310D767F" w:rsidR="00CE4740" w:rsidRDefault="00000000">
      <w:pPr>
        <w:spacing w:before="60" w:after="60"/>
        <w:jc w:val="both"/>
      </w:pPr>
      <w:r>
        <w:t xml:space="preserve">Root Cause: EC2 t3.large instances (2 vCPU, 8 GB RAM, burstable) were used for the </w:t>
      </w:r>
      <w:r w:rsidR="005F75A8">
        <w:t>PLM</w:t>
      </w:r>
      <w:r>
        <w:t xml:space="preserve"> web tier. The web tier serves IIS-hosted </w:t>
      </w:r>
      <w:r w:rsidR="005F75A8">
        <w:t>PLM</w:t>
      </w:r>
      <w:r>
        <w:t xml:space="preserve"> web application with significant CPU demand during session initialisation and large data grid rendering. CPU credit balance was observed depleting to zero within 2 hours of peak usage.</w:t>
      </w:r>
    </w:p>
    <w:p w14:paraId="09A9A775" w14:textId="77777777" w:rsidR="00CE4740" w:rsidRDefault="00000000">
      <w:pPr>
        <w:pStyle w:val="ListParagraph"/>
        <w:numPr>
          <w:ilvl w:val="0"/>
          <w:numId w:val="2"/>
        </w:numPr>
        <w:spacing w:before="40" w:after="40"/>
      </w:pPr>
      <w:r>
        <w:t xml:space="preserve">Observation Data: CloudWatch </w:t>
      </w:r>
      <w:proofErr w:type="spellStart"/>
      <w:r>
        <w:t>CPUCreditBalance</w:t>
      </w:r>
      <w:proofErr w:type="spellEnd"/>
      <w:r>
        <w:t xml:space="preserve"> reached 0 during peak hours (09:00–11:00 GMT), resulting in CPU throttling to the baseline 30% utilisation. Page load times increased from 1.2s to 4.8s during throttled periods.</w:t>
      </w:r>
    </w:p>
    <w:p w14:paraId="4C89F690" w14:textId="77777777" w:rsidR="00CE4740" w:rsidRDefault="00000000">
      <w:pPr>
        <w:pStyle w:val="ListParagraph"/>
        <w:numPr>
          <w:ilvl w:val="0"/>
          <w:numId w:val="2"/>
        </w:numPr>
        <w:spacing w:before="40" w:after="40"/>
      </w:pPr>
      <w:r>
        <w:t>Recommendation: Migrate web tier to m5.large (2 vCPU, 8 GB RAM, non-burstable). Same memory footprint, same core count, but no CPU credit constraint — sustained workloads perform predictably. Marginal cost increase of ~$18/month per instance.</w:t>
      </w:r>
    </w:p>
    <w:p w14:paraId="63C4E1F4" w14:textId="77777777" w:rsidR="00CE4740" w:rsidRDefault="00CE4740">
      <w:pPr>
        <w:spacing w:before="60" w:after="60"/>
      </w:pPr>
    </w:p>
    <w:p w14:paraId="131D4036" w14:textId="77777777" w:rsidR="00CE4740" w:rsidRDefault="00000000">
      <w:pPr>
        <w:pStyle w:val="Heading3"/>
      </w:pPr>
      <w:r>
        <w:t>PERF-07 — RDS Query Store Not Enabled</w:t>
      </w:r>
    </w:p>
    <w:p w14:paraId="643500AD" w14:textId="77777777" w:rsidR="00CE4740" w:rsidRDefault="00000000">
      <w:pPr>
        <w:spacing w:before="60" w:after="60"/>
        <w:jc w:val="both"/>
      </w:pPr>
      <w:r>
        <w:t>Root Cause: SQL Server Query Store was not enabled on the RDS instance. Query Store provides query performance history, execution plan tracking, and forced plan capability — essential for identifying and resolving query regressions introduced by application updates.</w:t>
      </w:r>
    </w:p>
    <w:p w14:paraId="6067DB5D" w14:textId="3DCED7E8" w:rsidR="00CE4740" w:rsidRDefault="00000000">
      <w:pPr>
        <w:pStyle w:val="ListParagraph"/>
        <w:numPr>
          <w:ilvl w:val="0"/>
          <w:numId w:val="2"/>
        </w:numPr>
        <w:spacing w:before="40" w:after="40"/>
      </w:pPr>
      <w:r>
        <w:t xml:space="preserve">Risk: Without Query Store, performance regressions introduced during </w:t>
      </w:r>
      <w:r w:rsidR="005F75A8">
        <w:t>PLM</w:t>
      </w:r>
      <w:r>
        <w:t xml:space="preserve"> module deployments cannot be rapidly diagnosed. During one sprint, a query plan change increased a key </w:t>
      </w:r>
      <w:r w:rsidR="005F75A8">
        <w:t>PLM</w:t>
      </w:r>
      <w:r>
        <w:t xml:space="preserve"> report query from 300ms to 14 seconds — diagnosis took 3 days without Query Store data.</w:t>
      </w:r>
    </w:p>
    <w:p w14:paraId="0B577BEB" w14:textId="77777777" w:rsidR="00CE4740" w:rsidRDefault="00000000">
      <w:pPr>
        <w:pStyle w:val="ListParagraph"/>
        <w:numPr>
          <w:ilvl w:val="0"/>
          <w:numId w:val="2"/>
        </w:numPr>
        <w:spacing w:before="40" w:after="40"/>
      </w:pPr>
      <w:r>
        <w:lastRenderedPageBreak/>
        <w:t xml:space="preserve">Recommendation: Enable Query Store via RDS parameter group: </w:t>
      </w:r>
      <w:proofErr w:type="spellStart"/>
      <w:r>
        <w:t>query_store</w:t>
      </w:r>
      <w:proofErr w:type="spellEnd"/>
      <w:r>
        <w:t xml:space="preserve"> = ON, </w:t>
      </w:r>
      <w:proofErr w:type="spellStart"/>
      <w:r>
        <w:t>query_store_capture_mode</w:t>
      </w:r>
      <w:proofErr w:type="spellEnd"/>
      <w:r>
        <w:t xml:space="preserve"> = ALL, </w:t>
      </w:r>
      <w:proofErr w:type="spellStart"/>
      <w:r>
        <w:t>query_store_retention_period_in_days</w:t>
      </w:r>
      <w:proofErr w:type="spellEnd"/>
      <w:r>
        <w:t xml:space="preserve"> = 30. Zero downtime — parameter group change requires instance reboot (schedule during maintenance window).</w:t>
      </w:r>
    </w:p>
    <w:p w14:paraId="3639A6E3" w14:textId="77777777" w:rsidR="00CE4740" w:rsidRDefault="00CE4740">
      <w:pPr>
        <w:spacing w:before="80" w:after="80"/>
      </w:pPr>
    </w:p>
    <w:p w14:paraId="5CC41500" w14:textId="77777777" w:rsidR="00CE4740" w:rsidRDefault="00000000">
      <w:r>
        <w:br w:type="page"/>
      </w:r>
    </w:p>
    <w:p w14:paraId="6966863A" w14:textId="77777777" w:rsidR="00CE4740" w:rsidRDefault="00000000">
      <w:pPr>
        <w:pStyle w:val="Heading1"/>
        <w:pBdr>
          <w:bottom w:val="single" w:sz="8" w:space="4" w:color="0E5C5C"/>
        </w:pBdr>
      </w:pPr>
      <w:r>
        <w:rPr>
          <w:color w:val="0E5C5C"/>
        </w:rPr>
        <w:lastRenderedPageBreak/>
        <w:t>7. Cost Optimisation Pillar — Review Scope &amp; Findings Summary</w:t>
      </w:r>
    </w:p>
    <w:p w14:paraId="1D38481F" w14:textId="77777777" w:rsidR="00CE4740" w:rsidRDefault="00000000">
      <w:pPr>
        <w:spacing w:before="60" w:after="60"/>
        <w:jc w:val="both"/>
      </w:pPr>
      <w:r>
        <w:t>The Cost Optimisation pillar review assessed the PLM system's cloud spend against actual utilisation, identified waste and over-provisioning, and recommended purchasing options to reduce costs without compromising availability or performance. The review was conducted using AWS Cost Explorer, Compute Optimizer, and Trusted Advisor.</w:t>
      </w:r>
    </w:p>
    <w:p w14:paraId="13339A11" w14:textId="77777777" w:rsidR="00CE4740" w:rsidRDefault="00CE4740">
      <w:pPr>
        <w:spacing w:before="60" w:after="60"/>
      </w:pPr>
    </w:p>
    <w:p w14:paraId="3DAA389F" w14:textId="77777777" w:rsidR="00CE4740" w:rsidRDefault="00000000">
      <w:pPr>
        <w:pStyle w:val="Heading2"/>
      </w:pPr>
      <w:r>
        <w:t>7.1 Cost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
        <w:gridCol w:w="3774"/>
        <w:gridCol w:w="1052"/>
        <w:gridCol w:w="3536"/>
      </w:tblGrid>
      <w:tr w:rsidR="00CE4740" w14:paraId="640ADEE8" w14:textId="77777777">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64AF950" w14:textId="77777777" w:rsidR="00CE4740" w:rsidRDefault="00000000">
            <w:r>
              <w:rPr>
                <w:b/>
                <w:bCs/>
                <w:color w:val="1F3864"/>
                <w:sz w:val="20"/>
                <w:szCs w:val="20"/>
              </w:rPr>
              <w:t>ID</w:t>
            </w:r>
          </w:p>
        </w:tc>
        <w:tc>
          <w:tcPr>
            <w:tcW w:w="3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54B4BD4" w14:textId="77777777" w:rsidR="00CE4740" w:rsidRDefault="00000000">
            <w:r>
              <w:rPr>
                <w:b/>
                <w:bCs/>
                <w:color w:val="1F3864"/>
                <w:sz w:val="20"/>
                <w:szCs w:val="20"/>
              </w:rPr>
              <w:t>Finding Title</w:t>
            </w:r>
          </w:p>
        </w:tc>
        <w:tc>
          <w:tcPr>
            <w:tcW w:w="1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4A8CEB7" w14:textId="77777777" w:rsidR="00CE4740" w:rsidRDefault="00000000">
            <w:r>
              <w:rPr>
                <w:b/>
                <w:bCs/>
                <w:color w:val="1F3864"/>
                <w:sz w:val="20"/>
                <w:szCs w:val="20"/>
              </w:rPr>
              <w:t>Risk</w:t>
            </w:r>
          </w:p>
        </w:tc>
        <w:tc>
          <w:tcPr>
            <w:tcW w:w="35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B0F465C" w14:textId="77777777" w:rsidR="00CE4740" w:rsidRDefault="00000000">
            <w:r>
              <w:rPr>
                <w:b/>
                <w:bCs/>
                <w:color w:val="1F3864"/>
                <w:sz w:val="20"/>
                <w:szCs w:val="20"/>
              </w:rPr>
              <w:t>Estimated Monthly Saving</w:t>
            </w:r>
          </w:p>
        </w:tc>
      </w:tr>
      <w:tr w:rsidR="00CE4740" w14:paraId="4E6282E7"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165FEC" w14:textId="77777777" w:rsidR="00CE4740" w:rsidRDefault="00000000">
            <w:r>
              <w:rPr>
                <w:sz w:val="20"/>
                <w:szCs w:val="20"/>
              </w:rPr>
              <w:t>COST-01</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6A9AF4" w14:textId="77777777" w:rsidR="00CE4740" w:rsidRDefault="00000000">
            <w:r>
              <w:rPr>
                <w:sz w:val="20"/>
                <w:szCs w:val="20"/>
              </w:rPr>
              <w:t>All EC2 and RDS on On-Demand pricing — no Reserved Instances or Savings Plans</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C761A7" w14:textId="77777777" w:rsidR="00CE4740" w:rsidRDefault="00000000">
            <w:r>
              <w:rPr>
                <w:sz w:val="20"/>
                <w:szCs w:val="20"/>
              </w:rPr>
              <w:t>HIGH</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FA036E" w14:textId="77777777" w:rsidR="00CE4740" w:rsidRDefault="00000000">
            <w:r>
              <w:rPr>
                <w:sz w:val="20"/>
                <w:szCs w:val="20"/>
              </w:rPr>
              <w:t>$1,400–1,800/month</w:t>
            </w:r>
          </w:p>
        </w:tc>
      </w:tr>
      <w:tr w:rsidR="00CE4740" w14:paraId="248E5431" w14:textId="77777777">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444BFFF" w14:textId="77777777" w:rsidR="00CE4740" w:rsidRDefault="00000000">
            <w:r>
              <w:rPr>
                <w:sz w:val="20"/>
                <w:szCs w:val="20"/>
              </w:rPr>
              <w:t>COST-02</w:t>
            </w:r>
          </w:p>
        </w:tc>
        <w:tc>
          <w:tcPr>
            <w:tcW w:w="3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C865893" w14:textId="77777777" w:rsidR="00CE4740" w:rsidRDefault="00000000">
            <w:r>
              <w:rPr>
                <w:sz w:val="20"/>
                <w:szCs w:val="20"/>
              </w:rPr>
              <w:t>RDS r5.2xlarge over-provisioned — right-size to r5.xlarge</w:t>
            </w:r>
          </w:p>
        </w:tc>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900EF6B" w14:textId="77777777" w:rsidR="00CE4740" w:rsidRDefault="00000000">
            <w:r>
              <w:rPr>
                <w:sz w:val="20"/>
                <w:szCs w:val="20"/>
              </w:rPr>
              <w:t>MEDIUM</w:t>
            </w:r>
          </w:p>
        </w:tc>
        <w:tc>
          <w:tcPr>
            <w:tcW w:w="3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3EDCAEB" w14:textId="77777777" w:rsidR="00CE4740" w:rsidRDefault="00000000">
            <w:r>
              <w:rPr>
                <w:sz w:val="20"/>
                <w:szCs w:val="20"/>
              </w:rPr>
              <w:t>$780–850/month</w:t>
            </w:r>
          </w:p>
        </w:tc>
      </w:tr>
      <w:tr w:rsidR="00CE4740" w14:paraId="449E8B07"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40A5D5" w14:textId="77777777" w:rsidR="00CE4740" w:rsidRDefault="00000000">
            <w:r>
              <w:rPr>
                <w:sz w:val="20"/>
                <w:szCs w:val="20"/>
              </w:rPr>
              <w:t>COST-03</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26A189" w14:textId="77777777" w:rsidR="00CE4740" w:rsidRDefault="00000000">
            <w:r>
              <w:rPr>
                <w:sz w:val="20"/>
                <w:szCs w:val="20"/>
              </w:rPr>
              <w:t>S3 bucket using S3 Standard for all objects — no lifecycle policy for older PLM documents</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0FF7B5" w14:textId="77777777" w:rsidR="00CE4740" w:rsidRDefault="00000000">
            <w:r>
              <w:rPr>
                <w:sz w:val="20"/>
                <w:szCs w:val="20"/>
              </w:rPr>
              <w:t>MEDIUM</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9EE406" w14:textId="77777777" w:rsidR="00CE4740" w:rsidRDefault="00000000">
            <w:r>
              <w:rPr>
                <w:sz w:val="20"/>
                <w:szCs w:val="20"/>
              </w:rPr>
              <w:t>$120–180/month</w:t>
            </w:r>
          </w:p>
        </w:tc>
      </w:tr>
      <w:tr w:rsidR="00CE4740" w14:paraId="49554CDC" w14:textId="77777777">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1486503" w14:textId="77777777" w:rsidR="00CE4740" w:rsidRDefault="00000000">
            <w:r>
              <w:rPr>
                <w:sz w:val="20"/>
                <w:szCs w:val="20"/>
              </w:rPr>
              <w:t>COST-04</w:t>
            </w:r>
          </w:p>
        </w:tc>
        <w:tc>
          <w:tcPr>
            <w:tcW w:w="3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157D2EC" w14:textId="77777777" w:rsidR="00CE4740" w:rsidRDefault="00000000">
            <w:r>
              <w:rPr>
                <w:sz w:val="20"/>
                <w:szCs w:val="20"/>
              </w:rPr>
              <w:t>NAT Gateway data processing charges elevated — Lambda functions routing all traffic through NAT</w:t>
            </w:r>
          </w:p>
        </w:tc>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1436F5E" w14:textId="77777777" w:rsidR="00CE4740" w:rsidRDefault="00000000">
            <w:r>
              <w:rPr>
                <w:sz w:val="20"/>
                <w:szCs w:val="20"/>
              </w:rPr>
              <w:t>MEDIUM</w:t>
            </w:r>
          </w:p>
        </w:tc>
        <w:tc>
          <w:tcPr>
            <w:tcW w:w="3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3143580" w14:textId="77777777" w:rsidR="00CE4740" w:rsidRDefault="00000000">
            <w:r>
              <w:rPr>
                <w:sz w:val="20"/>
                <w:szCs w:val="20"/>
              </w:rPr>
              <w:t>$90–140/month</w:t>
            </w:r>
          </w:p>
        </w:tc>
      </w:tr>
      <w:tr w:rsidR="00CE4740" w14:paraId="1E150727"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727A32" w14:textId="77777777" w:rsidR="00CE4740" w:rsidRDefault="00000000">
            <w:r>
              <w:rPr>
                <w:sz w:val="20"/>
                <w:szCs w:val="20"/>
              </w:rPr>
              <w:t>COST-05</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C6CE0C" w14:textId="77777777" w:rsidR="00CE4740" w:rsidRDefault="00000000">
            <w:r>
              <w:rPr>
                <w:sz w:val="20"/>
                <w:szCs w:val="20"/>
              </w:rPr>
              <w:t>CloudWatch detailed monitoring enabled on all instances — most metrics unused</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DB5BD5" w14:textId="77777777" w:rsidR="00CE4740" w:rsidRDefault="00000000">
            <w:r>
              <w:rPr>
                <w:sz w:val="20"/>
                <w:szCs w:val="20"/>
              </w:rPr>
              <w:t>LOW</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5EBA12" w14:textId="77777777" w:rsidR="00CE4740" w:rsidRDefault="00000000">
            <w:r>
              <w:rPr>
                <w:sz w:val="20"/>
                <w:szCs w:val="20"/>
              </w:rPr>
              <w:t>$40–60/month</w:t>
            </w:r>
          </w:p>
        </w:tc>
      </w:tr>
      <w:tr w:rsidR="00CE4740" w14:paraId="54514BCF" w14:textId="77777777">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7C02901" w14:textId="77777777" w:rsidR="00CE4740" w:rsidRDefault="00000000">
            <w:r>
              <w:rPr>
                <w:sz w:val="20"/>
                <w:szCs w:val="20"/>
              </w:rPr>
              <w:t>COST-06</w:t>
            </w:r>
          </w:p>
        </w:tc>
        <w:tc>
          <w:tcPr>
            <w:tcW w:w="3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1F1C9EE" w14:textId="77777777" w:rsidR="00CE4740" w:rsidRDefault="00000000">
            <w:r>
              <w:rPr>
                <w:sz w:val="20"/>
                <w:szCs w:val="20"/>
              </w:rPr>
              <w:t>Unused EBS snapshots accumulating — no snapshot lifecycle policy</w:t>
            </w:r>
          </w:p>
        </w:tc>
        <w:tc>
          <w:tcPr>
            <w:tcW w:w="1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3DC7CA4" w14:textId="77777777" w:rsidR="00CE4740" w:rsidRDefault="00000000">
            <w:r>
              <w:rPr>
                <w:sz w:val="20"/>
                <w:szCs w:val="20"/>
              </w:rPr>
              <w:t>LOW</w:t>
            </w:r>
          </w:p>
        </w:tc>
        <w:tc>
          <w:tcPr>
            <w:tcW w:w="3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CA65680" w14:textId="77777777" w:rsidR="00CE4740" w:rsidRDefault="00000000">
            <w:r>
              <w:rPr>
                <w:sz w:val="20"/>
                <w:szCs w:val="20"/>
              </w:rPr>
              <w:t>$55–75/month</w:t>
            </w:r>
          </w:p>
        </w:tc>
      </w:tr>
      <w:tr w:rsidR="00CE4740" w14:paraId="278D0BB8"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D61FD6" w14:textId="77777777" w:rsidR="00CE4740" w:rsidRDefault="00000000">
            <w:r>
              <w:rPr>
                <w:sz w:val="20"/>
                <w:szCs w:val="20"/>
              </w:rPr>
              <w:t>COST-07</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903434" w14:textId="77777777" w:rsidR="00CE4740" w:rsidRDefault="00000000">
            <w:r>
              <w:rPr>
                <w:sz w:val="20"/>
                <w:szCs w:val="20"/>
              </w:rPr>
              <w:t>RDS Multi-AZ deferred — cost concern identified as false blocker given licence model</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2F7219" w14:textId="77777777" w:rsidR="00CE4740" w:rsidRDefault="00000000">
            <w:r>
              <w:rPr>
                <w:sz w:val="20"/>
                <w:szCs w:val="20"/>
              </w:rPr>
              <w:t>N/A</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3926AA" w14:textId="77777777" w:rsidR="00CE4740" w:rsidRDefault="00000000">
            <w:r>
              <w:rPr>
                <w:sz w:val="20"/>
                <w:szCs w:val="20"/>
              </w:rPr>
              <w:t>Investment required — justified by REL-01</w:t>
            </w:r>
          </w:p>
        </w:tc>
      </w:tr>
    </w:tbl>
    <w:p w14:paraId="69076204" w14:textId="77777777" w:rsidR="00CE4740" w:rsidRDefault="00CE4740">
      <w:pPr>
        <w:spacing w:before="80" w:after="80"/>
      </w:pPr>
    </w:p>
    <w:p w14:paraId="5B481AEE" w14:textId="77777777" w:rsidR="00CE4740" w:rsidRDefault="00000000">
      <w:pPr>
        <w:pStyle w:val="Heading2"/>
      </w:pPr>
      <w:r>
        <w:t>7.2 Key Finding Details</w:t>
      </w:r>
    </w:p>
    <w:p w14:paraId="783DF061" w14:textId="77777777" w:rsidR="00CE4740" w:rsidRDefault="00000000">
      <w:pPr>
        <w:pStyle w:val="Heading3"/>
      </w:pPr>
      <w:r>
        <w:t>COST-01 — No Reserved Instances or Savings Plans (Highest Saving Opportunity)</w:t>
      </w:r>
    </w:p>
    <w:p w14:paraId="7B3BA3DC" w14:textId="77777777" w:rsidR="00CE4740" w:rsidRDefault="00000000">
      <w:pPr>
        <w:spacing w:before="60" w:after="60"/>
        <w:jc w:val="both"/>
      </w:pPr>
      <w:r>
        <w:t>Root Cause: The PLM system was deployed entirely on On-Demand pricing. The team intended to purchase Reserved Instances after the system had been running for 3 months (to baseline actual usage), but no reservation purchase had been made at the time of review (6 months post-go-live).</w:t>
      </w:r>
    </w:p>
    <w:p w14:paraId="3A0A1B0B" w14:textId="77777777" w:rsidR="00CE4740" w:rsidRDefault="00000000">
      <w:pPr>
        <w:pStyle w:val="ListParagraph"/>
        <w:numPr>
          <w:ilvl w:val="0"/>
          <w:numId w:val="2"/>
        </w:numPr>
        <w:spacing w:before="40" w:after="40"/>
      </w:pPr>
      <w:r>
        <w:t>Spend Analysis: Monthly On-Demand compute spend: EC2 (4 instances) = ~$1,100/month, RDS = ~$1,850/month. Total: ~$2,950/month on compute alone.</w:t>
      </w:r>
    </w:p>
    <w:p w14:paraId="30BC5308" w14:textId="77777777" w:rsidR="00CE4740" w:rsidRDefault="00000000">
      <w:pPr>
        <w:pStyle w:val="ListParagraph"/>
        <w:numPr>
          <w:ilvl w:val="0"/>
          <w:numId w:val="2"/>
        </w:numPr>
        <w:spacing w:before="40" w:after="40"/>
      </w:pPr>
      <w:r>
        <w:t>Recommendation: Purchase 1-year Compute Savings Plan at 40% commitment level — covers EC2 and RDS with flexibility to change instance families. Estimated saving: $1,400–1,800/month (47–61% reduction on covered spend). For RDS specifically, 1-year Reserved Instance (No Upfront) saves ~42% vs On-Demand.</w:t>
      </w:r>
    </w:p>
    <w:p w14:paraId="43CA322C" w14:textId="77777777" w:rsidR="00CE4740" w:rsidRDefault="00000000">
      <w:pPr>
        <w:pStyle w:val="ListParagraph"/>
        <w:numPr>
          <w:ilvl w:val="0"/>
          <w:numId w:val="2"/>
        </w:numPr>
        <w:spacing w:before="40" w:after="40"/>
      </w:pPr>
      <w:r>
        <w:t>Implementation Plan: Purchase Savings Plan immediately (no commitment to specific instance type). Defer RDS Reserved Instance purchase until after PERF-01 rightsizing is completed — reserve at the correct size.</w:t>
      </w:r>
    </w:p>
    <w:p w14:paraId="3EF39AC6" w14:textId="77777777" w:rsidR="00CE4740" w:rsidRDefault="00CE4740">
      <w:pPr>
        <w:spacing w:before="60" w:after="60"/>
      </w:pPr>
    </w:p>
    <w:p w14:paraId="22858123" w14:textId="77777777" w:rsidR="00CE4740" w:rsidRDefault="00000000">
      <w:pPr>
        <w:pStyle w:val="Heading3"/>
      </w:pPr>
      <w:r>
        <w:lastRenderedPageBreak/>
        <w:t>COST-02 — RDS Over-Provisioned (cross-reference PERF-01)</w:t>
      </w:r>
    </w:p>
    <w:p w14:paraId="76B7E212" w14:textId="77777777" w:rsidR="00CE4740" w:rsidRDefault="00000000">
      <w:pPr>
        <w:spacing w:before="60" w:after="60"/>
        <w:jc w:val="both"/>
      </w:pPr>
      <w:r>
        <w:t>Root Cause: As detailed in PERF-01, the r5.2xlarge was selected based on on-premise server specification without post-migration rightsizing.</w:t>
      </w:r>
    </w:p>
    <w:p w14:paraId="0768BBE3" w14:textId="77777777" w:rsidR="00CE4740" w:rsidRDefault="00000000">
      <w:pPr>
        <w:pStyle w:val="ListParagraph"/>
        <w:numPr>
          <w:ilvl w:val="0"/>
          <w:numId w:val="2"/>
        </w:numPr>
        <w:spacing w:before="40" w:after="40"/>
      </w:pPr>
      <w:r>
        <w:t>Cost Impact: r5.2xlarge in eu-west-1 On-Demand = ~$1,850/month. r5.xlarge = ~$1,070/month. Saving = ~$780/month before Reserved Instance discounting.</w:t>
      </w:r>
    </w:p>
    <w:p w14:paraId="57FCA3CB" w14:textId="77777777" w:rsidR="00CE4740" w:rsidRDefault="00000000">
      <w:pPr>
        <w:pStyle w:val="ListParagraph"/>
        <w:numPr>
          <w:ilvl w:val="0"/>
          <w:numId w:val="2"/>
        </w:numPr>
        <w:spacing w:before="40" w:after="40"/>
      </w:pPr>
      <w:r>
        <w:t>Combined saving with 1-year RI on r5.xlarge: ~$1,060/month vs current On-Demand r5.2xlarge spend.</w:t>
      </w:r>
    </w:p>
    <w:p w14:paraId="122482A8" w14:textId="77777777" w:rsidR="00CE4740" w:rsidRDefault="00CE4740">
      <w:pPr>
        <w:spacing w:before="60" w:after="60"/>
      </w:pPr>
    </w:p>
    <w:p w14:paraId="1DB52DB1" w14:textId="77777777" w:rsidR="00CE4740" w:rsidRDefault="00000000">
      <w:pPr>
        <w:pStyle w:val="Heading3"/>
      </w:pPr>
      <w:r>
        <w:t>COST-03 — S3 No Lifecycle Policy</w:t>
      </w:r>
    </w:p>
    <w:p w14:paraId="4AA69DCA" w14:textId="77777777" w:rsidR="00CE4740" w:rsidRDefault="00000000">
      <w:pPr>
        <w:spacing w:before="60" w:after="60"/>
        <w:jc w:val="both"/>
      </w:pPr>
      <w:r>
        <w:t>Root Cause: The PLM document vault stores all objects in S3 Standard regardless of access frequency. PLM documents follow a predictable access pattern: frequently accessed for 90 days post-creation (active project period), then rarely accessed (archived compliance records).</w:t>
      </w:r>
    </w:p>
    <w:p w14:paraId="75003AF3" w14:textId="77777777" w:rsidR="00CE4740" w:rsidRDefault="00000000">
      <w:pPr>
        <w:pStyle w:val="ListParagraph"/>
        <w:numPr>
          <w:ilvl w:val="0"/>
          <w:numId w:val="2"/>
        </w:numPr>
        <w:spacing w:before="40" w:after="40"/>
      </w:pPr>
      <w:r>
        <w:t>Storage Analysis: Total bucket size: 5.2 TB. S3 Storage Lens showed 68% of objects (by size) had not been accessed in over 180 days. At S3 Standard pricing (~$0.023/GB/month), these inactive objects cost ~$81/month compared to S3 Glacier Flexible Retrieval (~$0.004/GB/month) = ~$14/month.</w:t>
      </w:r>
    </w:p>
    <w:p w14:paraId="24E2840D" w14:textId="10A47A8D" w:rsidR="00CE4740" w:rsidRDefault="00000000">
      <w:pPr>
        <w:pStyle w:val="ListParagraph"/>
        <w:numPr>
          <w:ilvl w:val="0"/>
          <w:numId w:val="2"/>
        </w:numPr>
        <w:spacing w:before="40" w:after="40"/>
      </w:pPr>
      <w:r>
        <w:t xml:space="preserve">Recommendation: Implement S3 Lifecycle Policy: transition to S3 Standard-IA after 90 days → S3 Glacier Flexible Retrieval after 365 days → expire after 7 years (per </w:t>
      </w:r>
      <w:r w:rsidR="005F75A8">
        <w:t>XYZ</w:t>
      </w:r>
      <w:r>
        <w:t xml:space="preserve"> document retention policy). Estimated saving: $120–180/month at current data volume.</w:t>
      </w:r>
    </w:p>
    <w:p w14:paraId="20F09F4C" w14:textId="77777777" w:rsidR="00CE4740" w:rsidRDefault="00CE4740">
      <w:pPr>
        <w:spacing w:before="60" w:after="60"/>
      </w:pPr>
    </w:p>
    <w:p w14:paraId="4A1BDF68" w14:textId="77777777" w:rsidR="00CE4740" w:rsidRDefault="00000000">
      <w:pPr>
        <w:pStyle w:val="Heading3"/>
      </w:pPr>
      <w:r>
        <w:t>COST-04 — Lambda Traffic Routing Through NAT Gateway</w:t>
      </w:r>
    </w:p>
    <w:p w14:paraId="2A56667C" w14:textId="77777777" w:rsidR="00CE4740" w:rsidRDefault="00000000">
      <w:pPr>
        <w:spacing w:before="60" w:after="60"/>
        <w:jc w:val="both"/>
      </w:pPr>
      <w:r>
        <w:t>Root Cause: Lambda functions in the integration layer were deployed in private VPC subnets, routing all outbound traffic (including AWS API calls to S3, RDS Proxy, and SSM) through the NAT Gateway. NAT Gateway data processing is charged at $0.045/GB.</w:t>
      </w:r>
    </w:p>
    <w:p w14:paraId="4FA66462" w14:textId="77777777" w:rsidR="00CE4740" w:rsidRDefault="00000000">
      <w:pPr>
        <w:pStyle w:val="ListParagraph"/>
        <w:numPr>
          <w:ilvl w:val="0"/>
          <w:numId w:val="2"/>
        </w:numPr>
        <w:spacing w:before="40" w:after="40"/>
      </w:pPr>
      <w:r>
        <w:t>Traffic Analysis: Lambda functions processed ~2.1 TB/month through NAT Gateway, generating ~$95/month in data processing charges for traffic that could bypass NAT entirely.</w:t>
      </w:r>
    </w:p>
    <w:p w14:paraId="3D65EC6D" w14:textId="77777777" w:rsidR="00CE4740" w:rsidRDefault="00000000">
      <w:pPr>
        <w:pStyle w:val="ListParagraph"/>
        <w:numPr>
          <w:ilvl w:val="0"/>
          <w:numId w:val="2"/>
        </w:numPr>
        <w:spacing w:before="40" w:after="40"/>
      </w:pPr>
      <w:r>
        <w:t>Recommendation: Create VPC Endpoints (Gateway type — free) for S3 and DynamoDB. Create Interface Endpoints for SSM, Secrets Manager, and SQS. Lambda traffic to these services will use the VPC Endpoint, bypassing NAT Gateway and eliminating data processing charges for those flows. Estimated saving: $90–140/month.</w:t>
      </w:r>
    </w:p>
    <w:p w14:paraId="0A2BEFDC" w14:textId="77777777" w:rsidR="00CE4740" w:rsidRDefault="00CE4740">
      <w:pPr>
        <w:spacing w:before="80" w:after="80"/>
      </w:pPr>
    </w:p>
    <w:p w14:paraId="529D91BA" w14:textId="77777777" w:rsidR="00CE4740" w:rsidRDefault="00000000">
      <w:r>
        <w:br w:type="page"/>
      </w:r>
    </w:p>
    <w:p w14:paraId="01EC7F5D" w14:textId="77777777" w:rsidR="00CE4740" w:rsidRDefault="00000000">
      <w:pPr>
        <w:pStyle w:val="Heading1"/>
        <w:pBdr>
          <w:bottom w:val="single" w:sz="8" w:space="4" w:color="2E75B6"/>
        </w:pBdr>
      </w:pPr>
      <w:r>
        <w:lastRenderedPageBreak/>
        <w:t>8. Consolidated Findings &amp; Remediation Tracker</w:t>
      </w:r>
    </w:p>
    <w:p w14:paraId="68DED0C0" w14:textId="77777777" w:rsidR="00CE4740" w:rsidRDefault="00000000">
      <w:pPr>
        <w:pStyle w:val="Heading2"/>
      </w:pPr>
      <w:r>
        <w:t>8.1 All Findings by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
        <w:gridCol w:w="1398"/>
        <w:gridCol w:w="2991"/>
        <w:gridCol w:w="1052"/>
        <w:gridCol w:w="1524"/>
        <w:gridCol w:w="1532"/>
      </w:tblGrid>
      <w:tr w:rsidR="00CE4740" w14:paraId="6F1CCB48" w14:textId="77777777">
        <w:trPr>
          <w:tblHeader/>
        </w:trPr>
        <w:tc>
          <w:tcPr>
            <w:tcW w:w="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6FB37E9" w14:textId="77777777" w:rsidR="00CE4740" w:rsidRDefault="00000000">
            <w:r>
              <w:rPr>
                <w:b/>
                <w:bCs/>
                <w:color w:val="1F3864"/>
                <w:sz w:val="20"/>
                <w:szCs w:val="20"/>
              </w:rPr>
              <w:t>ID</w:t>
            </w:r>
          </w:p>
        </w:tc>
        <w:tc>
          <w:tcPr>
            <w:tcW w:w="1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E9CAE2D" w14:textId="77777777" w:rsidR="00CE4740" w:rsidRDefault="00000000">
            <w:r>
              <w:rPr>
                <w:b/>
                <w:bCs/>
                <w:color w:val="1F3864"/>
                <w:sz w:val="20"/>
                <w:szCs w:val="20"/>
              </w:rPr>
              <w:t>Pillar</w:t>
            </w:r>
          </w:p>
        </w:tc>
        <w:tc>
          <w:tcPr>
            <w:tcW w:w="32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BD2C798" w14:textId="77777777" w:rsidR="00CE4740" w:rsidRDefault="00000000">
            <w:r>
              <w:rPr>
                <w:b/>
                <w:bCs/>
                <w:color w:val="1F3864"/>
                <w:sz w:val="20"/>
                <w:szCs w:val="20"/>
              </w:rPr>
              <w:t>Finding</w:t>
            </w:r>
          </w:p>
        </w:tc>
        <w:tc>
          <w:tcPr>
            <w:tcW w:w="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03FE47D" w14:textId="77777777" w:rsidR="00CE4740" w:rsidRDefault="00000000">
            <w:r>
              <w:rPr>
                <w:b/>
                <w:bCs/>
                <w:color w:val="1F3864"/>
                <w:sz w:val="20"/>
                <w:szCs w:val="20"/>
              </w:rPr>
              <w:t>Risk</w:t>
            </w:r>
          </w:p>
        </w:tc>
        <w:tc>
          <w:tcPr>
            <w:tcW w:w="1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E2D7A2E" w14:textId="77777777" w:rsidR="00CE4740" w:rsidRDefault="00000000">
            <w:r>
              <w:rPr>
                <w:b/>
                <w:bCs/>
                <w:color w:val="1F3864"/>
                <w:sz w:val="20"/>
                <w:szCs w:val="20"/>
              </w:rPr>
              <w:t>Owner</w:t>
            </w:r>
          </w:p>
        </w:tc>
        <w:tc>
          <w:tcPr>
            <w:tcW w:w="15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1B530C6" w14:textId="77777777" w:rsidR="00CE4740" w:rsidRDefault="00000000">
            <w:r>
              <w:rPr>
                <w:b/>
                <w:bCs/>
                <w:color w:val="1F3864"/>
                <w:sz w:val="20"/>
                <w:szCs w:val="20"/>
              </w:rPr>
              <w:t>Status</w:t>
            </w:r>
          </w:p>
        </w:tc>
      </w:tr>
      <w:tr w:rsidR="00CE4740" w14:paraId="5F566512"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AF8191" w14:textId="77777777" w:rsidR="00CE4740" w:rsidRDefault="00000000">
            <w:r>
              <w:rPr>
                <w:sz w:val="20"/>
                <w:szCs w:val="20"/>
              </w:rPr>
              <w:t>SEC-01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0A6D9E" w14:textId="77777777" w:rsidR="00CE4740" w:rsidRDefault="00000000">
            <w:r>
              <w:rPr>
                <w:sz w:val="20"/>
                <w:szCs w:val="20"/>
              </w:rPr>
              <w:t>Security</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1C2D5A" w14:textId="77777777" w:rsidR="00CE4740" w:rsidRDefault="00000000">
            <w:r>
              <w:rPr>
                <w:sz w:val="20"/>
                <w:szCs w:val="20"/>
              </w:rPr>
              <w:t>IAM over-privileged app-tier role</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049F33" w14:textId="77777777" w:rsidR="00CE4740" w:rsidRDefault="00000000">
            <w:r>
              <w:rPr>
                <w:sz w:val="20"/>
                <w:szCs w:val="20"/>
              </w:rPr>
              <w:t>HIGH</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5C48A3"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5B5847" w14:textId="77777777" w:rsidR="00CE4740" w:rsidRDefault="00000000">
            <w:r>
              <w:rPr>
                <w:sz w:val="20"/>
                <w:szCs w:val="20"/>
              </w:rPr>
              <w:t>Remediated</w:t>
            </w:r>
          </w:p>
        </w:tc>
      </w:tr>
      <w:tr w:rsidR="00CE4740" w14:paraId="50CC89B0" w14:textId="77777777">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070561C" w14:textId="77777777" w:rsidR="00CE4740" w:rsidRDefault="00000000">
            <w:r>
              <w:rPr>
                <w:sz w:val="20"/>
                <w:szCs w:val="20"/>
              </w:rPr>
              <w:t>SEC-02</w:t>
            </w:r>
          </w:p>
        </w:tc>
        <w:tc>
          <w:tcPr>
            <w:tcW w:w="1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0A4193C" w14:textId="77777777" w:rsidR="00CE4740" w:rsidRDefault="00000000">
            <w:r>
              <w:rPr>
                <w:sz w:val="20"/>
                <w:szCs w:val="20"/>
              </w:rPr>
              <w:t>Security</w:t>
            </w:r>
          </w:p>
        </w:tc>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268DAF3" w14:textId="77777777" w:rsidR="00CE4740" w:rsidRDefault="00000000">
            <w:r>
              <w:rPr>
                <w:sz w:val="20"/>
                <w:szCs w:val="20"/>
              </w:rPr>
              <w:t>RDS storage not encrypted</w:t>
            </w:r>
          </w:p>
        </w:tc>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BA49968" w14:textId="77777777" w:rsidR="00CE4740" w:rsidRDefault="00000000">
            <w:r>
              <w:rPr>
                <w:sz w:val="20"/>
                <w:szCs w:val="20"/>
              </w:rPr>
              <w:t>HIGH</w:t>
            </w:r>
          </w:p>
        </w:tc>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49E11A9"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F1842EF" w14:textId="77777777" w:rsidR="00CE4740" w:rsidRDefault="00000000">
            <w:r>
              <w:rPr>
                <w:sz w:val="20"/>
                <w:szCs w:val="20"/>
              </w:rPr>
              <w:t>Remediated</w:t>
            </w:r>
          </w:p>
        </w:tc>
      </w:tr>
      <w:tr w:rsidR="00CE4740" w14:paraId="227EF909"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CB0DFC" w14:textId="77777777" w:rsidR="00CE4740" w:rsidRDefault="00000000">
            <w:r>
              <w:rPr>
                <w:sz w:val="20"/>
                <w:szCs w:val="20"/>
              </w:rPr>
              <w:t>SEC-03</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E46FB5" w14:textId="77777777" w:rsidR="00CE4740" w:rsidRDefault="00000000">
            <w:r>
              <w:rPr>
                <w:sz w:val="20"/>
                <w:szCs w:val="20"/>
              </w:rPr>
              <w:t>Security</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9E79EC" w14:textId="77777777" w:rsidR="00CE4740" w:rsidRDefault="00000000">
            <w:r>
              <w:rPr>
                <w:sz w:val="20"/>
                <w:szCs w:val="20"/>
              </w:rPr>
              <w:t>S3 bucket policy gap</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B846A5" w14:textId="77777777" w:rsidR="00CE4740" w:rsidRDefault="00000000">
            <w:r>
              <w:rPr>
                <w:sz w:val="20"/>
                <w:szCs w:val="20"/>
              </w:rPr>
              <w:t>HIGH</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7B2812"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BD053E" w14:textId="77777777" w:rsidR="00CE4740" w:rsidRDefault="00000000">
            <w:r>
              <w:rPr>
                <w:sz w:val="20"/>
                <w:szCs w:val="20"/>
              </w:rPr>
              <w:t>Remediated</w:t>
            </w:r>
          </w:p>
        </w:tc>
      </w:tr>
      <w:tr w:rsidR="00CE4740" w14:paraId="4D921A44" w14:textId="77777777">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C249C1E" w14:textId="77777777" w:rsidR="00CE4740" w:rsidRDefault="00000000">
            <w:r>
              <w:rPr>
                <w:sz w:val="20"/>
                <w:szCs w:val="20"/>
              </w:rPr>
              <w:t>SEC-04</w:t>
            </w:r>
          </w:p>
        </w:tc>
        <w:tc>
          <w:tcPr>
            <w:tcW w:w="1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386208A" w14:textId="77777777" w:rsidR="00CE4740" w:rsidRDefault="00000000">
            <w:r>
              <w:rPr>
                <w:sz w:val="20"/>
                <w:szCs w:val="20"/>
              </w:rPr>
              <w:t>Security</w:t>
            </w:r>
          </w:p>
        </w:tc>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6B9B085A" w14:textId="77777777" w:rsidR="00CE4740" w:rsidRDefault="00000000">
            <w:r>
              <w:rPr>
                <w:sz w:val="20"/>
                <w:szCs w:val="20"/>
              </w:rPr>
              <w:t>No WAF on ALB</w:t>
            </w:r>
          </w:p>
        </w:tc>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59C43B5" w14:textId="77777777" w:rsidR="00CE4740" w:rsidRDefault="00000000">
            <w:r>
              <w:rPr>
                <w:sz w:val="20"/>
                <w:szCs w:val="20"/>
              </w:rPr>
              <w:t>HIGH</w:t>
            </w:r>
          </w:p>
        </w:tc>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6DE3685"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5DE55E5" w14:textId="77777777" w:rsidR="00CE4740" w:rsidRDefault="00000000">
            <w:r>
              <w:rPr>
                <w:sz w:val="20"/>
                <w:szCs w:val="20"/>
              </w:rPr>
              <w:t>Remediated</w:t>
            </w:r>
          </w:p>
        </w:tc>
      </w:tr>
      <w:tr w:rsidR="00CE4740" w14:paraId="50E4D0D2"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068801" w14:textId="77777777" w:rsidR="00CE4740" w:rsidRDefault="00000000">
            <w:r>
              <w:rPr>
                <w:sz w:val="20"/>
                <w:szCs w:val="20"/>
              </w:rPr>
              <w:t>REL-01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9C7E62" w14:textId="77777777" w:rsidR="00CE4740" w:rsidRDefault="00000000">
            <w:r>
              <w:rPr>
                <w:sz w:val="20"/>
                <w:szCs w:val="20"/>
              </w:rPr>
              <w:t>Reliability</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A93E5C" w14:textId="77777777" w:rsidR="00CE4740" w:rsidRDefault="00000000">
            <w:r>
              <w:rPr>
                <w:sz w:val="20"/>
                <w:szCs w:val="20"/>
              </w:rPr>
              <w:t>Single-AZ RDS</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CA1135" w14:textId="77777777" w:rsidR="00CE4740" w:rsidRDefault="00000000">
            <w:r>
              <w:rPr>
                <w:sz w:val="20"/>
                <w:szCs w:val="20"/>
              </w:rPr>
              <w:t>HIGH</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030A86"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B7A293" w14:textId="77777777" w:rsidR="00CE4740" w:rsidRDefault="00000000">
            <w:r>
              <w:rPr>
                <w:sz w:val="20"/>
                <w:szCs w:val="20"/>
              </w:rPr>
              <w:t>Remediated</w:t>
            </w:r>
          </w:p>
        </w:tc>
      </w:tr>
      <w:tr w:rsidR="00CE4740" w14:paraId="17C1EC97" w14:textId="77777777">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52BE5F2" w14:textId="77777777" w:rsidR="00CE4740" w:rsidRDefault="00000000">
            <w:r>
              <w:rPr>
                <w:sz w:val="20"/>
                <w:szCs w:val="20"/>
              </w:rPr>
              <w:t>REL-02</w:t>
            </w:r>
          </w:p>
        </w:tc>
        <w:tc>
          <w:tcPr>
            <w:tcW w:w="1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0217711" w14:textId="77777777" w:rsidR="00CE4740" w:rsidRDefault="00000000">
            <w:r>
              <w:rPr>
                <w:sz w:val="20"/>
                <w:szCs w:val="20"/>
              </w:rPr>
              <w:t>Reliability</w:t>
            </w:r>
          </w:p>
        </w:tc>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EE18E49" w14:textId="77777777" w:rsidR="00CE4740" w:rsidRDefault="00000000">
            <w:r>
              <w:rPr>
                <w:sz w:val="20"/>
                <w:szCs w:val="20"/>
              </w:rPr>
              <w:t>No RTO/RPO defined</w:t>
            </w:r>
          </w:p>
        </w:tc>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E1C4874" w14:textId="77777777" w:rsidR="00CE4740" w:rsidRDefault="00000000">
            <w:r>
              <w:rPr>
                <w:sz w:val="20"/>
                <w:szCs w:val="20"/>
              </w:rPr>
              <w:t>HIGH</w:t>
            </w:r>
          </w:p>
        </w:tc>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E14845A" w14:textId="00141EBB" w:rsidR="00CE4740" w:rsidRDefault="005F75A8">
            <w:r>
              <w:rPr>
                <w:sz w:val="20"/>
                <w:szCs w:val="20"/>
              </w:rPr>
              <w:t>XYZ</w:t>
            </w:r>
            <w:r w:rsidR="00000000">
              <w:rPr>
                <w:sz w:val="20"/>
                <w:szCs w:val="20"/>
              </w:rPr>
              <w:t xml:space="preserve"> IT</w:t>
            </w:r>
          </w:p>
        </w:tc>
        <w:tc>
          <w:tcPr>
            <w:tcW w:w="1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4262E11" w14:textId="77777777" w:rsidR="00CE4740" w:rsidRDefault="00000000">
            <w:r>
              <w:rPr>
                <w:sz w:val="20"/>
                <w:szCs w:val="20"/>
              </w:rPr>
              <w:t>In Progress</w:t>
            </w:r>
          </w:p>
        </w:tc>
      </w:tr>
      <w:tr w:rsidR="00CE4740" w14:paraId="3FBF2169"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9E08FE" w14:textId="77777777" w:rsidR="00CE4740" w:rsidRDefault="00000000">
            <w:r>
              <w:rPr>
                <w:sz w:val="20"/>
                <w:szCs w:val="20"/>
              </w:rPr>
              <w:t>PERF-02</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CBAB3A" w14:textId="77777777" w:rsidR="00CE4740" w:rsidRDefault="00000000">
            <w:r>
              <w:rPr>
                <w:sz w:val="20"/>
                <w:szCs w:val="20"/>
              </w:rPr>
              <w:t>Performance</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749755" w14:textId="77777777" w:rsidR="00CE4740" w:rsidRDefault="00000000">
            <w:r>
              <w:rPr>
                <w:sz w:val="20"/>
                <w:szCs w:val="20"/>
              </w:rPr>
              <w:t>No caching layer</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DE4164" w14:textId="77777777" w:rsidR="00CE4740" w:rsidRDefault="00000000">
            <w:r>
              <w:rPr>
                <w:sz w:val="20"/>
                <w:szCs w:val="20"/>
              </w:rPr>
              <w:t>HIGH</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7F64EE"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4FE2DE" w14:textId="77777777" w:rsidR="00CE4740" w:rsidRDefault="00000000">
            <w:r>
              <w:rPr>
                <w:sz w:val="20"/>
                <w:szCs w:val="20"/>
              </w:rPr>
              <w:t>Remediated</w:t>
            </w:r>
          </w:p>
        </w:tc>
      </w:tr>
      <w:tr w:rsidR="00CE4740" w14:paraId="79F8C03B" w14:textId="77777777">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2718CEB" w14:textId="77777777" w:rsidR="00CE4740" w:rsidRDefault="00000000">
            <w:r>
              <w:rPr>
                <w:sz w:val="20"/>
                <w:szCs w:val="20"/>
              </w:rPr>
              <w:t>PERF-04</w:t>
            </w:r>
          </w:p>
        </w:tc>
        <w:tc>
          <w:tcPr>
            <w:tcW w:w="1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937C9B1" w14:textId="77777777" w:rsidR="00CE4740" w:rsidRDefault="00000000">
            <w:r>
              <w:rPr>
                <w:sz w:val="20"/>
                <w:szCs w:val="20"/>
              </w:rPr>
              <w:t>Performance</w:t>
            </w:r>
          </w:p>
        </w:tc>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6C417F96" w14:textId="77777777" w:rsidR="00CE4740" w:rsidRDefault="00000000">
            <w:r>
              <w:rPr>
                <w:sz w:val="20"/>
                <w:szCs w:val="20"/>
              </w:rPr>
              <w:t>Web tier CPU credit exhaustion</w:t>
            </w:r>
          </w:p>
        </w:tc>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7C89A1A" w14:textId="77777777" w:rsidR="00CE4740" w:rsidRDefault="00000000">
            <w:r>
              <w:rPr>
                <w:sz w:val="20"/>
                <w:szCs w:val="20"/>
              </w:rPr>
              <w:t>HIGH</w:t>
            </w:r>
          </w:p>
        </w:tc>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5CC8D9E"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361CCC1" w14:textId="77777777" w:rsidR="00CE4740" w:rsidRDefault="00000000">
            <w:r>
              <w:rPr>
                <w:sz w:val="20"/>
                <w:szCs w:val="20"/>
              </w:rPr>
              <w:t>Remediated</w:t>
            </w:r>
          </w:p>
        </w:tc>
      </w:tr>
      <w:tr w:rsidR="00CE4740" w14:paraId="45870B06"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F39982" w14:textId="77777777" w:rsidR="00CE4740" w:rsidRDefault="00000000">
            <w:r>
              <w:rPr>
                <w:sz w:val="20"/>
                <w:szCs w:val="20"/>
              </w:rPr>
              <w:t>COST-01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54F6A7" w14:textId="77777777" w:rsidR="00CE4740" w:rsidRDefault="00000000">
            <w:r>
              <w:rPr>
                <w:sz w:val="20"/>
                <w:szCs w:val="20"/>
              </w:rPr>
              <w:t>Cost</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874A20" w14:textId="77777777" w:rsidR="00CE4740" w:rsidRDefault="00000000">
            <w:r>
              <w:rPr>
                <w:sz w:val="20"/>
                <w:szCs w:val="20"/>
              </w:rPr>
              <w:t>No Reserved Instances</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335EDA" w14:textId="77777777" w:rsidR="00CE4740" w:rsidRDefault="00000000">
            <w:r>
              <w:rPr>
                <w:sz w:val="20"/>
                <w:szCs w:val="20"/>
              </w:rPr>
              <w:t>HIGH</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CAB7FF" w14:textId="502FB23D" w:rsidR="00CE4740" w:rsidRDefault="005F75A8">
            <w:r>
              <w:rPr>
                <w:sz w:val="20"/>
                <w:szCs w:val="20"/>
              </w:rPr>
              <w:t>XYZ</w:t>
            </w:r>
            <w:r w:rsidR="00000000">
              <w:rPr>
                <w:sz w:val="20"/>
                <w:szCs w:val="20"/>
              </w:rPr>
              <w:t xml:space="preserve"> Finance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019391" w14:textId="77777777" w:rsidR="00CE4740" w:rsidRDefault="00000000">
            <w:r>
              <w:rPr>
                <w:sz w:val="20"/>
                <w:szCs w:val="20"/>
              </w:rPr>
              <w:t>In Progress</w:t>
            </w:r>
          </w:p>
        </w:tc>
      </w:tr>
      <w:tr w:rsidR="00CE4740" w14:paraId="5099AE85" w14:textId="77777777">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68BECDDA" w14:textId="77777777" w:rsidR="00CE4740" w:rsidRDefault="00000000">
            <w:r>
              <w:rPr>
                <w:sz w:val="20"/>
                <w:szCs w:val="20"/>
              </w:rPr>
              <w:t>SEC-05</w:t>
            </w:r>
          </w:p>
        </w:tc>
        <w:tc>
          <w:tcPr>
            <w:tcW w:w="1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AEC1AE1" w14:textId="77777777" w:rsidR="00CE4740" w:rsidRDefault="00000000">
            <w:r>
              <w:rPr>
                <w:sz w:val="20"/>
                <w:szCs w:val="20"/>
              </w:rPr>
              <w:t>Security</w:t>
            </w:r>
          </w:p>
        </w:tc>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ED01F26" w14:textId="77777777" w:rsidR="00CE4740" w:rsidRDefault="00000000">
            <w:r>
              <w:rPr>
                <w:sz w:val="20"/>
                <w:szCs w:val="20"/>
              </w:rPr>
              <w:t>No Patch Manager</w:t>
            </w:r>
          </w:p>
        </w:tc>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147E6EC" w14:textId="77777777" w:rsidR="00CE4740" w:rsidRDefault="00000000">
            <w:r>
              <w:rPr>
                <w:sz w:val="20"/>
                <w:szCs w:val="20"/>
              </w:rPr>
              <w:t>MEDIUM</w:t>
            </w:r>
          </w:p>
        </w:tc>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E72B7B6"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1FEA1FF" w14:textId="77777777" w:rsidR="00CE4740" w:rsidRDefault="00000000">
            <w:r>
              <w:rPr>
                <w:sz w:val="20"/>
                <w:szCs w:val="20"/>
              </w:rPr>
              <w:t>Remediated</w:t>
            </w:r>
          </w:p>
        </w:tc>
      </w:tr>
      <w:tr w:rsidR="00CE4740" w14:paraId="6E35315F"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C8F9F6" w14:textId="77777777" w:rsidR="00CE4740" w:rsidRDefault="00000000">
            <w:r>
              <w:rPr>
                <w:sz w:val="20"/>
                <w:szCs w:val="20"/>
              </w:rPr>
              <w:t>SEC-06</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2A1D72" w14:textId="77777777" w:rsidR="00CE4740" w:rsidRDefault="00000000">
            <w:r>
              <w:rPr>
                <w:sz w:val="20"/>
                <w:szCs w:val="20"/>
              </w:rPr>
              <w:t>Security</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B87867" w14:textId="77777777" w:rsidR="00CE4740" w:rsidRDefault="00000000">
            <w:r>
              <w:rPr>
                <w:sz w:val="20"/>
                <w:szCs w:val="20"/>
              </w:rPr>
              <w:t>CloudTrail not in SIEM</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EFE706" w14:textId="77777777" w:rsidR="00CE4740" w:rsidRDefault="00000000">
            <w:r>
              <w:rPr>
                <w:sz w:val="20"/>
                <w:szCs w:val="20"/>
              </w:rPr>
              <w:t>MEDIUM</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7EC8B1" w14:textId="32A016E2" w:rsidR="00CE4740" w:rsidRDefault="005F75A8">
            <w:r>
              <w:rPr>
                <w:sz w:val="20"/>
                <w:szCs w:val="20"/>
              </w:rPr>
              <w:t>XYZ</w:t>
            </w:r>
            <w:r w:rsidR="00000000">
              <w:rPr>
                <w:sz w:val="20"/>
                <w:szCs w:val="20"/>
              </w:rPr>
              <w:t xml:space="preserve"> Sec</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E5FD5B" w14:textId="77777777" w:rsidR="00CE4740" w:rsidRDefault="00000000">
            <w:r>
              <w:rPr>
                <w:sz w:val="20"/>
                <w:szCs w:val="20"/>
              </w:rPr>
              <w:t>Accepted</w:t>
            </w:r>
          </w:p>
        </w:tc>
      </w:tr>
      <w:tr w:rsidR="00CE4740" w14:paraId="5483ACF9" w14:textId="77777777">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9B3F4E3" w14:textId="77777777" w:rsidR="00CE4740" w:rsidRDefault="00000000">
            <w:r>
              <w:rPr>
                <w:sz w:val="20"/>
                <w:szCs w:val="20"/>
              </w:rPr>
              <w:t>SEC-07</w:t>
            </w:r>
          </w:p>
        </w:tc>
        <w:tc>
          <w:tcPr>
            <w:tcW w:w="1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7C6672E" w14:textId="77777777" w:rsidR="00CE4740" w:rsidRDefault="00000000">
            <w:r>
              <w:rPr>
                <w:sz w:val="20"/>
                <w:szCs w:val="20"/>
              </w:rPr>
              <w:t>Security</w:t>
            </w:r>
          </w:p>
        </w:tc>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1712AD2" w14:textId="77777777" w:rsidR="00CE4740" w:rsidRDefault="00000000">
            <w:r>
              <w:rPr>
                <w:sz w:val="20"/>
                <w:szCs w:val="20"/>
              </w:rPr>
              <w:t>No IR runbook</w:t>
            </w:r>
          </w:p>
        </w:tc>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D84B5B3" w14:textId="77777777" w:rsidR="00CE4740" w:rsidRDefault="00000000">
            <w:r>
              <w:rPr>
                <w:sz w:val="20"/>
                <w:szCs w:val="20"/>
              </w:rPr>
              <w:t>MEDIUM</w:t>
            </w:r>
          </w:p>
        </w:tc>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73B4DCD" w14:textId="44C9CA25" w:rsidR="00CE4740" w:rsidRDefault="005F75A8">
            <w:r>
              <w:rPr>
                <w:sz w:val="20"/>
                <w:szCs w:val="20"/>
              </w:rPr>
              <w:t>XYZ</w:t>
            </w:r>
            <w:r w:rsidR="00000000">
              <w:rPr>
                <w:sz w:val="20"/>
                <w:szCs w:val="20"/>
              </w:rPr>
              <w:t xml:space="preserve"> Sec</w:t>
            </w:r>
          </w:p>
        </w:tc>
        <w:tc>
          <w:tcPr>
            <w:tcW w:w="1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92466AD" w14:textId="77777777" w:rsidR="00CE4740" w:rsidRDefault="00000000">
            <w:r>
              <w:rPr>
                <w:sz w:val="20"/>
                <w:szCs w:val="20"/>
              </w:rPr>
              <w:t>In Progress</w:t>
            </w:r>
          </w:p>
        </w:tc>
      </w:tr>
      <w:tr w:rsidR="00CE4740" w14:paraId="18EEEE9A"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8FBA27" w14:textId="77777777" w:rsidR="00CE4740" w:rsidRDefault="00000000">
            <w:r>
              <w:rPr>
                <w:sz w:val="20"/>
                <w:szCs w:val="20"/>
              </w:rPr>
              <w:t>REL-03</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E54102" w14:textId="77777777" w:rsidR="00CE4740" w:rsidRDefault="00000000">
            <w:r>
              <w:rPr>
                <w:sz w:val="20"/>
                <w:szCs w:val="20"/>
              </w:rPr>
              <w:t>Reliability</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FBD793" w14:textId="77777777" w:rsidR="00CE4740" w:rsidRDefault="00000000">
            <w:r>
              <w:rPr>
                <w:sz w:val="20"/>
                <w:szCs w:val="20"/>
              </w:rPr>
              <w:t>ASG EC2 health check only</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89E0D1" w14:textId="77777777" w:rsidR="00CE4740" w:rsidRDefault="00000000">
            <w:r>
              <w:rPr>
                <w:sz w:val="20"/>
                <w:szCs w:val="20"/>
              </w:rPr>
              <w:t>MEDIUM</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829787"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FBFB91" w14:textId="77777777" w:rsidR="00CE4740" w:rsidRDefault="00000000">
            <w:r>
              <w:rPr>
                <w:sz w:val="20"/>
                <w:szCs w:val="20"/>
              </w:rPr>
              <w:t>Remediated</w:t>
            </w:r>
          </w:p>
        </w:tc>
      </w:tr>
      <w:tr w:rsidR="00CE4740" w14:paraId="12117106" w14:textId="77777777">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1444644" w14:textId="77777777" w:rsidR="00CE4740" w:rsidRDefault="00000000">
            <w:r>
              <w:rPr>
                <w:sz w:val="20"/>
                <w:szCs w:val="20"/>
              </w:rPr>
              <w:t>REL-04</w:t>
            </w:r>
          </w:p>
        </w:tc>
        <w:tc>
          <w:tcPr>
            <w:tcW w:w="1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3485AA5" w14:textId="77777777" w:rsidR="00CE4740" w:rsidRDefault="00000000">
            <w:r>
              <w:rPr>
                <w:sz w:val="20"/>
                <w:szCs w:val="20"/>
              </w:rPr>
              <w:t>Reliability</w:t>
            </w:r>
          </w:p>
        </w:tc>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9CA51C6" w14:textId="77777777" w:rsidR="00CE4740" w:rsidRDefault="00000000">
            <w:r>
              <w:rPr>
                <w:sz w:val="20"/>
                <w:szCs w:val="20"/>
              </w:rPr>
              <w:t>No RDS connection pooling</w:t>
            </w:r>
          </w:p>
        </w:tc>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1AFC6A4" w14:textId="77777777" w:rsidR="00CE4740" w:rsidRDefault="00000000">
            <w:r>
              <w:rPr>
                <w:sz w:val="20"/>
                <w:szCs w:val="20"/>
              </w:rPr>
              <w:t>MEDIUM</w:t>
            </w:r>
          </w:p>
        </w:tc>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F642D69"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12EF8F3" w14:textId="77777777" w:rsidR="00CE4740" w:rsidRDefault="00000000">
            <w:r>
              <w:rPr>
                <w:sz w:val="20"/>
                <w:szCs w:val="20"/>
              </w:rPr>
              <w:t>Remediated</w:t>
            </w:r>
          </w:p>
        </w:tc>
      </w:tr>
      <w:tr w:rsidR="00CE4740" w14:paraId="5BE2535B"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29B87D" w14:textId="77777777" w:rsidR="00CE4740" w:rsidRDefault="00000000">
            <w:r>
              <w:rPr>
                <w:sz w:val="20"/>
                <w:szCs w:val="20"/>
              </w:rPr>
              <w:t>REL-05</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976DEC" w14:textId="77777777" w:rsidR="00CE4740" w:rsidRDefault="00000000">
            <w:r>
              <w:rPr>
                <w:sz w:val="20"/>
                <w:szCs w:val="20"/>
              </w:rPr>
              <w:t>Reliability</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60E0C2" w14:textId="77777777" w:rsidR="00CE4740" w:rsidRDefault="00000000">
            <w:r>
              <w:rPr>
                <w:sz w:val="20"/>
                <w:szCs w:val="20"/>
              </w:rPr>
              <w:t>Lambda no DLQ</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9B4D23" w14:textId="77777777" w:rsidR="00CE4740" w:rsidRDefault="00000000">
            <w:r>
              <w:rPr>
                <w:sz w:val="20"/>
                <w:szCs w:val="20"/>
              </w:rPr>
              <w:t>MEDIUM</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EB2FAC"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90D257" w14:textId="77777777" w:rsidR="00CE4740" w:rsidRDefault="00000000">
            <w:r>
              <w:rPr>
                <w:sz w:val="20"/>
                <w:szCs w:val="20"/>
              </w:rPr>
              <w:t>Remediated</w:t>
            </w:r>
          </w:p>
        </w:tc>
      </w:tr>
      <w:tr w:rsidR="00CE4740" w14:paraId="0294A102" w14:textId="77777777">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4A4BEBA" w14:textId="77777777" w:rsidR="00CE4740" w:rsidRDefault="00000000">
            <w:r>
              <w:rPr>
                <w:sz w:val="20"/>
                <w:szCs w:val="20"/>
              </w:rPr>
              <w:t>REL-06</w:t>
            </w:r>
          </w:p>
        </w:tc>
        <w:tc>
          <w:tcPr>
            <w:tcW w:w="1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F3591EE" w14:textId="77777777" w:rsidR="00CE4740" w:rsidRDefault="00000000">
            <w:r>
              <w:rPr>
                <w:sz w:val="20"/>
                <w:szCs w:val="20"/>
              </w:rPr>
              <w:t>Reliability</w:t>
            </w:r>
          </w:p>
        </w:tc>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52C1F52" w14:textId="77777777" w:rsidR="00CE4740" w:rsidRDefault="00000000">
            <w:r>
              <w:rPr>
                <w:sz w:val="20"/>
                <w:szCs w:val="20"/>
              </w:rPr>
              <w:t>S3 no CRR for DR</w:t>
            </w:r>
          </w:p>
        </w:tc>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8BA47AE" w14:textId="77777777" w:rsidR="00CE4740" w:rsidRDefault="00000000">
            <w:r>
              <w:rPr>
                <w:sz w:val="20"/>
                <w:szCs w:val="20"/>
              </w:rPr>
              <w:t>MEDIUM</w:t>
            </w:r>
          </w:p>
        </w:tc>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D5CD591"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6D7A2970" w14:textId="77777777" w:rsidR="00CE4740" w:rsidRDefault="00000000">
            <w:r>
              <w:rPr>
                <w:sz w:val="20"/>
                <w:szCs w:val="20"/>
              </w:rPr>
              <w:t>In Progress</w:t>
            </w:r>
          </w:p>
        </w:tc>
      </w:tr>
      <w:tr w:rsidR="00CE4740" w14:paraId="673AA4C5"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F16BD2" w14:textId="77777777" w:rsidR="00CE4740" w:rsidRDefault="00000000">
            <w:r>
              <w:rPr>
                <w:sz w:val="20"/>
                <w:szCs w:val="20"/>
              </w:rPr>
              <w:t>PERF-01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C22392" w14:textId="77777777" w:rsidR="00CE4740" w:rsidRDefault="00000000">
            <w:r>
              <w:rPr>
                <w:sz w:val="20"/>
                <w:szCs w:val="20"/>
              </w:rPr>
              <w:t>Performance</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DB5F12" w14:textId="77777777" w:rsidR="00CE4740" w:rsidRDefault="00000000">
            <w:r>
              <w:rPr>
                <w:sz w:val="20"/>
                <w:szCs w:val="20"/>
              </w:rPr>
              <w:t>RDS over-provisioned</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DB16DF" w14:textId="77777777" w:rsidR="00CE4740" w:rsidRDefault="00000000">
            <w:r>
              <w:rPr>
                <w:sz w:val="20"/>
                <w:szCs w:val="20"/>
              </w:rPr>
              <w:t>MEDIUM</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0940FB"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0E9A1A" w14:textId="77777777" w:rsidR="00CE4740" w:rsidRDefault="00000000">
            <w:r>
              <w:rPr>
                <w:sz w:val="20"/>
                <w:szCs w:val="20"/>
              </w:rPr>
              <w:t>Remediated</w:t>
            </w:r>
          </w:p>
        </w:tc>
      </w:tr>
      <w:tr w:rsidR="00CE4740" w14:paraId="5008C170" w14:textId="77777777">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FD004CA" w14:textId="77777777" w:rsidR="00CE4740" w:rsidRDefault="00000000">
            <w:r>
              <w:rPr>
                <w:sz w:val="20"/>
                <w:szCs w:val="20"/>
              </w:rPr>
              <w:t>PERF-03</w:t>
            </w:r>
          </w:p>
        </w:tc>
        <w:tc>
          <w:tcPr>
            <w:tcW w:w="1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A549072" w14:textId="77777777" w:rsidR="00CE4740" w:rsidRDefault="00000000">
            <w:r>
              <w:rPr>
                <w:sz w:val="20"/>
                <w:szCs w:val="20"/>
              </w:rPr>
              <w:t>Performance</w:t>
            </w:r>
          </w:p>
        </w:tc>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936682B" w14:textId="77777777" w:rsidR="00CE4740" w:rsidRDefault="00000000">
            <w:r>
              <w:rPr>
                <w:sz w:val="20"/>
                <w:szCs w:val="20"/>
              </w:rPr>
              <w:t>ALB idle timeout too short</w:t>
            </w:r>
          </w:p>
        </w:tc>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746EBBF" w14:textId="77777777" w:rsidR="00CE4740" w:rsidRDefault="00000000">
            <w:r>
              <w:rPr>
                <w:sz w:val="20"/>
                <w:szCs w:val="20"/>
              </w:rPr>
              <w:t>MEDIUM</w:t>
            </w:r>
          </w:p>
        </w:tc>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6CEEC15"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B43B878" w14:textId="77777777" w:rsidR="00CE4740" w:rsidRDefault="00000000">
            <w:r>
              <w:rPr>
                <w:sz w:val="20"/>
                <w:szCs w:val="20"/>
              </w:rPr>
              <w:t>Remediated</w:t>
            </w:r>
          </w:p>
        </w:tc>
      </w:tr>
      <w:tr w:rsidR="00CE4740" w14:paraId="600502FA"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F1CA76" w14:textId="77777777" w:rsidR="00CE4740" w:rsidRDefault="00000000">
            <w:r>
              <w:rPr>
                <w:sz w:val="20"/>
                <w:szCs w:val="20"/>
              </w:rPr>
              <w:t>PERF-05</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F11CD6" w14:textId="77777777" w:rsidR="00CE4740" w:rsidRDefault="00000000">
            <w:r>
              <w:rPr>
                <w:sz w:val="20"/>
                <w:szCs w:val="20"/>
              </w:rPr>
              <w:t>Performance</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EBFCE8" w14:textId="77777777" w:rsidR="00CE4740" w:rsidRDefault="00000000">
            <w:r>
              <w:rPr>
                <w:sz w:val="20"/>
                <w:szCs w:val="20"/>
              </w:rPr>
              <w:t xml:space="preserve">S3 </w:t>
            </w:r>
            <w:proofErr w:type="spellStart"/>
            <w:r>
              <w:rPr>
                <w:sz w:val="20"/>
                <w:szCs w:val="20"/>
              </w:rPr>
              <w:t>presigned</w:t>
            </w:r>
            <w:proofErr w:type="spellEnd"/>
            <w:r>
              <w:rPr>
                <w:sz w:val="20"/>
                <w:szCs w:val="20"/>
              </w:rPr>
              <w:t xml:space="preserve"> URL expiry</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522ED8" w14:textId="77777777" w:rsidR="00CE4740" w:rsidRDefault="00000000">
            <w:r>
              <w:rPr>
                <w:sz w:val="20"/>
                <w:szCs w:val="20"/>
              </w:rPr>
              <w:t>MEDIUM</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DBD0C9"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E59153" w14:textId="77777777" w:rsidR="00CE4740" w:rsidRDefault="00000000">
            <w:r>
              <w:rPr>
                <w:sz w:val="20"/>
                <w:szCs w:val="20"/>
              </w:rPr>
              <w:t>Remediated</w:t>
            </w:r>
          </w:p>
        </w:tc>
      </w:tr>
      <w:tr w:rsidR="00CE4740" w14:paraId="5471A618" w14:textId="77777777">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B502B54" w14:textId="77777777" w:rsidR="00CE4740" w:rsidRDefault="00000000">
            <w:r>
              <w:rPr>
                <w:sz w:val="20"/>
                <w:szCs w:val="20"/>
              </w:rPr>
              <w:lastRenderedPageBreak/>
              <w:t>PERF-07</w:t>
            </w:r>
          </w:p>
        </w:tc>
        <w:tc>
          <w:tcPr>
            <w:tcW w:w="1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D9B0EAF" w14:textId="77777777" w:rsidR="00CE4740" w:rsidRDefault="00000000">
            <w:r>
              <w:rPr>
                <w:sz w:val="20"/>
                <w:szCs w:val="20"/>
              </w:rPr>
              <w:t>Performance</w:t>
            </w:r>
          </w:p>
        </w:tc>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08F08E6" w14:textId="77777777" w:rsidR="00CE4740" w:rsidRDefault="00000000">
            <w:r>
              <w:rPr>
                <w:sz w:val="20"/>
                <w:szCs w:val="20"/>
              </w:rPr>
              <w:t>RDS Query Store disabled</w:t>
            </w:r>
          </w:p>
        </w:tc>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A55114E" w14:textId="77777777" w:rsidR="00CE4740" w:rsidRDefault="00000000">
            <w:r>
              <w:rPr>
                <w:sz w:val="20"/>
                <w:szCs w:val="20"/>
              </w:rPr>
              <w:t>MEDIUM</w:t>
            </w:r>
          </w:p>
        </w:tc>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C85CE8E"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451E2AC" w14:textId="77777777" w:rsidR="00CE4740" w:rsidRDefault="00000000">
            <w:r>
              <w:rPr>
                <w:sz w:val="20"/>
                <w:szCs w:val="20"/>
              </w:rPr>
              <w:t>Remediated</w:t>
            </w:r>
          </w:p>
        </w:tc>
      </w:tr>
      <w:tr w:rsidR="00CE4740" w14:paraId="29BBB20E"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FDB6BE" w14:textId="77777777" w:rsidR="00CE4740" w:rsidRDefault="00000000">
            <w:r>
              <w:rPr>
                <w:sz w:val="20"/>
                <w:szCs w:val="20"/>
              </w:rPr>
              <w:t>COST-02</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58708F" w14:textId="77777777" w:rsidR="00CE4740" w:rsidRDefault="00000000">
            <w:r>
              <w:rPr>
                <w:sz w:val="20"/>
                <w:szCs w:val="20"/>
              </w:rPr>
              <w:t>Cost</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E32079" w14:textId="77777777" w:rsidR="00CE4740" w:rsidRDefault="00000000">
            <w:r>
              <w:rPr>
                <w:sz w:val="20"/>
                <w:szCs w:val="20"/>
              </w:rPr>
              <w:t>RDS rightsizing</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61ABD5" w14:textId="77777777" w:rsidR="00CE4740" w:rsidRDefault="00000000">
            <w:r>
              <w:rPr>
                <w:sz w:val="20"/>
                <w:szCs w:val="20"/>
              </w:rPr>
              <w:t>MEDIUM</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09D71A"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8E00A5" w14:textId="77777777" w:rsidR="00CE4740" w:rsidRDefault="00000000">
            <w:r>
              <w:rPr>
                <w:sz w:val="20"/>
                <w:szCs w:val="20"/>
              </w:rPr>
              <w:t>Remediated</w:t>
            </w:r>
          </w:p>
        </w:tc>
      </w:tr>
      <w:tr w:rsidR="00CE4740" w14:paraId="08322233" w14:textId="77777777">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0AA7D28" w14:textId="77777777" w:rsidR="00CE4740" w:rsidRDefault="00000000">
            <w:r>
              <w:rPr>
                <w:sz w:val="20"/>
                <w:szCs w:val="20"/>
              </w:rPr>
              <w:t>COST-03</w:t>
            </w:r>
          </w:p>
        </w:tc>
        <w:tc>
          <w:tcPr>
            <w:tcW w:w="1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790389B" w14:textId="77777777" w:rsidR="00CE4740" w:rsidRDefault="00000000">
            <w:r>
              <w:rPr>
                <w:sz w:val="20"/>
                <w:szCs w:val="20"/>
              </w:rPr>
              <w:t>Cost</w:t>
            </w:r>
          </w:p>
        </w:tc>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2D85A52" w14:textId="77777777" w:rsidR="00CE4740" w:rsidRDefault="00000000">
            <w:r>
              <w:rPr>
                <w:sz w:val="20"/>
                <w:szCs w:val="20"/>
              </w:rPr>
              <w:t>S3 no lifecycle policy</w:t>
            </w:r>
          </w:p>
        </w:tc>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10D9E42" w14:textId="77777777" w:rsidR="00CE4740" w:rsidRDefault="00000000">
            <w:r>
              <w:rPr>
                <w:sz w:val="20"/>
                <w:szCs w:val="20"/>
              </w:rPr>
              <w:t>MEDIUM</w:t>
            </w:r>
          </w:p>
        </w:tc>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27D12BC"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3448F16" w14:textId="77777777" w:rsidR="00CE4740" w:rsidRDefault="00000000">
            <w:r>
              <w:rPr>
                <w:sz w:val="20"/>
                <w:szCs w:val="20"/>
              </w:rPr>
              <w:t>Remediated</w:t>
            </w:r>
          </w:p>
        </w:tc>
      </w:tr>
      <w:tr w:rsidR="00CE4740" w14:paraId="29DD6145"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56C4E4" w14:textId="77777777" w:rsidR="00CE4740" w:rsidRDefault="00000000">
            <w:r>
              <w:rPr>
                <w:sz w:val="20"/>
                <w:szCs w:val="20"/>
              </w:rPr>
              <w:t>COST-04</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CC0172" w14:textId="77777777" w:rsidR="00CE4740" w:rsidRDefault="00000000">
            <w:r>
              <w:rPr>
                <w:sz w:val="20"/>
                <w:szCs w:val="20"/>
              </w:rPr>
              <w:t>Cost</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60491B" w14:textId="77777777" w:rsidR="00CE4740" w:rsidRDefault="00000000">
            <w:r>
              <w:rPr>
                <w:sz w:val="20"/>
                <w:szCs w:val="20"/>
              </w:rPr>
              <w:t>Lambda NAT Gateway charges</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E170B8" w14:textId="77777777" w:rsidR="00CE4740" w:rsidRDefault="00000000">
            <w:r>
              <w:rPr>
                <w:sz w:val="20"/>
                <w:szCs w:val="20"/>
              </w:rPr>
              <w:t>MEDIUM</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AE0981"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AF585A" w14:textId="77777777" w:rsidR="00CE4740" w:rsidRDefault="00000000">
            <w:r>
              <w:rPr>
                <w:sz w:val="20"/>
                <w:szCs w:val="20"/>
              </w:rPr>
              <w:t>Remediated</w:t>
            </w:r>
          </w:p>
        </w:tc>
      </w:tr>
      <w:tr w:rsidR="00CE4740" w14:paraId="05692E51" w14:textId="77777777">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CE94F1D" w14:textId="77777777" w:rsidR="00CE4740" w:rsidRDefault="00000000">
            <w:r>
              <w:rPr>
                <w:sz w:val="20"/>
                <w:szCs w:val="20"/>
              </w:rPr>
              <w:t>REL-07</w:t>
            </w:r>
          </w:p>
        </w:tc>
        <w:tc>
          <w:tcPr>
            <w:tcW w:w="1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D8CC41C" w14:textId="77777777" w:rsidR="00CE4740" w:rsidRDefault="00000000">
            <w:r>
              <w:rPr>
                <w:sz w:val="20"/>
                <w:szCs w:val="20"/>
              </w:rPr>
              <w:t>Reliability</w:t>
            </w:r>
          </w:p>
        </w:tc>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6C4C1EF7" w14:textId="77777777" w:rsidR="00CE4740" w:rsidRDefault="00000000">
            <w:r>
              <w:rPr>
                <w:sz w:val="20"/>
                <w:szCs w:val="20"/>
              </w:rPr>
              <w:t>No chaos engineering testing</w:t>
            </w:r>
          </w:p>
        </w:tc>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F4CDDCB" w14:textId="77777777" w:rsidR="00CE4740" w:rsidRDefault="00000000">
            <w:r>
              <w:rPr>
                <w:sz w:val="20"/>
                <w:szCs w:val="20"/>
              </w:rPr>
              <w:t>LOW</w:t>
            </w:r>
          </w:p>
        </w:tc>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2E59C87"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DB28A1C" w14:textId="77777777" w:rsidR="00CE4740" w:rsidRDefault="00000000">
            <w:r>
              <w:rPr>
                <w:sz w:val="20"/>
                <w:szCs w:val="20"/>
              </w:rPr>
              <w:t>Accepted</w:t>
            </w:r>
          </w:p>
        </w:tc>
      </w:tr>
      <w:tr w:rsidR="00CE4740" w14:paraId="0367E3A3"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229140" w14:textId="77777777" w:rsidR="00CE4740" w:rsidRDefault="00000000">
            <w:r>
              <w:rPr>
                <w:sz w:val="20"/>
                <w:szCs w:val="20"/>
              </w:rPr>
              <w:t>PERF-06</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2B0416" w14:textId="77777777" w:rsidR="00CE4740" w:rsidRDefault="00000000">
            <w:r>
              <w:rPr>
                <w:sz w:val="20"/>
                <w:szCs w:val="20"/>
              </w:rPr>
              <w:t>Performance</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48B6E6" w14:textId="77777777" w:rsidR="00CE4740" w:rsidRDefault="00000000">
            <w:r>
              <w:rPr>
                <w:sz w:val="20"/>
                <w:szCs w:val="20"/>
              </w:rPr>
              <w:t>5-min CloudWatch granularity</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9D9FDF" w14:textId="77777777" w:rsidR="00CE4740" w:rsidRDefault="00000000">
            <w:r>
              <w:rPr>
                <w:sz w:val="20"/>
                <w:szCs w:val="20"/>
              </w:rPr>
              <w:t>LOW</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0B13B1"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FF3382" w14:textId="77777777" w:rsidR="00CE4740" w:rsidRDefault="00000000">
            <w:r>
              <w:rPr>
                <w:sz w:val="20"/>
                <w:szCs w:val="20"/>
              </w:rPr>
              <w:t>Remediated</w:t>
            </w:r>
          </w:p>
        </w:tc>
      </w:tr>
      <w:tr w:rsidR="00CE4740" w14:paraId="0D1092E8" w14:textId="77777777">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43949CC9" w14:textId="77777777" w:rsidR="00CE4740" w:rsidRDefault="00000000">
            <w:r>
              <w:rPr>
                <w:sz w:val="20"/>
                <w:szCs w:val="20"/>
              </w:rPr>
              <w:t>COST-05</w:t>
            </w:r>
          </w:p>
        </w:tc>
        <w:tc>
          <w:tcPr>
            <w:tcW w:w="14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74FAA2E" w14:textId="77777777" w:rsidR="00CE4740" w:rsidRDefault="00000000">
            <w:r>
              <w:rPr>
                <w:sz w:val="20"/>
                <w:szCs w:val="20"/>
              </w:rPr>
              <w:t>Cost</w:t>
            </w:r>
          </w:p>
        </w:tc>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640746A" w14:textId="77777777" w:rsidR="00CE4740" w:rsidRDefault="00000000">
            <w:r>
              <w:rPr>
                <w:sz w:val="20"/>
                <w:szCs w:val="20"/>
              </w:rPr>
              <w:t>Unused detailed monitoring</w:t>
            </w:r>
          </w:p>
        </w:tc>
        <w:tc>
          <w:tcPr>
            <w:tcW w:w="8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1BEC7D8" w14:textId="77777777" w:rsidR="00CE4740" w:rsidRDefault="00000000">
            <w:r>
              <w:rPr>
                <w:sz w:val="20"/>
                <w:szCs w:val="20"/>
              </w:rPr>
              <w:t>LOW</w:t>
            </w:r>
          </w:p>
        </w:tc>
        <w:tc>
          <w:tcPr>
            <w:tcW w:w="16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F05924B"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3CA2594" w14:textId="77777777" w:rsidR="00CE4740" w:rsidRDefault="00000000">
            <w:r>
              <w:rPr>
                <w:sz w:val="20"/>
                <w:szCs w:val="20"/>
              </w:rPr>
              <w:t>Remediated</w:t>
            </w:r>
          </w:p>
        </w:tc>
      </w:tr>
      <w:tr w:rsidR="00CE4740" w14:paraId="0FCC4F56" w14:textId="77777777">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E09696" w14:textId="77777777" w:rsidR="00CE4740" w:rsidRDefault="00000000">
            <w:r>
              <w:rPr>
                <w:sz w:val="20"/>
                <w:szCs w:val="20"/>
              </w:rPr>
              <w:t>COST-06</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FDDD31" w14:textId="77777777" w:rsidR="00CE4740" w:rsidRDefault="00000000">
            <w:r>
              <w:rPr>
                <w:sz w:val="20"/>
                <w:szCs w:val="20"/>
              </w:rPr>
              <w:t>Cost</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1BA5CD" w14:textId="77777777" w:rsidR="00CE4740" w:rsidRDefault="00000000">
            <w:r>
              <w:rPr>
                <w:sz w:val="20"/>
                <w:szCs w:val="20"/>
              </w:rPr>
              <w:t>EBS snapshot accumulation</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B46CD5" w14:textId="77777777" w:rsidR="00CE4740" w:rsidRDefault="00000000">
            <w:r>
              <w:rPr>
                <w:sz w:val="20"/>
                <w:szCs w:val="20"/>
              </w:rPr>
              <w:t>LOW</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C00C89" w14:textId="77777777" w:rsidR="00CE4740" w:rsidRDefault="00000000">
            <w:r>
              <w:rPr>
                <w:sz w:val="20"/>
                <w:szCs w:val="20"/>
              </w:rPr>
              <w:t>Cloud Eng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AD9F7D" w14:textId="77777777" w:rsidR="00CE4740" w:rsidRDefault="00000000">
            <w:r>
              <w:rPr>
                <w:sz w:val="20"/>
                <w:szCs w:val="20"/>
              </w:rPr>
              <w:t>Remediated</w:t>
            </w:r>
          </w:p>
        </w:tc>
      </w:tr>
    </w:tbl>
    <w:p w14:paraId="2C0C5050" w14:textId="77777777" w:rsidR="00CE4740" w:rsidRDefault="00CE4740">
      <w:pPr>
        <w:spacing w:before="80" w:after="80"/>
      </w:pPr>
    </w:p>
    <w:p w14:paraId="6F71DE22" w14:textId="77777777" w:rsidR="00CE4740" w:rsidRDefault="00000000">
      <w:pPr>
        <w:pStyle w:val="Heading2"/>
      </w:pPr>
      <w:r>
        <w:t>8.2 Remediation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E4740" w14:paraId="22526E56" w14:textId="77777777">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E63ACB8" w14:textId="77777777" w:rsidR="00CE4740" w:rsidRDefault="00000000">
            <w:r>
              <w:rPr>
                <w:b/>
                <w:bCs/>
                <w:color w:val="1F3864"/>
                <w:sz w:val="20"/>
                <w:szCs w:val="20"/>
              </w:rPr>
              <w:t>Metric</w:t>
            </w:r>
          </w:p>
        </w:tc>
        <w:tc>
          <w:tcPr>
            <w:tcW w:w="63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0E5FE1D" w14:textId="77777777" w:rsidR="00CE4740" w:rsidRDefault="00000000">
            <w:r>
              <w:rPr>
                <w:b/>
                <w:bCs/>
                <w:color w:val="1F3864"/>
                <w:sz w:val="20"/>
                <w:szCs w:val="20"/>
              </w:rPr>
              <w:t>Value</w:t>
            </w:r>
          </w:p>
        </w:tc>
      </w:tr>
      <w:tr w:rsidR="00CE4740" w14:paraId="6D029A4D"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5F9DE0" w14:textId="77777777" w:rsidR="00CE4740" w:rsidRDefault="00000000">
            <w:r>
              <w:rPr>
                <w:sz w:val="20"/>
                <w:szCs w:val="20"/>
              </w:rPr>
              <w:t>Total findings identified</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3882E7" w14:textId="77777777" w:rsidR="00CE4740" w:rsidRDefault="00000000">
            <w:r>
              <w:rPr>
                <w:sz w:val="20"/>
                <w:szCs w:val="20"/>
              </w:rPr>
              <w:t>27 across 4 pillars</w:t>
            </w:r>
          </w:p>
        </w:tc>
      </w:tr>
      <w:tr w:rsidR="00CE4740" w14:paraId="24B514CC" w14:textId="77777777">
        <w:tc>
          <w:tcPr>
            <w:tcW w:w="3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7E679A1" w14:textId="77777777" w:rsidR="00CE4740" w:rsidRDefault="00000000">
            <w:r>
              <w:rPr>
                <w:sz w:val="20"/>
                <w:szCs w:val="20"/>
              </w:rPr>
              <w:t>HIGH risk findings</w:t>
            </w:r>
          </w:p>
        </w:tc>
        <w:tc>
          <w:tcPr>
            <w:tcW w:w="63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FD4E07D" w14:textId="77777777" w:rsidR="00CE4740" w:rsidRDefault="00000000">
            <w:r>
              <w:rPr>
                <w:sz w:val="20"/>
                <w:szCs w:val="20"/>
              </w:rPr>
              <w:t>9</w:t>
            </w:r>
          </w:p>
        </w:tc>
      </w:tr>
      <w:tr w:rsidR="00CE4740" w14:paraId="7D8FEB36"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EB937A" w14:textId="77777777" w:rsidR="00CE4740" w:rsidRDefault="00000000">
            <w:r>
              <w:rPr>
                <w:sz w:val="20"/>
                <w:szCs w:val="20"/>
              </w:rPr>
              <w:t>MEDIUM risk findings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858018" w14:textId="77777777" w:rsidR="00CE4740" w:rsidRDefault="00000000">
            <w:r>
              <w:rPr>
                <w:sz w:val="20"/>
                <w:szCs w:val="20"/>
              </w:rPr>
              <w:t>14</w:t>
            </w:r>
          </w:p>
        </w:tc>
      </w:tr>
      <w:tr w:rsidR="00CE4740" w14:paraId="1C22FC86" w14:textId="77777777">
        <w:tc>
          <w:tcPr>
            <w:tcW w:w="3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53F764C" w14:textId="77777777" w:rsidR="00CE4740" w:rsidRDefault="00000000">
            <w:r>
              <w:rPr>
                <w:sz w:val="20"/>
                <w:szCs w:val="20"/>
              </w:rPr>
              <w:t>LOW risk findings</w:t>
            </w:r>
          </w:p>
        </w:tc>
        <w:tc>
          <w:tcPr>
            <w:tcW w:w="63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3EAA08DE" w14:textId="77777777" w:rsidR="00CE4740" w:rsidRDefault="00000000">
            <w:r>
              <w:rPr>
                <w:sz w:val="20"/>
                <w:szCs w:val="20"/>
              </w:rPr>
              <w:t>4</w:t>
            </w:r>
          </w:p>
        </w:tc>
      </w:tr>
      <w:tr w:rsidR="00CE4740" w14:paraId="3E4F5913"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3E6C49" w14:textId="77777777" w:rsidR="00CE4740" w:rsidRDefault="00000000">
            <w:r>
              <w:rPr>
                <w:sz w:val="20"/>
                <w:szCs w:val="20"/>
              </w:rPr>
              <w:t>Findings fully remediated</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CCEA8F" w14:textId="77777777" w:rsidR="00CE4740" w:rsidRDefault="00000000">
            <w:r>
              <w:rPr>
                <w:sz w:val="20"/>
                <w:szCs w:val="20"/>
              </w:rPr>
              <w:t>21 (78%)</w:t>
            </w:r>
          </w:p>
        </w:tc>
      </w:tr>
      <w:tr w:rsidR="00CE4740" w14:paraId="69AD65E8" w14:textId="77777777">
        <w:tc>
          <w:tcPr>
            <w:tcW w:w="3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51901AD" w14:textId="77777777" w:rsidR="00CE4740" w:rsidRDefault="00000000">
            <w:r>
              <w:rPr>
                <w:sz w:val="20"/>
                <w:szCs w:val="20"/>
              </w:rPr>
              <w:t>Findings in progress</w:t>
            </w:r>
          </w:p>
        </w:tc>
        <w:tc>
          <w:tcPr>
            <w:tcW w:w="63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B62002C" w14:textId="77777777" w:rsidR="00CE4740" w:rsidRDefault="00000000">
            <w:r>
              <w:rPr>
                <w:sz w:val="20"/>
                <w:szCs w:val="20"/>
              </w:rPr>
              <w:t>4 (15%)</w:t>
            </w:r>
          </w:p>
        </w:tc>
      </w:tr>
      <w:tr w:rsidR="00CE4740" w14:paraId="10007C7C"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2B71E3" w14:textId="77777777" w:rsidR="00CE4740" w:rsidRDefault="00000000">
            <w:r>
              <w:rPr>
                <w:sz w:val="20"/>
                <w:szCs w:val="20"/>
              </w:rPr>
              <w:t>Findings accepted (residual risk)</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BCEDED" w14:textId="77777777" w:rsidR="00CE4740" w:rsidRDefault="00000000">
            <w:r>
              <w:rPr>
                <w:sz w:val="20"/>
                <w:szCs w:val="20"/>
              </w:rPr>
              <w:t>2 (7%)</w:t>
            </w:r>
          </w:p>
        </w:tc>
      </w:tr>
      <w:tr w:rsidR="00CE4740" w14:paraId="3EFA3D5E" w14:textId="77777777">
        <w:tc>
          <w:tcPr>
            <w:tcW w:w="30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DB45D49" w14:textId="77777777" w:rsidR="00CE4740" w:rsidRDefault="00000000">
            <w:r>
              <w:rPr>
                <w:sz w:val="20"/>
                <w:szCs w:val="20"/>
              </w:rPr>
              <w:t>Estimated monthly cost saving delivered</w:t>
            </w:r>
          </w:p>
        </w:tc>
        <w:tc>
          <w:tcPr>
            <w:tcW w:w="636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0B6BBB39" w14:textId="77777777" w:rsidR="00CE4740" w:rsidRDefault="00000000">
            <w:r>
              <w:rPr>
                <w:sz w:val="20"/>
                <w:szCs w:val="20"/>
              </w:rPr>
              <w:t>~$2,100/month (~$25,200/year)</w:t>
            </w:r>
          </w:p>
        </w:tc>
      </w:tr>
      <w:tr w:rsidR="00CE4740" w14:paraId="3E7D8151"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1119D0" w14:textId="77777777" w:rsidR="00CE4740" w:rsidRDefault="00000000">
            <w:r>
              <w:rPr>
                <w:sz w:val="20"/>
                <w:szCs w:val="20"/>
              </w:rPr>
              <w:t>Security vulnerabilities remediated</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181229" w14:textId="77777777" w:rsidR="00CE4740" w:rsidRDefault="00000000">
            <w:r>
              <w:rPr>
                <w:sz w:val="20"/>
                <w:szCs w:val="20"/>
              </w:rPr>
              <w:t>200+ (including automated posture checks)</w:t>
            </w:r>
          </w:p>
        </w:tc>
      </w:tr>
    </w:tbl>
    <w:p w14:paraId="6FD6D2C5" w14:textId="77777777" w:rsidR="00CE4740" w:rsidRDefault="00CE4740">
      <w:pPr>
        <w:spacing w:before="80" w:after="80"/>
      </w:pPr>
    </w:p>
    <w:p w14:paraId="1F60C14F" w14:textId="77777777" w:rsidR="00CE4740" w:rsidRDefault="00000000">
      <w:pPr>
        <w:pBdr>
          <w:top w:val="single" w:sz="4" w:space="4" w:color="2E75B6"/>
        </w:pBdr>
        <w:spacing w:before="160"/>
        <w:jc w:val="center"/>
      </w:pPr>
      <w:r>
        <w:rPr>
          <w:i/>
          <w:iCs/>
          <w:color w:val="707070"/>
          <w:sz w:val="18"/>
          <w:szCs w:val="18"/>
        </w:rPr>
        <w:t>Vikas Jain  |  Senior Cloud Architect  |  IBM India  |  linkedin.com/in/vjain80</w:t>
      </w:r>
    </w:p>
    <w:sectPr w:rsidR="00CE474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7C1084"/>
    <w:multiLevelType w:val="hybridMultilevel"/>
    <w:tmpl w:val="93BE5BD4"/>
    <w:lvl w:ilvl="0" w:tplc="5C10598E">
      <w:start w:val="1"/>
      <w:numFmt w:val="bullet"/>
      <w:lvlText w:val="●"/>
      <w:lvlJc w:val="left"/>
      <w:pPr>
        <w:ind w:left="720" w:hanging="360"/>
      </w:pPr>
    </w:lvl>
    <w:lvl w:ilvl="1" w:tplc="FDC04DCC">
      <w:start w:val="1"/>
      <w:numFmt w:val="bullet"/>
      <w:lvlText w:val="○"/>
      <w:lvlJc w:val="left"/>
      <w:pPr>
        <w:ind w:left="1440" w:hanging="360"/>
      </w:pPr>
    </w:lvl>
    <w:lvl w:ilvl="2" w:tplc="12FA6536">
      <w:start w:val="1"/>
      <w:numFmt w:val="bullet"/>
      <w:lvlText w:val="■"/>
      <w:lvlJc w:val="left"/>
      <w:pPr>
        <w:ind w:left="2160" w:hanging="360"/>
      </w:pPr>
    </w:lvl>
    <w:lvl w:ilvl="3" w:tplc="29424C74">
      <w:start w:val="1"/>
      <w:numFmt w:val="bullet"/>
      <w:lvlText w:val="●"/>
      <w:lvlJc w:val="left"/>
      <w:pPr>
        <w:ind w:left="2880" w:hanging="360"/>
      </w:pPr>
    </w:lvl>
    <w:lvl w:ilvl="4" w:tplc="73BEA072">
      <w:start w:val="1"/>
      <w:numFmt w:val="bullet"/>
      <w:lvlText w:val="○"/>
      <w:lvlJc w:val="left"/>
      <w:pPr>
        <w:ind w:left="3600" w:hanging="360"/>
      </w:pPr>
    </w:lvl>
    <w:lvl w:ilvl="5" w:tplc="E02EF924">
      <w:start w:val="1"/>
      <w:numFmt w:val="bullet"/>
      <w:lvlText w:val="■"/>
      <w:lvlJc w:val="left"/>
      <w:pPr>
        <w:ind w:left="4320" w:hanging="360"/>
      </w:pPr>
    </w:lvl>
    <w:lvl w:ilvl="6" w:tplc="5B96F514">
      <w:start w:val="1"/>
      <w:numFmt w:val="bullet"/>
      <w:lvlText w:val="●"/>
      <w:lvlJc w:val="left"/>
      <w:pPr>
        <w:ind w:left="5040" w:hanging="360"/>
      </w:pPr>
    </w:lvl>
    <w:lvl w:ilvl="7" w:tplc="9E2C7658">
      <w:start w:val="1"/>
      <w:numFmt w:val="bullet"/>
      <w:lvlText w:val="●"/>
      <w:lvlJc w:val="left"/>
      <w:pPr>
        <w:ind w:left="5760" w:hanging="360"/>
      </w:pPr>
    </w:lvl>
    <w:lvl w:ilvl="8" w:tplc="9FF033CC">
      <w:start w:val="1"/>
      <w:numFmt w:val="bullet"/>
      <w:lvlText w:val="●"/>
      <w:lvlJc w:val="left"/>
      <w:pPr>
        <w:ind w:left="6480" w:hanging="360"/>
      </w:pPr>
    </w:lvl>
  </w:abstractNum>
  <w:abstractNum w:abstractNumId="1" w15:restartNumberingAfterBreak="0">
    <w:nsid w:val="640A2D98"/>
    <w:multiLevelType w:val="hybridMultilevel"/>
    <w:tmpl w:val="9C7012CA"/>
    <w:lvl w:ilvl="0" w:tplc="464EB0E0">
      <w:start w:val="1"/>
      <w:numFmt w:val="bullet"/>
      <w:lvlText w:val="•"/>
      <w:lvlJc w:val="left"/>
      <w:pPr>
        <w:ind w:left="720" w:hanging="360"/>
      </w:pPr>
    </w:lvl>
    <w:lvl w:ilvl="1" w:tplc="09F6A788">
      <w:start w:val="1"/>
      <w:numFmt w:val="bullet"/>
      <w:lvlText w:val="◦"/>
      <w:lvlJc w:val="left"/>
      <w:pPr>
        <w:ind w:left="1080" w:hanging="360"/>
      </w:pPr>
    </w:lvl>
    <w:lvl w:ilvl="2" w:tplc="C122ED3A">
      <w:numFmt w:val="decimal"/>
      <w:lvlText w:val=""/>
      <w:lvlJc w:val="left"/>
    </w:lvl>
    <w:lvl w:ilvl="3" w:tplc="6A883CF4">
      <w:numFmt w:val="decimal"/>
      <w:lvlText w:val=""/>
      <w:lvlJc w:val="left"/>
    </w:lvl>
    <w:lvl w:ilvl="4" w:tplc="B858AB7A">
      <w:numFmt w:val="decimal"/>
      <w:lvlText w:val=""/>
      <w:lvlJc w:val="left"/>
    </w:lvl>
    <w:lvl w:ilvl="5" w:tplc="EED4CCA4">
      <w:numFmt w:val="decimal"/>
      <w:lvlText w:val=""/>
      <w:lvlJc w:val="left"/>
    </w:lvl>
    <w:lvl w:ilvl="6" w:tplc="5D2E2812">
      <w:numFmt w:val="decimal"/>
      <w:lvlText w:val=""/>
      <w:lvlJc w:val="left"/>
    </w:lvl>
    <w:lvl w:ilvl="7" w:tplc="AA66ADE4">
      <w:numFmt w:val="decimal"/>
      <w:lvlText w:val=""/>
      <w:lvlJc w:val="left"/>
    </w:lvl>
    <w:lvl w:ilvl="8" w:tplc="90E06E18">
      <w:numFmt w:val="decimal"/>
      <w:lvlText w:val=""/>
      <w:lvlJc w:val="left"/>
    </w:lvl>
  </w:abstractNum>
  <w:num w:numId="1" w16cid:durableId="657880682">
    <w:abstractNumId w:val="0"/>
    <w:lvlOverride w:ilvl="0">
      <w:startOverride w:val="1"/>
    </w:lvlOverride>
  </w:num>
  <w:num w:numId="2" w16cid:durableId="87061263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740"/>
    <w:rsid w:val="005F75A8"/>
    <w:rsid w:val="00622E7A"/>
    <w:rsid w:val="00B85C1D"/>
    <w:rsid w:val="00CE4740"/>
    <w:rsid w:val="00D82A16"/>
    <w:rsid w:val="00DD52EF"/>
    <w:rsid w:val="00E67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D3D351"/>
  <w15:docId w15:val="{F6E7976F-3CD2-A04E-BE2C-1A0587B1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404040"/>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20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9088468-0951-4aef-9cc3-0a346e475ddc}" enabled="1" method="Privileged" siteId="{aca3c8d6-aa71-4e1a-a10e-03572fc58c0b}"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19</Pages>
  <Words>4435</Words>
  <Characters>26835</Characters>
  <Application>Microsoft Office Word</Application>
  <DocSecurity>0</DocSecurity>
  <Lines>958</Lines>
  <Paragraphs>638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 Vikas /IN/EXT Opella</cp:lastModifiedBy>
  <cp:revision>3</cp:revision>
  <dcterms:created xsi:type="dcterms:W3CDTF">2026-05-28T05:18:00Z</dcterms:created>
  <dcterms:modified xsi:type="dcterms:W3CDTF">2026-07-02T10:48:00Z</dcterms:modified>
</cp:coreProperties>
</file>