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461" w:rsidRDefault="003A1461" w:rsidP="00B67FC2">
      <w:pPr>
        <w:pStyle w:val="Heading1"/>
        <w:rPr>
          <w:rFonts w:ascii="Arial" w:hAnsi="Arial" w:cs="Arial"/>
          <w:color w:val="222222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6D9ABE8" wp14:editId="08F8D84E">
            <wp:extent cx="6393180" cy="276045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759" cy="27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1" w:rsidRPr="003A1461" w:rsidRDefault="003A1461" w:rsidP="003A1461"/>
    <w:p w:rsidR="00B67FC2" w:rsidRPr="00B67FC2" w:rsidRDefault="00B67FC2" w:rsidP="00B67FC2">
      <w:pPr>
        <w:pStyle w:val="Heading1"/>
        <w:rPr>
          <w:sz w:val="36"/>
          <w:szCs w:val="36"/>
          <w:u w:val="single"/>
        </w:rPr>
      </w:pPr>
      <w:r w:rsidRPr="00A27C26">
        <w:rPr>
          <w:rFonts w:ascii="Arial" w:hAnsi="Arial" w:cs="Arial"/>
          <w:color w:val="222222"/>
          <w:sz w:val="36"/>
          <w:szCs w:val="36"/>
          <w:u w:val="single"/>
        </w:rPr>
        <w:t>Labor contract Agreement</w:t>
      </w:r>
    </w:p>
    <w:p w:rsidR="00B67FC2" w:rsidRPr="00D9622E" w:rsidRDefault="00B67FC2" w:rsidP="00B67FC2">
      <w:pPr>
        <w:jc w:val="both"/>
        <w:rPr>
          <w:sz w:val="28"/>
          <w:szCs w:val="28"/>
        </w:rPr>
      </w:pPr>
    </w:p>
    <w:p w:rsidR="00B67FC2" w:rsidRDefault="00B67FC2" w:rsidP="00B67FC2">
      <w:pPr>
        <w:jc w:val="both"/>
        <w:rPr>
          <w:sz w:val="28"/>
          <w:szCs w:val="28"/>
        </w:rPr>
      </w:pPr>
      <w:r w:rsidRPr="00D9622E">
        <w:rPr>
          <w:b/>
          <w:sz w:val="28"/>
          <w:szCs w:val="28"/>
        </w:rPr>
        <w:t xml:space="preserve">THIS </w:t>
      </w:r>
      <w:r>
        <w:rPr>
          <w:b/>
          <w:sz w:val="28"/>
          <w:szCs w:val="28"/>
        </w:rPr>
        <w:t>agreement</w:t>
      </w:r>
      <w:r w:rsidRPr="00D9622E">
        <w:rPr>
          <w:sz w:val="28"/>
          <w:szCs w:val="28"/>
        </w:rPr>
        <w:t xml:space="preserve"> is made and executed on this the 27</w:t>
      </w:r>
      <w:r w:rsidRPr="00D9622E">
        <w:rPr>
          <w:sz w:val="28"/>
          <w:szCs w:val="28"/>
          <w:vertAlign w:val="superscript"/>
        </w:rPr>
        <w:t>th</w:t>
      </w:r>
      <w:r w:rsidRPr="00D9622E">
        <w:rPr>
          <w:sz w:val="28"/>
          <w:szCs w:val="28"/>
        </w:rPr>
        <w:t xml:space="preserve"> day of </w:t>
      </w:r>
      <w:r>
        <w:rPr>
          <w:sz w:val="28"/>
          <w:szCs w:val="28"/>
        </w:rPr>
        <w:t>June</w:t>
      </w:r>
      <w:r w:rsidRPr="00D9622E">
        <w:rPr>
          <w:sz w:val="28"/>
          <w:szCs w:val="28"/>
        </w:rPr>
        <w:t xml:space="preserve">, Two Thousand </w:t>
      </w:r>
      <w:r>
        <w:rPr>
          <w:sz w:val="28"/>
          <w:szCs w:val="28"/>
        </w:rPr>
        <w:t>twenty-four</w:t>
      </w:r>
      <w:r w:rsidRPr="00D9622E">
        <w:rPr>
          <w:sz w:val="28"/>
          <w:szCs w:val="28"/>
        </w:rPr>
        <w:t xml:space="preserve"> (27/</w:t>
      </w:r>
      <w:r>
        <w:rPr>
          <w:sz w:val="28"/>
          <w:szCs w:val="28"/>
        </w:rPr>
        <w:t>06</w:t>
      </w:r>
      <w:r w:rsidRPr="00D9622E">
        <w:rPr>
          <w:sz w:val="28"/>
          <w:szCs w:val="28"/>
        </w:rPr>
        <w:t>/20</w:t>
      </w:r>
      <w:r>
        <w:rPr>
          <w:sz w:val="28"/>
          <w:szCs w:val="28"/>
        </w:rPr>
        <w:t>24</w:t>
      </w:r>
      <w:r w:rsidRPr="00D9622E">
        <w:rPr>
          <w:sz w:val="28"/>
          <w:szCs w:val="28"/>
        </w:rPr>
        <w:t xml:space="preserve">) at </w:t>
      </w:r>
      <w:proofErr w:type="spellStart"/>
      <w:r w:rsidRPr="00D9622E">
        <w:rPr>
          <w:sz w:val="28"/>
          <w:szCs w:val="28"/>
        </w:rPr>
        <w:t>B</w:t>
      </w:r>
      <w:r>
        <w:rPr>
          <w:sz w:val="28"/>
          <w:szCs w:val="28"/>
        </w:rPr>
        <w:t>elthur</w:t>
      </w:r>
      <w:proofErr w:type="spellEnd"/>
      <w:r w:rsidRPr="00D9622E">
        <w:rPr>
          <w:sz w:val="28"/>
          <w:szCs w:val="28"/>
        </w:rPr>
        <w:t xml:space="preserve"> by:</w:t>
      </w:r>
    </w:p>
    <w:p w:rsidR="00E8491B" w:rsidRPr="00D9622E" w:rsidRDefault="00E8491B" w:rsidP="00B67FC2">
      <w:pPr>
        <w:jc w:val="both"/>
        <w:rPr>
          <w:sz w:val="28"/>
          <w:szCs w:val="28"/>
        </w:rPr>
      </w:pPr>
    </w:p>
    <w:p w:rsidR="00B67FC2" w:rsidRPr="00D9622E" w:rsidRDefault="00B67FC2" w:rsidP="00B67FC2">
      <w:pPr>
        <w:jc w:val="both"/>
        <w:rPr>
          <w:sz w:val="28"/>
          <w:szCs w:val="28"/>
        </w:rPr>
      </w:pPr>
      <w:r w:rsidRPr="00D9622E">
        <w:rPr>
          <w:b/>
          <w:sz w:val="28"/>
          <w:szCs w:val="28"/>
        </w:rPr>
        <w:t xml:space="preserve">Mr. </w:t>
      </w:r>
      <w:r>
        <w:rPr>
          <w:b/>
          <w:sz w:val="28"/>
          <w:szCs w:val="28"/>
        </w:rPr>
        <w:t>MATHAN MUNISAMY</w:t>
      </w:r>
      <w:r w:rsidRPr="00D9622E">
        <w:rPr>
          <w:b/>
          <w:sz w:val="28"/>
          <w:szCs w:val="28"/>
        </w:rPr>
        <w:t>,</w:t>
      </w:r>
      <w:r w:rsidRPr="00D9622E">
        <w:rPr>
          <w:sz w:val="28"/>
          <w:szCs w:val="28"/>
        </w:rPr>
        <w:t xml:space="preserve"> Aged about </w:t>
      </w:r>
      <w:r>
        <w:rPr>
          <w:sz w:val="28"/>
          <w:szCs w:val="28"/>
        </w:rPr>
        <w:t>44</w:t>
      </w:r>
      <w:r w:rsidRPr="00D9622E">
        <w:rPr>
          <w:sz w:val="28"/>
          <w:szCs w:val="28"/>
        </w:rPr>
        <w:t xml:space="preserve"> years. </w:t>
      </w:r>
    </w:p>
    <w:p w:rsidR="00B67FC2" w:rsidRDefault="00B67FC2" w:rsidP="00B67FC2">
      <w:pPr>
        <w:jc w:val="both"/>
        <w:rPr>
          <w:sz w:val="28"/>
          <w:szCs w:val="28"/>
        </w:rPr>
      </w:pPr>
      <w:r w:rsidRPr="00D9622E">
        <w:rPr>
          <w:sz w:val="28"/>
          <w:szCs w:val="28"/>
        </w:rPr>
        <w:t xml:space="preserve">S/o </w:t>
      </w:r>
      <w:r>
        <w:rPr>
          <w:sz w:val="28"/>
          <w:szCs w:val="28"/>
        </w:rPr>
        <w:t>Munisamy Periyasamy</w:t>
      </w:r>
    </w:p>
    <w:p w:rsidR="00B67FC2" w:rsidRDefault="00B67FC2" w:rsidP="00B67F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Aadhar No. 2580 2285 </w:t>
      </w:r>
      <w:r w:rsidR="003A1461">
        <w:rPr>
          <w:sz w:val="28"/>
          <w:szCs w:val="28"/>
        </w:rPr>
        <w:t>1873. Hereinafter</w:t>
      </w:r>
      <w:r w:rsidRPr="00D9622E">
        <w:rPr>
          <w:sz w:val="28"/>
          <w:szCs w:val="28"/>
        </w:rPr>
        <w:t xml:space="preserve"> called the </w:t>
      </w:r>
      <w:r>
        <w:rPr>
          <w:b/>
          <w:sz w:val="28"/>
          <w:szCs w:val="28"/>
        </w:rPr>
        <w:t>Contractor.</w:t>
      </w:r>
    </w:p>
    <w:p w:rsidR="00B67FC2" w:rsidRPr="00D9622E" w:rsidRDefault="00B67FC2" w:rsidP="00B67FC2">
      <w:pPr>
        <w:jc w:val="both"/>
        <w:rPr>
          <w:sz w:val="28"/>
          <w:szCs w:val="28"/>
        </w:rPr>
      </w:pPr>
      <w:r w:rsidRPr="00B67FC2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</w:p>
    <w:p w:rsidR="00B67FC2" w:rsidRPr="00D9622E" w:rsidRDefault="00B67FC2" w:rsidP="00B67FC2">
      <w:pPr>
        <w:jc w:val="both"/>
        <w:rPr>
          <w:sz w:val="28"/>
          <w:szCs w:val="28"/>
        </w:rPr>
      </w:pPr>
      <w:r w:rsidRPr="00D9622E">
        <w:rPr>
          <w:b/>
          <w:sz w:val="28"/>
          <w:szCs w:val="28"/>
        </w:rPr>
        <w:t xml:space="preserve">Mr. </w:t>
      </w:r>
      <w:r>
        <w:rPr>
          <w:b/>
          <w:sz w:val="28"/>
          <w:szCs w:val="28"/>
        </w:rPr>
        <w:t>KUMAR VIKAS</w:t>
      </w:r>
      <w:r w:rsidRPr="00D9622E">
        <w:rPr>
          <w:b/>
          <w:sz w:val="28"/>
          <w:szCs w:val="28"/>
        </w:rPr>
        <w:t>,</w:t>
      </w:r>
      <w:r w:rsidRPr="00D9622E">
        <w:rPr>
          <w:sz w:val="28"/>
          <w:szCs w:val="28"/>
        </w:rPr>
        <w:t xml:space="preserve"> Aged about </w:t>
      </w:r>
      <w:r>
        <w:rPr>
          <w:sz w:val="28"/>
          <w:szCs w:val="28"/>
        </w:rPr>
        <w:t>38</w:t>
      </w:r>
      <w:r w:rsidRPr="00D9622E">
        <w:rPr>
          <w:sz w:val="28"/>
          <w:szCs w:val="28"/>
        </w:rPr>
        <w:t xml:space="preserve"> years. </w:t>
      </w:r>
    </w:p>
    <w:p w:rsidR="00B67FC2" w:rsidRDefault="00B67FC2" w:rsidP="00B67FC2">
      <w:pPr>
        <w:jc w:val="both"/>
        <w:rPr>
          <w:sz w:val="28"/>
          <w:szCs w:val="28"/>
        </w:rPr>
      </w:pPr>
      <w:r w:rsidRPr="00D9622E">
        <w:rPr>
          <w:sz w:val="28"/>
          <w:szCs w:val="28"/>
        </w:rPr>
        <w:t xml:space="preserve">S/o </w:t>
      </w:r>
      <w:r>
        <w:rPr>
          <w:sz w:val="28"/>
          <w:szCs w:val="28"/>
        </w:rPr>
        <w:t>Mr. Binod Kumar</w:t>
      </w:r>
    </w:p>
    <w:p w:rsidR="00B67FC2" w:rsidRDefault="00B67FC2" w:rsidP="00B67FC2">
      <w:pPr>
        <w:jc w:val="both"/>
        <w:rPr>
          <w:sz w:val="28"/>
          <w:szCs w:val="28"/>
        </w:rPr>
      </w:pPr>
      <w:r>
        <w:rPr>
          <w:sz w:val="28"/>
          <w:szCs w:val="28"/>
        </w:rPr>
        <w:t>Aadhar No. 5067 0918 3888</w:t>
      </w:r>
      <w:r w:rsidR="003A1461">
        <w:rPr>
          <w:sz w:val="28"/>
          <w:szCs w:val="28"/>
        </w:rPr>
        <w:t xml:space="preserve">. </w:t>
      </w:r>
      <w:r w:rsidRPr="00D9622E">
        <w:rPr>
          <w:sz w:val="28"/>
          <w:szCs w:val="28"/>
        </w:rPr>
        <w:t xml:space="preserve">Hereinafter called the </w:t>
      </w:r>
      <w:r>
        <w:rPr>
          <w:b/>
          <w:sz w:val="28"/>
          <w:szCs w:val="28"/>
        </w:rPr>
        <w:t>Owner.</w:t>
      </w:r>
    </w:p>
    <w:p w:rsidR="00A27C26" w:rsidRPr="00A27C26" w:rsidRDefault="00B67FC2" w:rsidP="00B67FC2">
      <w:pPr>
        <w:jc w:val="both"/>
        <w:rPr>
          <w:b/>
          <w:sz w:val="28"/>
          <w:szCs w:val="28"/>
        </w:rPr>
      </w:pPr>
      <w:r w:rsidRPr="00A27C26">
        <w:rPr>
          <w:b/>
          <w:sz w:val="28"/>
          <w:szCs w:val="28"/>
        </w:rPr>
        <w:t>Scope of</w:t>
      </w:r>
      <w:r w:rsidRPr="00B67FC2">
        <w:rPr>
          <w:b/>
          <w:sz w:val="28"/>
          <w:szCs w:val="28"/>
        </w:rPr>
        <w:t xml:space="preserve"> work</w:t>
      </w:r>
      <w:r w:rsidRPr="00D9622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All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masonry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&amp; block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work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starting from F</w:t>
      </w:r>
      <w:r w:rsidR="00A27C26"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oundation to plaster for the G+2 building construction @site 6, Maruti Layout, Belthur, Kadugodi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Bangalore-67</w:t>
      </w:r>
      <w:r w:rsidR="00A27C26"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 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Default="00A27C26" w:rsidP="00AE4D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construction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/slab area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approximately 3400sft which includes 1152sft in GF, FF, SF each &amp; 244sft in terrace.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Final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Measurement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for payment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 be done after construction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complete.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There will be a cut out between GF &amp; SF.  </w:t>
      </w:r>
    </w:p>
    <w:p w:rsidR="00B94E1D" w:rsidRDefault="00B94E1D" w:rsidP="00B94E1D">
      <w:pPr>
        <w:pStyle w:val="ListParagraph"/>
        <w:shd w:val="clear" w:color="auto" w:fill="FFFFFF"/>
        <w:spacing w:after="0" w:line="240" w:lineRule="auto"/>
        <w:ind w:left="756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B94E1D" w:rsidRDefault="00B94E1D" w:rsidP="00B9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Floor to ceiling height</w:t>
      </w:r>
    </w:p>
    <w:p w:rsidR="00B94E1D" w:rsidRDefault="00B94E1D" w:rsidP="00B94E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Ground Floor – 11 ft</w:t>
      </w:r>
    </w:p>
    <w:p w:rsidR="00B94E1D" w:rsidRDefault="00B94E1D" w:rsidP="00B94E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First Floor &amp; second floor – 10.6 ft</w:t>
      </w:r>
    </w:p>
    <w:p w:rsidR="00B94E1D" w:rsidRDefault="00B94E1D" w:rsidP="00B9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6” solid cement block works for internal as well as external walls with scaffolding and plastering on both sides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with standard thickness.</w:t>
      </w:r>
    </w:p>
    <w:p w:rsidR="00B94E1D" w:rsidRDefault="00B94E1D" w:rsidP="00B9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12 pedestal columns in total and plinth beam with DPC, to be erected as per the drawing by the contractor.</w:t>
      </w:r>
    </w:p>
    <w:p w:rsidR="00B94E1D" w:rsidRPr="00B94E1D" w:rsidRDefault="00B94E1D" w:rsidP="00B9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Slab/molding thickness is 6 inches</w:t>
      </w:r>
      <w:r w:rsidR="00E849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with chain steps inside the house</w:t>
      </w:r>
      <w:r w:rsidRPr="00B94E1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33A47" w:rsidRDefault="00A27C26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RCC details construction to be done as per drawings attached.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 deviation allowed without approval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of the owner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 </w:t>
      </w:r>
      <w:r w:rsidR="00AE4DC5"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Quality assessment will be </w:t>
      </w:r>
      <w:r w:rsid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regularly </w:t>
      </w:r>
      <w:r w:rsidR="00AE4DC5"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done by architect and work will proceed based on satisfaction. </w:t>
      </w:r>
      <w:r w:rsidR="00133A4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Use of cover block &amp; </w:t>
      </w:r>
      <w:r w:rsidR="00133A47"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Vibrator for RCC</w:t>
      </w:r>
      <w:r w:rsidR="00133A4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must.</w:t>
      </w:r>
    </w:p>
    <w:p w:rsidR="00A27C26" w:rsidRDefault="00A27C26" w:rsidP="00133A47">
      <w:pPr>
        <w:pStyle w:val="ListParagraph"/>
        <w:shd w:val="clear" w:color="auto" w:fill="FFFFFF"/>
        <w:spacing w:after="0" w:line="240" w:lineRule="auto"/>
        <w:ind w:left="756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33A47" w:rsidRDefault="00133A47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Owner will arrange all raw materials like electricity, Water, Shed for storage,</w:t>
      </w:r>
    </w:p>
    <w:p w:rsidR="00133A47" w:rsidRDefault="00133A47" w:rsidP="00133A47">
      <w:pPr>
        <w:pStyle w:val="ListParagraph"/>
        <w:shd w:val="clear" w:color="auto" w:fill="FFFFFF"/>
        <w:spacing w:after="0" w:line="240" w:lineRule="auto"/>
        <w:ind w:left="756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Cement, Jelly, Cement Block, Sand, SSM stone, Chemicals required etc.  All earth work will be done by the owner. </w:t>
      </w:r>
    </w:p>
    <w:p w:rsidR="00133A47" w:rsidRPr="00AE4DC5" w:rsidRDefault="00133A47" w:rsidP="00133A47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33A47" w:rsidRPr="005A308B" w:rsidRDefault="00133A47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owner is supposed to do weekly payment (Saturday) all the labors based on the head count and on the progress of the work in hand. 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On the consent of the contractor owner will pay bar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bender, gang </w:t>
      </w:r>
      <w:proofErr w:type="spellStart"/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wala</w:t>
      </w:r>
      <w:proofErr w:type="spellEnd"/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centering people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:rsidR="00133A47" w:rsidRPr="00AE4DC5" w:rsidRDefault="00133A47" w:rsidP="00133A47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33A47" w:rsidRDefault="00133A47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owner &amp; contractor have agreed to measure slab point to point for payment and the payment will be done @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32000/- per </w:t>
      </w:r>
      <w:proofErr w:type="spellStart"/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chadra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[100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Sft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This amount includes three level chain staircase, centering, </w:t>
      </w:r>
      <w:r w:rsidRPr="005A308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bar bending, gang concrete machine etc. which includes total cement work from foundation to plastering.</w:t>
      </w:r>
    </w:p>
    <w:p w:rsidR="00133A47" w:rsidRPr="001A7D2F" w:rsidRDefault="00133A47" w:rsidP="00133A47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33A47" w:rsidRPr="00133A47" w:rsidRDefault="00133A47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There is an agreement that construction of compound wall with 4 course SSM, Parapet wall and sump tank with provision for RWH, soiling for footing, ATT, DPC will be paid on daily basis which is over and above the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chadra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cost.</w:t>
      </w:r>
    </w:p>
    <w:p w:rsidR="00133A47" w:rsidRDefault="00133A47" w:rsidP="00133A47">
      <w:pPr>
        <w:pStyle w:val="ListParagraph"/>
        <w:shd w:val="clear" w:color="auto" w:fill="FFFFFF"/>
        <w:spacing w:after="0" w:line="240" w:lineRule="auto"/>
        <w:ind w:left="756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E145B0" w:rsidRPr="00133A47" w:rsidRDefault="001219A4" w:rsidP="00133A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Contractor to c</w:t>
      </w:r>
      <w:r w:rsidRPr="001219A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onstruct chain staircase from GF to Terrace [3 level] inside the house. This cost is included in per </w:t>
      </w:r>
      <w:proofErr w:type="spellStart"/>
      <w:proofErr w:type="gramStart"/>
      <w:r w:rsidRPr="001219A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chadra</w:t>
      </w:r>
      <w:proofErr w:type="spellEnd"/>
      <w:proofErr w:type="gramEnd"/>
      <w:r w:rsidRPr="001219A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but the owner will pay for riser plastering separately. </w:t>
      </w:r>
    </w:p>
    <w:p w:rsidR="00AE4DC5" w:rsidRPr="001A7D2F" w:rsidRDefault="00AE4DC5" w:rsidP="001A7D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E4DC5" w:rsidRDefault="00AE4DC5" w:rsidP="00AE4D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Contractor’s work will begin in the first week of July,2024 and should b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completed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within </w:t>
      </w: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year without fail. </w:t>
      </w:r>
    </w:p>
    <w:p w:rsidR="00C1341B" w:rsidRPr="00C1341B" w:rsidRDefault="00C1341B" w:rsidP="00C1341B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C1341B" w:rsidRDefault="00C1341B" w:rsidP="00C134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ontractor will provide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all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centering material for footing, pedestal, column, lintel, </w:t>
      </w:r>
      <w:proofErr w:type="spellStart"/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chajjas</w:t>
      </w:r>
      <w:proofErr w:type="spellEnd"/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slab,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beam with transport &amp; labor.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Also, he will ensure that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at least 50% new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ply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board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 are being used a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long with MS sheet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wherever applicable.</w:t>
      </w:r>
    </w:p>
    <w:p w:rsidR="00C1341B" w:rsidRPr="00C1341B" w:rsidRDefault="00C1341B" w:rsidP="00C1341B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C1341B" w:rsidRDefault="00C1341B" w:rsidP="00C134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The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ontractor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responsible for bar bending, fabrication &amp; layering in position of structural steel which includes straightening, cutting, bending &amp; placing the steel structure as per the drawing.</w:t>
      </w:r>
    </w:p>
    <w:p w:rsidR="00C1341B" w:rsidRPr="00C1341B" w:rsidRDefault="00C1341B" w:rsidP="00C1341B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C1341B" w:rsidRDefault="00C1341B" w:rsidP="00C134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ontractor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responsible for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rrange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ment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of gang unit for concrete mixing and delivery while RCC casting.</w:t>
      </w:r>
    </w:p>
    <w:p w:rsidR="00C1341B" w:rsidRPr="00C1341B" w:rsidRDefault="00C1341B" w:rsidP="00C1341B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C1341B" w:rsidRDefault="00C1341B" w:rsidP="00C134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ontractor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will bring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all the necessary equipment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for masonry, block work &amp; plastering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like wood logs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bhara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/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support) for plastering at high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floors.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Equipment to move concrete &amp; </w:t>
      </w:r>
      <w:r w:rsidR="00E145B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blocks and do finishing.</w:t>
      </w:r>
    </w:p>
    <w:p w:rsidR="001219A4" w:rsidRPr="001219A4" w:rsidRDefault="001219A4" w:rsidP="001219A4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1219A4" w:rsidRPr="001219A4" w:rsidRDefault="001219A4" w:rsidP="001219A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contractor will do 3 course SSM for plinth </w:t>
      </w:r>
      <w:r w:rsidRPr="001219A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with proper leveling, PCC for footing, sump, Compound wall, Plinth, Ground floor up to 6’ with hand/rod compaction, Anti Termite Treatment &amp; regular curing.</w:t>
      </w:r>
    </w:p>
    <w:p w:rsidR="00C1341B" w:rsidRPr="00E145B0" w:rsidRDefault="00C1341B" w:rsidP="00E145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Default="00E145B0" w:rsidP="00A2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ontractor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will fix d</w:t>
      </w:r>
      <w:r w:rsidR="00C1341B"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oor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 </w:t>
      </w:r>
      <w:r w:rsidR="00C1341B"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&amp;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safety grills while construction of walls before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plastering</w:t>
      </w:r>
      <w:r w:rsidR="00C1341B"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C1341B"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Proper coordination with plumber and </w:t>
      </w:r>
      <w:r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electrician</w:t>
      </w:r>
      <w:r w:rsidR="00C1341B" w:rsidRPr="00C134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 be done. </w:t>
      </w:r>
    </w:p>
    <w:p w:rsidR="00E8491B" w:rsidRPr="00E8491B" w:rsidRDefault="00E8491B" w:rsidP="00E8491B">
      <w:pPr>
        <w:pStyle w:val="ListParagraph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E8491B" w:rsidRPr="00E8491B" w:rsidRDefault="00E8491B" w:rsidP="00E849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E4D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Safety, Insurance and liability of construction work and material is labor contractor responsibility. 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3A1461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3A146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Payment schedule: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footing &amp; plinth – 15%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column &amp; slab for FF – 15%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column &amp; slab for SF – 15%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column &amp; slab for terrace – 5%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Block work for all floors – 10 %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Internal plastering of all floors – 10%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External plastering of all floors – 10%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·        Completion of work - 20%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3A1461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3A146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Owner will provide.</w:t>
      </w:r>
    </w:p>
    <w:p w:rsidR="00A27C26" w:rsidRPr="00A27C26" w:rsidRDefault="003A1461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Water, electricity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building material &amp; chemical </w:t>
      </w:r>
      <w:r w:rsidR="00A27C26"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for construction.</w:t>
      </w:r>
    </w:p>
    <w:p w:rsidR="00A27C26" w:rsidRPr="00A27C26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A27C26" w:rsidRPr="003A1461" w:rsidRDefault="00A27C26" w:rsidP="00A27C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3A146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Labor will provide.</w:t>
      </w:r>
    </w:p>
    <w:p w:rsidR="00C0546E" w:rsidRPr="003A1461" w:rsidRDefault="00A27C26" w:rsidP="003A1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All centering, bar bending, </w:t>
      </w:r>
      <w:r w:rsidR="008C7F7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vibrator, 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gang concrete machine </w:t>
      </w:r>
      <w:r w:rsidR="003A146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with manpower </w:t>
      </w:r>
      <w:r w:rsidRPr="00A27C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for all kind of construction job.</w:t>
      </w:r>
    </w:p>
    <w:sectPr w:rsidR="00C0546E" w:rsidRPr="003A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815"/>
    <w:multiLevelType w:val="hybridMultilevel"/>
    <w:tmpl w:val="DE76D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15687D"/>
    <w:multiLevelType w:val="hybridMultilevel"/>
    <w:tmpl w:val="BF28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3B55"/>
    <w:multiLevelType w:val="hybridMultilevel"/>
    <w:tmpl w:val="D33E714A"/>
    <w:lvl w:ilvl="0" w:tplc="0486D12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56077">
    <w:abstractNumId w:val="1"/>
  </w:num>
  <w:num w:numId="2" w16cid:durableId="1708334468">
    <w:abstractNumId w:val="2"/>
  </w:num>
  <w:num w:numId="3" w16cid:durableId="21346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6"/>
    <w:rsid w:val="000A7996"/>
    <w:rsid w:val="001219A4"/>
    <w:rsid w:val="00133A47"/>
    <w:rsid w:val="001A7D2F"/>
    <w:rsid w:val="00236C52"/>
    <w:rsid w:val="003A1461"/>
    <w:rsid w:val="004061CE"/>
    <w:rsid w:val="005A308B"/>
    <w:rsid w:val="008C7F7E"/>
    <w:rsid w:val="00A27C26"/>
    <w:rsid w:val="00AE4DC5"/>
    <w:rsid w:val="00B67FC2"/>
    <w:rsid w:val="00B94E1D"/>
    <w:rsid w:val="00C0546E"/>
    <w:rsid w:val="00C1341B"/>
    <w:rsid w:val="00E145B0"/>
    <w:rsid w:val="00E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768F"/>
  <w15:chartTrackingRefBased/>
  <w15:docId w15:val="{4DC8D2A1-8487-4B76-A748-C70F3F7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next w:val="Normal"/>
    <w:link w:val="Heading1Char"/>
    <w:qFormat/>
    <w:rsid w:val="00B67FC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FC2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E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Vikas (Contractor)</dc:creator>
  <cp:keywords/>
  <dc:description/>
  <cp:lastModifiedBy>Kumar, Vikas (Contractor)</cp:lastModifiedBy>
  <cp:revision>5</cp:revision>
  <dcterms:created xsi:type="dcterms:W3CDTF">2024-06-26T13:38:00Z</dcterms:created>
  <dcterms:modified xsi:type="dcterms:W3CDTF">2024-06-26T15:27:00Z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bb0e6e-32dc-4f46-beac-83474981f33d_Enabled">
    <vt:lpwstr>true</vt:lpwstr>
  </property>
  <property fmtid="{D5CDD505-2E9C-101B-9397-08002B2CF9AE}" pid="3" name="MSIP_Label_6cbb0e6e-32dc-4f46-beac-83474981f33d_SetDate">
    <vt:lpwstr>2024-06-26T14:35:43Z</vt:lpwstr>
  </property>
  <property fmtid="{D5CDD505-2E9C-101B-9397-08002B2CF9AE}" pid="4" name="MSIP_Label_6cbb0e6e-32dc-4f46-beac-83474981f33d_Method">
    <vt:lpwstr>Privileged</vt:lpwstr>
  </property>
  <property fmtid="{D5CDD505-2E9C-101B-9397-08002B2CF9AE}" pid="5" name="MSIP_Label_6cbb0e6e-32dc-4f46-beac-83474981f33d_Name">
    <vt:lpwstr>Public</vt:lpwstr>
  </property>
  <property fmtid="{D5CDD505-2E9C-101B-9397-08002B2CF9AE}" pid="6" name="MSIP_Label_6cbb0e6e-32dc-4f46-beac-83474981f33d_SiteId">
    <vt:lpwstr>36839a65-7f3f-4bac-9ea4-f571f10a9a03</vt:lpwstr>
  </property>
  <property fmtid="{D5CDD505-2E9C-101B-9397-08002B2CF9AE}" pid="7" name="MSIP_Label_6cbb0e6e-32dc-4f46-beac-83474981f33d_ActionId">
    <vt:lpwstr>ab54fd0b-36b1-4030-90b8-618bb755132b</vt:lpwstr>
  </property>
  <property fmtid="{D5CDD505-2E9C-101B-9397-08002B2CF9AE}" pid="8" name="MSIP_Label_6cbb0e6e-32dc-4f46-beac-83474981f33d_ContentBits">
    <vt:lpwstr>0</vt:lpwstr>
  </property>
</Properties>
</file>