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kern w:val="2"/>
          <w:sz w:val="24"/>
          <w:szCs w:val="24"/>
          <w:lang w:eastAsia="en-US"/>
          <w14:ligatures w14:val="standardContextual"/>
        </w:rPr>
        <w:id w:val="-1634408642"/>
        <w:docPartObj>
          <w:docPartGallery w:val="Cover Pages"/>
          <w:docPartUnique/>
        </w:docPartObj>
      </w:sdtPr>
      <w:sdtEndPr>
        <w:rPr>
          <w:rFonts w:eastAsia="Times New Roman"/>
          <w:kern w:val="0"/>
          <w14:ligatures w14:val="none"/>
        </w:rPr>
      </w:sdtEndPr>
      <w:sdtContent>
        <w:p w14:paraId="441E8835" w14:textId="0FD4C71B" w:rsidR="007956E5" w:rsidRPr="00747F06" w:rsidRDefault="007956E5" w:rsidP="00747F06">
          <w:pPr>
            <w:pStyle w:val="NoSpacing"/>
            <w:spacing w:line="480" w:lineRule="auto"/>
            <w:ind w:left="720" w:hanging="720"/>
            <w:rPr>
              <w:rFonts w:ascii="Times New Roman" w:hAnsi="Times New Roman" w:cs="Times New Roman"/>
            </w:rPr>
          </w:pPr>
          <w:r w:rsidRPr="00747F06">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25C34F7" wp14:editId="0668CE2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5-07-20T00:00:00Z">
                                      <w:dateFormat w:val="M/d/yyyy"/>
                                      <w:lid w:val="en-US"/>
                                      <w:storeMappedDataAs w:val="dateTime"/>
                                      <w:calendar w:val="gregorian"/>
                                    </w:date>
                                  </w:sdtPr>
                                  <w:sdtContent>
                                    <w:p w14:paraId="3BFF322D" w14:textId="1C5311FA" w:rsidR="007956E5" w:rsidRDefault="0040472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5C34F7" id="Group 60"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5-07-20T00:00:00Z">
                                <w:dateFormat w:val="M/d/yyyy"/>
                                <w:lid w:val="en-US"/>
                                <w:storeMappedDataAs w:val="dateTime"/>
                                <w:calendar w:val="gregorian"/>
                              </w:date>
                            </w:sdtPr>
                            <w:sdtContent>
                              <w:p w14:paraId="3BFF322D" w14:textId="1C5311FA" w:rsidR="007956E5" w:rsidRDefault="0040472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47F0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ADDB597" wp14:editId="60ADECD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FE218" w14:textId="292D6BF8" w:rsidR="007956E5" w:rsidRDefault="00000000">
                                <w:pPr>
                                  <w:pStyle w:val="NoSpacing"/>
                                  <w:rPr>
                                    <w:rFonts w:asciiTheme="majorHAnsi" w:hAnsiTheme="majorHAnsi" w:cs="Times-Bold"/>
                                    <w:b/>
                                    <w:bCs/>
                                    <w:color w:val="000000"/>
                                    <w:sz w:val="36"/>
                                    <w:szCs w:val="36"/>
                                  </w:rPr>
                                </w:pPr>
                                <w:sdt>
                                  <w:sdtPr>
                                    <w:rPr>
                                      <w:rFonts w:asciiTheme="majorHAnsi" w:hAnsiTheme="majorHAnsi" w:cs="Times-Bold"/>
                                      <w:b/>
                                      <w:bCs/>
                                      <w:color w:val="000000"/>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956E5" w:rsidRPr="00CE4BCF">
                                      <w:rPr>
                                        <w:rFonts w:asciiTheme="majorHAnsi" w:hAnsiTheme="majorHAnsi" w:cs="Times-Bold"/>
                                        <w:b/>
                                        <w:bCs/>
                                        <w:color w:val="000000"/>
                                        <w:sz w:val="36"/>
                                        <w:szCs w:val="36"/>
                                      </w:rPr>
                                      <w:t>Personalized Context-Aware Depression Detection via Hierarchical Temporal Contrastive Learning</w:t>
                                    </w:r>
                                  </w:sdtContent>
                                </w:sdt>
                              </w:p>
                              <w:p w14:paraId="1FC53E34" w14:textId="77777777" w:rsidR="00284BF5" w:rsidRDefault="00284BF5">
                                <w:pPr>
                                  <w:pStyle w:val="NoSpacing"/>
                                  <w:rPr>
                                    <w:rFonts w:asciiTheme="majorHAnsi" w:hAnsiTheme="majorHAnsi" w:cs="Times-Bold"/>
                                    <w:b/>
                                    <w:bCs/>
                                    <w:color w:val="000000"/>
                                    <w:sz w:val="36"/>
                                    <w:szCs w:val="36"/>
                                  </w:rPr>
                                </w:pPr>
                              </w:p>
                              <w:p w14:paraId="53F7A15D" w14:textId="77777777" w:rsidR="00284BF5" w:rsidRDefault="00284BF5">
                                <w:pPr>
                                  <w:pStyle w:val="NoSpacing"/>
                                  <w:rPr>
                                    <w:rFonts w:asciiTheme="majorHAnsi" w:hAnsiTheme="majorHAnsi" w:cs="Times-Bold"/>
                                    <w:b/>
                                    <w:bCs/>
                                    <w:color w:val="000000"/>
                                    <w:sz w:val="36"/>
                                    <w:szCs w:val="36"/>
                                  </w:rPr>
                                </w:pPr>
                              </w:p>
                              <w:p w14:paraId="59700E07" w14:textId="31B6BF95" w:rsidR="00284BF5" w:rsidRDefault="00284BF5" w:rsidP="00705E0F">
                                <w:pPr>
                                  <w:pStyle w:val="NoSpacing"/>
                                  <w:jc w:val="center"/>
                                  <w:rPr>
                                    <w:rFonts w:asciiTheme="majorHAnsi" w:eastAsiaTheme="majorEastAsia" w:hAnsiTheme="majorHAnsi" w:cstheme="majorBidi"/>
                                    <w:color w:val="262626" w:themeColor="text1" w:themeTint="D9"/>
                                    <w:sz w:val="72"/>
                                  </w:rPr>
                                </w:pPr>
                                <w:r>
                                  <w:rPr>
                                    <w:rFonts w:asciiTheme="majorHAnsi" w:hAnsiTheme="majorHAnsi" w:cs="Times-Bold"/>
                                    <w:b/>
                                    <w:bCs/>
                                    <w:color w:val="000000"/>
                                    <w:sz w:val="36"/>
                                    <w:szCs w:val="36"/>
                                  </w:rPr>
                                  <w:t>Interim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DDB597" id="_x0000_t202" coordsize="21600,21600" o:spt="202" path="m,l,21600r21600,l21600,xe">
                    <v:stroke joinstyle="miter"/>
                    <v:path gradientshapeok="t" o:connecttype="rect"/>
                  </v:shapetype>
                  <v:shape id="Text Box 64"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7BCFE218" w14:textId="292D6BF8" w:rsidR="007956E5" w:rsidRDefault="00000000">
                          <w:pPr>
                            <w:pStyle w:val="NoSpacing"/>
                            <w:rPr>
                              <w:rFonts w:asciiTheme="majorHAnsi" w:hAnsiTheme="majorHAnsi" w:cs="Times-Bold"/>
                              <w:b/>
                              <w:bCs/>
                              <w:color w:val="000000"/>
                              <w:sz w:val="36"/>
                              <w:szCs w:val="36"/>
                            </w:rPr>
                          </w:pPr>
                          <w:sdt>
                            <w:sdtPr>
                              <w:rPr>
                                <w:rFonts w:asciiTheme="majorHAnsi" w:hAnsiTheme="majorHAnsi" w:cs="Times-Bold"/>
                                <w:b/>
                                <w:bCs/>
                                <w:color w:val="000000"/>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956E5" w:rsidRPr="00CE4BCF">
                                <w:rPr>
                                  <w:rFonts w:asciiTheme="majorHAnsi" w:hAnsiTheme="majorHAnsi" w:cs="Times-Bold"/>
                                  <w:b/>
                                  <w:bCs/>
                                  <w:color w:val="000000"/>
                                  <w:sz w:val="36"/>
                                  <w:szCs w:val="36"/>
                                </w:rPr>
                                <w:t>Personalized Context-Aware Depression Detection via Hierarchical Temporal Contrastive Learning</w:t>
                              </w:r>
                            </w:sdtContent>
                          </w:sdt>
                        </w:p>
                        <w:p w14:paraId="1FC53E34" w14:textId="77777777" w:rsidR="00284BF5" w:rsidRDefault="00284BF5">
                          <w:pPr>
                            <w:pStyle w:val="NoSpacing"/>
                            <w:rPr>
                              <w:rFonts w:asciiTheme="majorHAnsi" w:hAnsiTheme="majorHAnsi" w:cs="Times-Bold"/>
                              <w:b/>
                              <w:bCs/>
                              <w:color w:val="000000"/>
                              <w:sz w:val="36"/>
                              <w:szCs w:val="36"/>
                            </w:rPr>
                          </w:pPr>
                        </w:p>
                        <w:p w14:paraId="53F7A15D" w14:textId="77777777" w:rsidR="00284BF5" w:rsidRDefault="00284BF5">
                          <w:pPr>
                            <w:pStyle w:val="NoSpacing"/>
                            <w:rPr>
                              <w:rFonts w:asciiTheme="majorHAnsi" w:hAnsiTheme="majorHAnsi" w:cs="Times-Bold"/>
                              <w:b/>
                              <w:bCs/>
                              <w:color w:val="000000"/>
                              <w:sz w:val="36"/>
                              <w:szCs w:val="36"/>
                            </w:rPr>
                          </w:pPr>
                        </w:p>
                        <w:p w14:paraId="59700E07" w14:textId="31B6BF95" w:rsidR="00284BF5" w:rsidRDefault="00284BF5" w:rsidP="00705E0F">
                          <w:pPr>
                            <w:pStyle w:val="NoSpacing"/>
                            <w:jc w:val="center"/>
                            <w:rPr>
                              <w:rFonts w:asciiTheme="majorHAnsi" w:eastAsiaTheme="majorEastAsia" w:hAnsiTheme="majorHAnsi" w:cstheme="majorBidi"/>
                              <w:color w:val="262626" w:themeColor="text1" w:themeTint="D9"/>
                              <w:sz w:val="72"/>
                            </w:rPr>
                          </w:pPr>
                          <w:r>
                            <w:rPr>
                              <w:rFonts w:asciiTheme="majorHAnsi" w:hAnsiTheme="majorHAnsi" w:cs="Times-Bold"/>
                              <w:b/>
                              <w:bCs/>
                              <w:color w:val="000000"/>
                              <w:sz w:val="36"/>
                              <w:szCs w:val="36"/>
                            </w:rPr>
                            <w:t>Interim Report</w:t>
                          </w:r>
                        </w:p>
                      </w:txbxContent>
                    </v:textbox>
                    <w10:wrap anchorx="page" anchory="page"/>
                  </v:shape>
                </w:pict>
              </mc:Fallback>
            </mc:AlternateContent>
          </w:r>
        </w:p>
        <w:p w14:paraId="32C46FC3" w14:textId="70E70C9B" w:rsidR="007956E5" w:rsidRPr="00747F06" w:rsidRDefault="007956E5" w:rsidP="00747F06">
          <w:pPr>
            <w:spacing w:line="480" w:lineRule="auto"/>
          </w:pPr>
          <w:r w:rsidRPr="00747F06">
            <w:rPr>
              <w:noProof/>
            </w:rPr>
            <mc:AlternateContent>
              <mc:Choice Requires="wps">
                <w:drawing>
                  <wp:anchor distT="0" distB="0" distL="114300" distR="114300" simplePos="0" relativeHeight="251661312" behindDoc="0" locked="0" layoutInCell="1" allowOverlap="1" wp14:anchorId="7DB9B9FB" wp14:editId="72F997EB">
                    <wp:simplePos x="0" y="0"/>
                    <wp:positionH relativeFrom="page">
                      <wp:posOffset>3070225</wp:posOffset>
                    </wp:positionH>
                    <wp:positionV relativeFrom="page">
                      <wp:posOffset>7267203</wp:posOffset>
                    </wp:positionV>
                    <wp:extent cx="3158994" cy="1696370"/>
                    <wp:effectExtent l="0" t="0" r="3810" b="5715"/>
                    <wp:wrapNone/>
                    <wp:docPr id="32" name="Text Box 62"/>
                    <wp:cNvGraphicFramePr/>
                    <a:graphic xmlns:a="http://schemas.openxmlformats.org/drawingml/2006/main">
                      <a:graphicData uri="http://schemas.microsoft.com/office/word/2010/wordprocessingShape">
                        <wps:wsp>
                          <wps:cNvSpPr txBox="1"/>
                          <wps:spPr>
                            <a:xfrm>
                              <a:off x="0" y="0"/>
                              <a:ext cx="3158994" cy="1696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157E1" w14:textId="3EABC7DA" w:rsidR="007956E5" w:rsidRDefault="00000000" w:rsidP="00284BF5">
                                <w:pPr>
                                  <w:pStyle w:val="NoSpacing"/>
                                  <w:jc w:val="center"/>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84BF5">
                                      <w:rPr>
                                        <w:color w:val="156082" w:themeColor="accent1"/>
                                        <w:sz w:val="26"/>
                                        <w:szCs w:val="26"/>
                                      </w:rPr>
                                      <w:t xml:space="preserve">Name: </w:t>
                                    </w:r>
                                    <w:r w:rsidR="007956E5">
                                      <w:rPr>
                                        <w:color w:val="156082" w:themeColor="accent1"/>
                                        <w:sz w:val="26"/>
                                        <w:szCs w:val="26"/>
                                      </w:rPr>
                                      <w:t>Vikas Kumar Tyagi</w:t>
                                    </w:r>
                                  </w:sdtContent>
                                </w:sdt>
                              </w:p>
                              <w:p w14:paraId="1F899DAF" w14:textId="522D5AFF" w:rsidR="007956E5" w:rsidRDefault="00284BF5" w:rsidP="00284BF5">
                                <w:pPr>
                                  <w:pStyle w:val="p1"/>
                                  <w:jc w:val="center"/>
                                  <w:rPr>
                                    <w:rFonts w:asciiTheme="minorHAnsi" w:eastAsiaTheme="minorEastAsia" w:hAnsiTheme="minorHAnsi" w:cstheme="minorBidi"/>
                                    <w:color w:val="156082" w:themeColor="accent1"/>
                                    <w:sz w:val="26"/>
                                    <w:szCs w:val="26"/>
                                    <w:lang w:eastAsia="zh-CN"/>
                                  </w:rPr>
                                </w:pPr>
                                <w:r>
                                  <w:rPr>
                                    <w:rFonts w:asciiTheme="minorHAnsi" w:eastAsiaTheme="minorEastAsia" w:hAnsiTheme="minorHAnsi" w:cstheme="minorBidi"/>
                                    <w:color w:val="156082" w:themeColor="accent1"/>
                                    <w:sz w:val="26"/>
                                    <w:szCs w:val="26"/>
                                    <w:lang w:eastAsia="zh-CN"/>
                                  </w:rPr>
                                  <w:t xml:space="preserve">Institution: </w:t>
                                </w:r>
                                <w:r w:rsidR="007956E5" w:rsidRPr="007956E5">
                                  <w:rPr>
                                    <w:rFonts w:asciiTheme="minorHAnsi" w:eastAsiaTheme="minorEastAsia" w:hAnsiTheme="minorHAnsi" w:cstheme="minorBidi"/>
                                    <w:color w:val="156082" w:themeColor="accent1"/>
                                    <w:sz w:val="26"/>
                                    <w:szCs w:val="26"/>
                                    <w:lang w:eastAsia="zh-CN"/>
                                  </w:rPr>
                                  <w:t>Walsh College</w:t>
                                </w:r>
                              </w:p>
                              <w:p w14:paraId="397399B9" w14:textId="77777777" w:rsidR="00284BF5" w:rsidRDefault="00284BF5" w:rsidP="00284BF5">
                                <w:pPr>
                                  <w:pStyle w:val="p1"/>
                                  <w:jc w:val="center"/>
                                  <w:rPr>
                                    <w:rFonts w:asciiTheme="minorHAnsi" w:eastAsiaTheme="minorEastAsia" w:hAnsiTheme="minorHAnsi" w:cstheme="minorBidi"/>
                                    <w:color w:val="156082" w:themeColor="accent1"/>
                                    <w:sz w:val="26"/>
                                    <w:szCs w:val="26"/>
                                    <w:lang w:eastAsia="zh-CN"/>
                                  </w:rPr>
                                </w:pPr>
                              </w:p>
                              <w:p w14:paraId="076F8E93" w14:textId="77777777" w:rsidR="00284BF5" w:rsidRPr="00284BF5" w:rsidRDefault="00284BF5" w:rsidP="00284BF5">
                                <w:pPr>
                                  <w:pStyle w:val="NoSpacing"/>
                                  <w:jc w:val="center"/>
                                  <w:rPr>
                                    <w:color w:val="156082" w:themeColor="accent1"/>
                                    <w:sz w:val="26"/>
                                    <w:szCs w:val="26"/>
                                  </w:rPr>
                                </w:pPr>
                                <w:r w:rsidRPr="00284BF5">
                                  <w:rPr>
                                    <w:color w:val="156082" w:themeColor="accent1"/>
                                    <w:sz w:val="26"/>
                                    <w:szCs w:val="26"/>
                                  </w:rPr>
                                  <w:t>QM640 V1: Data Analytics Capstone</w:t>
                                </w:r>
                              </w:p>
                              <w:p w14:paraId="56974185" w14:textId="77777777" w:rsidR="00284BF5" w:rsidRDefault="00284BF5" w:rsidP="00284BF5">
                                <w:pPr>
                                  <w:pStyle w:val="NoSpacing"/>
                                  <w:jc w:val="center"/>
                                  <w:rPr>
                                    <w:color w:val="156082" w:themeColor="accent1"/>
                                    <w:sz w:val="26"/>
                                    <w:szCs w:val="26"/>
                                  </w:rPr>
                                </w:pPr>
                                <w:r w:rsidRPr="00284BF5">
                                  <w:rPr>
                                    <w:color w:val="156082" w:themeColor="accent1"/>
                                    <w:sz w:val="26"/>
                                    <w:szCs w:val="26"/>
                                  </w:rPr>
                                  <w:t>Mentor Name: Dr. Vivek Kumar Dwivedi</w:t>
                                </w:r>
                              </w:p>
                              <w:p w14:paraId="1128ECE8" w14:textId="77777777" w:rsidR="00284BF5" w:rsidRPr="00284BF5" w:rsidRDefault="00284BF5" w:rsidP="00284BF5">
                                <w:pPr>
                                  <w:pStyle w:val="NoSpacing"/>
                                  <w:jc w:val="center"/>
                                  <w:rPr>
                                    <w:color w:val="156082" w:themeColor="accent1"/>
                                    <w:sz w:val="26"/>
                                    <w:szCs w:val="26"/>
                                  </w:rPr>
                                </w:pPr>
                              </w:p>
                              <w:p w14:paraId="0D6B5C7F" w14:textId="77777777" w:rsidR="00284BF5" w:rsidRPr="00284BF5" w:rsidRDefault="00284BF5" w:rsidP="00284BF5">
                                <w:pPr>
                                  <w:pStyle w:val="NoSpacing"/>
                                  <w:jc w:val="center"/>
                                  <w:rPr>
                                    <w:color w:val="156082" w:themeColor="accent1"/>
                                    <w:sz w:val="26"/>
                                    <w:szCs w:val="26"/>
                                  </w:rPr>
                                </w:pPr>
                                <w:r w:rsidRPr="00284BF5">
                                  <w:rPr>
                                    <w:color w:val="156082" w:themeColor="accent1"/>
                                    <w:sz w:val="26"/>
                                    <w:szCs w:val="26"/>
                                  </w:rPr>
                                  <w:t>Winter 2025 Term</w:t>
                                </w:r>
                              </w:p>
                              <w:p w14:paraId="56A4DAD1" w14:textId="77777777" w:rsidR="00284BF5" w:rsidRDefault="00284BF5" w:rsidP="00284BF5">
                                <w:pPr>
                                  <w:spacing w:before="240" w:after="240" w:line="523" w:lineRule="auto"/>
                                  <w:jc w:val="center"/>
                                </w:pPr>
                              </w:p>
                              <w:p w14:paraId="5A4AECE9" w14:textId="77777777" w:rsidR="00284BF5" w:rsidRPr="007956E5" w:rsidRDefault="00284BF5" w:rsidP="00110D57">
                                <w:pPr>
                                  <w:pStyle w:val="p1"/>
                                  <w:rPr>
                                    <w:rFonts w:asciiTheme="minorHAnsi" w:eastAsiaTheme="minorEastAsia" w:hAnsiTheme="minorHAnsi" w:cstheme="minorBidi"/>
                                    <w:color w:val="156082" w:themeColor="accent1"/>
                                    <w:sz w:val="26"/>
                                    <w:szCs w:val="26"/>
                                    <w:lang w:eastAsia="zh-CN"/>
                                  </w:rPr>
                                </w:pPr>
                              </w:p>
                              <w:p w14:paraId="54A5965A" w14:textId="40A85B7E" w:rsidR="007956E5" w:rsidRDefault="007956E5" w:rsidP="00110D5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DB9B9FB" id="Text Box 62" o:spid="_x0000_s1056" type="#_x0000_t202" style="position:absolute;margin-left:241.75pt;margin-top:572.2pt;width:248.75pt;height:13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" filled="f" stroked="f" strokeweight=".5pt">
                    <v:textbox inset="0,0,0,0">
                      <w:txbxContent>
                        <w:p w14:paraId="01D157E1" w14:textId="3EABC7DA" w:rsidR="007956E5" w:rsidRDefault="00000000" w:rsidP="00284BF5">
                          <w:pPr>
                            <w:pStyle w:val="NoSpacing"/>
                            <w:jc w:val="center"/>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84BF5">
                                <w:rPr>
                                  <w:color w:val="156082" w:themeColor="accent1"/>
                                  <w:sz w:val="26"/>
                                  <w:szCs w:val="26"/>
                                </w:rPr>
                                <w:t xml:space="preserve">Name: </w:t>
                              </w:r>
                              <w:r w:rsidR="007956E5">
                                <w:rPr>
                                  <w:color w:val="156082" w:themeColor="accent1"/>
                                  <w:sz w:val="26"/>
                                  <w:szCs w:val="26"/>
                                </w:rPr>
                                <w:t>Vikas Kumar Tyagi</w:t>
                              </w:r>
                            </w:sdtContent>
                          </w:sdt>
                        </w:p>
                        <w:p w14:paraId="1F899DAF" w14:textId="522D5AFF" w:rsidR="007956E5" w:rsidRDefault="00284BF5" w:rsidP="00284BF5">
                          <w:pPr>
                            <w:pStyle w:val="p1"/>
                            <w:jc w:val="center"/>
                            <w:rPr>
                              <w:rFonts w:asciiTheme="minorHAnsi" w:eastAsiaTheme="minorEastAsia" w:hAnsiTheme="minorHAnsi" w:cstheme="minorBidi"/>
                              <w:color w:val="156082" w:themeColor="accent1"/>
                              <w:sz w:val="26"/>
                              <w:szCs w:val="26"/>
                              <w:lang w:eastAsia="zh-CN"/>
                            </w:rPr>
                          </w:pPr>
                          <w:r>
                            <w:rPr>
                              <w:rFonts w:asciiTheme="minorHAnsi" w:eastAsiaTheme="minorEastAsia" w:hAnsiTheme="minorHAnsi" w:cstheme="minorBidi"/>
                              <w:color w:val="156082" w:themeColor="accent1"/>
                              <w:sz w:val="26"/>
                              <w:szCs w:val="26"/>
                              <w:lang w:eastAsia="zh-CN"/>
                            </w:rPr>
                            <w:t xml:space="preserve">Institution: </w:t>
                          </w:r>
                          <w:r w:rsidR="007956E5" w:rsidRPr="007956E5">
                            <w:rPr>
                              <w:rFonts w:asciiTheme="minorHAnsi" w:eastAsiaTheme="minorEastAsia" w:hAnsiTheme="minorHAnsi" w:cstheme="minorBidi"/>
                              <w:color w:val="156082" w:themeColor="accent1"/>
                              <w:sz w:val="26"/>
                              <w:szCs w:val="26"/>
                              <w:lang w:eastAsia="zh-CN"/>
                            </w:rPr>
                            <w:t>Walsh College</w:t>
                          </w:r>
                        </w:p>
                        <w:p w14:paraId="397399B9" w14:textId="77777777" w:rsidR="00284BF5" w:rsidRDefault="00284BF5" w:rsidP="00284BF5">
                          <w:pPr>
                            <w:pStyle w:val="p1"/>
                            <w:jc w:val="center"/>
                            <w:rPr>
                              <w:rFonts w:asciiTheme="minorHAnsi" w:eastAsiaTheme="minorEastAsia" w:hAnsiTheme="minorHAnsi" w:cstheme="minorBidi"/>
                              <w:color w:val="156082" w:themeColor="accent1"/>
                              <w:sz w:val="26"/>
                              <w:szCs w:val="26"/>
                              <w:lang w:eastAsia="zh-CN"/>
                            </w:rPr>
                          </w:pPr>
                        </w:p>
                        <w:p w14:paraId="076F8E93" w14:textId="77777777" w:rsidR="00284BF5" w:rsidRPr="00284BF5" w:rsidRDefault="00284BF5" w:rsidP="00284BF5">
                          <w:pPr>
                            <w:pStyle w:val="NoSpacing"/>
                            <w:jc w:val="center"/>
                            <w:rPr>
                              <w:color w:val="156082" w:themeColor="accent1"/>
                              <w:sz w:val="26"/>
                              <w:szCs w:val="26"/>
                            </w:rPr>
                          </w:pPr>
                          <w:r w:rsidRPr="00284BF5">
                            <w:rPr>
                              <w:color w:val="156082" w:themeColor="accent1"/>
                              <w:sz w:val="26"/>
                              <w:szCs w:val="26"/>
                            </w:rPr>
                            <w:t>QM640 V1: Data Analytics Capstone</w:t>
                          </w:r>
                        </w:p>
                        <w:p w14:paraId="56974185" w14:textId="77777777" w:rsidR="00284BF5" w:rsidRDefault="00284BF5" w:rsidP="00284BF5">
                          <w:pPr>
                            <w:pStyle w:val="NoSpacing"/>
                            <w:jc w:val="center"/>
                            <w:rPr>
                              <w:color w:val="156082" w:themeColor="accent1"/>
                              <w:sz w:val="26"/>
                              <w:szCs w:val="26"/>
                            </w:rPr>
                          </w:pPr>
                          <w:r w:rsidRPr="00284BF5">
                            <w:rPr>
                              <w:color w:val="156082" w:themeColor="accent1"/>
                              <w:sz w:val="26"/>
                              <w:szCs w:val="26"/>
                            </w:rPr>
                            <w:t>Mentor Name: Dr. Vivek Kumar Dwivedi</w:t>
                          </w:r>
                        </w:p>
                        <w:p w14:paraId="1128ECE8" w14:textId="77777777" w:rsidR="00284BF5" w:rsidRPr="00284BF5" w:rsidRDefault="00284BF5" w:rsidP="00284BF5">
                          <w:pPr>
                            <w:pStyle w:val="NoSpacing"/>
                            <w:jc w:val="center"/>
                            <w:rPr>
                              <w:color w:val="156082" w:themeColor="accent1"/>
                              <w:sz w:val="26"/>
                              <w:szCs w:val="26"/>
                            </w:rPr>
                          </w:pPr>
                        </w:p>
                        <w:p w14:paraId="0D6B5C7F" w14:textId="77777777" w:rsidR="00284BF5" w:rsidRPr="00284BF5" w:rsidRDefault="00284BF5" w:rsidP="00284BF5">
                          <w:pPr>
                            <w:pStyle w:val="NoSpacing"/>
                            <w:jc w:val="center"/>
                            <w:rPr>
                              <w:color w:val="156082" w:themeColor="accent1"/>
                              <w:sz w:val="26"/>
                              <w:szCs w:val="26"/>
                            </w:rPr>
                          </w:pPr>
                          <w:r w:rsidRPr="00284BF5">
                            <w:rPr>
                              <w:color w:val="156082" w:themeColor="accent1"/>
                              <w:sz w:val="26"/>
                              <w:szCs w:val="26"/>
                            </w:rPr>
                            <w:t>Winter 2025 Term</w:t>
                          </w:r>
                        </w:p>
                        <w:p w14:paraId="56A4DAD1" w14:textId="77777777" w:rsidR="00284BF5" w:rsidRDefault="00284BF5" w:rsidP="00284BF5">
                          <w:pPr>
                            <w:spacing w:before="240" w:after="240" w:line="523" w:lineRule="auto"/>
                            <w:jc w:val="center"/>
                          </w:pPr>
                        </w:p>
                        <w:p w14:paraId="5A4AECE9" w14:textId="77777777" w:rsidR="00284BF5" w:rsidRPr="007956E5" w:rsidRDefault="00284BF5" w:rsidP="00110D57">
                          <w:pPr>
                            <w:pStyle w:val="p1"/>
                            <w:rPr>
                              <w:rFonts w:asciiTheme="minorHAnsi" w:eastAsiaTheme="minorEastAsia" w:hAnsiTheme="minorHAnsi" w:cstheme="minorBidi"/>
                              <w:color w:val="156082" w:themeColor="accent1"/>
                              <w:sz w:val="26"/>
                              <w:szCs w:val="26"/>
                              <w:lang w:eastAsia="zh-CN"/>
                            </w:rPr>
                          </w:pPr>
                        </w:p>
                        <w:p w14:paraId="54A5965A" w14:textId="40A85B7E" w:rsidR="007956E5" w:rsidRDefault="007956E5" w:rsidP="00110D57">
                          <w:pPr>
                            <w:pStyle w:val="NoSpacing"/>
                            <w:rPr>
                              <w:color w:val="595959" w:themeColor="text1" w:themeTint="A6"/>
                              <w:sz w:val="20"/>
                              <w:szCs w:val="20"/>
                            </w:rPr>
                          </w:pPr>
                        </w:p>
                      </w:txbxContent>
                    </v:textbox>
                    <w10:wrap anchorx="page" anchory="page"/>
                  </v:shape>
                </w:pict>
              </mc:Fallback>
            </mc:AlternateContent>
          </w:r>
          <w:r w:rsidRPr="00747F06">
            <w:br w:type="page"/>
          </w:r>
        </w:p>
      </w:sdtContent>
    </w:sdt>
    <w:sdt>
      <w:sdtPr>
        <w:rPr>
          <w:rFonts w:ascii="Times New Roman" w:eastAsiaTheme="minorHAnsi" w:hAnsi="Times New Roman" w:cs="Times New Roman"/>
          <w:b w:val="0"/>
          <w:bCs w:val="0"/>
          <w:color w:val="auto"/>
          <w:kern w:val="2"/>
          <w:sz w:val="18"/>
          <w:szCs w:val="18"/>
          <w14:ligatures w14:val="standardContextual"/>
        </w:rPr>
        <w:id w:val="1527526101"/>
        <w:docPartObj>
          <w:docPartGallery w:val="Table of Contents"/>
          <w:docPartUnique/>
        </w:docPartObj>
      </w:sdtPr>
      <w:sdtEndPr>
        <w:rPr>
          <w:rFonts w:eastAsia="Times New Roman"/>
          <w:noProof/>
          <w:kern w:val="0"/>
          <w14:ligatures w14:val="none"/>
        </w:rPr>
      </w:sdtEndPr>
      <w:sdtContent>
        <w:p w14:paraId="36766CDA" w14:textId="2D3D8E3C" w:rsidR="00364574" w:rsidRPr="00493E41" w:rsidRDefault="00364574" w:rsidP="00747F06">
          <w:pPr>
            <w:pStyle w:val="TOCHeading"/>
            <w:spacing w:line="480" w:lineRule="auto"/>
            <w:rPr>
              <w:rFonts w:ascii="Times New Roman" w:hAnsi="Times New Roman" w:cs="Times New Roman"/>
              <w:b w:val="0"/>
              <w:bCs w:val="0"/>
              <w:sz w:val="18"/>
              <w:szCs w:val="18"/>
            </w:rPr>
          </w:pPr>
          <w:r w:rsidRPr="00493E41">
            <w:rPr>
              <w:rFonts w:ascii="Times New Roman" w:hAnsi="Times New Roman" w:cs="Times New Roman"/>
              <w:b w:val="0"/>
              <w:bCs w:val="0"/>
              <w:sz w:val="18"/>
              <w:szCs w:val="18"/>
            </w:rPr>
            <w:t>Table of Contents</w:t>
          </w:r>
        </w:p>
        <w:p w14:paraId="5C0F13BC" w14:textId="19DF1961" w:rsidR="00D46215" w:rsidRDefault="00364574">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493E41">
            <w:rPr>
              <w:b w:val="0"/>
              <w:bCs w:val="0"/>
              <w:sz w:val="18"/>
              <w:szCs w:val="18"/>
            </w:rPr>
            <w:fldChar w:fldCharType="begin"/>
          </w:r>
          <w:r w:rsidRPr="00493E41">
            <w:rPr>
              <w:b w:val="0"/>
              <w:bCs w:val="0"/>
              <w:sz w:val="18"/>
              <w:szCs w:val="18"/>
            </w:rPr>
            <w:instrText xml:space="preserve"> TOC \o "1-3" \h \z \u </w:instrText>
          </w:r>
          <w:r w:rsidRPr="00493E41">
            <w:rPr>
              <w:b w:val="0"/>
              <w:bCs w:val="0"/>
              <w:sz w:val="18"/>
              <w:szCs w:val="18"/>
            </w:rPr>
            <w:fldChar w:fldCharType="separate"/>
          </w:r>
          <w:hyperlink w:anchor="_Toc206870824" w:history="1">
            <w:r w:rsidR="00D46215" w:rsidRPr="00666736">
              <w:rPr>
                <w:rStyle w:val="Hyperlink"/>
                <w:noProof/>
              </w:rPr>
              <w:t>Introduction</w:t>
            </w:r>
            <w:r w:rsidR="00D46215">
              <w:rPr>
                <w:noProof/>
                <w:webHidden/>
              </w:rPr>
              <w:tab/>
            </w:r>
            <w:r w:rsidR="00D46215">
              <w:rPr>
                <w:noProof/>
                <w:webHidden/>
              </w:rPr>
              <w:fldChar w:fldCharType="begin"/>
            </w:r>
            <w:r w:rsidR="00D46215">
              <w:rPr>
                <w:noProof/>
                <w:webHidden/>
              </w:rPr>
              <w:instrText xml:space="preserve"> PAGEREF _Toc206870824 \h </w:instrText>
            </w:r>
            <w:r w:rsidR="00D46215">
              <w:rPr>
                <w:noProof/>
                <w:webHidden/>
              </w:rPr>
            </w:r>
            <w:r w:rsidR="00D46215">
              <w:rPr>
                <w:noProof/>
                <w:webHidden/>
              </w:rPr>
              <w:fldChar w:fldCharType="separate"/>
            </w:r>
            <w:r w:rsidR="00C90626">
              <w:rPr>
                <w:noProof/>
                <w:webHidden/>
              </w:rPr>
              <w:t>3</w:t>
            </w:r>
            <w:r w:rsidR="00D46215">
              <w:rPr>
                <w:noProof/>
                <w:webHidden/>
              </w:rPr>
              <w:fldChar w:fldCharType="end"/>
            </w:r>
          </w:hyperlink>
        </w:p>
        <w:p w14:paraId="49750723" w14:textId="359DF315" w:rsidR="00D46215" w:rsidRDefault="00D46215">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206870825" w:history="1">
            <w:r w:rsidRPr="00666736">
              <w:rPr>
                <w:rStyle w:val="Hyperlink"/>
                <w:noProof/>
              </w:rPr>
              <w:t>Objective</w:t>
            </w:r>
            <w:r>
              <w:rPr>
                <w:noProof/>
                <w:webHidden/>
              </w:rPr>
              <w:tab/>
            </w:r>
            <w:r>
              <w:rPr>
                <w:noProof/>
                <w:webHidden/>
              </w:rPr>
              <w:fldChar w:fldCharType="begin"/>
            </w:r>
            <w:r>
              <w:rPr>
                <w:noProof/>
                <w:webHidden/>
              </w:rPr>
              <w:instrText xml:space="preserve"> PAGEREF _Toc206870825 \h </w:instrText>
            </w:r>
            <w:r>
              <w:rPr>
                <w:noProof/>
                <w:webHidden/>
              </w:rPr>
            </w:r>
            <w:r>
              <w:rPr>
                <w:noProof/>
                <w:webHidden/>
              </w:rPr>
              <w:fldChar w:fldCharType="separate"/>
            </w:r>
            <w:r w:rsidR="00C90626">
              <w:rPr>
                <w:noProof/>
                <w:webHidden/>
              </w:rPr>
              <w:t>3</w:t>
            </w:r>
            <w:r>
              <w:rPr>
                <w:noProof/>
                <w:webHidden/>
              </w:rPr>
              <w:fldChar w:fldCharType="end"/>
            </w:r>
          </w:hyperlink>
        </w:p>
        <w:p w14:paraId="299F9C83" w14:textId="5221FC0A"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26" w:history="1">
            <w:r w:rsidRPr="00666736">
              <w:rPr>
                <w:rStyle w:val="Hyperlink"/>
                <w:noProof/>
              </w:rPr>
              <w:t>1.</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Personalized Behavioral Modeling</w:t>
            </w:r>
            <w:r>
              <w:rPr>
                <w:noProof/>
                <w:webHidden/>
              </w:rPr>
              <w:tab/>
            </w:r>
            <w:r>
              <w:rPr>
                <w:noProof/>
                <w:webHidden/>
              </w:rPr>
              <w:fldChar w:fldCharType="begin"/>
            </w:r>
            <w:r>
              <w:rPr>
                <w:noProof/>
                <w:webHidden/>
              </w:rPr>
              <w:instrText xml:space="preserve"> PAGEREF _Toc206870826 \h </w:instrText>
            </w:r>
            <w:r>
              <w:rPr>
                <w:noProof/>
                <w:webHidden/>
              </w:rPr>
            </w:r>
            <w:r>
              <w:rPr>
                <w:noProof/>
                <w:webHidden/>
              </w:rPr>
              <w:fldChar w:fldCharType="separate"/>
            </w:r>
            <w:r w:rsidR="00C90626">
              <w:rPr>
                <w:noProof/>
                <w:webHidden/>
              </w:rPr>
              <w:t>4</w:t>
            </w:r>
            <w:r>
              <w:rPr>
                <w:noProof/>
                <w:webHidden/>
              </w:rPr>
              <w:fldChar w:fldCharType="end"/>
            </w:r>
          </w:hyperlink>
        </w:p>
        <w:p w14:paraId="6B441C69" w14:textId="2BE97ABB"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27" w:history="1">
            <w:r w:rsidRPr="00666736">
              <w:rPr>
                <w:rStyle w:val="Hyperlink"/>
                <w:noProof/>
              </w:rPr>
              <w:t>2.</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Context-Aware Signal Interpretation</w:t>
            </w:r>
            <w:r>
              <w:rPr>
                <w:noProof/>
                <w:webHidden/>
              </w:rPr>
              <w:tab/>
            </w:r>
            <w:r>
              <w:rPr>
                <w:noProof/>
                <w:webHidden/>
              </w:rPr>
              <w:fldChar w:fldCharType="begin"/>
            </w:r>
            <w:r>
              <w:rPr>
                <w:noProof/>
                <w:webHidden/>
              </w:rPr>
              <w:instrText xml:space="preserve"> PAGEREF _Toc206870827 \h </w:instrText>
            </w:r>
            <w:r>
              <w:rPr>
                <w:noProof/>
                <w:webHidden/>
              </w:rPr>
            </w:r>
            <w:r>
              <w:rPr>
                <w:noProof/>
                <w:webHidden/>
              </w:rPr>
              <w:fldChar w:fldCharType="separate"/>
            </w:r>
            <w:r w:rsidR="00C90626">
              <w:rPr>
                <w:noProof/>
                <w:webHidden/>
              </w:rPr>
              <w:t>4</w:t>
            </w:r>
            <w:r>
              <w:rPr>
                <w:noProof/>
                <w:webHidden/>
              </w:rPr>
              <w:fldChar w:fldCharType="end"/>
            </w:r>
          </w:hyperlink>
        </w:p>
        <w:p w14:paraId="2F02EBA5" w14:textId="64CEC0A8"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28" w:history="1">
            <w:r w:rsidRPr="00666736">
              <w:rPr>
                <w:rStyle w:val="Hyperlink"/>
                <w:noProof/>
              </w:rPr>
              <w:t>3.</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Temporal Contrastive Learning</w:t>
            </w:r>
            <w:r>
              <w:rPr>
                <w:noProof/>
                <w:webHidden/>
              </w:rPr>
              <w:tab/>
            </w:r>
            <w:r>
              <w:rPr>
                <w:noProof/>
                <w:webHidden/>
              </w:rPr>
              <w:fldChar w:fldCharType="begin"/>
            </w:r>
            <w:r>
              <w:rPr>
                <w:noProof/>
                <w:webHidden/>
              </w:rPr>
              <w:instrText xml:space="preserve"> PAGEREF _Toc206870828 \h </w:instrText>
            </w:r>
            <w:r>
              <w:rPr>
                <w:noProof/>
                <w:webHidden/>
              </w:rPr>
            </w:r>
            <w:r>
              <w:rPr>
                <w:noProof/>
                <w:webHidden/>
              </w:rPr>
              <w:fldChar w:fldCharType="separate"/>
            </w:r>
            <w:r w:rsidR="00C90626">
              <w:rPr>
                <w:noProof/>
                <w:webHidden/>
              </w:rPr>
              <w:t>4</w:t>
            </w:r>
            <w:r>
              <w:rPr>
                <w:noProof/>
                <w:webHidden/>
              </w:rPr>
              <w:fldChar w:fldCharType="end"/>
            </w:r>
          </w:hyperlink>
        </w:p>
        <w:p w14:paraId="1E16EA64" w14:textId="2C15EFB6" w:rsidR="00D46215" w:rsidRDefault="00D46215">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206870829" w:history="1">
            <w:r w:rsidRPr="00666736">
              <w:rPr>
                <w:rStyle w:val="Hyperlink"/>
                <w:noProof/>
              </w:rPr>
              <w:t>Literature survey</w:t>
            </w:r>
            <w:r>
              <w:rPr>
                <w:noProof/>
                <w:webHidden/>
              </w:rPr>
              <w:tab/>
            </w:r>
            <w:r>
              <w:rPr>
                <w:noProof/>
                <w:webHidden/>
              </w:rPr>
              <w:fldChar w:fldCharType="begin"/>
            </w:r>
            <w:r>
              <w:rPr>
                <w:noProof/>
                <w:webHidden/>
              </w:rPr>
              <w:instrText xml:space="preserve"> PAGEREF _Toc206870829 \h </w:instrText>
            </w:r>
            <w:r>
              <w:rPr>
                <w:noProof/>
                <w:webHidden/>
              </w:rPr>
            </w:r>
            <w:r>
              <w:rPr>
                <w:noProof/>
                <w:webHidden/>
              </w:rPr>
              <w:fldChar w:fldCharType="separate"/>
            </w:r>
            <w:r w:rsidR="00C90626">
              <w:rPr>
                <w:noProof/>
                <w:webHidden/>
              </w:rPr>
              <w:t>5</w:t>
            </w:r>
            <w:r>
              <w:rPr>
                <w:noProof/>
                <w:webHidden/>
              </w:rPr>
              <w:fldChar w:fldCharType="end"/>
            </w:r>
          </w:hyperlink>
        </w:p>
        <w:p w14:paraId="702AC2CF" w14:textId="0D10326C" w:rsidR="00D46215" w:rsidRDefault="00D46215">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30" w:history="1">
            <w:r w:rsidRPr="00666736">
              <w:rPr>
                <w:rStyle w:val="Hyperlink"/>
                <w:noProof/>
              </w:rPr>
              <w:t>Summary of Related Work and Its Relevance to This Study</w:t>
            </w:r>
            <w:r>
              <w:rPr>
                <w:noProof/>
                <w:webHidden/>
              </w:rPr>
              <w:tab/>
            </w:r>
            <w:r>
              <w:rPr>
                <w:noProof/>
                <w:webHidden/>
              </w:rPr>
              <w:fldChar w:fldCharType="begin"/>
            </w:r>
            <w:r>
              <w:rPr>
                <w:noProof/>
                <w:webHidden/>
              </w:rPr>
              <w:instrText xml:space="preserve"> PAGEREF _Toc206870830 \h </w:instrText>
            </w:r>
            <w:r>
              <w:rPr>
                <w:noProof/>
                <w:webHidden/>
              </w:rPr>
            </w:r>
            <w:r>
              <w:rPr>
                <w:noProof/>
                <w:webHidden/>
              </w:rPr>
              <w:fldChar w:fldCharType="separate"/>
            </w:r>
            <w:r w:rsidR="00C90626">
              <w:rPr>
                <w:noProof/>
                <w:webHidden/>
              </w:rPr>
              <w:t>5</w:t>
            </w:r>
            <w:r>
              <w:rPr>
                <w:noProof/>
                <w:webHidden/>
              </w:rPr>
              <w:fldChar w:fldCharType="end"/>
            </w:r>
          </w:hyperlink>
        </w:p>
        <w:p w14:paraId="33808027" w14:textId="418602CB"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31" w:history="1">
            <w:r w:rsidRPr="00666736">
              <w:rPr>
                <w:rStyle w:val="Hyperlink"/>
                <w:noProof/>
              </w:rPr>
              <w:t>1.</w:t>
            </w:r>
            <w:r>
              <w:rPr>
                <w:rFonts w:asciiTheme="minorHAnsi" w:eastAsiaTheme="minorEastAsia" w:hAnsiTheme="minorHAnsi" w:cstheme="minorBidi"/>
                <w:noProof/>
                <w:kern w:val="2"/>
                <w:sz w:val="24"/>
                <w:szCs w:val="24"/>
                <w14:ligatures w14:val="standardContextual"/>
              </w:rPr>
              <w:tab/>
            </w:r>
            <w:r w:rsidRPr="00666736">
              <w:rPr>
                <w:rStyle w:val="Hyperlink"/>
                <w:noProof/>
              </w:rPr>
              <w:t>Saeb et al. (2015)</w:t>
            </w:r>
            <w:r>
              <w:rPr>
                <w:noProof/>
                <w:webHidden/>
              </w:rPr>
              <w:tab/>
            </w:r>
            <w:r>
              <w:rPr>
                <w:noProof/>
                <w:webHidden/>
              </w:rPr>
              <w:fldChar w:fldCharType="begin"/>
            </w:r>
            <w:r>
              <w:rPr>
                <w:noProof/>
                <w:webHidden/>
              </w:rPr>
              <w:instrText xml:space="preserve"> PAGEREF _Toc206870831 \h </w:instrText>
            </w:r>
            <w:r>
              <w:rPr>
                <w:noProof/>
                <w:webHidden/>
              </w:rPr>
            </w:r>
            <w:r>
              <w:rPr>
                <w:noProof/>
                <w:webHidden/>
              </w:rPr>
              <w:fldChar w:fldCharType="separate"/>
            </w:r>
            <w:r w:rsidR="00C90626">
              <w:rPr>
                <w:noProof/>
                <w:webHidden/>
              </w:rPr>
              <w:t>5</w:t>
            </w:r>
            <w:r>
              <w:rPr>
                <w:noProof/>
                <w:webHidden/>
              </w:rPr>
              <w:fldChar w:fldCharType="end"/>
            </w:r>
          </w:hyperlink>
        </w:p>
        <w:p w14:paraId="63C122DF" w14:textId="42A053A2"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32" w:history="1">
            <w:r w:rsidRPr="00666736">
              <w:rPr>
                <w:rStyle w:val="Hyperlink"/>
                <w:noProof/>
              </w:rPr>
              <w:t>2.</w:t>
            </w:r>
            <w:r>
              <w:rPr>
                <w:rFonts w:asciiTheme="minorHAnsi" w:eastAsiaTheme="minorEastAsia" w:hAnsiTheme="minorHAnsi" w:cstheme="minorBidi"/>
                <w:noProof/>
                <w:kern w:val="2"/>
                <w:sz w:val="24"/>
                <w:szCs w:val="24"/>
                <w14:ligatures w14:val="standardContextual"/>
              </w:rPr>
              <w:tab/>
            </w:r>
            <w:r w:rsidRPr="00666736">
              <w:rPr>
                <w:rStyle w:val="Hyperlink"/>
                <w:noProof/>
              </w:rPr>
              <w:t>Wang et al. (2014)</w:t>
            </w:r>
            <w:r>
              <w:rPr>
                <w:noProof/>
                <w:webHidden/>
              </w:rPr>
              <w:tab/>
            </w:r>
            <w:r>
              <w:rPr>
                <w:noProof/>
                <w:webHidden/>
              </w:rPr>
              <w:fldChar w:fldCharType="begin"/>
            </w:r>
            <w:r>
              <w:rPr>
                <w:noProof/>
                <w:webHidden/>
              </w:rPr>
              <w:instrText xml:space="preserve"> PAGEREF _Toc206870832 \h </w:instrText>
            </w:r>
            <w:r>
              <w:rPr>
                <w:noProof/>
                <w:webHidden/>
              </w:rPr>
            </w:r>
            <w:r>
              <w:rPr>
                <w:noProof/>
                <w:webHidden/>
              </w:rPr>
              <w:fldChar w:fldCharType="separate"/>
            </w:r>
            <w:r w:rsidR="00C90626">
              <w:rPr>
                <w:noProof/>
                <w:webHidden/>
              </w:rPr>
              <w:t>6</w:t>
            </w:r>
            <w:r>
              <w:rPr>
                <w:noProof/>
                <w:webHidden/>
              </w:rPr>
              <w:fldChar w:fldCharType="end"/>
            </w:r>
          </w:hyperlink>
        </w:p>
        <w:p w14:paraId="0363A287" w14:textId="162A105A"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33" w:history="1">
            <w:r w:rsidRPr="00666736">
              <w:rPr>
                <w:rStyle w:val="Hyperlink"/>
                <w:noProof/>
              </w:rPr>
              <w:t>3.</w:t>
            </w:r>
            <w:r>
              <w:rPr>
                <w:rFonts w:asciiTheme="minorHAnsi" w:eastAsiaTheme="minorEastAsia" w:hAnsiTheme="minorHAnsi" w:cstheme="minorBidi"/>
                <w:noProof/>
                <w:kern w:val="2"/>
                <w:sz w:val="24"/>
                <w:szCs w:val="24"/>
                <w14:ligatures w14:val="standardContextual"/>
              </w:rPr>
              <w:tab/>
            </w:r>
            <w:r w:rsidRPr="00666736">
              <w:rPr>
                <w:rStyle w:val="Hyperlink"/>
                <w:noProof/>
              </w:rPr>
              <w:t>Aledavood et al. (2017)</w:t>
            </w:r>
            <w:r>
              <w:rPr>
                <w:noProof/>
                <w:webHidden/>
              </w:rPr>
              <w:tab/>
            </w:r>
            <w:r>
              <w:rPr>
                <w:noProof/>
                <w:webHidden/>
              </w:rPr>
              <w:fldChar w:fldCharType="begin"/>
            </w:r>
            <w:r>
              <w:rPr>
                <w:noProof/>
                <w:webHidden/>
              </w:rPr>
              <w:instrText xml:space="preserve"> PAGEREF _Toc206870833 \h </w:instrText>
            </w:r>
            <w:r>
              <w:rPr>
                <w:noProof/>
                <w:webHidden/>
              </w:rPr>
            </w:r>
            <w:r>
              <w:rPr>
                <w:noProof/>
                <w:webHidden/>
              </w:rPr>
              <w:fldChar w:fldCharType="separate"/>
            </w:r>
            <w:r w:rsidR="00C90626">
              <w:rPr>
                <w:noProof/>
                <w:webHidden/>
              </w:rPr>
              <w:t>6</w:t>
            </w:r>
            <w:r>
              <w:rPr>
                <w:noProof/>
                <w:webHidden/>
              </w:rPr>
              <w:fldChar w:fldCharType="end"/>
            </w:r>
          </w:hyperlink>
        </w:p>
        <w:p w14:paraId="205EBC88" w14:textId="3E8A0742"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34" w:history="1">
            <w:r w:rsidRPr="00666736">
              <w:rPr>
                <w:rStyle w:val="Hyperlink"/>
                <w:noProof/>
              </w:rPr>
              <w:t>4.</w:t>
            </w:r>
            <w:r>
              <w:rPr>
                <w:rFonts w:asciiTheme="minorHAnsi" w:eastAsiaTheme="minorEastAsia" w:hAnsiTheme="minorHAnsi" w:cstheme="minorBidi"/>
                <w:noProof/>
                <w:kern w:val="2"/>
                <w:sz w:val="24"/>
                <w:szCs w:val="24"/>
                <w14:ligatures w14:val="standardContextual"/>
              </w:rPr>
              <w:tab/>
            </w:r>
            <w:r w:rsidRPr="00666736">
              <w:rPr>
                <w:rStyle w:val="Hyperlink"/>
                <w:noProof/>
              </w:rPr>
              <w:t>Mohr et al. (2017)</w:t>
            </w:r>
            <w:r>
              <w:rPr>
                <w:noProof/>
                <w:webHidden/>
              </w:rPr>
              <w:tab/>
            </w:r>
            <w:r>
              <w:rPr>
                <w:noProof/>
                <w:webHidden/>
              </w:rPr>
              <w:fldChar w:fldCharType="begin"/>
            </w:r>
            <w:r>
              <w:rPr>
                <w:noProof/>
                <w:webHidden/>
              </w:rPr>
              <w:instrText xml:space="preserve"> PAGEREF _Toc206870834 \h </w:instrText>
            </w:r>
            <w:r>
              <w:rPr>
                <w:noProof/>
                <w:webHidden/>
              </w:rPr>
            </w:r>
            <w:r>
              <w:rPr>
                <w:noProof/>
                <w:webHidden/>
              </w:rPr>
              <w:fldChar w:fldCharType="separate"/>
            </w:r>
            <w:r w:rsidR="00C90626">
              <w:rPr>
                <w:noProof/>
                <w:webHidden/>
              </w:rPr>
              <w:t>7</w:t>
            </w:r>
            <w:r>
              <w:rPr>
                <w:noProof/>
                <w:webHidden/>
              </w:rPr>
              <w:fldChar w:fldCharType="end"/>
            </w:r>
          </w:hyperlink>
        </w:p>
        <w:p w14:paraId="6D737CAE" w14:textId="09A8F266"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35" w:history="1">
            <w:r w:rsidRPr="00666736">
              <w:rPr>
                <w:rStyle w:val="Hyperlink"/>
                <w:noProof/>
              </w:rPr>
              <w:t>5.</w:t>
            </w:r>
            <w:r>
              <w:rPr>
                <w:rFonts w:asciiTheme="minorHAnsi" w:eastAsiaTheme="minorEastAsia" w:hAnsiTheme="minorHAnsi" w:cstheme="minorBidi"/>
                <w:noProof/>
                <w:kern w:val="2"/>
                <w:sz w:val="24"/>
                <w:szCs w:val="24"/>
                <w14:ligatures w14:val="standardContextual"/>
              </w:rPr>
              <w:tab/>
            </w:r>
            <w:r w:rsidRPr="00666736">
              <w:rPr>
                <w:rStyle w:val="Hyperlink"/>
                <w:noProof/>
              </w:rPr>
              <w:t>De Choudhury et al. (2013)</w:t>
            </w:r>
            <w:r>
              <w:rPr>
                <w:noProof/>
                <w:webHidden/>
              </w:rPr>
              <w:tab/>
            </w:r>
            <w:r>
              <w:rPr>
                <w:noProof/>
                <w:webHidden/>
              </w:rPr>
              <w:fldChar w:fldCharType="begin"/>
            </w:r>
            <w:r>
              <w:rPr>
                <w:noProof/>
                <w:webHidden/>
              </w:rPr>
              <w:instrText xml:space="preserve"> PAGEREF _Toc206870835 \h </w:instrText>
            </w:r>
            <w:r>
              <w:rPr>
                <w:noProof/>
                <w:webHidden/>
              </w:rPr>
            </w:r>
            <w:r>
              <w:rPr>
                <w:noProof/>
                <w:webHidden/>
              </w:rPr>
              <w:fldChar w:fldCharType="separate"/>
            </w:r>
            <w:r w:rsidR="00C90626">
              <w:rPr>
                <w:noProof/>
                <w:webHidden/>
              </w:rPr>
              <w:t>7</w:t>
            </w:r>
            <w:r>
              <w:rPr>
                <w:noProof/>
                <w:webHidden/>
              </w:rPr>
              <w:fldChar w:fldCharType="end"/>
            </w:r>
          </w:hyperlink>
        </w:p>
        <w:p w14:paraId="0282FFCC" w14:textId="7B3FF2D9"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36" w:history="1">
            <w:r w:rsidRPr="00666736">
              <w:rPr>
                <w:rStyle w:val="Hyperlink"/>
                <w:noProof/>
              </w:rPr>
              <w:t>6.</w:t>
            </w:r>
            <w:r>
              <w:rPr>
                <w:rFonts w:asciiTheme="minorHAnsi" w:eastAsiaTheme="minorEastAsia" w:hAnsiTheme="minorHAnsi" w:cstheme="minorBidi"/>
                <w:noProof/>
                <w:kern w:val="2"/>
                <w:sz w:val="24"/>
                <w:szCs w:val="24"/>
                <w14:ligatures w14:val="standardContextual"/>
              </w:rPr>
              <w:tab/>
            </w:r>
            <w:r w:rsidRPr="00666736">
              <w:rPr>
                <w:rStyle w:val="Hyperlink"/>
                <w:noProof/>
              </w:rPr>
              <w:t>He et al. (2020)</w:t>
            </w:r>
            <w:r>
              <w:rPr>
                <w:noProof/>
                <w:webHidden/>
              </w:rPr>
              <w:tab/>
            </w:r>
            <w:r>
              <w:rPr>
                <w:noProof/>
                <w:webHidden/>
              </w:rPr>
              <w:fldChar w:fldCharType="begin"/>
            </w:r>
            <w:r>
              <w:rPr>
                <w:noProof/>
                <w:webHidden/>
              </w:rPr>
              <w:instrText xml:space="preserve"> PAGEREF _Toc206870836 \h </w:instrText>
            </w:r>
            <w:r>
              <w:rPr>
                <w:noProof/>
                <w:webHidden/>
              </w:rPr>
            </w:r>
            <w:r>
              <w:rPr>
                <w:noProof/>
                <w:webHidden/>
              </w:rPr>
              <w:fldChar w:fldCharType="separate"/>
            </w:r>
            <w:r w:rsidR="00C90626">
              <w:rPr>
                <w:noProof/>
                <w:webHidden/>
              </w:rPr>
              <w:t>7</w:t>
            </w:r>
            <w:r>
              <w:rPr>
                <w:noProof/>
                <w:webHidden/>
              </w:rPr>
              <w:fldChar w:fldCharType="end"/>
            </w:r>
          </w:hyperlink>
        </w:p>
        <w:p w14:paraId="769BEDD4" w14:textId="463172A3"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37" w:history="1">
            <w:r w:rsidRPr="00666736">
              <w:rPr>
                <w:rStyle w:val="Hyperlink"/>
                <w:noProof/>
              </w:rPr>
              <w:t>7.</w:t>
            </w:r>
            <w:r>
              <w:rPr>
                <w:rFonts w:asciiTheme="minorHAnsi" w:eastAsiaTheme="minorEastAsia" w:hAnsiTheme="minorHAnsi" w:cstheme="minorBidi"/>
                <w:noProof/>
                <w:kern w:val="2"/>
                <w:sz w:val="24"/>
                <w:szCs w:val="24"/>
                <w14:ligatures w14:val="standardContextual"/>
              </w:rPr>
              <w:tab/>
            </w:r>
            <w:r w:rsidRPr="00666736">
              <w:rPr>
                <w:rStyle w:val="Hyperlink"/>
                <w:noProof/>
              </w:rPr>
              <w:t>Chen et al. (2020)</w:t>
            </w:r>
            <w:r>
              <w:rPr>
                <w:noProof/>
                <w:webHidden/>
              </w:rPr>
              <w:tab/>
            </w:r>
            <w:r>
              <w:rPr>
                <w:noProof/>
                <w:webHidden/>
              </w:rPr>
              <w:fldChar w:fldCharType="begin"/>
            </w:r>
            <w:r>
              <w:rPr>
                <w:noProof/>
                <w:webHidden/>
              </w:rPr>
              <w:instrText xml:space="preserve"> PAGEREF _Toc206870837 \h </w:instrText>
            </w:r>
            <w:r>
              <w:rPr>
                <w:noProof/>
                <w:webHidden/>
              </w:rPr>
            </w:r>
            <w:r>
              <w:rPr>
                <w:noProof/>
                <w:webHidden/>
              </w:rPr>
              <w:fldChar w:fldCharType="separate"/>
            </w:r>
            <w:r w:rsidR="00C90626">
              <w:rPr>
                <w:noProof/>
                <w:webHidden/>
              </w:rPr>
              <w:t>8</w:t>
            </w:r>
            <w:r>
              <w:rPr>
                <w:noProof/>
                <w:webHidden/>
              </w:rPr>
              <w:fldChar w:fldCharType="end"/>
            </w:r>
          </w:hyperlink>
        </w:p>
        <w:p w14:paraId="56FFCB1D" w14:textId="2A7F6A83"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38" w:history="1">
            <w:r w:rsidRPr="00666736">
              <w:rPr>
                <w:rStyle w:val="Hyperlink"/>
                <w:noProof/>
              </w:rPr>
              <w:t>8.</w:t>
            </w:r>
            <w:r>
              <w:rPr>
                <w:rFonts w:asciiTheme="minorHAnsi" w:eastAsiaTheme="minorEastAsia" w:hAnsiTheme="minorHAnsi" w:cstheme="minorBidi"/>
                <w:noProof/>
                <w:kern w:val="2"/>
                <w:sz w:val="24"/>
                <w:szCs w:val="24"/>
                <w14:ligatures w14:val="standardContextual"/>
              </w:rPr>
              <w:tab/>
            </w:r>
            <w:r w:rsidRPr="00666736">
              <w:rPr>
                <w:rStyle w:val="Hyperlink"/>
                <w:noProof/>
              </w:rPr>
              <w:t>Yao et al. (2021)</w:t>
            </w:r>
            <w:r>
              <w:rPr>
                <w:noProof/>
                <w:webHidden/>
              </w:rPr>
              <w:tab/>
            </w:r>
            <w:r>
              <w:rPr>
                <w:noProof/>
                <w:webHidden/>
              </w:rPr>
              <w:fldChar w:fldCharType="begin"/>
            </w:r>
            <w:r>
              <w:rPr>
                <w:noProof/>
                <w:webHidden/>
              </w:rPr>
              <w:instrText xml:space="preserve"> PAGEREF _Toc206870838 \h </w:instrText>
            </w:r>
            <w:r>
              <w:rPr>
                <w:noProof/>
                <w:webHidden/>
              </w:rPr>
            </w:r>
            <w:r>
              <w:rPr>
                <w:noProof/>
                <w:webHidden/>
              </w:rPr>
              <w:fldChar w:fldCharType="separate"/>
            </w:r>
            <w:r w:rsidR="00C90626">
              <w:rPr>
                <w:noProof/>
                <w:webHidden/>
              </w:rPr>
              <w:t>8</w:t>
            </w:r>
            <w:r>
              <w:rPr>
                <w:noProof/>
                <w:webHidden/>
              </w:rPr>
              <w:fldChar w:fldCharType="end"/>
            </w:r>
          </w:hyperlink>
        </w:p>
        <w:p w14:paraId="2E1FF3EC" w14:textId="4AFA1358"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39" w:history="1">
            <w:r w:rsidRPr="00666736">
              <w:rPr>
                <w:rStyle w:val="Hyperlink"/>
                <w:noProof/>
              </w:rPr>
              <w:t>9.</w:t>
            </w:r>
            <w:r>
              <w:rPr>
                <w:rFonts w:asciiTheme="minorHAnsi" w:eastAsiaTheme="minorEastAsia" w:hAnsiTheme="minorHAnsi" w:cstheme="minorBidi"/>
                <w:noProof/>
                <w:kern w:val="2"/>
                <w:sz w:val="24"/>
                <w:szCs w:val="24"/>
                <w14:ligatures w14:val="standardContextual"/>
              </w:rPr>
              <w:tab/>
            </w:r>
            <w:r w:rsidRPr="00666736">
              <w:rPr>
                <w:rStyle w:val="Hyperlink"/>
                <w:noProof/>
              </w:rPr>
              <w:t>Abnar et al. (2021)</w:t>
            </w:r>
            <w:r>
              <w:rPr>
                <w:noProof/>
                <w:webHidden/>
              </w:rPr>
              <w:tab/>
            </w:r>
            <w:r>
              <w:rPr>
                <w:noProof/>
                <w:webHidden/>
              </w:rPr>
              <w:fldChar w:fldCharType="begin"/>
            </w:r>
            <w:r>
              <w:rPr>
                <w:noProof/>
                <w:webHidden/>
              </w:rPr>
              <w:instrText xml:space="preserve"> PAGEREF _Toc206870839 \h </w:instrText>
            </w:r>
            <w:r>
              <w:rPr>
                <w:noProof/>
                <w:webHidden/>
              </w:rPr>
            </w:r>
            <w:r>
              <w:rPr>
                <w:noProof/>
                <w:webHidden/>
              </w:rPr>
              <w:fldChar w:fldCharType="separate"/>
            </w:r>
            <w:r w:rsidR="00C90626">
              <w:rPr>
                <w:noProof/>
                <w:webHidden/>
              </w:rPr>
              <w:t>8</w:t>
            </w:r>
            <w:r>
              <w:rPr>
                <w:noProof/>
                <w:webHidden/>
              </w:rPr>
              <w:fldChar w:fldCharType="end"/>
            </w:r>
          </w:hyperlink>
        </w:p>
        <w:p w14:paraId="1ADD7D27" w14:textId="7B6591BB" w:rsidR="00D46215" w:rsidRDefault="00D4621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206870840" w:history="1">
            <w:r w:rsidRPr="00666736">
              <w:rPr>
                <w:rStyle w:val="Hyperlink"/>
                <w:noProof/>
              </w:rPr>
              <w:t>10.</w:t>
            </w:r>
            <w:r>
              <w:rPr>
                <w:rFonts w:asciiTheme="minorHAnsi" w:eastAsiaTheme="minorEastAsia" w:hAnsiTheme="minorHAnsi" w:cstheme="minorBidi"/>
                <w:noProof/>
                <w:kern w:val="2"/>
                <w:sz w:val="24"/>
                <w:szCs w:val="24"/>
                <w14:ligatures w14:val="standardContextual"/>
              </w:rPr>
              <w:tab/>
            </w:r>
            <w:r w:rsidRPr="00666736">
              <w:rPr>
                <w:rStyle w:val="Hyperlink"/>
                <w:noProof/>
              </w:rPr>
              <w:t>Triastcyn et al. (2020)</w:t>
            </w:r>
            <w:r>
              <w:rPr>
                <w:noProof/>
                <w:webHidden/>
              </w:rPr>
              <w:tab/>
            </w:r>
            <w:r>
              <w:rPr>
                <w:noProof/>
                <w:webHidden/>
              </w:rPr>
              <w:fldChar w:fldCharType="begin"/>
            </w:r>
            <w:r>
              <w:rPr>
                <w:noProof/>
                <w:webHidden/>
              </w:rPr>
              <w:instrText xml:space="preserve"> PAGEREF _Toc206870840 \h </w:instrText>
            </w:r>
            <w:r>
              <w:rPr>
                <w:noProof/>
                <w:webHidden/>
              </w:rPr>
            </w:r>
            <w:r>
              <w:rPr>
                <w:noProof/>
                <w:webHidden/>
              </w:rPr>
              <w:fldChar w:fldCharType="separate"/>
            </w:r>
            <w:r w:rsidR="00C90626">
              <w:rPr>
                <w:noProof/>
                <w:webHidden/>
              </w:rPr>
              <w:t>9</w:t>
            </w:r>
            <w:r>
              <w:rPr>
                <w:noProof/>
                <w:webHidden/>
              </w:rPr>
              <w:fldChar w:fldCharType="end"/>
            </w:r>
          </w:hyperlink>
        </w:p>
        <w:p w14:paraId="3E170188" w14:textId="1DBA56B0" w:rsidR="00D46215" w:rsidRDefault="00D4621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206870841" w:history="1">
            <w:r w:rsidRPr="00666736">
              <w:rPr>
                <w:rStyle w:val="Hyperlink"/>
                <w:noProof/>
              </w:rPr>
              <w:t>11.</w:t>
            </w:r>
            <w:r>
              <w:rPr>
                <w:rFonts w:asciiTheme="minorHAnsi" w:eastAsiaTheme="minorEastAsia" w:hAnsiTheme="minorHAnsi" w:cstheme="minorBidi"/>
                <w:noProof/>
                <w:kern w:val="2"/>
                <w:sz w:val="24"/>
                <w:szCs w:val="24"/>
                <w14:ligatures w14:val="standardContextual"/>
              </w:rPr>
              <w:tab/>
            </w:r>
            <w:r w:rsidRPr="00666736">
              <w:rPr>
                <w:rStyle w:val="Hyperlink"/>
                <w:noProof/>
              </w:rPr>
              <w:t>Dey et al. (2022)</w:t>
            </w:r>
            <w:r>
              <w:rPr>
                <w:noProof/>
                <w:webHidden/>
              </w:rPr>
              <w:tab/>
            </w:r>
            <w:r>
              <w:rPr>
                <w:noProof/>
                <w:webHidden/>
              </w:rPr>
              <w:fldChar w:fldCharType="begin"/>
            </w:r>
            <w:r>
              <w:rPr>
                <w:noProof/>
                <w:webHidden/>
              </w:rPr>
              <w:instrText xml:space="preserve"> PAGEREF _Toc206870841 \h </w:instrText>
            </w:r>
            <w:r>
              <w:rPr>
                <w:noProof/>
                <w:webHidden/>
              </w:rPr>
            </w:r>
            <w:r>
              <w:rPr>
                <w:noProof/>
                <w:webHidden/>
              </w:rPr>
              <w:fldChar w:fldCharType="separate"/>
            </w:r>
            <w:r w:rsidR="00C90626">
              <w:rPr>
                <w:noProof/>
                <w:webHidden/>
              </w:rPr>
              <w:t>9</w:t>
            </w:r>
            <w:r>
              <w:rPr>
                <w:noProof/>
                <w:webHidden/>
              </w:rPr>
              <w:fldChar w:fldCharType="end"/>
            </w:r>
          </w:hyperlink>
        </w:p>
        <w:p w14:paraId="13A2995F" w14:textId="5AF17565" w:rsidR="00D46215" w:rsidRDefault="00D46215">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206870842" w:history="1">
            <w:r w:rsidRPr="00666736">
              <w:rPr>
                <w:rStyle w:val="Hyperlink"/>
                <w:noProof/>
              </w:rPr>
              <w:t>12.</w:t>
            </w:r>
            <w:r>
              <w:rPr>
                <w:rFonts w:asciiTheme="minorHAnsi" w:eastAsiaTheme="minorEastAsia" w:hAnsiTheme="minorHAnsi" w:cstheme="minorBidi"/>
                <w:noProof/>
                <w:kern w:val="2"/>
                <w:sz w:val="24"/>
                <w:szCs w:val="24"/>
                <w14:ligatures w14:val="standardContextual"/>
              </w:rPr>
              <w:tab/>
            </w:r>
            <w:r w:rsidRPr="00666736">
              <w:rPr>
                <w:rStyle w:val="Hyperlink"/>
                <w:noProof/>
              </w:rPr>
              <w:t>Zhan et al. (2022)</w:t>
            </w:r>
            <w:r>
              <w:rPr>
                <w:noProof/>
                <w:webHidden/>
              </w:rPr>
              <w:tab/>
            </w:r>
            <w:r>
              <w:rPr>
                <w:noProof/>
                <w:webHidden/>
              </w:rPr>
              <w:fldChar w:fldCharType="begin"/>
            </w:r>
            <w:r>
              <w:rPr>
                <w:noProof/>
                <w:webHidden/>
              </w:rPr>
              <w:instrText xml:space="preserve"> PAGEREF _Toc206870842 \h </w:instrText>
            </w:r>
            <w:r>
              <w:rPr>
                <w:noProof/>
                <w:webHidden/>
              </w:rPr>
            </w:r>
            <w:r>
              <w:rPr>
                <w:noProof/>
                <w:webHidden/>
              </w:rPr>
              <w:fldChar w:fldCharType="separate"/>
            </w:r>
            <w:r w:rsidR="00C90626">
              <w:rPr>
                <w:noProof/>
                <w:webHidden/>
              </w:rPr>
              <w:t>9</w:t>
            </w:r>
            <w:r>
              <w:rPr>
                <w:noProof/>
                <w:webHidden/>
              </w:rPr>
              <w:fldChar w:fldCharType="end"/>
            </w:r>
          </w:hyperlink>
        </w:p>
        <w:p w14:paraId="5FE2989E" w14:textId="10D4E5A7" w:rsidR="00D46215" w:rsidRDefault="00D46215">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43" w:history="1">
            <w:r w:rsidRPr="00666736">
              <w:rPr>
                <w:rStyle w:val="Hyperlink"/>
                <w:noProof/>
              </w:rPr>
              <w:t>Synthesis and Relevance to Proposed Framework</w:t>
            </w:r>
            <w:r>
              <w:rPr>
                <w:noProof/>
                <w:webHidden/>
              </w:rPr>
              <w:tab/>
            </w:r>
            <w:r>
              <w:rPr>
                <w:noProof/>
                <w:webHidden/>
              </w:rPr>
              <w:fldChar w:fldCharType="begin"/>
            </w:r>
            <w:r>
              <w:rPr>
                <w:noProof/>
                <w:webHidden/>
              </w:rPr>
              <w:instrText xml:space="preserve"> PAGEREF _Toc206870843 \h </w:instrText>
            </w:r>
            <w:r>
              <w:rPr>
                <w:noProof/>
                <w:webHidden/>
              </w:rPr>
            </w:r>
            <w:r>
              <w:rPr>
                <w:noProof/>
                <w:webHidden/>
              </w:rPr>
              <w:fldChar w:fldCharType="separate"/>
            </w:r>
            <w:r w:rsidR="00C90626">
              <w:rPr>
                <w:noProof/>
                <w:webHidden/>
              </w:rPr>
              <w:t>9</w:t>
            </w:r>
            <w:r>
              <w:rPr>
                <w:noProof/>
                <w:webHidden/>
              </w:rPr>
              <w:fldChar w:fldCharType="end"/>
            </w:r>
          </w:hyperlink>
        </w:p>
        <w:p w14:paraId="1305CDB4" w14:textId="503FC040" w:rsidR="00D46215" w:rsidRDefault="00D46215">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6870844" w:history="1">
            <w:r w:rsidRPr="00666736">
              <w:rPr>
                <w:rStyle w:val="Hyperlink"/>
                <w:noProof/>
              </w:rPr>
              <w:t>Novelty and Unique Application to the GLOBEM Dataset</w:t>
            </w:r>
            <w:r>
              <w:rPr>
                <w:noProof/>
                <w:webHidden/>
              </w:rPr>
              <w:tab/>
            </w:r>
            <w:r>
              <w:rPr>
                <w:noProof/>
                <w:webHidden/>
              </w:rPr>
              <w:fldChar w:fldCharType="begin"/>
            </w:r>
            <w:r>
              <w:rPr>
                <w:noProof/>
                <w:webHidden/>
              </w:rPr>
              <w:instrText xml:space="preserve"> PAGEREF _Toc206870844 \h </w:instrText>
            </w:r>
            <w:r>
              <w:rPr>
                <w:noProof/>
                <w:webHidden/>
              </w:rPr>
            </w:r>
            <w:r>
              <w:rPr>
                <w:noProof/>
                <w:webHidden/>
              </w:rPr>
              <w:fldChar w:fldCharType="separate"/>
            </w:r>
            <w:r w:rsidR="00C90626">
              <w:rPr>
                <w:noProof/>
                <w:webHidden/>
              </w:rPr>
              <w:t>10</w:t>
            </w:r>
            <w:r>
              <w:rPr>
                <w:noProof/>
                <w:webHidden/>
              </w:rPr>
              <w:fldChar w:fldCharType="end"/>
            </w:r>
          </w:hyperlink>
        </w:p>
        <w:p w14:paraId="60B11FDF" w14:textId="1C3DB4D6" w:rsidR="00D46215" w:rsidRDefault="00D46215">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206870845" w:history="1">
            <w:r w:rsidRPr="00666736">
              <w:rPr>
                <w:rStyle w:val="Hyperlink"/>
                <w:noProof/>
              </w:rPr>
              <w:t>GitHub Repository</w:t>
            </w:r>
            <w:r>
              <w:rPr>
                <w:noProof/>
                <w:webHidden/>
              </w:rPr>
              <w:tab/>
            </w:r>
            <w:r>
              <w:rPr>
                <w:noProof/>
                <w:webHidden/>
              </w:rPr>
              <w:fldChar w:fldCharType="begin"/>
            </w:r>
            <w:r>
              <w:rPr>
                <w:noProof/>
                <w:webHidden/>
              </w:rPr>
              <w:instrText xml:space="preserve"> PAGEREF _Toc206870845 \h </w:instrText>
            </w:r>
            <w:r>
              <w:rPr>
                <w:noProof/>
                <w:webHidden/>
              </w:rPr>
            </w:r>
            <w:r>
              <w:rPr>
                <w:noProof/>
                <w:webHidden/>
              </w:rPr>
              <w:fldChar w:fldCharType="separate"/>
            </w:r>
            <w:r w:rsidR="00C90626">
              <w:rPr>
                <w:noProof/>
                <w:webHidden/>
              </w:rPr>
              <w:t>11</w:t>
            </w:r>
            <w:r>
              <w:rPr>
                <w:noProof/>
                <w:webHidden/>
              </w:rPr>
              <w:fldChar w:fldCharType="end"/>
            </w:r>
          </w:hyperlink>
        </w:p>
        <w:p w14:paraId="062091AC" w14:textId="29347541" w:rsidR="00D46215" w:rsidRDefault="00D46215">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206870846" w:history="1">
            <w:r w:rsidRPr="00666736">
              <w:rPr>
                <w:rStyle w:val="Hyperlink"/>
                <w:noProof/>
              </w:rPr>
              <w:t>Dataset</w:t>
            </w:r>
            <w:r>
              <w:rPr>
                <w:noProof/>
                <w:webHidden/>
              </w:rPr>
              <w:tab/>
            </w:r>
            <w:r>
              <w:rPr>
                <w:noProof/>
                <w:webHidden/>
              </w:rPr>
              <w:fldChar w:fldCharType="begin"/>
            </w:r>
            <w:r>
              <w:rPr>
                <w:noProof/>
                <w:webHidden/>
              </w:rPr>
              <w:instrText xml:space="preserve"> PAGEREF _Toc206870846 \h </w:instrText>
            </w:r>
            <w:r>
              <w:rPr>
                <w:noProof/>
                <w:webHidden/>
              </w:rPr>
            </w:r>
            <w:r>
              <w:rPr>
                <w:noProof/>
                <w:webHidden/>
              </w:rPr>
              <w:fldChar w:fldCharType="separate"/>
            </w:r>
            <w:r w:rsidR="00C90626">
              <w:rPr>
                <w:noProof/>
                <w:webHidden/>
              </w:rPr>
              <w:t>11</w:t>
            </w:r>
            <w:r>
              <w:rPr>
                <w:noProof/>
                <w:webHidden/>
              </w:rPr>
              <w:fldChar w:fldCharType="end"/>
            </w:r>
          </w:hyperlink>
        </w:p>
        <w:p w14:paraId="2A8116ED" w14:textId="2A2044E7" w:rsidR="00D46215" w:rsidRDefault="00D46215">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47" w:history="1">
            <w:r w:rsidRPr="00666736">
              <w:rPr>
                <w:rStyle w:val="Hyperlink"/>
                <w:noProof/>
              </w:rPr>
              <w:t>Data Description [GLOBEM Dataset Structure]</w:t>
            </w:r>
            <w:r>
              <w:rPr>
                <w:noProof/>
                <w:webHidden/>
              </w:rPr>
              <w:tab/>
            </w:r>
            <w:r>
              <w:rPr>
                <w:noProof/>
                <w:webHidden/>
              </w:rPr>
              <w:fldChar w:fldCharType="begin"/>
            </w:r>
            <w:r>
              <w:rPr>
                <w:noProof/>
                <w:webHidden/>
              </w:rPr>
              <w:instrText xml:space="preserve"> PAGEREF _Toc206870847 \h </w:instrText>
            </w:r>
            <w:r>
              <w:rPr>
                <w:noProof/>
                <w:webHidden/>
              </w:rPr>
            </w:r>
            <w:r>
              <w:rPr>
                <w:noProof/>
                <w:webHidden/>
              </w:rPr>
              <w:fldChar w:fldCharType="separate"/>
            </w:r>
            <w:r w:rsidR="00C90626">
              <w:rPr>
                <w:noProof/>
                <w:webHidden/>
              </w:rPr>
              <w:t>12</w:t>
            </w:r>
            <w:r>
              <w:rPr>
                <w:noProof/>
                <w:webHidden/>
              </w:rPr>
              <w:fldChar w:fldCharType="end"/>
            </w:r>
          </w:hyperlink>
        </w:p>
        <w:p w14:paraId="355958B7" w14:textId="279E8E88"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48" w:history="1">
            <w:r w:rsidRPr="00666736">
              <w:rPr>
                <w:rStyle w:val="Hyperlink"/>
                <w:noProof/>
              </w:rPr>
              <w:t>1.</w:t>
            </w:r>
            <w:r>
              <w:rPr>
                <w:rFonts w:asciiTheme="minorHAnsi" w:eastAsiaTheme="minorEastAsia" w:hAnsiTheme="minorHAnsi" w:cstheme="minorBidi"/>
                <w:noProof/>
                <w:kern w:val="2"/>
                <w:sz w:val="24"/>
                <w:szCs w:val="24"/>
                <w14:ligatures w14:val="standardContextual"/>
              </w:rPr>
              <w:tab/>
            </w:r>
            <w:r w:rsidRPr="00666736">
              <w:rPr>
                <w:rStyle w:val="Hyperlink"/>
                <w:noProof/>
              </w:rPr>
              <w:t>SurveyData</w:t>
            </w:r>
            <w:r>
              <w:rPr>
                <w:noProof/>
                <w:webHidden/>
              </w:rPr>
              <w:tab/>
            </w:r>
            <w:r>
              <w:rPr>
                <w:noProof/>
                <w:webHidden/>
              </w:rPr>
              <w:fldChar w:fldCharType="begin"/>
            </w:r>
            <w:r>
              <w:rPr>
                <w:noProof/>
                <w:webHidden/>
              </w:rPr>
              <w:instrText xml:space="preserve"> PAGEREF _Toc206870848 \h </w:instrText>
            </w:r>
            <w:r>
              <w:rPr>
                <w:noProof/>
                <w:webHidden/>
              </w:rPr>
            </w:r>
            <w:r>
              <w:rPr>
                <w:noProof/>
                <w:webHidden/>
              </w:rPr>
              <w:fldChar w:fldCharType="separate"/>
            </w:r>
            <w:r w:rsidR="00C90626">
              <w:rPr>
                <w:noProof/>
                <w:webHidden/>
              </w:rPr>
              <w:t>12</w:t>
            </w:r>
            <w:r>
              <w:rPr>
                <w:noProof/>
                <w:webHidden/>
              </w:rPr>
              <w:fldChar w:fldCharType="end"/>
            </w:r>
          </w:hyperlink>
        </w:p>
        <w:p w14:paraId="3FAD3D6C" w14:textId="7E08148B"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49" w:history="1">
            <w:r w:rsidRPr="00666736">
              <w:rPr>
                <w:rStyle w:val="Hyperlink"/>
                <w:noProof/>
              </w:rPr>
              <w:t>2.</w:t>
            </w:r>
            <w:r>
              <w:rPr>
                <w:rFonts w:asciiTheme="minorHAnsi" w:eastAsiaTheme="minorEastAsia" w:hAnsiTheme="minorHAnsi" w:cstheme="minorBidi"/>
                <w:noProof/>
                <w:kern w:val="2"/>
                <w:sz w:val="24"/>
                <w:szCs w:val="24"/>
                <w14:ligatures w14:val="standardContextual"/>
              </w:rPr>
              <w:tab/>
            </w:r>
            <w:r w:rsidRPr="00666736">
              <w:rPr>
                <w:rStyle w:val="Hyperlink"/>
                <w:noProof/>
              </w:rPr>
              <w:t>FeatureData</w:t>
            </w:r>
            <w:r>
              <w:rPr>
                <w:noProof/>
                <w:webHidden/>
              </w:rPr>
              <w:tab/>
            </w:r>
            <w:r>
              <w:rPr>
                <w:noProof/>
                <w:webHidden/>
              </w:rPr>
              <w:fldChar w:fldCharType="begin"/>
            </w:r>
            <w:r>
              <w:rPr>
                <w:noProof/>
                <w:webHidden/>
              </w:rPr>
              <w:instrText xml:space="preserve"> PAGEREF _Toc206870849 \h </w:instrText>
            </w:r>
            <w:r>
              <w:rPr>
                <w:noProof/>
                <w:webHidden/>
              </w:rPr>
            </w:r>
            <w:r>
              <w:rPr>
                <w:noProof/>
                <w:webHidden/>
              </w:rPr>
              <w:fldChar w:fldCharType="separate"/>
            </w:r>
            <w:r w:rsidR="00C90626">
              <w:rPr>
                <w:noProof/>
                <w:webHidden/>
              </w:rPr>
              <w:t>13</w:t>
            </w:r>
            <w:r>
              <w:rPr>
                <w:noProof/>
                <w:webHidden/>
              </w:rPr>
              <w:fldChar w:fldCharType="end"/>
            </w:r>
          </w:hyperlink>
        </w:p>
        <w:p w14:paraId="741A2303" w14:textId="515BEFEA"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50" w:history="1">
            <w:r w:rsidRPr="00666736">
              <w:rPr>
                <w:rStyle w:val="Hyperlink"/>
                <w:noProof/>
              </w:rPr>
              <w:t>3.</w:t>
            </w:r>
            <w:r>
              <w:rPr>
                <w:rFonts w:asciiTheme="minorHAnsi" w:eastAsiaTheme="minorEastAsia" w:hAnsiTheme="minorHAnsi" w:cstheme="minorBidi"/>
                <w:noProof/>
                <w:kern w:val="2"/>
                <w:sz w:val="24"/>
                <w:szCs w:val="24"/>
                <w14:ligatures w14:val="standardContextual"/>
              </w:rPr>
              <w:tab/>
            </w:r>
            <w:r w:rsidRPr="00666736">
              <w:rPr>
                <w:rStyle w:val="Hyperlink"/>
                <w:noProof/>
              </w:rPr>
              <w:t>ParticipantInfoData</w:t>
            </w:r>
            <w:r>
              <w:rPr>
                <w:noProof/>
                <w:webHidden/>
              </w:rPr>
              <w:tab/>
            </w:r>
            <w:r>
              <w:rPr>
                <w:noProof/>
                <w:webHidden/>
              </w:rPr>
              <w:fldChar w:fldCharType="begin"/>
            </w:r>
            <w:r>
              <w:rPr>
                <w:noProof/>
                <w:webHidden/>
              </w:rPr>
              <w:instrText xml:space="preserve"> PAGEREF _Toc206870850 \h </w:instrText>
            </w:r>
            <w:r>
              <w:rPr>
                <w:noProof/>
                <w:webHidden/>
              </w:rPr>
            </w:r>
            <w:r>
              <w:rPr>
                <w:noProof/>
                <w:webHidden/>
              </w:rPr>
              <w:fldChar w:fldCharType="separate"/>
            </w:r>
            <w:r w:rsidR="00C90626">
              <w:rPr>
                <w:noProof/>
                <w:webHidden/>
              </w:rPr>
              <w:t>13</w:t>
            </w:r>
            <w:r>
              <w:rPr>
                <w:noProof/>
                <w:webHidden/>
              </w:rPr>
              <w:fldChar w:fldCharType="end"/>
            </w:r>
          </w:hyperlink>
        </w:p>
        <w:p w14:paraId="29BE0E92" w14:textId="2A579AFB" w:rsidR="00D46215" w:rsidRDefault="00D46215">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206870851" w:history="1">
            <w:r w:rsidRPr="00666736">
              <w:rPr>
                <w:rStyle w:val="Hyperlink"/>
                <w:rFonts w:eastAsiaTheme="minorHAnsi"/>
                <w:noProof/>
              </w:rPr>
              <w:t>Analysis</w:t>
            </w:r>
            <w:r>
              <w:rPr>
                <w:noProof/>
                <w:webHidden/>
              </w:rPr>
              <w:tab/>
            </w:r>
            <w:r>
              <w:rPr>
                <w:noProof/>
                <w:webHidden/>
              </w:rPr>
              <w:fldChar w:fldCharType="begin"/>
            </w:r>
            <w:r>
              <w:rPr>
                <w:noProof/>
                <w:webHidden/>
              </w:rPr>
              <w:instrText xml:space="preserve"> PAGEREF _Toc206870851 \h </w:instrText>
            </w:r>
            <w:r>
              <w:rPr>
                <w:noProof/>
                <w:webHidden/>
              </w:rPr>
            </w:r>
            <w:r>
              <w:rPr>
                <w:noProof/>
                <w:webHidden/>
              </w:rPr>
              <w:fldChar w:fldCharType="separate"/>
            </w:r>
            <w:r w:rsidR="00C90626">
              <w:rPr>
                <w:noProof/>
                <w:webHidden/>
              </w:rPr>
              <w:t>14</w:t>
            </w:r>
            <w:r>
              <w:rPr>
                <w:noProof/>
                <w:webHidden/>
              </w:rPr>
              <w:fldChar w:fldCharType="end"/>
            </w:r>
          </w:hyperlink>
        </w:p>
        <w:p w14:paraId="7B41C0D7" w14:textId="47176FEF"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52" w:history="1">
            <w:r w:rsidRPr="00666736">
              <w:rPr>
                <w:rStyle w:val="Hyperlink"/>
                <w:noProof/>
              </w:rPr>
              <w:t>1.</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Data Cleaning</w:t>
            </w:r>
            <w:r>
              <w:rPr>
                <w:noProof/>
                <w:webHidden/>
              </w:rPr>
              <w:tab/>
            </w:r>
            <w:r>
              <w:rPr>
                <w:noProof/>
                <w:webHidden/>
              </w:rPr>
              <w:fldChar w:fldCharType="begin"/>
            </w:r>
            <w:r>
              <w:rPr>
                <w:noProof/>
                <w:webHidden/>
              </w:rPr>
              <w:instrText xml:space="preserve"> PAGEREF _Toc206870852 \h </w:instrText>
            </w:r>
            <w:r>
              <w:rPr>
                <w:noProof/>
                <w:webHidden/>
              </w:rPr>
            </w:r>
            <w:r>
              <w:rPr>
                <w:noProof/>
                <w:webHidden/>
              </w:rPr>
              <w:fldChar w:fldCharType="separate"/>
            </w:r>
            <w:r w:rsidR="00C90626">
              <w:rPr>
                <w:noProof/>
                <w:webHidden/>
              </w:rPr>
              <w:t>14</w:t>
            </w:r>
            <w:r>
              <w:rPr>
                <w:noProof/>
                <w:webHidden/>
              </w:rPr>
              <w:fldChar w:fldCharType="end"/>
            </w:r>
          </w:hyperlink>
        </w:p>
        <w:p w14:paraId="248FF516" w14:textId="26D6187F"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53" w:history="1">
            <w:r w:rsidRPr="00666736">
              <w:rPr>
                <w:rStyle w:val="Hyperlink"/>
                <w:noProof/>
              </w:rPr>
              <w:t>2.</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EDA Results</w:t>
            </w:r>
            <w:r>
              <w:rPr>
                <w:noProof/>
                <w:webHidden/>
              </w:rPr>
              <w:tab/>
            </w:r>
            <w:r>
              <w:rPr>
                <w:noProof/>
                <w:webHidden/>
              </w:rPr>
              <w:fldChar w:fldCharType="begin"/>
            </w:r>
            <w:r>
              <w:rPr>
                <w:noProof/>
                <w:webHidden/>
              </w:rPr>
              <w:instrText xml:space="preserve"> PAGEREF _Toc206870853 \h </w:instrText>
            </w:r>
            <w:r>
              <w:rPr>
                <w:noProof/>
                <w:webHidden/>
              </w:rPr>
            </w:r>
            <w:r>
              <w:rPr>
                <w:noProof/>
                <w:webHidden/>
              </w:rPr>
              <w:fldChar w:fldCharType="separate"/>
            </w:r>
            <w:r w:rsidR="00C90626">
              <w:rPr>
                <w:noProof/>
                <w:webHidden/>
              </w:rPr>
              <w:t>15</w:t>
            </w:r>
            <w:r>
              <w:rPr>
                <w:noProof/>
                <w:webHidden/>
              </w:rPr>
              <w:fldChar w:fldCharType="end"/>
            </w:r>
          </w:hyperlink>
        </w:p>
        <w:p w14:paraId="41BA25EF" w14:textId="25C1ABB8"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54" w:history="1">
            <w:r w:rsidRPr="00666736">
              <w:rPr>
                <w:rStyle w:val="Hyperlink"/>
                <w:noProof/>
              </w:rPr>
              <w:t>3.</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Minimum Sample Size Computation</w:t>
            </w:r>
            <w:r>
              <w:rPr>
                <w:noProof/>
                <w:webHidden/>
              </w:rPr>
              <w:tab/>
            </w:r>
            <w:r>
              <w:rPr>
                <w:noProof/>
                <w:webHidden/>
              </w:rPr>
              <w:fldChar w:fldCharType="begin"/>
            </w:r>
            <w:r>
              <w:rPr>
                <w:noProof/>
                <w:webHidden/>
              </w:rPr>
              <w:instrText xml:space="preserve"> PAGEREF _Toc206870854 \h </w:instrText>
            </w:r>
            <w:r>
              <w:rPr>
                <w:noProof/>
                <w:webHidden/>
              </w:rPr>
            </w:r>
            <w:r>
              <w:rPr>
                <w:noProof/>
                <w:webHidden/>
              </w:rPr>
              <w:fldChar w:fldCharType="separate"/>
            </w:r>
            <w:r w:rsidR="00C90626">
              <w:rPr>
                <w:noProof/>
                <w:webHidden/>
              </w:rPr>
              <w:t>16</w:t>
            </w:r>
            <w:r>
              <w:rPr>
                <w:noProof/>
                <w:webHidden/>
              </w:rPr>
              <w:fldChar w:fldCharType="end"/>
            </w:r>
          </w:hyperlink>
        </w:p>
        <w:p w14:paraId="1D4E0C9B" w14:textId="2D0D172E"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55" w:history="1">
            <w:r w:rsidRPr="00666736">
              <w:rPr>
                <w:rStyle w:val="Hyperlink"/>
                <w:rFonts w:ascii="Courier New" w:hAnsi="Courier New"/>
                <w:noProof/>
              </w:rPr>
              <w:t>o</w:t>
            </w:r>
            <w:r>
              <w:rPr>
                <w:rFonts w:asciiTheme="minorHAnsi" w:eastAsiaTheme="minorEastAsia" w:hAnsiTheme="minorHAnsi" w:cstheme="minorBidi"/>
                <w:noProof/>
                <w:kern w:val="2"/>
                <w:sz w:val="24"/>
                <w:szCs w:val="24"/>
                <w14:ligatures w14:val="standardContextual"/>
              </w:rPr>
              <w:tab/>
            </w:r>
            <w:r w:rsidRPr="00666736">
              <w:rPr>
                <w:rStyle w:val="Hyperlink"/>
                <w:noProof/>
              </w:rPr>
              <w:t>Confidence Interval-Based Estimation</w:t>
            </w:r>
            <w:r>
              <w:rPr>
                <w:noProof/>
                <w:webHidden/>
              </w:rPr>
              <w:tab/>
            </w:r>
            <w:r>
              <w:rPr>
                <w:noProof/>
                <w:webHidden/>
              </w:rPr>
              <w:fldChar w:fldCharType="begin"/>
            </w:r>
            <w:r>
              <w:rPr>
                <w:noProof/>
                <w:webHidden/>
              </w:rPr>
              <w:instrText xml:space="preserve"> PAGEREF _Toc206870855 \h </w:instrText>
            </w:r>
            <w:r>
              <w:rPr>
                <w:noProof/>
                <w:webHidden/>
              </w:rPr>
            </w:r>
            <w:r>
              <w:rPr>
                <w:noProof/>
                <w:webHidden/>
              </w:rPr>
              <w:fldChar w:fldCharType="separate"/>
            </w:r>
            <w:r w:rsidR="00C90626">
              <w:rPr>
                <w:noProof/>
                <w:webHidden/>
              </w:rPr>
              <w:t>16</w:t>
            </w:r>
            <w:r>
              <w:rPr>
                <w:noProof/>
                <w:webHidden/>
              </w:rPr>
              <w:fldChar w:fldCharType="end"/>
            </w:r>
          </w:hyperlink>
        </w:p>
        <w:p w14:paraId="5646546C" w14:textId="103759BF"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56" w:history="1">
            <w:r w:rsidRPr="00666736">
              <w:rPr>
                <w:rStyle w:val="Hyperlink"/>
                <w:noProof/>
              </w:rPr>
              <w:t>4.</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Interpretation of Graphs, Charts, Tables, and Figures</w:t>
            </w:r>
            <w:r>
              <w:rPr>
                <w:noProof/>
                <w:webHidden/>
              </w:rPr>
              <w:tab/>
            </w:r>
            <w:r>
              <w:rPr>
                <w:noProof/>
                <w:webHidden/>
              </w:rPr>
              <w:fldChar w:fldCharType="begin"/>
            </w:r>
            <w:r>
              <w:rPr>
                <w:noProof/>
                <w:webHidden/>
              </w:rPr>
              <w:instrText xml:space="preserve"> PAGEREF _Toc206870856 \h </w:instrText>
            </w:r>
            <w:r>
              <w:rPr>
                <w:noProof/>
                <w:webHidden/>
              </w:rPr>
            </w:r>
            <w:r>
              <w:rPr>
                <w:noProof/>
                <w:webHidden/>
              </w:rPr>
              <w:fldChar w:fldCharType="separate"/>
            </w:r>
            <w:r w:rsidR="00C90626">
              <w:rPr>
                <w:noProof/>
                <w:webHidden/>
              </w:rPr>
              <w:t>18</w:t>
            </w:r>
            <w:r>
              <w:rPr>
                <w:noProof/>
                <w:webHidden/>
              </w:rPr>
              <w:fldChar w:fldCharType="end"/>
            </w:r>
          </w:hyperlink>
        </w:p>
        <w:p w14:paraId="6321A353" w14:textId="1972A760"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57" w:history="1">
            <w:r w:rsidRPr="00666736">
              <w:rPr>
                <w:rStyle w:val="Hyperlink"/>
                <w:rFonts w:ascii="Courier New" w:hAnsi="Courier New"/>
                <w:noProof/>
              </w:rPr>
              <w:t>o</w:t>
            </w:r>
            <w:r>
              <w:rPr>
                <w:rFonts w:asciiTheme="minorHAnsi" w:eastAsiaTheme="minorEastAsia" w:hAnsiTheme="minorHAnsi" w:cstheme="minorBidi"/>
                <w:noProof/>
                <w:kern w:val="2"/>
                <w:sz w:val="24"/>
                <w:szCs w:val="24"/>
                <w14:ligatures w14:val="standardContextual"/>
              </w:rPr>
              <w:tab/>
            </w:r>
            <w:r w:rsidRPr="00666736">
              <w:rPr>
                <w:rStyle w:val="Hyperlink"/>
                <w:noProof/>
              </w:rPr>
              <w:t>Time-series plots</w:t>
            </w:r>
            <w:r>
              <w:rPr>
                <w:noProof/>
                <w:webHidden/>
              </w:rPr>
              <w:tab/>
            </w:r>
            <w:r>
              <w:rPr>
                <w:noProof/>
                <w:webHidden/>
              </w:rPr>
              <w:fldChar w:fldCharType="begin"/>
            </w:r>
            <w:r>
              <w:rPr>
                <w:noProof/>
                <w:webHidden/>
              </w:rPr>
              <w:instrText xml:space="preserve"> PAGEREF _Toc206870857 \h </w:instrText>
            </w:r>
            <w:r>
              <w:rPr>
                <w:noProof/>
                <w:webHidden/>
              </w:rPr>
            </w:r>
            <w:r>
              <w:rPr>
                <w:noProof/>
                <w:webHidden/>
              </w:rPr>
              <w:fldChar w:fldCharType="separate"/>
            </w:r>
            <w:r w:rsidR="00C90626">
              <w:rPr>
                <w:noProof/>
                <w:webHidden/>
              </w:rPr>
              <w:t>18</w:t>
            </w:r>
            <w:r>
              <w:rPr>
                <w:noProof/>
                <w:webHidden/>
              </w:rPr>
              <w:fldChar w:fldCharType="end"/>
            </w:r>
          </w:hyperlink>
        </w:p>
        <w:p w14:paraId="1C839D2B" w14:textId="34401774"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58" w:history="1">
            <w:r w:rsidRPr="00666736">
              <w:rPr>
                <w:rStyle w:val="Hyperlink"/>
                <w:rFonts w:ascii="Courier New" w:hAnsi="Courier New"/>
                <w:noProof/>
              </w:rPr>
              <w:t>o</w:t>
            </w:r>
            <w:r>
              <w:rPr>
                <w:rFonts w:asciiTheme="minorHAnsi" w:eastAsiaTheme="minorEastAsia" w:hAnsiTheme="minorHAnsi" w:cstheme="minorBidi"/>
                <w:noProof/>
                <w:kern w:val="2"/>
                <w:sz w:val="24"/>
                <w:szCs w:val="24"/>
                <w14:ligatures w14:val="standardContextual"/>
              </w:rPr>
              <w:tab/>
            </w:r>
            <w:r w:rsidRPr="00666736">
              <w:rPr>
                <w:rStyle w:val="Hyperlink"/>
                <w:noProof/>
              </w:rPr>
              <w:t>Boxplots</w:t>
            </w:r>
            <w:r>
              <w:rPr>
                <w:noProof/>
                <w:webHidden/>
              </w:rPr>
              <w:tab/>
            </w:r>
            <w:r>
              <w:rPr>
                <w:noProof/>
                <w:webHidden/>
              </w:rPr>
              <w:fldChar w:fldCharType="begin"/>
            </w:r>
            <w:r>
              <w:rPr>
                <w:noProof/>
                <w:webHidden/>
              </w:rPr>
              <w:instrText xml:space="preserve"> PAGEREF _Toc206870858 \h </w:instrText>
            </w:r>
            <w:r>
              <w:rPr>
                <w:noProof/>
                <w:webHidden/>
              </w:rPr>
            </w:r>
            <w:r>
              <w:rPr>
                <w:noProof/>
                <w:webHidden/>
              </w:rPr>
              <w:fldChar w:fldCharType="separate"/>
            </w:r>
            <w:r w:rsidR="00C90626">
              <w:rPr>
                <w:noProof/>
                <w:webHidden/>
              </w:rPr>
              <w:t>18</w:t>
            </w:r>
            <w:r>
              <w:rPr>
                <w:noProof/>
                <w:webHidden/>
              </w:rPr>
              <w:fldChar w:fldCharType="end"/>
            </w:r>
          </w:hyperlink>
        </w:p>
        <w:p w14:paraId="00313153" w14:textId="6F0C9195"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59" w:history="1">
            <w:r w:rsidRPr="00666736">
              <w:rPr>
                <w:rStyle w:val="Hyperlink"/>
                <w:rFonts w:ascii="Courier New" w:hAnsi="Courier New"/>
                <w:noProof/>
              </w:rPr>
              <w:t>o</w:t>
            </w:r>
            <w:r>
              <w:rPr>
                <w:rFonts w:asciiTheme="minorHAnsi" w:eastAsiaTheme="minorEastAsia" w:hAnsiTheme="minorHAnsi" w:cstheme="minorBidi"/>
                <w:noProof/>
                <w:kern w:val="2"/>
                <w:sz w:val="24"/>
                <w:szCs w:val="24"/>
                <w14:ligatures w14:val="standardContextual"/>
              </w:rPr>
              <w:tab/>
            </w:r>
            <w:r w:rsidRPr="00666736">
              <w:rPr>
                <w:rStyle w:val="Hyperlink"/>
                <w:noProof/>
              </w:rPr>
              <w:t>Heatmaps</w:t>
            </w:r>
            <w:r>
              <w:rPr>
                <w:noProof/>
                <w:webHidden/>
              </w:rPr>
              <w:tab/>
            </w:r>
            <w:r>
              <w:rPr>
                <w:noProof/>
                <w:webHidden/>
              </w:rPr>
              <w:fldChar w:fldCharType="begin"/>
            </w:r>
            <w:r>
              <w:rPr>
                <w:noProof/>
                <w:webHidden/>
              </w:rPr>
              <w:instrText xml:space="preserve"> PAGEREF _Toc206870859 \h </w:instrText>
            </w:r>
            <w:r>
              <w:rPr>
                <w:noProof/>
                <w:webHidden/>
              </w:rPr>
            </w:r>
            <w:r>
              <w:rPr>
                <w:noProof/>
                <w:webHidden/>
              </w:rPr>
              <w:fldChar w:fldCharType="separate"/>
            </w:r>
            <w:r w:rsidR="00C90626">
              <w:rPr>
                <w:noProof/>
                <w:webHidden/>
              </w:rPr>
              <w:t>19</w:t>
            </w:r>
            <w:r>
              <w:rPr>
                <w:noProof/>
                <w:webHidden/>
              </w:rPr>
              <w:fldChar w:fldCharType="end"/>
            </w:r>
          </w:hyperlink>
        </w:p>
        <w:p w14:paraId="7A3DE131" w14:textId="596C4CFE"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60" w:history="1">
            <w:r w:rsidRPr="00666736">
              <w:rPr>
                <w:rStyle w:val="Hyperlink"/>
                <w:rFonts w:ascii="Courier New" w:hAnsi="Courier New"/>
                <w:noProof/>
              </w:rPr>
              <w:t>o</w:t>
            </w:r>
            <w:r>
              <w:rPr>
                <w:rFonts w:asciiTheme="minorHAnsi" w:eastAsiaTheme="minorEastAsia" w:hAnsiTheme="minorHAnsi" w:cstheme="minorBidi"/>
                <w:noProof/>
                <w:kern w:val="2"/>
                <w:sz w:val="24"/>
                <w:szCs w:val="24"/>
                <w14:ligatures w14:val="standardContextual"/>
              </w:rPr>
              <w:tab/>
            </w:r>
            <w:r w:rsidRPr="00666736">
              <w:rPr>
                <w:rStyle w:val="Hyperlink"/>
                <w:noProof/>
              </w:rPr>
              <w:t>Histograms</w:t>
            </w:r>
            <w:r>
              <w:rPr>
                <w:noProof/>
                <w:webHidden/>
              </w:rPr>
              <w:tab/>
            </w:r>
            <w:r>
              <w:rPr>
                <w:noProof/>
                <w:webHidden/>
              </w:rPr>
              <w:fldChar w:fldCharType="begin"/>
            </w:r>
            <w:r>
              <w:rPr>
                <w:noProof/>
                <w:webHidden/>
              </w:rPr>
              <w:instrText xml:space="preserve"> PAGEREF _Toc206870860 \h </w:instrText>
            </w:r>
            <w:r>
              <w:rPr>
                <w:noProof/>
                <w:webHidden/>
              </w:rPr>
            </w:r>
            <w:r>
              <w:rPr>
                <w:noProof/>
                <w:webHidden/>
              </w:rPr>
              <w:fldChar w:fldCharType="separate"/>
            </w:r>
            <w:r w:rsidR="00C90626">
              <w:rPr>
                <w:noProof/>
                <w:webHidden/>
              </w:rPr>
              <w:t>20</w:t>
            </w:r>
            <w:r>
              <w:rPr>
                <w:noProof/>
                <w:webHidden/>
              </w:rPr>
              <w:fldChar w:fldCharType="end"/>
            </w:r>
          </w:hyperlink>
        </w:p>
        <w:p w14:paraId="32F4FCCE" w14:textId="68C63FD6"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61" w:history="1">
            <w:r w:rsidRPr="00666736">
              <w:rPr>
                <w:rStyle w:val="Hyperlink"/>
                <w:rFonts w:ascii="Courier New" w:hAnsi="Courier New"/>
                <w:noProof/>
              </w:rPr>
              <w:t>o</w:t>
            </w:r>
            <w:r>
              <w:rPr>
                <w:rFonts w:asciiTheme="minorHAnsi" w:eastAsiaTheme="minorEastAsia" w:hAnsiTheme="minorHAnsi" w:cstheme="minorBidi"/>
                <w:noProof/>
                <w:kern w:val="2"/>
                <w:sz w:val="24"/>
                <w:szCs w:val="24"/>
                <w14:ligatures w14:val="standardContextual"/>
              </w:rPr>
              <w:tab/>
            </w:r>
            <w:r w:rsidRPr="00666736">
              <w:rPr>
                <w:rStyle w:val="Hyperlink"/>
                <w:noProof/>
              </w:rPr>
              <w:t>Avg. metrics table</w:t>
            </w:r>
            <w:r>
              <w:rPr>
                <w:noProof/>
                <w:webHidden/>
              </w:rPr>
              <w:tab/>
            </w:r>
            <w:r>
              <w:rPr>
                <w:noProof/>
                <w:webHidden/>
              </w:rPr>
              <w:fldChar w:fldCharType="begin"/>
            </w:r>
            <w:r>
              <w:rPr>
                <w:noProof/>
                <w:webHidden/>
              </w:rPr>
              <w:instrText xml:space="preserve"> PAGEREF _Toc206870861 \h </w:instrText>
            </w:r>
            <w:r>
              <w:rPr>
                <w:noProof/>
                <w:webHidden/>
              </w:rPr>
            </w:r>
            <w:r>
              <w:rPr>
                <w:noProof/>
                <w:webHidden/>
              </w:rPr>
              <w:fldChar w:fldCharType="separate"/>
            </w:r>
            <w:r w:rsidR="00C90626">
              <w:rPr>
                <w:noProof/>
                <w:webHidden/>
              </w:rPr>
              <w:t>21</w:t>
            </w:r>
            <w:r>
              <w:rPr>
                <w:noProof/>
                <w:webHidden/>
              </w:rPr>
              <w:fldChar w:fldCharType="end"/>
            </w:r>
          </w:hyperlink>
        </w:p>
        <w:p w14:paraId="7B933131" w14:textId="48610634"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62" w:history="1">
            <w:r w:rsidRPr="00666736">
              <w:rPr>
                <w:rStyle w:val="Hyperlink"/>
                <w:rFonts w:ascii="Courier New" w:hAnsi="Courier New"/>
                <w:noProof/>
              </w:rPr>
              <w:t>o</w:t>
            </w:r>
            <w:r>
              <w:rPr>
                <w:rFonts w:asciiTheme="minorHAnsi" w:eastAsiaTheme="minorEastAsia" w:hAnsiTheme="minorHAnsi" w:cstheme="minorBidi"/>
                <w:noProof/>
                <w:kern w:val="2"/>
                <w:sz w:val="24"/>
                <w:szCs w:val="24"/>
                <w14:ligatures w14:val="standardContextual"/>
              </w:rPr>
              <w:tab/>
            </w:r>
            <w:r w:rsidRPr="00666736">
              <w:rPr>
                <w:rStyle w:val="Hyperlink"/>
                <w:noProof/>
              </w:rPr>
              <w:t>Feature importance table</w:t>
            </w:r>
            <w:r>
              <w:rPr>
                <w:noProof/>
                <w:webHidden/>
              </w:rPr>
              <w:tab/>
            </w:r>
            <w:r>
              <w:rPr>
                <w:noProof/>
                <w:webHidden/>
              </w:rPr>
              <w:fldChar w:fldCharType="begin"/>
            </w:r>
            <w:r>
              <w:rPr>
                <w:noProof/>
                <w:webHidden/>
              </w:rPr>
              <w:instrText xml:space="preserve"> PAGEREF _Toc206870862 \h </w:instrText>
            </w:r>
            <w:r>
              <w:rPr>
                <w:noProof/>
                <w:webHidden/>
              </w:rPr>
            </w:r>
            <w:r>
              <w:rPr>
                <w:noProof/>
                <w:webHidden/>
              </w:rPr>
              <w:fldChar w:fldCharType="separate"/>
            </w:r>
            <w:r w:rsidR="00C90626">
              <w:rPr>
                <w:noProof/>
                <w:webHidden/>
              </w:rPr>
              <w:t>21</w:t>
            </w:r>
            <w:r>
              <w:rPr>
                <w:noProof/>
                <w:webHidden/>
              </w:rPr>
              <w:fldChar w:fldCharType="end"/>
            </w:r>
          </w:hyperlink>
        </w:p>
        <w:p w14:paraId="58D31425" w14:textId="71E3FE5F"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63" w:history="1">
            <w:r w:rsidRPr="00666736">
              <w:rPr>
                <w:rStyle w:val="Hyperlink"/>
                <w:rFonts w:ascii="Courier New" w:hAnsi="Courier New"/>
                <w:noProof/>
              </w:rPr>
              <w:t>o</w:t>
            </w:r>
            <w:r>
              <w:rPr>
                <w:rFonts w:asciiTheme="minorHAnsi" w:eastAsiaTheme="minorEastAsia" w:hAnsiTheme="minorHAnsi" w:cstheme="minorBidi"/>
                <w:noProof/>
                <w:kern w:val="2"/>
                <w:sz w:val="24"/>
                <w:szCs w:val="24"/>
                <w14:ligatures w14:val="standardContextual"/>
              </w:rPr>
              <w:tab/>
            </w:r>
            <w:r w:rsidRPr="00666736">
              <w:rPr>
                <w:rStyle w:val="Hyperlink"/>
                <w:noProof/>
              </w:rPr>
              <w:t>Flow diagrams</w:t>
            </w:r>
            <w:r>
              <w:rPr>
                <w:noProof/>
                <w:webHidden/>
              </w:rPr>
              <w:tab/>
            </w:r>
            <w:r>
              <w:rPr>
                <w:noProof/>
                <w:webHidden/>
              </w:rPr>
              <w:fldChar w:fldCharType="begin"/>
            </w:r>
            <w:r>
              <w:rPr>
                <w:noProof/>
                <w:webHidden/>
              </w:rPr>
              <w:instrText xml:space="preserve"> PAGEREF _Toc206870863 \h </w:instrText>
            </w:r>
            <w:r>
              <w:rPr>
                <w:noProof/>
                <w:webHidden/>
              </w:rPr>
            </w:r>
            <w:r>
              <w:rPr>
                <w:noProof/>
                <w:webHidden/>
              </w:rPr>
              <w:fldChar w:fldCharType="separate"/>
            </w:r>
            <w:r w:rsidR="00C90626">
              <w:rPr>
                <w:noProof/>
                <w:webHidden/>
              </w:rPr>
              <w:t>22</w:t>
            </w:r>
            <w:r>
              <w:rPr>
                <w:noProof/>
                <w:webHidden/>
              </w:rPr>
              <w:fldChar w:fldCharType="end"/>
            </w:r>
          </w:hyperlink>
        </w:p>
        <w:p w14:paraId="34B8A622" w14:textId="3B7B4652" w:rsidR="00D46215" w:rsidRDefault="00D46215">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206870864" w:history="1">
            <w:r w:rsidRPr="00666736">
              <w:rPr>
                <w:rStyle w:val="Hyperlink"/>
                <w:rFonts w:eastAsiaTheme="minorHAnsi"/>
                <w:noProof/>
              </w:rPr>
              <w:t>Methodology</w:t>
            </w:r>
            <w:r>
              <w:rPr>
                <w:noProof/>
                <w:webHidden/>
              </w:rPr>
              <w:tab/>
            </w:r>
            <w:r>
              <w:rPr>
                <w:noProof/>
                <w:webHidden/>
              </w:rPr>
              <w:fldChar w:fldCharType="begin"/>
            </w:r>
            <w:r>
              <w:rPr>
                <w:noProof/>
                <w:webHidden/>
              </w:rPr>
              <w:instrText xml:space="preserve"> PAGEREF _Toc206870864 \h </w:instrText>
            </w:r>
            <w:r>
              <w:rPr>
                <w:noProof/>
                <w:webHidden/>
              </w:rPr>
            </w:r>
            <w:r>
              <w:rPr>
                <w:noProof/>
                <w:webHidden/>
              </w:rPr>
              <w:fldChar w:fldCharType="separate"/>
            </w:r>
            <w:r w:rsidR="00C90626">
              <w:rPr>
                <w:noProof/>
                <w:webHidden/>
              </w:rPr>
              <w:t>23</w:t>
            </w:r>
            <w:r>
              <w:rPr>
                <w:noProof/>
                <w:webHidden/>
              </w:rPr>
              <w:fldChar w:fldCharType="end"/>
            </w:r>
          </w:hyperlink>
        </w:p>
        <w:p w14:paraId="2ACA4643" w14:textId="20E1E8CA"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65" w:history="1">
            <w:r w:rsidRPr="00666736">
              <w:rPr>
                <w:rStyle w:val="Hyperlink"/>
                <w:rFonts w:eastAsiaTheme="minorHAnsi"/>
                <w:noProof/>
              </w:rPr>
              <w:t>1.</w:t>
            </w:r>
            <w:r>
              <w:rPr>
                <w:rFonts w:asciiTheme="minorHAnsi" w:eastAsiaTheme="minorEastAsia" w:hAnsiTheme="minorHAnsi" w:cstheme="minorBidi"/>
                <w:b w:val="0"/>
                <w:bCs w:val="0"/>
                <w:noProof/>
                <w:kern w:val="2"/>
                <w:sz w:val="24"/>
                <w:szCs w:val="24"/>
                <w14:ligatures w14:val="standardContextual"/>
              </w:rPr>
              <w:tab/>
            </w:r>
            <w:r w:rsidRPr="00666736">
              <w:rPr>
                <w:rStyle w:val="Hyperlink"/>
                <w:rFonts w:eastAsiaTheme="minorHAnsi"/>
                <w:noProof/>
              </w:rPr>
              <w:t>Data Preprocessing</w:t>
            </w:r>
            <w:r>
              <w:rPr>
                <w:noProof/>
                <w:webHidden/>
              </w:rPr>
              <w:tab/>
            </w:r>
            <w:r>
              <w:rPr>
                <w:noProof/>
                <w:webHidden/>
              </w:rPr>
              <w:fldChar w:fldCharType="begin"/>
            </w:r>
            <w:r>
              <w:rPr>
                <w:noProof/>
                <w:webHidden/>
              </w:rPr>
              <w:instrText xml:space="preserve"> PAGEREF _Toc206870865 \h </w:instrText>
            </w:r>
            <w:r>
              <w:rPr>
                <w:noProof/>
                <w:webHidden/>
              </w:rPr>
            </w:r>
            <w:r>
              <w:rPr>
                <w:noProof/>
                <w:webHidden/>
              </w:rPr>
              <w:fldChar w:fldCharType="separate"/>
            </w:r>
            <w:r w:rsidR="00C90626">
              <w:rPr>
                <w:noProof/>
                <w:webHidden/>
              </w:rPr>
              <w:t>23</w:t>
            </w:r>
            <w:r>
              <w:rPr>
                <w:noProof/>
                <w:webHidden/>
              </w:rPr>
              <w:fldChar w:fldCharType="end"/>
            </w:r>
          </w:hyperlink>
        </w:p>
        <w:p w14:paraId="2CF63F00" w14:textId="0E9425D4"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66" w:history="1">
            <w:r w:rsidRPr="00666736">
              <w:rPr>
                <w:rStyle w:val="Hyperlink"/>
                <w:rFonts w:ascii="Symbol" w:eastAsiaTheme="minorHAnsi" w:hAnsi="Symbol"/>
                <w:noProof/>
              </w:rPr>
              <w:t></w:t>
            </w:r>
            <w:r>
              <w:rPr>
                <w:rFonts w:asciiTheme="minorHAnsi" w:eastAsiaTheme="minorEastAsia" w:hAnsiTheme="minorHAnsi" w:cstheme="minorBidi"/>
                <w:noProof/>
                <w:kern w:val="2"/>
                <w:sz w:val="24"/>
                <w:szCs w:val="24"/>
                <w14:ligatures w14:val="standardContextual"/>
              </w:rPr>
              <w:tab/>
            </w:r>
            <w:r w:rsidRPr="00666736">
              <w:rPr>
                <w:rStyle w:val="Hyperlink"/>
                <w:noProof/>
              </w:rPr>
              <w:t>User-level Normalization:</w:t>
            </w:r>
            <w:r>
              <w:rPr>
                <w:noProof/>
                <w:webHidden/>
              </w:rPr>
              <w:tab/>
            </w:r>
            <w:r>
              <w:rPr>
                <w:noProof/>
                <w:webHidden/>
              </w:rPr>
              <w:fldChar w:fldCharType="begin"/>
            </w:r>
            <w:r>
              <w:rPr>
                <w:noProof/>
                <w:webHidden/>
              </w:rPr>
              <w:instrText xml:space="preserve"> PAGEREF _Toc206870866 \h </w:instrText>
            </w:r>
            <w:r>
              <w:rPr>
                <w:noProof/>
                <w:webHidden/>
              </w:rPr>
            </w:r>
            <w:r>
              <w:rPr>
                <w:noProof/>
                <w:webHidden/>
              </w:rPr>
              <w:fldChar w:fldCharType="separate"/>
            </w:r>
            <w:r w:rsidR="00C90626">
              <w:rPr>
                <w:noProof/>
                <w:webHidden/>
              </w:rPr>
              <w:t>23</w:t>
            </w:r>
            <w:r>
              <w:rPr>
                <w:noProof/>
                <w:webHidden/>
              </w:rPr>
              <w:fldChar w:fldCharType="end"/>
            </w:r>
          </w:hyperlink>
        </w:p>
        <w:p w14:paraId="7DDBA17D" w14:textId="03B0364F"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67" w:history="1">
            <w:r w:rsidRPr="00666736">
              <w:rPr>
                <w:rStyle w:val="Hyperlink"/>
                <w:rFonts w:ascii="Symbol" w:hAnsi="Symbol"/>
                <w:noProof/>
              </w:rPr>
              <w:t></w:t>
            </w:r>
            <w:r>
              <w:rPr>
                <w:rFonts w:asciiTheme="minorHAnsi" w:eastAsiaTheme="minorEastAsia" w:hAnsiTheme="minorHAnsi" w:cstheme="minorBidi"/>
                <w:noProof/>
                <w:kern w:val="2"/>
                <w:sz w:val="24"/>
                <w:szCs w:val="24"/>
                <w14:ligatures w14:val="standardContextual"/>
              </w:rPr>
              <w:tab/>
            </w:r>
            <w:r w:rsidRPr="00666736">
              <w:rPr>
                <w:rStyle w:val="Hyperlink"/>
                <w:noProof/>
              </w:rPr>
              <w:t>Rolling Window Slicing</w:t>
            </w:r>
            <w:r>
              <w:rPr>
                <w:noProof/>
                <w:webHidden/>
              </w:rPr>
              <w:tab/>
            </w:r>
            <w:r>
              <w:rPr>
                <w:noProof/>
                <w:webHidden/>
              </w:rPr>
              <w:fldChar w:fldCharType="begin"/>
            </w:r>
            <w:r>
              <w:rPr>
                <w:noProof/>
                <w:webHidden/>
              </w:rPr>
              <w:instrText xml:space="preserve"> PAGEREF _Toc206870867 \h </w:instrText>
            </w:r>
            <w:r>
              <w:rPr>
                <w:noProof/>
                <w:webHidden/>
              </w:rPr>
            </w:r>
            <w:r>
              <w:rPr>
                <w:noProof/>
                <w:webHidden/>
              </w:rPr>
              <w:fldChar w:fldCharType="separate"/>
            </w:r>
            <w:r w:rsidR="00C90626">
              <w:rPr>
                <w:noProof/>
                <w:webHidden/>
              </w:rPr>
              <w:t>24</w:t>
            </w:r>
            <w:r>
              <w:rPr>
                <w:noProof/>
                <w:webHidden/>
              </w:rPr>
              <w:fldChar w:fldCharType="end"/>
            </w:r>
          </w:hyperlink>
        </w:p>
        <w:p w14:paraId="6DCF24FB" w14:textId="5C8FF097"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68" w:history="1">
            <w:r w:rsidRPr="00666736">
              <w:rPr>
                <w:rStyle w:val="Hyperlink"/>
                <w:rFonts w:ascii="Symbol" w:hAnsi="Symbol"/>
                <w:noProof/>
              </w:rPr>
              <w:t></w:t>
            </w:r>
            <w:r>
              <w:rPr>
                <w:rFonts w:asciiTheme="minorHAnsi" w:eastAsiaTheme="minorEastAsia" w:hAnsiTheme="minorHAnsi" w:cstheme="minorBidi"/>
                <w:noProof/>
                <w:kern w:val="2"/>
                <w:sz w:val="24"/>
                <w:szCs w:val="24"/>
                <w14:ligatures w14:val="standardContextual"/>
              </w:rPr>
              <w:tab/>
            </w:r>
            <w:r w:rsidRPr="00666736">
              <w:rPr>
                <w:rStyle w:val="Hyperlink"/>
                <w:noProof/>
              </w:rPr>
              <w:t>Context Feature Extraction</w:t>
            </w:r>
            <w:r>
              <w:rPr>
                <w:noProof/>
                <w:webHidden/>
              </w:rPr>
              <w:tab/>
            </w:r>
            <w:r>
              <w:rPr>
                <w:noProof/>
                <w:webHidden/>
              </w:rPr>
              <w:fldChar w:fldCharType="begin"/>
            </w:r>
            <w:r>
              <w:rPr>
                <w:noProof/>
                <w:webHidden/>
              </w:rPr>
              <w:instrText xml:space="preserve"> PAGEREF _Toc206870868 \h </w:instrText>
            </w:r>
            <w:r>
              <w:rPr>
                <w:noProof/>
                <w:webHidden/>
              </w:rPr>
            </w:r>
            <w:r>
              <w:rPr>
                <w:noProof/>
                <w:webHidden/>
              </w:rPr>
              <w:fldChar w:fldCharType="separate"/>
            </w:r>
            <w:r w:rsidR="00C90626">
              <w:rPr>
                <w:noProof/>
                <w:webHidden/>
              </w:rPr>
              <w:t>26</w:t>
            </w:r>
            <w:r>
              <w:rPr>
                <w:noProof/>
                <w:webHidden/>
              </w:rPr>
              <w:fldChar w:fldCharType="end"/>
            </w:r>
          </w:hyperlink>
        </w:p>
        <w:p w14:paraId="3ECA92AA" w14:textId="3EA4A5F4"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69" w:history="1">
            <w:r w:rsidRPr="00666736">
              <w:rPr>
                <w:rStyle w:val="Hyperlink"/>
                <w:rFonts w:eastAsiaTheme="minorHAnsi"/>
                <w:noProof/>
              </w:rPr>
              <w:t>2.</w:t>
            </w:r>
            <w:r>
              <w:rPr>
                <w:rFonts w:asciiTheme="minorHAnsi" w:eastAsiaTheme="minorEastAsia" w:hAnsiTheme="minorHAnsi" w:cstheme="minorBidi"/>
                <w:b w:val="0"/>
                <w:bCs w:val="0"/>
                <w:noProof/>
                <w:kern w:val="2"/>
                <w:sz w:val="24"/>
                <w:szCs w:val="24"/>
                <w14:ligatures w14:val="standardContextual"/>
              </w:rPr>
              <w:tab/>
            </w:r>
            <w:r w:rsidRPr="00666736">
              <w:rPr>
                <w:rStyle w:val="Hyperlink"/>
                <w:rFonts w:eastAsiaTheme="minorHAnsi"/>
                <w:noProof/>
              </w:rPr>
              <w:t>Model Architecture</w:t>
            </w:r>
            <w:r>
              <w:rPr>
                <w:noProof/>
                <w:webHidden/>
              </w:rPr>
              <w:tab/>
            </w:r>
            <w:r>
              <w:rPr>
                <w:noProof/>
                <w:webHidden/>
              </w:rPr>
              <w:fldChar w:fldCharType="begin"/>
            </w:r>
            <w:r>
              <w:rPr>
                <w:noProof/>
                <w:webHidden/>
              </w:rPr>
              <w:instrText xml:space="preserve"> PAGEREF _Toc206870869 \h </w:instrText>
            </w:r>
            <w:r>
              <w:rPr>
                <w:noProof/>
                <w:webHidden/>
              </w:rPr>
            </w:r>
            <w:r>
              <w:rPr>
                <w:noProof/>
                <w:webHidden/>
              </w:rPr>
              <w:fldChar w:fldCharType="separate"/>
            </w:r>
            <w:r w:rsidR="00C90626">
              <w:rPr>
                <w:noProof/>
                <w:webHidden/>
              </w:rPr>
              <w:t>27</w:t>
            </w:r>
            <w:r>
              <w:rPr>
                <w:noProof/>
                <w:webHidden/>
              </w:rPr>
              <w:fldChar w:fldCharType="end"/>
            </w:r>
          </w:hyperlink>
        </w:p>
        <w:p w14:paraId="7C6969BB" w14:textId="2A528A71"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70" w:history="1">
            <w:r w:rsidRPr="00666736">
              <w:rPr>
                <w:rStyle w:val="Hyperlink"/>
                <w:rFonts w:ascii="Symbol" w:hAnsi="Symbol"/>
                <w:noProof/>
              </w:rPr>
              <w:t></w:t>
            </w:r>
            <w:r>
              <w:rPr>
                <w:rFonts w:asciiTheme="minorHAnsi" w:eastAsiaTheme="minorEastAsia" w:hAnsiTheme="minorHAnsi" w:cstheme="minorBidi"/>
                <w:noProof/>
                <w:kern w:val="2"/>
                <w:sz w:val="24"/>
                <w:szCs w:val="24"/>
                <w14:ligatures w14:val="standardContextual"/>
              </w:rPr>
              <w:tab/>
            </w:r>
            <w:r w:rsidRPr="00666736">
              <w:rPr>
                <w:rStyle w:val="Hyperlink"/>
                <w:noProof/>
              </w:rPr>
              <w:t>Encoder</w:t>
            </w:r>
            <w:r>
              <w:rPr>
                <w:noProof/>
                <w:webHidden/>
              </w:rPr>
              <w:tab/>
            </w:r>
            <w:r>
              <w:rPr>
                <w:noProof/>
                <w:webHidden/>
              </w:rPr>
              <w:fldChar w:fldCharType="begin"/>
            </w:r>
            <w:r>
              <w:rPr>
                <w:noProof/>
                <w:webHidden/>
              </w:rPr>
              <w:instrText xml:space="preserve"> PAGEREF _Toc206870870 \h </w:instrText>
            </w:r>
            <w:r>
              <w:rPr>
                <w:noProof/>
                <w:webHidden/>
              </w:rPr>
            </w:r>
            <w:r>
              <w:rPr>
                <w:noProof/>
                <w:webHidden/>
              </w:rPr>
              <w:fldChar w:fldCharType="separate"/>
            </w:r>
            <w:r w:rsidR="00C90626">
              <w:rPr>
                <w:noProof/>
                <w:webHidden/>
              </w:rPr>
              <w:t>27</w:t>
            </w:r>
            <w:r>
              <w:rPr>
                <w:noProof/>
                <w:webHidden/>
              </w:rPr>
              <w:fldChar w:fldCharType="end"/>
            </w:r>
          </w:hyperlink>
        </w:p>
        <w:p w14:paraId="730A334D" w14:textId="00D704B6"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71" w:history="1">
            <w:r w:rsidRPr="00666736">
              <w:rPr>
                <w:rStyle w:val="Hyperlink"/>
                <w:rFonts w:ascii="Symbol" w:eastAsiaTheme="minorHAnsi" w:hAnsi="Symbol"/>
                <w:noProof/>
              </w:rPr>
              <w:t></w:t>
            </w:r>
            <w:r>
              <w:rPr>
                <w:rFonts w:asciiTheme="minorHAnsi" w:eastAsiaTheme="minorEastAsia" w:hAnsiTheme="minorHAnsi" w:cstheme="minorBidi"/>
                <w:noProof/>
                <w:kern w:val="2"/>
                <w:sz w:val="24"/>
                <w:szCs w:val="24"/>
                <w14:ligatures w14:val="standardContextual"/>
              </w:rPr>
              <w:tab/>
            </w:r>
            <w:r w:rsidRPr="00666736">
              <w:rPr>
                <w:rStyle w:val="Hyperlink"/>
                <w:noProof/>
              </w:rPr>
              <w:t>Contrastive Module</w:t>
            </w:r>
            <w:r>
              <w:rPr>
                <w:noProof/>
                <w:webHidden/>
              </w:rPr>
              <w:tab/>
            </w:r>
            <w:r>
              <w:rPr>
                <w:noProof/>
                <w:webHidden/>
              </w:rPr>
              <w:fldChar w:fldCharType="begin"/>
            </w:r>
            <w:r>
              <w:rPr>
                <w:noProof/>
                <w:webHidden/>
              </w:rPr>
              <w:instrText xml:space="preserve"> PAGEREF _Toc206870871 \h </w:instrText>
            </w:r>
            <w:r>
              <w:rPr>
                <w:noProof/>
                <w:webHidden/>
              </w:rPr>
            </w:r>
            <w:r>
              <w:rPr>
                <w:noProof/>
                <w:webHidden/>
              </w:rPr>
              <w:fldChar w:fldCharType="separate"/>
            </w:r>
            <w:r w:rsidR="00C90626">
              <w:rPr>
                <w:noProof/>
                <w:webHidden/>
              </w:rPr>
              <w:t>29</w:t>
            </w:r>
            <w:r>
              <w:rPr>
                <w:noProof/>
                <w:webHidden/>
              </w:rPr>
              <w:fldChar w:fldCharType="end"/>
            </w:r>
          </w:hyperlink>
        </w:p>
        <w:p w14:paraId="695F014A" w14:textId="4B39E852"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72" w:history="1">
            <w:r w:rsidRPr="00666736">
              <w:rPr>
                <w:rStyle w:val="Hyperlink"/>
                <w:rFonts w:ascii="Symbol" w:hAnsi="Symbol"/>
                <w:noProof/>
              </w:rPr>
              <w:t></w:t>
            </w:r>
            <w:r>
              <w:rPr>
                <w:rFonts w:asciiTheme="minorHAnsi" w:eastAsiaTheme="minorEastAsia" w:hAnsiTheme="minorHAnsi" w:cstheme="minorBidi"/>
                <w:noProof/>
                <w:kern w:val="2"/>
                <w:sz w:val="24"/>
                <w:szCs w:val="24"/>
                <w14:ligatures w14:val="standardContextual"/>
              </w:rPr>
              <w:tab/>
            </w:r>
            <w:r w:rsidRPr="00666736">
              <w:rPr>
                <w:rStyle w:val="Hyperlink"/>
                <w:noProof/>
              </w:rPr>
              <w:t>Context Decoder</w:t>
            </w:r>
            <w:r>
              <w:rPr>
                <w:noProof/>
                <w:webHidden/>
              </w:rPr>
              <w:tab/>
            </w:r>
            <w:r>
              <w:rPr>
                <w:noProof/>
                <w:webHidden/>
              </w:rPr>
              <w:fldChar w:fldCharType="begin"/>
            </w:r>
            <w:r>
              <w:rPr>
                <w:noProof/>
                <w:webHidden/>
              </w:rPr>
              <w:instrText xml:space="preserve"> PAGEREF _Toc206870872 \h </w:instrText>
            </w:r>
            <w:r>
              <w:rPr>
                <w:noProof/>
                <w:webHidden/>
              </w:rPr>
            </w:r>
            <w:r>
              <w:rPr>
                <w:noProof/>
                <w:webHidden/>
              </w:rPr>
              <w:fldChar w:fldCharType="separate"/>
            </w:r>
            <w:r w:rsidR="00C90626">
              <w:rPr>
                <w:noProof/>
                <w:webHidden/>
              </w:rPr>
              <w:t>31</w:t>
            </w:r>
            <w:r>
              <w:rPr>
                <w:noProof/>
                <w:webHidden/>
              </w:rPr>
              <w:fldChar w:fldCharType="end"/>
            </w:r>
          </w:hyperlink>
        </w:p>
        <w:p w14:paraId="7CC15882" w14:textId="19291ACA"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73" w:history="1">
            <w:r w:rsidRPr="00666736">
              <w:rPr>
                <w:rStyle w:val="Hyperlink"/>
                <w:rFonts w:ascii="Symbol" w:hAnsi="Symbol"/>
                <w:noProof/>
              </w:rPr>
              <w:t></w:t>
            </w:r>
            <w:r>
              <w:rPr>
                <w:rFonts w:asciiTheme="minorHAnsi" w:eastAsiaTheme="minorEastAsia" w:hAnsiTheme="minorHAnsi" w:cstheme="minorBidi"/>
                <w:noProof/>
                <w:kern w:val="2"/>
                <w:sz w:val="24"/>
                <w:szCs w:val="24"/>
                <w14:ligatures w14:val="standardContextual"/>
              </w:rPr>
              <w:tab/>
            </w:r>
            <w:r w:rsidRPr="00666736">
              <w:rPr>
                <w:rStyle w:val="Hyperlink"/>
                <w:noProof/>
              </w:rPr>
              <w:t>Personalized Adapter</w:t>
            </w:r>
            <w:r>
              <w:rPr>
                <w:noProof/>
                <w:webHidden/>
              </w:rPr>
              <w:tab/>
            </w:r>
            <w:r>
              <w:rPr>
                <w:noProof/>
                <w:webHidden/>
              </w:rPr>
              <w:fldChar w:fldCharType="begin"/>
            </w:r>
            <w:r>
              <w:rPr>
                <w:noProof/>
                <w:webHidden/>
              </w:rPr>
              <w:instrText xml:space="preserve"> PAGEREF _Toc206870873 \h </w:instrText>
            </w:r>
            <w:r>
              <w:rPr>
                <w:noProof/>
                <w:webHidden/>
              </w:rPr>
            </w:r>
            <w:r>
              <w:rPr>
                <w:noProof/>
                <w:webHidden/>
              </w:rPr>
              <w:fldChar w:fldCharType="separate"/>
            </w:r>
            <w:r w:rsidR="00C90626">
              <w:rPr>
                <w:noProof/>
                <w:webHidden/>
              </w:rPr>
              <w:t>33</w:t>
            </w:r>
            <w:r>
              <w:rPr>
                <w:noProof/>
                <w:webHidden/>
              </w:rPr>
              <w:fldChar w:fldCharType="end"/>
            </w:r>
          </w:hyperlink>
        </w:p>
        <w:p w14:paraId="206D7142" w14:textId="5C6450D2"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74" w:history="1">
            <w:r w:rsidRPr="00666736">
              <w:rPr>
                <w:rStyle w:val="Hyperlink"/>
                <w:rFonts w:eastAsiaTheme="minorHAnsi"/>
                <w:noProof/>
              </w:rPr>
              <w:t>3.</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Learning Objective</w:t>
            </w:r>
            <w:r>
              <w:rPr>
                <w:noProof/>
                <w:webHidden/>
              </w:rPr>
              <w:tab/>
            </w:r>
            <w:r>
              <w:rPr>
                <w:noProof/>
                <w:webHidden/>
              </w:rPr>
              <w:fldChar w:fldCharType="begin"/>
            </w:r>
            <w:r>
              <w:rPr>
                <w:noProof/>
                <w:webHidden/>
              </w:rPr>
              <w:instrText xml:space="preserve"> PAGEREF _Toc206870874 \h </w:instrText>
            </w:r>
            <w:r>
              <w:rPr>
                <w:noProof/>
                <w:webHidden/>
              </w:rPr>
            </w:r>
            <w:r>
              <w:rPr>
                <w:noProof/>
                <w:webHidden/>
              </w:rPr>
              <w:fldChar w:fldCharType="separate"/>
            </w:r>
            <w:r w:rsidR="00C90626">
              <w:rPr>
                <w:noProof/>
                <w:webHidden/>
              </w:rPr>
              <w:t>34</w:t>
            </w:r>
            <w:r>
              <w:rPr>
                <w:noProof/>
                <w:webHidden/>
              </w:rPr>
              <w:fldChar w:fldCharType="end"/>
            </w:r>
          </w:hyperlink>
        </w:p>
        <w:p w14:paraId="219EB863" w14:textId="5C7D0BDE"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75" w:history="1">
            <w:r w:rsidRPr="00666736">
              <w:rPr>
                <w:rStyle w:val="Hyperlink"/>
                <w:rFonts w:ascii="Symbol" w:hAnsi="Symbol"/>
                <w:noProof/>
              </w:rPr>
              <w:t></w:t>
            </w:r>
            <w:r>
              <w:rPr>
                <w:rFonts w:asciiTheme="minorHAnsi" w:eastAsiaTheme="minorEastAsia" w:hAnsiTheme="minorHAnsi" w:cstheme="minorBidi"/>
                <w:noProof/>
                <w:kern w:val="2"/>
                <w:sz w:val="24"/>
                <w:szCs w:val="24"/>
                <w14:ligatures w14:val="standardContextual"/>
              </w:rPr>
              <w:tab/>
            </w:r>
            <w:r w:rsidRPr="00666736">
              <w:rPr>
                <w:rStyle w:val="Hyperlink"/>
                <w:noProof/>
              </w:rPr>
              <w:t>Temporal Contrastive Loss</w:t>
            </w:r>
            <w:r>
              <w:rPr>
                <w:noProof/>
                <w:webHidden/>
              </w:rPr>
              <w:tab/>
            </w:r>
            <w:r>
              <w:rPr>
                <w:noProof/>
                <w:webHidden/>
              </w:rPr>
              <w:fldChar w:fldCharType="begin"/>
            </w:r>
            <w:r>
              <w:rPr>
                <w:noProof/>
                <w:webHidden/>
              </w:rPr>
              <w:instrText xml:space="preserve"> PAGEREF _Toc206870875 \h </w:instrText>
            </w:r>
            <w:r>
              <w:rPr>
                <w:noProof/>
                <w:webHidden/>
              </w:rPr>
            </w:r>
            <w:r>
              <w:rPr>
                <w:noProof/>
                <w:webHidden/>
              </w:rPr>
              <w:fldChar w:fldCharType="separate"/>
            </w:r>
            <w:r w:rsidR="00C90626">
              <w:rPr>
                <w:noProof/>
                <w:webHidden/>
              </w:rPr>
              <w:t>34</w:t>
            </w:r>
            <w:r>
              <w:rPr>
                <w:noProof/>
                <w:webHidden/>
              </w:rPr>
              <w:fldChar w:fldCharType="end"/>
            </w:r>
          </w:hyperlink>
        </w:p>
        <w:p w14:paraId="61146569" w14:textId="7B418C4E"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76" w:history="1">
            <w:r w:rsidRPr="00666736">
              <w:rPr>
                <w:rStyle w:val="Hyperlink"/>
                <w:rFonts w:ascii="Symbol" w:hAnsi="Symbol"/>
                <w:noProof/>
              </w:rPr>
              <w:t></w:t>
            </w:r>
            <w:r>
              <w:rPr>
                <w:rFonts w:asciiTheme="minorHAnsi" w:eastAsiaTheme="minorEastAsia" w:hAnsiTheme="minorHAnsi" w:cstheme="minorBidi"/>
                <w:noProof/>
                <w:kern w:val="2"/>
                <w:sz w:val="24"/>
                <w:szCs w:val="24"/>
                <w14:ligatures w14:val="standardContextual"/>
              </w:rPr>
              <w:tab/>
            </w:r>
            <w:r w:rsidRPr="00666736">
              <w:rPr>
                <w:rStyle w:val="Hyperlink"/>
                <w:noProof/>
              </w:rPr>
              <w:t>Mood Classification Loss</w:t>
            </w:r>
            <w:r>
              <w:rPr>
                <w:noProof/>
                <w:webHidden/>
              </w:rPr>
              <w:tab/>
            </w:r>
            <w:r>
              <w:rPr>
                <w:noProof/>
                <w:webHidden/>
              </w:rPr>
              <w:fldChar w:fldCharType="begin"/>
            </w:r>
            <w:r>
              <w:rPr>
                <w:noProof/>
                <w:webHidden/>
              </w:rPr>
              <w:instrText xml:space="preserve"> PAGEREF _Toc206870876 \h </w:instrText>
            </w:r>
            <w:r>
              <w:rPr>
                <w:noProof/>
                <w:webHidden/>
              </w:rPr>
            </w:r>
            <w:r>
              <w:rPr>
                <w:noProof/>
                <w:webHidden/>
              </w:rPr>
              <w:fldChar w:fldCharType="separate"/>
            </w:r>
            <w:r w:rsidR="00C90626">
              <w:rPr>
                <w:noProof/>
                <w:webHidden/>
              </w:rPr>
              <w:t>35</w:t>
            </w:r>
            <w:r>
              <w:rPr>
                <w:noProof/>
                <w:webHidden/>
              </w:rPr>
              <w:fldChar w:fldCharType="end"/>
            </w:r>
          </w:hyperlink>
        </w:p>
        <w:p w14:paraId="668356DE" w14:textId="3DB8A889" w:rsidR="00D46215" w:rsidRDefault="00D46215">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206870877" w:history="1">
            <w:r w:rsidRPr="00666736">
              <w:rPr>
                <w:rStyle w:val="Hyperlink"/>
                <w:noProof/>
              </w:rPr>
              <w:t>Expected Outcomes</w:t>
            </w:r>
            <w:r>
              <w:rPr>
                <w:noProof/>
                <w:webHidden/>
              </w:rPr>
              <w:tab/>
            </w:r>
            <w:r>
              <w:rPr>
                <w:noProof/>
                <w:webHidden/>
              </w:rPr>
              <w:fldChar w:fldCharType="begin"/>
            </w:r>
            <w:r>
              <w:rPr>
                <w:noProof/>
                <w:webHidden/>
              </w:rPr>
              <w:instrText xml:space="preserve"> PAGEREF _Toc206870877 \h </w:instrText>
            </w:r>
            <w:r>
              <w:rPr>
                <w:noProof/>
                <w:webHidden/>
              </w:rPr>
            </w:r>
            <w:r>
              <w:rPr>
                <w:noProof/>
                <w:webHidden/>
              </w:rPr>
              <w:fldChar w:fldCharType="separate"/>
            </w:r>
            <w:r w:rsidR="00C90626">
              <w:rPr>
                <w:noProof/>
                <w:webHidden/>
              </w:rPr>
              <w:t>37</w:t>
            </w:r>
            <w:r>
              <w:rPr>
                <w:noProof/>
                <w:webHidden/>
              </w:rPr>
              <w:fldChar w:fldCharType="end"/>
            </w:r>
          </w:hyperlink>
        </w:p>
        <w:p w14:paraId="57A867CD" w14:textId="0C947883"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78" w:history="1">
            <w:r w:rsidRPr="00666736">
              <w:rPr>
                <w:rStyle w:val="Hyperlink"/>
                <w:rFonts w:eastAsiaTheme="minorHAnsi"/>
                <w:noProof/>
              </w:rPr>
              <w:t>1.</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A model capable of detecting early signs of depression</w:t>
            </w:r>
            <w:r>
              <w:rPr>
                <w:noProof/>
                <w:webHidden/>
              </w:rPr>
              <w:tab/>
            </w:r>
            <w:r>
              <w:rPr>
                <w:noProof/>
                <w:webHidden/>
              </w:rPr>
              <w:fldChar w:fldCharType="begin"/>
            </w:r>
            <w:r>
              <w:rPr>
                <w:noProof/>
                <w:webHidden/>
              </w:rPr>
              <w:instrText xml:space="preserve"> PAGEREF _Toc206870878 \h </w:instrText>
            </w:r>
            <w:r>
              <w:rPr>
                <w:noProof/>
                <w:webHidden/>
              </w:rPr>
            </w:r>
            <w:r>
              <w:rPr>
                <w:noProof/>
                <w:webHidden/>
              </w:rPr>
              <w:fldChar w:fldCharType="separate"/>
            </w:r>
            <w:r w:rsidR="00C90626">
              <w:rPr>
                <w:noProof/>
                <w:webHidden/>
              </w:rPr>
              <w:t>37</w:t>
            </w:r>
            <w:r>
              <w:rPr>
                <w:noProof/>
                <w:webHidden/>
              </w:rPr>
              <w:fldChar w:fldCharType="end"/>
            </w:r>
          </w:hyperlink>
        </w:p>
        <w:p w14:paraId="72A3058D" w14:textId="475739B1"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79" w:history="1">
            <w:r w:rsidRPr="00666736">
              <w:rPr>
                <w:rStyle w:val="Hyperlink"/>
                <w:rFonts w:eastAsiaTheme="minorHAnsi"/>
                <w:noProof/>
              </w:rPr>
              <w:t>2.</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The proposed model offers improved performance</w:t>
            </w:r>
            <w:r>
              <w:rPr>
                <w:noProof/>
                <w:webHidden/>
              </w:rPr>
              <w:tab/>
            </w:r>
            <w:r>
              <w:rPr>
                <w:noProof/>
                <w:webHidden/>
              </w:rPr>
              <w:fldChar w:fldCharType="begin"/>
            </w:r>
            <w:r>
              <w:rPr>
                <w:noProof/>
                <w:webHidden/>
              </w:rPr>
              <w:instrText xml:space="preserve"> PAGEREF _Toc206870879 \h </w:instrText>
            </w:r>
            <w:r>
              <w:rPr>
                <w:noProof/>
                <w:webHidden/>
              </w:rPr>
            </w:r>
            <w:r>
              <w:rPr>
                <w:noProof/>
                <w:webHidden/>
              </w:rPr>
              <w:fldChar w:fldCharType="separate"/>
            </w:r>
            <w:r w:rsidR="00C90626">
              <w:rPr>
                <w:noProof/>
                <w:webHidden/>
              </w:rPr>
              <w:t>37</w:t>
            </w:r>
            <w:r>
              <w:rPr>
                <w:noProof/>
                <w:webHidden/>
              </w:rPr>
              <w:fldChar w:fldCharType="end"/>
            </w:r>
          </w:hyperlink>
        </w:p>
        <w:p w14:paraId="7318E981" w14:textId="42364079"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80" w:history="1">
            <w:r w:rsidRPr="00666736">
              <w:rPr>
                <w:rStyle w:val="Hyperlink"/>
                <w:rFonts w:eastAsiaTheme="minorHAnsi"/>
                <w:noProof/>
              </w:rPr>
              <w:t>3.</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The proposed model provides a scalable framework for real-world</w:t>
            </w:r>
            <w:r>
              <w:rPr>
                <w:noProof/>
                <w:webHidden/>
              </w:rPr>
              <w:tab/>
            </w:r>
            <w:r>
              <w:rPr>
                <w:noProof/>
                <w:webHidden/>
              </w:rPr>
              <w:fldChar w:fldCharType="begin"/>
            </w:r>
            <w:r>
              <w:rPr>
                <w:noProof/>
                <w:webHidden/>
              </w:rPr>
              <w:instrText xml:space="preserve"> PAGEREF _Toc206870880 \h </w:instrText>
            </w:r>
            <w:r>
              <w:rPr>
                <w:noProof/>
                <w:webHidden/>
              </w:rPr>
            </w:r>
            <w:r>
              <w:rPr>
                <w:noProof/>
                <w:webHidden/>
              </w:rPr>
              <w:fldChar w:fldCharType="separate"/>
            </w:r>
            <w:r w:rsidR="00C90626">
              <w:rPr>
                <w:noProof/>
                <w:webHidden/>
              </w:rPr>
              <w:t>38</w:t>
            </w:r>
            <w:r>
              <w:rPr>
                <w:noProof/>
                <w:webHidden/>
              </w:rPr>
              <w:fldChar w:fldCharType="end"/>
            </w:r>
          </w:hyperlink>
        </w:p>
        <w:p w14:paraId="1DC300A9" w14:textId="568729CD" w:rsidR="00D46215" w:rsidRDefault="00D46215">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206870881" w:history="1">
            <w:r w:rsidRPr="00666736">
              <w:rPr>
                <w:rStyle w:val="Hyperlink"/>
                <w:noProof/>
              </w:rPr>
              <w:t>Tools and Technologies</w:t>
            </w:r>
            <w:r>
              <w:rPr>
                <w:noProof/>
                <w:webHidden/>
              </w:rPr>
              <w:tab/>
            </w:r>
            <w:r>
              <w:rPr>
                <w:noProof/>
                <w:webHidden/>
              </w:rPr>
              <w:fldChar w:fldCharType="begin"/>
            </w:r>
            <w:r>
              <w:rPr>
                <w:noProof/>
                <w:webHidden/>
              </w:rPr>
              <w:instrText xml:space="preserve"> PAGEREF _Toc206870881 \h </w:instrText>
            </w:r>
            <w:r>
              <w:rPr>
                <w:noProof/>
                <w:webHidden/>
              </w:rPr>
            </w:r>
            <w:r>
              <w:rPr>
                <w:noProof/>
                <w:webHidden/>
              </w:rPr>
              <w:fldChar w:fldCharType="separate"/>
            </w:r>
            <w:r w:rsidR="00C90626">
              <w:rPr>
                <w:noProof/>
                <w:webHidden/>
              </w:rPr>
              <w:t>39</w:t>
            </w:r>
            <w:r>
              <w:rPr>
                <w:noProof/>
                <w:webHidden/>
              </w:rPr>
              <w:fldChar w:fldCharType="end"/>
            </w:r>
          </w:hyperlink>
        </w:p>
        <w:p w14:paraId="5CFD248A" w14:textId="429E027E" w:rsidR="00D46215" w:rsidRDefault="00D46215">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206870882" w:history="1">
            <w:r w:rsidRPr="00666736">
              <w:rPr>
                <w:rStyle w:val="Hyperlink"/>
                <w:noProof/>
              </w:rPr>
              <w:t>Preliminary Results</w:t>
            </w:r>
            <w:r>
              <w:rPr>
                <w:noProof/>
                <w:webHidden/>
              </w:rPr>
              <w:tab/>
            </w:r>
            <w:r>
              <w:rPr>
                <w:noProof/>
                <w:webHidden/>
              </w:rPr>
              <w:fldChar w:fldCharType="begin"/>
            </w:r>
            <w:r>
              <w:rPr>
                <w:noProof/>
                <w:webHidden/>
              </w:rPr>
              <w:instrText xml:space="preserve"> PAGEREF _Toc206870882 \h </w:instrText>
            </w:r>
            <w:r>
              <w:rPr>
                <w:noProof/>
                <w:webHidden/>
              </w:rPr>
            </w:r>
            <w:r>
              <w:rPr>
                <w:noProof/>
                <w:webHidden/>
              </w:rPr>
              <w:fldChar w:fldCharType="separate"/>
            </w:r>
            <w:r w:rsidR="00C90626">
              <w:rPr>
                <w:noProof/>
                <w:webHidden/>
              </w:rPr>
              <w:t>39</w:t>
            </w:r>
            <w:r>
              <w:rPr>
                <w:noProof/>
                <w:webHidden/>
              </w:rPr>
              <w:fldChar w:fldCharType="end"/>
            </w:r>
          </w:hyperlink>
        </w:p>
        <w:p w14:paraId="766FB778" w14:textId="1ECE9B85" w:rsidR="00D46215" w:rsidRDefault="00D46215">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6870883" w:history="1">
            <w:r w:rsidRPr="00666736">
              <w:rPr>
                <w:rStyle w:val="Hyperlink"/>
                <w:noProof/>
              </w:rPr>
              <w:t>Baseline Transformer Classifier (Chikersal et al.'s)</w:t>
            </w:r>
            <w:r>
              <w:rPr>
                <w:noProof/>
                <w:webHidden/>
              </w:rPr>
              <w:tab/>
            </w:r>
            <w:r>
              <w:rPr>
                <w:noProof/>
                <w:webHidden/>
              </w:rPr>
              <w:fldChar w:fldCharType="begin"/>
            </w:r>
            <w:r>
              <w:rPr>
                <w:noProof/>
                <w:webHidden/>
              </w:rPr>
              <w:instrText xml:space="preserve"> PAGEREF _Toc206870883 \h </w:instrText>
            </w:r>
            <w:r>
              <w:rPr>
                <w:noProof/>
                <w:webHidden/>
              </w:rPr>
            </w:r>
            <w:r>
              <w:rPr>
                <w:noProof/>
                <w:webHidden/>
              </w:rPr>
              <w:fldChar w:fldCharType="separate"/>
            </w:r>
            <w:r w:rsidR="00C90626">
              <w:rPr>
                <w:noProof/>
                <w:webHidden/>
              </w:rPr>
              <w:t>39</w:t>
            </w:r>
            <w:r>
              <w:rPr>
                <w:noProof/>
                <w:webHidden/>
              </w:rPr>
              <w:fldChar w:fldCharType="end"/>
            </w:r>
          </w:hyperlink>
        </w:p>
        <w:p w14:paraId="36DE61AB" w14:textId="2E66CCD4" w:rsidR="00D46215" w:rsidRDefault="00D46215">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6870884" w:history="1">
            <w:r w:rsidRPr="00666736">
              <w:rPr>
                <w:rStyle w:val="Hyperlink"/>
                <w:noProof/>
              </w:rPr>
              <w:t>Key observations from preliminary runs</w:t>
            </w:r>
            <w:r w:rsidRPr="00666736">
              <w:rPr>
                <w:rStyle w:val="Hyperlink"/>
                <w:b/>
                <w:bCs/>
                <w:noProof/>
              </w:rPr>
              <w:t>:</w:t>
            </w:r>
            <w:r>
              <w:rPr>
                <w:noProof/>
                <w:webHidden/>
              </w:rPr>
              <w:tab/>
            </w:r>
            <w:r>
              <w:rPr>
                <w:noProof/>
                <w:webHidden/>
              </w:rPr>
              <w:fldChar w:fldCharType="begin"/>
            </w:r>
            <w:r>
              <w:rPr>
                <w:noProof/>
                <w:webHidden/>
              </w:rPr>
              <w:instrText xml:space="preserve"> PAGEREF _Toc206870884 \h </w:instrText>
            </w:r>
            <w:r>
              <w:rPr>
                <w:noProof/>
                <w:webHidden/>
              </w:rPr>
            </w:r>
            <w:r>
              <w:rPr>
                <w:noProof/>
                <w:webHidden/>
              </w:rPr>
              <w:fldChar w:fldCharType="separate"/>
            </w:r>
            <w:r w:rsidR="00C90626">
              <w:rPr>
                <w:noProof/>
                <w:webHidden/>
              </w:rPr>
              <w:t>40</w:t>
            </w:r>
            <w:r>
              <w:rPr>
                <w:noProof/>
                <w:webHidden/>
              </w:rPr>
              <w:fldChar w:fldCharType="end"/>
            </w:r>
          </w:hyperlink>
        </w:p>
        <w:p w14:paraId="0C55A654" w14:textId="20B07AAA"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85" w:history="1">
            <w:r w:rsidRPr="00666736">
              <w:rPr>
                <w:rStyle w:val="Hyperlink"/>
                <w:noProof/>
              </w:rPr>
              <w:t>1.</w:t>
            </w:r>
            <w:r>
              <w:rPr>
                <w:rFonts w:asciiTheme="minorHAnsi" w:eastAsiaTheme="minorEastAsia" w:hAnsiTheme="minorHAnsi" w:cstheme="minorBidi"/>
                <w:noProof/>
                <w:kern w:val="2"/>
                <w:sz w:val="24"/>
                <w:szCs w:val="24"/>
                <w14:ligatures w14:val="standardContextual"/>
              </w:rPr>
              <w:tab/>
            </w:r>
            <w:r w:rsidRPr="00666736">
              <w:rPr>
                <w:rStyle w:val="Hyperlink"/>
                <w:noProof/>
              </w:rPr>
              <w:t>Feature importance</w:t>
            </w:r>
            <w:r>
              <w:rPr>
                <w:noProof/>
                <w:webHidden/>
              </w:rPr>
              <w:tab/>
            </w:r>
            <w:r>
              <w:rPr>
                <w:noProof/>
                <w:webHidden/>
              </w:rPr>
              <w:fldChar w:fldCharType="begin"/>
            </w:r>
            <w:r>
              <w:rPr>
                <w:noProof/>
                <w:webHidden/>
              </w:rPr>
              <w:instrText xml:space="preserve"> PAGEREF _Toc206870885 \h </w:instrText>
            </w:r>
            <w:r>
              <w:rPr>
                <w:noProof/>
                <w:webHidden/>
              </w:rPr>
            </w:r>
            <w:r>
              <w:rPr>
                <w:noProof/>
                <w:webHidden/>
              </w:rPr>
              <w:fldChar w:fldCharType="separate"/>
            </w:r>
            <w:r w:rsidR="00C90626">
              <w:rPr>
                <w:noProof/>
                <w:webHidden/>
              </w:rPr>
              <w:t>40</w:t>
            </w:r>
            <w:r>
              <w:rPr>
                <w:noProof/>
                <w:webHidden/>
              </w:rPr>
              <w:fldChar w:fldCharType="end"/>
            </w:r>
          </w:hyperlink>
        </w:p>
        <w:p w14:paraId="4CDAA9C0" w14:textId="2023D15D"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86" w:history="1">
            <w:r w:rsidRPr="00666736">
              <w:rPr>
                <w:rStyle w:val="Hyperlink"/>
                <w:noProof/>
              </w:rPr>
              <w:t>2.</w:t>
            </w:r>
            <w:r>
              <w:rPr>
                <w:rFonts w:asciiTheme="minorHAnsi" w:eastAsiaTheme="minorEastAsia" w:hAnsiTheme="minorHAnsi" w:cstheme="minorBidi"/>
                <w:noProof/>
                <w:kern w:val="2"/>
                <w:sz w:val="24"/>
                <w:szCs w:val="24"/>
                <w14:ligatures w14:val="standardContextual"/>
              </w:rPr>
              <w:tab/>
            </w:r>
            <w:r w:rsidRPr="00666736">
              <w:rPr>
                <w:rStyle w:val="Hyperlink"/>
                <w:noProof/>
              </w:rPr>
              <w:t>Users experiencing elevated</w:t>
            </w:r>
            <w:r>
              <w:rPr>
                <w:noProof/>
                <w:webHidden/>
              </w:rPr>
              <w:tab/>
            </w:r>
            <w:r>
              <w:rPr>
                <w:noProof/>
                <w:webHidden/>
              </w:rPr>
              <w:fldChar w:fldCharType="begin"/>
            </w:r>
            <w:r>
              <w:rPr>
                <w:noProof/>
                <w:webHidden/>
              </w:rPr>
              <w:instrText xml:space="preserve"> PAGEREF _Toc206870886 \h </w:instrText>
            </w:r>
            <w:r>
              <w:rPr>
                <w:noProof/>
                <w:webHidden/>
              </w:rPr>
            </w:r>
            <w:r>
              <w:rPr>
                <w:noProof/>
                <w:webHidden/>
              </w:rPr>
              <w:fldChar w:fldCharType="separate"/>
            </w:r>
            <w:r w:rsidR="00C90626">
              <w:rPr>
                <w:noProof/>
                <w:webHidden/>
              </w:rPr>
              <w:t>40</w:t>
            </w:r>
            <w:r>
              <w:rPr>
                <w:noProof/>
                <w:webHidden/>
              </w:rPr>
              <w:fldChar w:fldCharType="end"/>
            </w:r>
          </w:hyperlink>
        </w:p>
        <w:p w14:paraId="7BAEFE4B" w14:textId="0730CBAF"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87" w:history="1">
            <w:r w:rsidRPr="00666736">
              <w:rPr>
                <w:rStyle w:val="Hyperlink"/>
                <w:noProof/>
              </w:rPr>
              <w:t>3.</w:t>
            </w:r>
            <w:r>
              <w:rPr>
                <w:rFonts w:asciiTheme="minorHAnsi" w:eastAsiaTheme="minorEastAsia" w:hAnsiTheme="minorHAnsi" w:cstheme="minorBidi"/>
                <w:noProof/>
                <w:kern w:val="2"/>
                <w:sz w:val="24"/>
                <w:szCs w:val="24"/>
                <w14:ligatures w14:val="standardContextual"/>
              </w:rPr>
              <w:tab/>
            </w:r>
            <w:r w:rsidRPr="00666736">
              <w:rPr>
                <w:rStyle w:val="Hyperlink"/>
                <w:noProof/>
              </w:rPr>
              <w:t>Temporal contrastive learning</w:t>
            </w:r>
            <w:r>
              <w:rPr>
                <w:noProof/>
                <w:webHidden/>
              </w:rPr>
              <w:tab/>
            </w:r>
            <w:r>
              <w:rPr>
                <w:noProof/>
                <w:webHidden/>
              </w:rPr>
              <w:fldChar w:fldCharType="begin"/>
            </w:r>
            <w:r>
              <w:rPr>
                <w:noProof/>
                <w:webHidden/>
              </w:rPr>
              <w:instrText xml:space="preserve"> PAGEREF _Toc206870887 \h </w:instrText>
            </w:r>
            <w:r>
              <w:rPr>
                <w:noProof/>
                <w:webHidden/>
              </w:rPr>
            </w:r>
            <w:r>
              <w:rPr>
                <w:noProof/>
                <w:webHidden/>
              </w:rPr>
              <w:fldChar w:fldCharType="separate"/>
            </w:r>
            <w:r w:rsidR="00C90626">
              <w:rPr>
                <w:noProof/>
                <w:webHidden/>
              </w:rPr>
              <w:t>40</w:t>
            </w:r>
            <w:r>
              <w:rPr>
                <w:noProof/>
                <w:webHidden/>
              </w:rPr>
              <w:fldChar w:fldCharType="end"/>
            </w:r>
          </w:hyperlink>
        </w:p>
        <w:p w14:paraId="035E7165" w14:textId="6052B799" w:rsidR="00D46215" w:rsidRDefault="00D46215">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6870888" w:history="1">
            <w:r w:rsidRPr="00666736">
              <w:rPr>
                <w:rStyle w:val="Hyperlink"/>
                <w:noProof/>
              </w:rPr>
              <w:t>Preliminary performance metrics (validation set – only INS-4)</w:t>
            </w:r>
            <w:r>
              <w:rPr>
                <w:noProof/>
                <w:webHidden/>
              </w:rPr>
              <w:tab/>
            </w:r>
            <w:r>
              <w:rPr>
                <w:noProof/>
                <w:webHidden/>
              </w:rPr>
              <w:fldChar w:fldCharType="begin"/>
            </w:r>
            <w:r>
              <w:rPr>
                <w:noProof/>
                <w:webHidden/>
              </w:rPr>
              <w:instrText xml:space="preserve"> PAGEREF _Toc206870888 \h </w:instrText>
            </w:r>
            <w:r>
              <w:rPr>
                <w:noProof/>
                <w:webHidden/>
              </w:rPr>
            </w:r>
            <w:r>
              <w:rPr>
                <w:noProof/>
                <w:webHidden/>
              </w:rPr>
              <w:fldChar w:fldCharType="separate"/>
            </w:r>
            <w:r w:rsidR="00C90626">
              <w:rPr>
                <w:noProof/>
                <w:webHidden/>
              </w:rPr>
              <w:t>40</w:t>
            </w:r>
            <w:r>
              <w:rPr>
                <w:noProof/>
                <w:webHidden/>
              </w:rPr>
              <w:fldChar w:fldCharType="end"/>
            </w:r>
          </w:hyperlink>
        </w:p>
        <w:p w14:paraId="5930E39E" w14:textId="05A10DA5" w:rsidR="00D46215" w:rsidRDefault="00D46215">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89" w:history="1">
            <w:r w:rsidRPr="00666736">
              <w:rPr>
                <w:rStyle w:val="Hyperlink"/>
                <w:noProof/>
              </w:rPr>
              <w:t>Performance Evaluation</w:t>
            </w:r>
            <w:r>
              <w:rPr>
                <w:noProof/>
                <w:webHidden/>
              </w:rPr>
              <w:tab/>
            </w:r>
            <w:r>
              <w:rPr>
                <w:noProof/>
                <w:webHidden/>
              </w:rPr>
              <w:fldChar w:fldCharType="begin"/>
            </w:r>
            <w:r>
              <w:rPr>
                <w:noProof/>
                <w:webHidden/>
              </w:rPr>
              <w:instrText xml:space="preserve"> PAGEREF _Toc206870889 \h </w:instrText>
            </w:r>
            <w:r>
              <w:rPr>
                <w:noProof/>
                <w:webHidden/>
              </w:rPr>
            </w:r>
            <w:r>
              <w:rPr>
                <w:noProof/>
                <w:webHidden/>
              </w:rPr>
              <w:fldChar w:fldCharType="separate"/>
            </w:r>
            <w:r w:rsidR="00C90626">
              <w:rPr>
                <w:noProof/>
                <w:webHidden/>
              </w:rPr>
              <w:t>40</w:t>
            </w:r>
            <w:r>
              <w:rPr>
                <w:noProof/>
                <w:webHidden/>
              </w:rPr>
              <w:fldChar w:fldCharType="end"/>
            </w:r>
          </w:hyperlink>
        </w:p>
        <w:p w14:paraId="4398F984" w14:textId="0D2E8EAE"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90" w:history="1">
            <w:r w:rsidRPr="00666736">
              <w:rPr>
                <w:rStyle w:val="Hyperlink"/>
                <w:noProof/>
              </w:rPr>
              <w:t>1.</w:t>
            </w:r>
            <w:r>
              <w:rPr>
                <w:rFonts w:asciiTheme="minorHAnsi" w:eastAsiaTheme="minorEastAsia" w:hAnsiTheme="minorHAnsi" w:cstheme="minorBidi"/>
                <w:noProof/>
                <w:kern w:val="2"/>
                <w:sz w:val="24"/>
                <w:szCs w:val="24"/>
                <w14:ligatures w14:val="standardContextual"/>
              </w:rPr>
              <w:tab/>
            </w:r>
            <w:r w:rsidRPr="00666736">
              <w:rPr>
                <w:rStyle w:val="Hyperlink"/>
                <w:noProof/>
              </w:rPr>
              <w:t>Class-level Performance</w:t>
            </w:r>
            <w:r>
              <w:rPr>
                <w:noProof/>
                <w:webHidden/>
              </w:rPr>
              <w:tab/>
            </w:r>
            <w:r>
              <w:rPr>
                <w:noProof/>
                <w:webHidden/>
              </w:rPr>
              <w:fldChar w:fldCharType="begin"/>
            </w:r>
            <w:r>
              <w:rPr>
                <w:noProof/>
                <w:webHidden/>
              </w:rPr>
              <w:instrText xml:space="preserve"> PAGEREF _Toc206870890 \h </w:instrText>
            </w:r>
            <w:r>
              <w:rPr>
                <w:noProof/>
                <w:webHidden/>
              </w:rPr>
            </w:r>
            <w:r>
              <w:rPr>
                <w:noProof/>
                <w:webHidden/>
              </w:rPr>
              <w:fldChar w:fldCharType="separate"/>
            </w:r>
            <w:r w:rsidR="00C90626">
              <w:rPr>
                <w:noProof/>
                <w:webHidden/>
              </w:rPr>
              <w:t>41</w:t>
            </w:r>
            <w:r>
              <w:rPr>
                <w:noProof/>
                <w:webHidden/>
              </w:rPr>
              <w:fldChar w:fldCharType="end"/>
            </w:r>
          </w:hyperlink>
        </w:p>
        <w:p w14:paraId="5EA923FA" w14:textId="66EA3C3E"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91" w:history="1">
            <w:r w:rsidRPr="00666736">
              <w:rPr>
                <w:rStyle w:val="Hyperlink"/>
                <w:noProof/>
              </w:rPr>
              <w:t>2.</w:t>
            </w:r>
            <w:r>
              <w:rPr>
                <w:rFonts w:asciiTheme="minorHAnsi" w:eastAsiaTheme="minorEastAsia" w:hAnsiTheme="minorHAnsi" w:cstheme="minorBidi"/>
                <w:noProof/>
                <w:kern w:val="2"/>
                <w:sz w:val="24"/>
                <w:szCs w:val="24"/>
                <w14:ligatures w14:val="standardContextual"/>
              </w:rPr>
              <w:tab/>
            </w:r>
            <w:r w:rsidRPr="00666736">
              <w:rPr>
                <w:rStyle w:val="Hyperlink"/>
                <w:noProof/>
              </w:rPr>
              <w:t>Personalization Effect</w:t>
            </w:r>
            <w:r>
              <w:rPr>
                <w:noProof/>
                <w:webHidden/>
              </w:rPr>
              <w:tab/>
            </w:r>
            <w:r>
              <w:rPr>
                <w:noProof/>
                <w:webHidden/>
              </w:rPr>
              <w:fldChar w:fldCharType="begin"/>
            </w:r>
            <w:r>
              <w:rPr>
                <w:noProof/>
                <w:webHidden/>
              </w:rPr>
              <w:instrText xml:space="preserve"> PAGEREF _Toc206870891 \h </w:instrText>
            </w:r>
            <w:r>
              <w:rPr>
                <w:noProof/>
                <w:webHidden/>
              </w:rPr>
            </w:r>
            <w:r>
              <w:rPr>
                <w:noProof/>
                <w:webHidden/>
              </w:rPr>
              <w:fldChar w:fldCharType="separate"/>
            </w:r>
            <w:r w:rsidR="00C90626">
              <w:rPr>
                <w:noProof/>
                <w:webHidden/>
              </w:rPr>
              <w:t>42</w:t>
            </w:r>
            <w:r>
              <w:rPr>
                <w:noProof/>
                <w:webHidden/>
              </w:rPr>
              <w:fldChar w:fldCharType="end"/>
            </w:r>
          </w:hyperlink>
        </w:p>
        <w:p w14:paraId="19D624A9" w14:textId="3D455F5A" w:rsidR="00D46215" w:rsidRDefault="00D46215">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206870892" w:history="1">
            <w:r w:rsidRPr="00666736">
              <w:rPr>
                <w:rStyle w:val="Hyperlink"/>
                <w:noProof/>
              </w:rPr>
              <w:t>3.</w:t>
            </w:r>
            <w:r>
              <w:rPr>
                <w:rFonts w:asciiTheme="minorHAnsi" w:eastAsiaTheme="minorEastAsia" w:hAnsiTheme="minorHAnsi" w:cstheme="minorBidi"/>
                <w:noProof/>
                <w:kern w:val="2"/>
                <w:sz w:val="24"/>
                <w:szCs w:val="24"/>
                <w14:ligatures w14:val="standardContextual"/>
              </w:rPr>
              <w:tab/>
            </w:r>
            <w:r w:rsidRPr="00666736">
              <w:rPr>
                <w:rStyle w:val="Hyperlink"/>
                <w:noProof/>
              </w:rPr>
              <w:t>Interpretability and Clinical Plausibility</w:t>
            </w:r>
            <w:r>
              <w:rPr>
                <w:noProof/>
                <w:webHidden/>
              </w:rPr>
              <w:tab/>
            </w:r>
            <w:r>
              <w:rPr>
                <w:noProof/>
                <w:webHidden/>
              </w:rPr>
              <w:fldChar w:fldCharType="begin"/>
            </w:r>
            <w:r>
              <w:rPr>
                <w:noProof/>
                <w:webHidden/>
              </w:rPr>
              <w:instrText xml:space="preserve"> PAGEREF _Toc206870892 \h </w:instrText>
            </w:r>
            <w:r>
              <w:rPr>
                <w:noProof/>
                <w:webHidden/>
              </w:rPr>
            </w:r>
            <w:r>
              <w:rPr>
                <w:noProof/>
                <w:webHidden/>
              </w:rPr>
              <w:fldChar w:fldCharType="separate"/>
            </w:r>
            <w:r w:rsidR="00C90626">
              <w:rPr>
                <w:noProof/>
                <w:webHidden/>
              </w:rPr>
              <w:t>42</w:t>
            </w:r>
            <w:r>
              <w:rPr>
                <w:noProof/>
                <w:webHidden/>
              </w:rPr>
              <w:fldChar w:fldCharType="end"/>
            </w:r>
          </w:hyperlink>
        </w:p>
        <w:p w14:paraId="47491E04" w14:textId="0FC671CF" w:rsidR="00D46215" w:rsidRDefault="00D46215">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206870893" w:history="1">
            <w:r w:rsidRPr="00666736">
              <w:rPr>
                <w:rStyle w:val="Hyperlink"/>
                <w:noProof/>
              </w:rPr>
              <w:t>Applications</w:t>
            </w:r>
            <w:r>
              <w:rPr>
                <w:noProof/>
                <w:webHidden/>
              </w:rPr>
              <w:tab/>
            </w:r>
            <w:r>
              <w:rPr>
                <w:noProof/>
                <w:webHidden/>
              </w:rPr>
              <w:fldChar w:fldCharType="begin"/>
            </w:r>
            <w:r>
              <w:rPr>
                <w:noProof/>
                <w:webHidden/>
              </w:rPr>
              <w:instrText xml:space="preserve"> PAGEREF _Toc206870893 \h </w:instrText>
            </w:r>
            <w:r>
              <w:rPr>
                <w:noProof/>
                <w:webHidden/>
              </w:rPr>
            </w:r>
            <w:r>
              <w:rPr>
                <w:noProof/>
                <w:webHidden/>
              </w:rPr>
              <w:fldChar w:fldCharType="separate"/>
            </w:r>
            <w:r w:rsidR="00C90626">
              <w:rPr>
                <w:noProof/>
                <w:webHidden/>
              </w:rPr>
              <w:t>42</w:t>
            </w:r>
            <w:r>
              <w:rPr>
                <w:noProof/>
                <w:webHidden/>
              </w:rPr>
              <w:fldChar w:fldCharType="end"/>
            </w:r>
          </w:hyperlink>
        </w:p>
        <w:p w14:paraId="5B116940" w14:textId="29525E01"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94" w:history="1">
            <w:r w:rsidRPr="00666736">
              <w:rPr>
                <w:rStyle w:val="Hyperlink"/>
                <w:noProof/>
              </w:rPr>
              <w:t>1.</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Smartphone-Based Wellness Monitoring Systems</w:t>
            </w:r>
            <w:r>
              <w:rPr>
                <w:noProof/>
                <w:webHidden/>
              </w:rPr>
              <w:tab/>
            </w:r>
            <w:r>
              <w:rPr>
                <w:noProof/>
                <w:webHidden/>
              </w:rPr>
              <w:fldChar w:fldCharType="begin"/>
            </w:r>
            <w:r>
              <w:rPr>
                <w:noProof/>
                <w:webHidden/>
              </w:rPr>
              <w:instrText xml:space="preserve"> PAGEREF _Toc206870894 \h </w:instrText>
            </w:r>
            <w:r>
              <w:rPr>
                <w:noProof/>
                <w:webHidden/>
              </w:rPr>
            </w:r>
            <w:r>
              <w:rPr>
                <w:noProof/>
                <w:webHidden/>
              </w:rPr>
              <w:fldChar w:fldCharType="separate"/>
            </w:r>
            <w:r w:rsidR="00C90626">
              <w:rPr>
                <w:noProof/>
                <w:webHidden/>
              </w:rPr>
              <w:t>42</w:t>
            </w:r>
            <w:r>
              <w:rPr>
                <w:noProof/>
                <w:webHidden/>
              </w:rPr>
              <w:fldChar w:fldCharType="end"/>
            </w:r>
          </w:hyperlink>
        </w:p>
        <w:p w14:paraId="45FFA85F" w14:textId="3FFC2945"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95" w:history="1">
            <w:r w:rsidRPr="00666736">
              <w:rPr>
                <w:rStyle w:val="Hyperlink"/>
                <w:noProof/>
              </w:rPr>
              <w:t>2.</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Mental Health Support Apps (e.g., Digital Journaling Companions)</w:t>
            </w:r>
            <w:r>
              <w:rPr>
                <w:noProof/>
                <w:webHidden/>
              </w:rPr>
              <w:tab/>
            </w:r>
            <w:r>
              <w:rPr>
                <w:noProof/>
                <w:webHidden/>
              </w:rPr>
              <w:fldChar w:fldCharType="begin"/>
            </w:r>
            <w:r>
              <w:rPr>
                <w:noProof/>
                <w:webHidden/>
              </w:rPr>
              <w:instrText xml:space="preserve"> PAGEREF _Toc206870895 \h </w:instrText>
            </w:r>
            <w:r>
              <w:rPr>
                <w:noProof/>
                <w:webHidden/>
              </w:rPr>
            </w:r>
            <w:r>
              <w:rPr>
                <w:noProof/>
                <w:webHidden/>
              </w:rPr>
              <w:fldChar w:fldCharType="separate"/>
            </w:r>
            <w:r w:rsidR="00C90626">
              <w:rPr>
                <w:noProof/>
                <w:webHidden/>
              </w:rPr>
              <w:t>43</w:t>
            </w:r>
            <w:r>
              <w:rPr>
                <w:noProof/>
                <w:webHidden/>
              </w:rPr>
              <w:fldChar w:fldCharType="end"/>
            </w:r>
          </w:hyperlink>
        </w:p>
        <w:p w14:paraId="7BEB2278" w14:textId="617EBCA4" w:rsidR="00D46215" w:rsidRDefault="00D46215">
          <w:pPr>
            <w:pStyle w:val="TOC2"/>
            <w:tabs>
              <w:tab w:val="left" w:pos="72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96" w:history="1">
            <w:r w:rsidRPr="00666736">
              <w:rPr>
                <w:rStyle w:val="Hyperlink"/>
                <w:noProof/>
              </w:rPr>
              <w:t>3.</w:t>
            </w:r>
            <w:r>
              <w:rPr>
                <w:rFonts w:asciiTheme="minorHAnsi" w:eastAsiaTheme="minorEastAsia" w:hAnsiTheme="minorHAnsi" w:cstheme="minorBidi"/>
                <w:b w:val="0"/>
                <w:bCs w:val="0"/>
                <w:noProof/>
                <w:kern w:val="2"/>
                <w:sz w:val="24"/>
                <w:szCs w:val="24"/>
                <w14:ligatures w14:val="standardContextual"/>
              </w:rPr>
              <w:tab/>
            </w:r>
            <w:r w:rsidRPr="00666736">
              <w:rPr>
                <w:rStyle w:val="Hyperlink"/>
                <w:noProof/>
              </w:rPr>
              <w:t>Assistive Technologies for Clinicians</w:t>
            </w:r>
            <w:r>
              <w:rPr>
                <w:noProof/>
                <w:webHidden/>
              </w:rPr>
              <w:tab/>
            </w:r>
            <w:r>
              <w:rPr>
                <w:noProof/>
                <w:webHidden/>
              </w:rPr>
              <w:fldChar w:fldCharType="begin"/>
            </w:r>
            <w:r>
              <w:rPr>
                <w:noProof/>
                <w:webHidden/>
              </w:rPr>
              <w:instrText xml:space="preserve"> PAGEREF _Toc206870896 \h </w:instrText>
            </w:r>
            <w:r>
              <w:rPr>
                <w:noProof/>
                <w:webHidden/>
              </w:rPr>
            </w:r>
            <w:r>
              <w:rPr>
                <w:noProof/>
                <w:webHidden/>
              </w:rPr>
              <w:fldChar w:fldCharType="separate"/>
            </w:r>
            <w:r w:rsidR="00C90626">
              <w:rPr>
                <w:noProof/>
                <w:webHidden/>
              </w:rPr>
              <w:t>43</w:t>
            </w:r>
            <w:r>
              <w:rPr>
                <w:noProof/>
                <w:webHidden/>
              </w:rPr>
              <w:fldChar w:fldCharType="end"/>
            </w:r>
          </w:hyperlink>
        </w:p>
        <w:p w14:paraId="06964D42" w14:textId="6B4D2035" w:rsidR="00D46215" w:rsidRDefault="00D46215">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206870897" w:history="1">
            <w:r w:rsidRPr="00666736">
              <w:rPr>
                <w:rStyle w:val="Hyperlink"/>
                <w:noProof/>
              </w:rPr>
              <w:t>References</w:t>
            </w:r>
            <w:r>
              <w:rPr>
                <w:noProof/>
                <w:webHidden/>
              </w:rPr>
              <w:tab/>
            </w:r>
            <w:r>
              <w:rPr>
                <w:noProof/>
                <w:webHidden/>
              </w:rPr>
              <w:fldChar w:fldCharType="begin"/>
            </w:r>
            <w:r>
              <w:rPr>
                <w:noProof/>
                <w:webHidden/>
              </w:rPr>
              <w:instrText xml:space="preserve"> PAGEREF _Toc206870897 \h </w:instrText>
            </w:r>
            <w:r>
              <w:rPr>
                <w:noProof/>
                <w:webHidden/>
              </w:rPr>
            </w:r>
            <w:r>
              <w:rPr>
                <w:noProof/>
                <w:webHidden/>
              </w:rPr>
              <w:fldChar w:fldCharType="separate"/>
            </w:r>
            <w:r w:rsidR="00C90626">
              <w:rPr>
                <w:noProof/>
                <w:webHidden/>
              </w:rPr>
              <w:t>44</w:t>
            </w:r>
            <w:r>
              <w:rPr>
                <w:noProof/>
                <w:webHidden/>
              </w:rPr>
              <w:fldChar w:fldCharType="end"/>
            </w:r>
          </w:hyperlink>
        </w:p>
        <w:p w14:paraId="4F1E9399" w14:textId="1BCB1CFB" w:rsidR="00D46215" w:rsidRDefault="00D46215">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98" w:history="1">
            <w:r w:rsidRPr="00666736">
              <w:rPr>
                <w:rStyle w:val="Hyperlink"/>
                <w:noProof/>
              </w:rPr>
              <w:t>GLOBEM dataset</w:t>
            </w:r>
            <w:r>
              <w:rPr>
                <w:noProof/>
                <w:webHidden/>
              </w:rPr>
              <w:tab/>
            </w:r>
            <w:r>
              <w:rPr>
                <w:noProof/>
                <w:webHidden/>
              </w:rPr>
              <w:fldChar w:fldCharType="begin"/>
            </w:r>
            <w:r>
              <w:rPr>
                <w:noProof/>
                <w:webHidden/>
              </w:rPr>
              <w:instrText xml:space="preserve"> PAGEREF _Toc206870898 \h </w:instrText>
            </w:r>
            <w:r>
              <w:rPr>
                <w:noProof/>
                <w:webHidden/>
              </w:rPr>
            </w:r>
            <w:r>
              <w:rPr>
                <w:noProof/>
                <w:webHidden/>
              </w:rPr>
              <w:fldChar w:fldCharType="separate"/>
            </w:r>
            <w:r w:rsidR="00C90626">
              <w:rPr>
                <w:noProof/>
                <w:webHidden/>
              </w:rPr>
              <w:t>44</w:t>
            </w:r>
            <w:r>
              <w:rPr>
                <w:noProof/>
                <w:webHidden/>
              </w:rPr>
              <w:fldChar w:fldCharType="end"/>
            </w:r>
          </w:hyperlink>
        </w:p>
        <w:p w14:paraId="63113E61" w14:textId="1FB142B7" w:rsidR="00D46215" w:rsidRDefault="00D46215">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899" w:history="1">
            <w:r w:rsidRPr="00666736">
              <w:rPr>
                <w:rStyle w:val="Hyperlink"/>
                <w:noProof/>
              </w:rPr>
              <w:t>Behavior Modeling and Datasets</w:t>
            </w:r>
            <w:r>
              <w:rPr>
                <w:noProof/>
                <w:webHidden/>
              </w:rPr>
              <w:tab/>
            </w:r>
            <w:r>
              <w:rPr>
                <w:noProof/>
                <w:webHidden/>
              </w:rPr>
              <w:fldChar w:fldCharType="begin"/>
            </w:r>
            <w:r>
              <w:rPr>
                <w:noProof/>
                <w:webHidden/>
              </w:rPr>
              <w:instrText xml:space="preserve"> PAGEREF _Toc206870899 \h </w:instrText>
            </w:r>
            <w:r>
              <w:rPr>
                <w:noProof/>
                <w:webHidden/>
              </w:rPr>
            </w:r>
            <w:r>
              <w:rPr>
                <w:noProof/>
                <w:webHidden/>
              </w:rPr>
              <w:fldChar w:fldCharType="separate"/>
            </w:r>
            <w:r w:rsidR="00C90626">
              <w:rPr>
                <w:noProof/>
                <w:webHidden/>
              </w:rPr>
              <w:t>44</w:t>
            </w:r>
            <w:r>
              <w:rPr>
                <w:noProof/>
                <w:webHidden/>
              </w:rPr>
              <w:fldChar w:fldCharType="end"/>
            </w:r>
          </w:hyperlink>
        </w:p>
        <w:p w14:paraId="2792FB5D" w14:textId="6BA47968" w:rsidR="00D46215" w:rsidRDefault="00D46215">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900" w:history="1">
            <w:r w:rsidRPr="00666736">
              <w:rPr>
                <w:rStyle w:val="Hyperlink"/>
                <w:noProof/>
              </w:rPr>
              <w:t>Temporal and Contrastive Learning</w:t>
            </w:r>
            <w:r>
              <w:rPr>
                <w:noProof/>
                <w:webHidden/>
              </w:rPr>
              <w:tab/>
            </w:r>
            <w:r>
              <w:rPr>
                <w:noProof/>
                <w:webHidden/>
              </w:rPr>
              <w:fldChar w:fldCharType="begin"/>
            </w:r>
            <w:r>
              <w:rPr>
                <w:noProof/>
                <w:webHidden/>
              </w:rPr>
              <w:instrText xml:space="preserve"> PAGEREF _Toc206870900 \h </w:instrText>
            </w:r>
            <w:r>
              <w:rPr>
                <w:noProof/>
                <w:webHidden/>
              </w:rPr>
            </w:r>
            <w:r>
              <w:rPr>
                <w:noProof/>
                <w:webHidden/>
              </w:rPr>
              <w:fldChar w:fldCharType="separate"/>
            </w:r>
            <w:r w:rsidR="00C90626">
              <w:rPr>
                <w:noProof/>
                <w:webHidden/>
              </w:rPr>
              <w:t>45</w:t>
            </w:r>
            <w:r>
              <w:rPr>
                <w:noProof/>
                <w:webHidden/>
              </w:rPr>
              <w:fldChar w:fldCharType="end"/>
            </w:r>
          </w:hyperlink>
        </w:p>
        <w:p w14:paraId="4CC1D662" w14:textId="67FA5C05" w:rsidR="00D46215" w:rsidRDefault="00D46215">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901" w:history="1">
            <w:r w:rsidRPr="00666736">
              <w:rPr>
                <w:rStyle w:val="Hyperlink"/>
                <w:noProof/>
              </w:rPr>
              <w:t>Personalization and Adaptation</w:t>
            </w:r>
            <w:r>
              <w:rPr>
                <w:noProof/>
                <w:webHidden/>
              </w:rPr>
              <w:tab/>
            </w:r>
            <w:r>
              <w:rPr>
                <w:noProof/>
                <w:webHidden/>
              </w:rPr>
              <w:fldChar w:fldCharType="begin"/>
            </w:r>
            <w:r>
              <w:rPr>
                <w:noProof/>
                <w:webHidden/>
              </w:rPr>
              <w:instrText xml:space="preserve"> PAGEREF _Toc206870901 \h </w:instrText>
            </w:r>
            <w:r>
              <w:rPr>
                <w:noProof/>
                <w:webHidden/>
              </w:rPr>
            </w:r>
            <w:r>
              <w:rPr>
                <w:noProof/>
                <w:webHidden/>
              </w:rPr>
              <w:fldChar w:fldCharType="separate"/>
            </w:r>
            <w:r w:rsidR="00C90626">
              <w:rPr>
                <w:noProof/>
                <w:webHidden/>
              </w:rPr>
              <w:t>45</w:t>
            </w:r>
            <w:r>
              <w:rPr>
                <w:noProof/>
                <w:webHidden/>
              </w:rPr>
              <w:fldChar w:fldCharType="end"/>
            </w:r>
          </w:hyperlink>
        </w:p>
        <w:p w14:paraId="434A3EE6" w14:textId="153042D4" w:rsidR="00D46215" w:rsidRDefault="00D46215">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206870902" w:history="1">
            <w:r w:rsidRPr="00666736">
              <w:rPr>
                <w:rStyle w:val="Hyperlink"/>
                <w:noProof/>
              </w:rPr>
              <w:t>Other Supporting Work</w:t>
            </w:r>
            <w:r>
              <w:rPr>
                <w:noProof/>
                <w:webHidden/>
              </w:rPr>
              <w:tab/>
            </w:r>
            <w:r>
              <w:rPr>
                <w:noProof/>
                <w:webHidden/>
              </w:rPr>
              <w:fldChar w:fldCharType="begin"/>
            </w:r>
            <w:r>
              <w:rPr>
                <w:noProof/>
                <w:webHidden/>
              </w:rPr>
              <w:instrText xml:space="preserve"> PAGEREF _Toc206870902 \h </w:instrText>
            </w:r>
            <w:r>
              <w:rPr>
                <w:noProof/>
                <w:webHidden/>
              </w:rPr>
            </w:r>
            <w:r>
              <w:rPr>
                <w:noProof/>
                <w:webHidden/>
              </w:rPr>
              <w:fldChar w:fldCharType="separate"/>
            </w:r>
            <w:r w:rsidR="00C90626">
              <w:rPr>
                <w:noProof/>
                <w:webHidden/>
              </w:rPr>
              <w:t>46</w:t>
            </w:r>
            <w:r>
              <w:rPr>
                <w:noProof/>
                <w:webHidden/>
              </w:rPr>
              <w:fldChar w:fldCharType="end"/>
            </w:r>
          </w:hyperlink>
        </w:p>
        <w:p w14:paraId="06F846F9" w14:textId="125BDA78" w:rsidR="00CE4BCF" w:rsidRPr="00747F06" w:rsidRDefault="00364574" w:rsidP="00747F06">
          <w:pPr>
            <w:spacing w:line="480" w:lineRule="auto"/>
          </w:pPr>
          <w:r w:rsidRPr="00493E41">
            <w:rPr>
              <w:noProof/>
              <w:sz w:val="18"/>
              <w:szCs w:val="18"/>
            </w:rPr>
            <w:fldChar w:fldCharType="end"/>
          </w:r>
        </w:p>
      </w:sdtContent>
    </w:sdt>
    <w:p w14:paraId="262B3BD0" w14:textId="77777777" w:rsidR="00BD0469" w:rsidRDefault="00BD0469" w:rsidP="00747F06">
      <w:pPr>
        <w:spacing w:line="480" w:lineRule="auto"/>
      </w:pPr>
    </w:p>
    <w:p w14:paraId="66F89F99" w14:textId="77777777" w:rsidR="000B0695" w:rsidRDefault="000B0695" w:rsidP="00747F06">
      <w:pPr>
        <w:spacing w:line="480" w:lineRule="auto"/>
      </w:pPr>
    </w:p>
    <w:p w14:paraId="4AA57664" w14:textId="5545FD36" w:rsidR="00CE4BCF" w:rsidRPr="00747F06" w:rsidRDefault="00A149F4" w:rsidP="00747F06">
      <w:pPr>
        <w:pStyle w:val="Heading1"/>
        <w:spacing w:line="480" w:lineRule="auto"/>
        <w:rPr>
          <w:rFonts w:ascii="Times New Roman" w:hAnsi="Times New Roman" w:cs="Times New Roman"/>
        </w:rPr>
      </w:pPr>
      <w:bookmarkStart w:id="0" w:name="_Toc206870824"/>
      <w:r w:rsidRPr="00747F06">
        <w:rPr>
          <w:rFonts w:ascii="Times New Roman" w:hAnsi="Times New Roman" w:cs="Times New Roman"/>
        </w:rPr>
        <w:lastRenderedPageBreak/>
        <w:t>Introduction</w:t>
      </w:r>
      <w:bookmarkEnd w:id="0"/>
    </w:p>
    <w:p w14:paraId="7C40ABE7" w14:textId="09491684" w:rsidR="007016E9" w:rsidRPr="00747F06" w:rsidRDefault="007016E9" w:rsidP="00747F06">
      <w:pPr>
        <w:spacing w:line="480" w:lineRule="auto"/>
      </w:pPr>
      <w:r w:rsidRPr="00747F06">
        <w:t>Depression is a prevalent mental health disorder that affects millions worldwide and often goes undetected due to limitations in traditional diagnostic methods, which rely on infrequent clinical visits and subjective self-reports. These approaches may fail to capture the dynamic and evolving nature of depressive symptoms. With the rise of wearable devices and smartphones, it is now feasible to passively collect continuous streams of behavioral, physiological, and contextual data—such as sleep patterns, physical activity, phone usage, and social interaction—which can serve as proxies for mental well-being. This project proposes a personalized machine learning framework to detect depressive patterns by leveraging longitudinal passive sensor data. Unlike generalized models, the focus here is on identifying behavior changes within individuals over time, which allows for more accurate, context-aware predictions. By incorporating personalized baselines and temporal trends, the model can detect deviations that may indicate emerging depressive episodes. The framework will utilize advanced techniques such as time-series modeling, self-supervised learning, and domain generalization to enhance adaptability and robustness. The goal is to enable early detection and timely interventions, ultimately contributing to proactive mental health care and improved outcomes for individuals at risk of depression.</w:t>
      </w:r>
    </w:p>
    <w:p w14:paraId="1CD8E553" w14:textId="77777777" w:rsidR="00426B08" w:rsidRPr="00747F06" w:rsidRDefault="00426B08" w:rsidP="00747F06">
      <w:pPr>
        <w:pStyle w:val="Heading1"/>
        <w:spacing w:line="480" w:lineRule="auto"/>
        <w:rPr>
          <w:rFonts w:ascii="Times New Roman" w:hAnsi="Times New Roman" w:cs="Times New Roman"/>
        </w:rPr>
      </w:pPr>
      <w:bookmarkStart w:id="1" w:name="_Toc206870825"/>
      <w:r w:rsidRPr="00747F06">
        <w:rPr>
          <w:rFonts w:ascii="Times New Roman" w:hAnsi="Times New Roman" w:cs="Times New Roman"/>
        </w:rPr>
        <w:t>Objective</w:t>
      </w:r>
      <w:bookmarkEnd w:id="1"/>
    </w:p>
    <w:p w14:paraId="47E27466" w14:textId="77777777" w:rsidR="00426B08" w:rsidRPr="00747F06" w:rsidRDefault="00426B08" w:rsidP="00747F06">
      <w:pPr>
        <w:spacing w:line="480" w:lineRule="auto"/>
      </w:pPr>
      <w:r w:rsidRPr="00747F06">
        <w:t xml:space="preserve">The primary objective of this project is to design and implement a novel depression detection algorithm that utilizes personalized behavioral modeling, context-aware signal interpretation, and temporal contrastive learning to enhance the accuracy and adaptability of mental health assessments from passive sensor data. By moving beyond traditional, population-level </w:t>
      </w:r>
      <w:r w:rsidRPr="00747F06">
        <w:lastRenderedPageBreak/>
        <w:t>thresholds, this approach focuses on identifying deviations from an individual’s typical behavioral patterns over time, making it more responsive to the nuances of personal mental health trajectories.</w:t>
      </w:r>
    </w:p>
    <w:p w14:paraId="55983F53" w14:textId="3D0707AB" w:rsidR="00426B08" w:rsidRPr="00747F06" w:rsidRDefault="00426B08" w:rsidP="00747F06">
      <w:pPr>
        <w:pStyle w:val="ListParagraph"/>
        <w:numPr>
          <w:ilvl w:val="0"/>
          <w:numId w:val="1"/>
        </w:numPr>
        <w:spacing w:line="480" w:lineRule="auto"/>
      </w:pPr>
      <w:bookmarkStart w:id="2" w:name="_Toc206870826"/>
      <w:r w:rsidRPr="00747F06">
        <w:rPr>
          <w:rStyle w:val="Heading2Char"/>
          <w:rFonts w:ascii="Times New Roman" w:hAnsi="Times New Roman" w:cs="Times New Roman"/>
        </w:rPr>
        <w:t>Personalized Behavioral Modeling</w:t>
      </w:r>
      <w:bookmarkEnd w:id="2"/>
      <w:r w:rsidRPr="00747F06">
        <w:br/>
        <w:t xml:space="preserve">Conventional models often apply uniform criteria across all users, which overlooks individual variability in behavior. For instance, low mobility might signal depression for one person but represent normal behavior for another. This project aims to establish a personalized baseline for each user by analyzing their historical behavioral data across various modalities—sleep, physical activity, phone usage, social interactions, and location data. Any significant deviations from this baseline can then be flagged as </w:t>
      </w:r>
      <w:r w:rsidR="005067DE" w:rsidRPr="00747F06">
        <w:t>p</w:t>
      </w:r>
      <w:r w:rsidRPr="00747F06">
        <w:t>otential indicators of depressive symptoms.</w:t>
      </w:r>
    </w:p>
    <w:p w14:paraId="4CC23DED" w14:textId="148336A2" w:rsidR="00426B08" w:rsidRPr="00747F06" w:rsidRDefault="00426B08" w:rsidP="00747F06">
      <w:pPr>
        <w:pStyle w:val="ListParagraph"/>
        <w:numPr>
          <w:ilvl w:val="0"/>
          <w:numId w:val="1"/>
        </w:numPr>
        <w:spacing w:line="480" w:lineRule="auto"/>
      </w:pPr>
      <w:bookmarkStart w:id="3" w:name="_Toc206870827"/>
      <w:r w:rsidRPr="00747F06">
        <w:rPr>
          <w:rStyle w:val="Heading2Char"/>
          <w:rFonts w:ascii="Times New Roman" w:hAnsi="Times New Roman" w:cs="Times New Roman"/>
        </w:rPr>
        <w:t>Context-Aware Signal Interpretation</w:t>
      </w:r>
      <w:bookmarkEnd w:id="3"/>
      <w:r w:rsidRPr="00747F06">
        <w:br/>
        <w:t>Behavioral signals captured by smartphones and wearables must be interpreted within the user’s context. For example, reduced activity during holidays may be normal, but a similar drop during academic weeks might reflect depressive symptoms. The model will incorporate contextual metadata such as time of day, day of the week, academic calendar events, and environmental cues to interpret signals accurately. This ensures that predictions are grounded in a nuanced understanding of behavior within situational frameworks, reducing false positives and improving detection reliability.</w:t>
      </w:r>
    </w:p>
    <w:p w14:paraId="52CE80B8" w14:textId="2444E99F" w:rsidR="00426B08" w:rsidRPr="00747F06" w:rsidRDefault="00426B08" w:rsidP="00747F06">
      <w:pPr>
        <w:pStyle w:val="ListParagraph"/>
        <w:numPr>
          <w:ilvl w:val="0"/>
          <w:numId w:val="1"/>
        </w:numPr>
        <w:spacing w:line="480" w:lineRule="auto"/>
      </w:pPr>
      <w:bookmarkStart w:id="4" w:name="_Toc206870828"/>
      <w:r w:rsidRPr="00747F06">
        <w:rPr>
          <w:rStyle w:val="Heading2Char"/>
          <w:rFonts w:ascii="Times New Roman" w:hAnsi="Times New Roman" w:cs="Times New Roman"/>
        </w:rPr>
        <w:t>Temporal Contrastive Learning</w:t>
      </w:r>
      <w:bookmarkEnd w:id="4"/>
      <w:r w:rsidRPr="00747F06">
        <w:br/>
        <w:t xml:space="preserve">The algorithm will incorporate a temporal contrastive learning framework to capture changes in behavior over time. This technique involves learning representations by contrasting data </w:t>
      </w:r>
      <w:r w:rsidRPr="00747F06">
        <w:lastRenderedPageBreak/>
        <w:t>segments from different temporal windows—such as pre-symptom and post-symptom periods—within the same individual. The goal is to make the model sensitive to temporal dynamics in the data, enabling it to distinguish between stable patterns and subtle shifts that may precede depressive episodes. Inspired by approaches like Reorder (Xu et al., 2023), this method pushes the model to learn temporal representations that generalize across time while staying sensitive to individual trajectories.</w:t>
      </w:r>
    </w:p>
    <w:p w14:paraId="572CE198" w14:textId="77777777" w:rsidR="00426B08" w:rsidRPr="00747F06" w:rsidRDefault="00426B08" w:rsidP="00747F06">
      <w:pPr>
        <w:spacing w:line="480" w:lineRule="auto"/>
      </w:pPr>
      <w:r w:rsidRPr="00747F06">
        <w:t>Overall, this objective targets a highly personalized and generalizable framework for depression detection, suitable for real-world deployment. By grounding predictions in personal baselines, incorporating contextual knowledge, and learning from behavioral change over time, the proposed system promises to offer early and accurate detection of depressive patterns, enabling more timely and tailored mental health interventions.</w:t>
      </w:r>
    </w:p>
    <w:p w14:paraId="4E060BA4" w14:textId="77777777" w:rsidR="00792849" w:rsidRPr="00747F06" w:rsidRDefault="00792849" w:rsidP="00747F06">
      <w:pPr>
        <w:pStyle w:val="Heading1"/>
        <w:spacing w:line="480" w:lineRule="auto"/>
        <w:rPr>
          <w:rFonts w:ascii="Times New Roman" w:hAnsi="Times New Roman" w:cs="Times New Roman"/>
        </w:rPr>
      </w:pPr>
      <w:bookmarkStart w:id="5" w:name="_Toc206870829"/>
      <w:r w:rsidRPr="00747F06">
        <w:rPr>
          <w:rFonts w:ascii="Times New Roman" w:hAnsi="Times New Roman" w:cs="Times New Roman"/>
        </w:rPr>
        <w:t>Literature survey</w:t>
      </w:r>
      <w:bookmarkEnd w:id="5"/>
      <w:r w:rsidRPr="00747F06">
        <w:rPr>
          <w:rFonts w:ascii="Times New Roman" w:hAnsi="Times New Roman" w:cs="Times New Roman"/>
        </w:rPr>
        <w:t xml:space="preserve">  </w:t>
      </w:r>
    </w:p>
    <w:p w14:paraId="6640C102" w14:textId="77777777" w:rsidR="00476775" w:rsidRPr="00747F06" w:rsidRDefault="00476775" w:rsidP="00747F06">
      <w:pPr>
        <w:pStyle w:val="Heading2"/>
        <w:spacing w:line="480" w:lineRule="auto"/>
        <w:rPr>
          <w:rFonts w:ascii="Times New Roman" w:hAnsi="Times New Roman" w:cs="Times New Roman"/>
        </w:rPr>
      </w:pPr>
      <w:bookmarkStart w:id="6" w:name="_Toc206870830"/>
      <w:r w:rsidRPr="00747F06">
        <w:rPr>
          <w:rFonts w:ascii="Times New Roman" w:hAnsi="Times New Roman" w:cs="Times New Roman"/>
        </w:rPr>
        <w:t>Summary of Related Work and Its Relevance to This Study</w:t>
      </w:r>
      <w:bookmarkEnd w:id="6"/>
    </w:p>
    <w:p w14:paraId="03153745" w14:textId="121D13F5" w:rsidR="00792849" w:rsidRPr="00747F06" w:rsidRDefault="00792849" w:rsidP="00747F06">
      <w:pPr>
        <w:pStyle w:val="NormalWeb"/>
        <w:spacing w:line="480" w:lineRule="auto"/>
        <w:rPr>
          <w:color w:val="000000"/>
        </w:rPr>
      </w:pPr>
      <w:r w:rsidRPr="00747F06">
        <w:rPr>
          <w:color w:val="000000"/>
        </w:rPr>
        <w:t>This section reviews key studies that inform the proposed</w:t>
      </w:r>
      <w:r w:rsidRPr="00747F06">
        <w:rPr>
          <w:rStyle w:val="apple-converted-space"/>
          <w:rFonts w:eastAsiaTheme="majorEastAsia"/>
          <w:color w:val="000000"/>
        </w:rPr>
        <w:t> </w:t>
      </w:r>
      <w:r w:rsidRPr="00747F06">
        <w:rPr>
          <w:rStyle w:val="Strong"/>
          <w:rFonts w:eastAsiaTheme="majorEastAsia"/>
          <w:color w:val="000000"/>
        </w:rPr>
        <w:t>Personalized Context-Aware Depression Detection via Hierarchical Temporal Contrastive Learning</w:t>
      </w:r>
      <w:r w:rsidRPr="00747F06">
        <w:rPr>
          <w:rStyle w:val="apple-converted-space"/>
          <w:rFonts w:eastAsiaTheme="majorEastAsia"/>
          <w:color w:val="000000"/>
        </w:rPr>
        <w:t> </w:t>
      </w:r>
      <w:r w:rsidRPr="00747F06">
        <w:rPr>
          <w:color w:val="000000"/>
        </w:rPr>
        <w:t>framework, with emphasis on how each relates to the design, methodology, and objectives of this project.</w:t>
      </w:r>
    </w:p>
    <w:p w14:paraId="30C2EC94" w14:textId="77777777" w:rsidR="00577E61" w:rsidRPr="00747F06" w:rsidRDefault="00792849" w:rsidP="00747F06">
      <w:pPr>
        <w:pStyle w:val="NormalWeb"/>
        <w:numPr>
          <w:ilvl w:val="0"/>
          <w:numId w:val="46"/>
        </w:numPr>
        <w:spacing w:line="480" w:lineRule="auto"/>
        <w:rPr>
          <w:color w:val="000000"/>
        </w:rPr>
      </w:pPr>
      <w:bookmarkStart w:id="7" w:name="_Toc206870831"/>
      <w:r w:rsidRPr="00747F06">
        <w:rPr>
          <w:rStyle w:val="Heading3Char"/>
          <w:rFonts w:cs="Times New Roman"/>
        </w:rPr>
        <w:t>Saeb et al. (2015)</w:t>
      </w:r>
      <w:bookmarkEnd w:id="7"/>
      <w:r w:rsidRPr="00747F06">
        <w:rPr>
          <w:rStyle w:val="apple-converted-space"/>
          <w:rFonts w:eastAsiaTheme="majorEastAsia"/>
          <w:color w:val="000000"/>
        </w:rPr>
        <w:t> </w:t>
      </w:r>
      <w:r w:rsidRPr="00747F06">
        <w:rPr>
          <w:color w:val="000000"/>
        </w:rPr>
        <w:t xml:space="preserve">investigated how passive smartphone sensor data correlates with depressive symptom severity in daily life. By analyzing GPS traces, accelerometer readings, and phone usage metrics, they identified behavioral markers such as reduced </w:t>
      </w:r>
      <w:r w:rsidRPr="00747F06">
        <w:rPr>
          <w:color w:val="000000"/>
        </w:rPr>
        <w:lastRenderedPageBreak/>
        <w:t>mobility, decreased location variance, and changes in phone interaction frequency as significant predictors of depression severity.</w:t>
      </w:r>
    </w:p>
    <w:p w14:paraId="7CC69117" w14:textId="61BD2861" w:rsidR="00792849" w:rsidRPr="00747F06" w:rsidRDefault="00476775" w:rsidP="00747F06">
      <w:pPr>
        <w:pStyle w:val="NormalWeb"/>
        <w:spacing w:line="480" w:lineRule="auto"/>
        <w:ind w:left="720"/>
        <w:rPr>
          <w:color w:val="000000"/>
        </w:rPr>
      </w:pPr>
      <w:r w:rsidRPr="00747F06">
        <w:rPr>
          <w:rStyle w:val="Heading4Char"/>
          <w:rFonts w:cs="Times New Roman"/>
        </w:rPr>
        <w:t xml:space="preserve">Relevance: </w:t>
      </w:r>
      <w:r w:rsidR="00792849" w:rsidRPr="00747F06">
        <w:rPr>
          <w:color w:val="000000"/>
        </w:rPr>
        <w:t>This work validates the core premise of our research—behavioral data captured passively from personal devices contains actionable signals for detecting mental health changes. Their feature-level insights directly inform our choice of variables from the GLOBEM dataset, especially location variance and mobility patterns, as indicators of potential depressive episodes.</w:t>
      </w:r>
    </w:p>
    <w:p w14:paraId="694528D3" w14:textId="745C4BE0" w:rsidR="00792849" w:rsidRPr="00747F06" w:rsidRDefault="00792849" w:rsidP="00747F06">
      <w:pPr>
        <w:pStyle w:val="NormalWeb"/>
        <w:numPr>
          <w:ilvl w:val="0"/>
          <w:numId w:val="46"/>
        </w:numPr>
        <w:spacing w:line="480" w:lineRule="auto"/>
        <w:rPr>
          <w:color w:val="000000"/>
        </w:rPr>
      </w:pPr>
      <w:bookmarkStart w:id="8" w:name="_Toc206870832"/>
      <w:r w:rsidRPr="00747F06">
        <w:rPr>
          <w:rStyle w:val="Heading3Char"/>
          <w:rFonts w:cs="Times New Roman"/>
        </w:rPr>
        <w:t>Wang et al. (2014)</w:t>
      </w:r>
      <w:bookmarkEnd w:id="8"/>
      <w:r w:rsidRPr="00747F06">
        <w:rPr>
          <w:rStyle w:val="apple-converted-space"/>
          <w:rFonts w:eastAsiaTheme="majorEastAsia"/>
          <w:color w:val="000000"/>
        </w:rPr>
        <w:t> </w:t>
      </w:r>
      <w:r w:rsidRPr="00747F06">
        <w:rPr>
          <w:color w:val="000000"/>
        </w:rPr>
        <w:t>in the</w:t>
      </w:r>
      <w:r w:rsidRPr="00747F06">
        <w:rPr>
          <w:rStyle w:val="apple-converted-space"/>
          <w:rFonts w:eastAsiaTheme="majorEastAsia"/>
          <w:color w:val="000000"/>
        </w:rPr>
        <w:t> </w:t>
      </w:r>
      <w:r w:rsidR="00476775" w:rsidRPr="00747F06">
        <w:rPr>
          <w:rStyle w:val="Emphasis"/>
          <w:rFonts w:eastAsiaTheme="majorEastAsia"/>
          <w:color w:val="000000"/>
        </w:rPr>
        <w:t>Student Life</w:t>
      </w:r>
      <w:r w:rsidRPr="00747F06">
        <w:rPr>
          <w:rStyle w:val="apple-converted-space"/>
          <w:rFonts w:eastAsiaTheme="majorEastAsia"/>
          <w:color w:val="000000"/>
        </w:rPr>
        <w:t> </w:t>
      </w:r>
      <w:r w:rsidRPr="00747F06">
        <w:rPr>
          <w:color w:val="000000"/>
        </w:rPr>
        <w:t>study monitored college students’ behaviors, academic performance, and mental health using smartphones over a 10-week period. They demonstrated that features such as sleep duration, conversation frequency, and mobility patterns are predictive of stress and depression levels.</w:t>
      </w:r>
      <w:r w:rsidRPr="00747F06">
        <w:rPr>
          <w:color w:val="000000"/>
        </w:rPr>
        <w:br/>
      </w:r>
      <w:r w:rsidR="00577E61"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The StudentLife study provides strong evidence for integrating multiple behavioral modalities—physical activity, sleep, and communication—into a unified depression detection framework. Our project extends this idea by adding personalization and temporal contrastive learning, thus focusing on within-person deviations rather than static population-level thresholds.</w:t>
      </w:r>
    </w:p>
    <w:p w14:paraId="3CE8D287" w14:textId="67945F69" w:rsidR="002E6EA5" w:rsidRPr="00747F06" w:rsidRDefault="00792849" w:rsidP="00747F06">
      <w:pPr>
        <w:pStyle w:val="NormalWeb"/>
        <w:numPr>
          <w:ilvl w:val="0"/>
          <w:numId w:val="46"/>
        </w:numPr>
        <w:spacing w:line="480" w:lineRule="auto"/>
        <w:rPr>
          <w:color w:val="000000"/>
        </w:rPr>
      </w:pPr>
      <w:bookmarkStart w:id="9" w:name="_Toc206870833"/>
      <w:r w:rsidRPr="00747F06">
        <w:rPr>
          <w:rStyle w:val="Heading3Char"/>
          <w:rFonts w:cs="Times New Roman"/>
        </w:rPr>
        <w:t>Aledavood et al. (2017)</w:t>
      </w:r>
      <w:bookmarkEnd w:id="9"/>
      <w:r w:rsidRPr="00747F06">
        <w:rPr>
          <w:rStyle w:val="apple-converted-space"/>
          <w:rFonts w:eastAsiaTheme="majorEastAsia"/>
          <w:color w:val="000000"/>
        </w:rPr>
        <w:t> </w:t>
      </w:r>
      <w:r w:rsidRPr="00747F06">
        <w:rPr>
          <w:color w:val="000000"/>
        </w:rPr>
        <w:t>examined daily behavioral rhythms derived from mobile device data and found that deviations from normal circadian activity patterns were often associated with psychological distress.</w:t>
      </w:r>
      <w:r w:rsidRPr="00747F06">
        <w:rPr>
          <w:color w:val="000000"/>
        </w:rPr>
        <w:br/>
      </w:r>
      <w:r w:rsidR="00577E61"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 xml:space="preserve">This research underlines the importance of rhythm-based features, such as activity regularity and time-of-day patterns, which we integrate into our temporal </w:t>
      </w:r>
      <w:r w:rsidRPr="00747F06">
        <w:rPr>
          <w:color w:val="000000"/>
        </w:rPr>
        <w:lastRenderedPageBreak/>
        <w:t>contrastive learning approach. Detecting subtle shifts in these rhythms can help identify early indicators of depression in a personalized context.</w:t>
      </w:r>
    </w:p>
    <w:p w14:paraId="1DCE6AB4" w14:textId="725284AA" w:rsidR="002E6EA5" w:rsidRPr="00747F06" w:rsidRDefault="00792849" w:rsidP="00747F06">
      <w:pPr>
        <w:pStyle w:val="NormalWeb"/>
        <w:numPr>
          <w:ilvl w:val="0"/>
          <w:numId w:val="46"/>
        </w:numPr>
        <w:spacing w:line="480" w:lineRule="auto"/>
        <w:rPr>
          <w:color w:val="000000"/>
        </w:rPr>
      </w:pPr>
      <w:bookmarkStart w:id="10" w:name="_Toc206870834"/>
      <w:r w:rsidRPr="00747F06">
        <w:rPr>
          <w:rStyle w:val="Heading3Char"/>
          <w:rFonts w:cs="Times New Roman"/>
        </w:rPr>
        <w:t>Mohr et al. (2017)</w:t>
      </w:r>
      <w:bookmarkEnd w:id="10"/>
      <w:r w:rsidRPr="00747F06">
        <w:rPr>
          <w:rStyle w:val="Heading3Char"/>
          <w:rFonts w:cs="Times New Roman"/>
        </w:rPr>
        <w:t> </w:t>
      </w:r>
      <w:r w:rsidRPr="00747F06">
        <w:rPr>
          <w:color w:val="000000"/>
        </w:rPr>
        <w:t>reviewed the “personal sensing” paradigm, emphasizing its potential for mental health monitoring while also identifying challenges related to privacy, data quality, and real-world deployment. They highlighted how continuous behavioral tracking could provide richer, more objective assessments compared to self-report methods.</w:t>
      </w:r>
      <w:r w:rsidRPr="00747F06">
        <w:rPr>
          <w:color w:val="000000"/>
        </w:rPr>
        <w:br/>
      </w:r>
      <w:r w:rsidR="00577E61"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Their review directly supports our aim to build a</w:t>
      </w:r>
      <w:r w:rsidRPr="00747F06">
        <w:rPr>
          <w:rStyle w:val="apple-converted-space"/>
          <w:rFonts w:eastAsiaTheme="majorEastAsia"/>
          <w:color w:val="000000"/>
        </w:rPr>
        <w:t> </w:t>
      </w:r>
      <w:r w:rsidRPr="00747F06">
        <w:rPr>
          <w:rStyle w:val="Strong"/>
          <w:rFonts w:eastAsiaTheme="majorEastAsia"/>
          <w:color w:val="000000"/>
        </w:rPr>
        <w:t>privacy-aware, scalable framework</w:t>
      </w:r>
      <w:r w:rsidRPr="00747F06">
        <w:rPr>
          <w:rStyle w:val="apple-converted-space"/>
          <w:rFonts w:eastAsiaTheme="majorEastAsia"/>
          <w:color w:val="000000"/>
        </w:rPr>
        <w:t> </w:t>
      </w:r>
      <w:r w:rsidRPr="00747F06">
        <w:rPr>
          <w:color w:val="000000"/>
        </w:rPr>
        <w:t>that works with continuous passive data streams. It also guides our consideration of ethical and security measures for handling sensitive mental health information.</w:t>
      </w:r>
    </w:p>
    <w:p w14:paraId="1BA27D27" w14:textId="1FA197D9" w:rsidR="002E6EA5" w:rsidRPr="00747F06" w:rsidRDefault="00792849" w:rsidP="00747F06">
      <w:pPr>
        <w:pStyle w:val="NormalWeb"/>
        <w:numPr>
          <w:ilvl w:val="0"/>
          <w:numId w:val="46"/>
        </w:numPr>
        <w:spacing w:line="480" w:lineRule="auto"/>
        <w:rPr>
          <w:color w:val="000000"/>
        </w:rPr>
      </w:pPr>
      <w:bookmarkStart w:id="11" w:name="_Toc206870835"/>
      <w:r w:rsidRPr="00747F06">
        <w:rPr>
          <w:rStyle w:val="Heading3Char"/>
          <w:rFonts w:cs="Times New Roman"/>
        </w:rPr>
        <w:t>De Choudhury et al. (2013)</w:t>
      </w:r>
      <w:bookmarkEnd w:id="11"/>
      <w:r w:rsidRPr="00747F06">
        <w:rPr>
          <w:rStyle w:val="apple-converted-space"/>
          <w:rFonts w:eastAsiaTheme="majorEastAsia"/>
          <w:color w:val="000000"/>
        </w:rPr>
        <w:t> </w:t>
      </w:r>
      <w:r w:rsidRPr="00747F06">
        <w:rPr>
          <w:color w:val="000000"/>
        </w:rPr>
        <w:t>analyzed linguistic and behavioral patterns on social media platforms to predict depression risk. They found that reduced social engagement, linguistic markers of sadness, and increased posting during late-night hours were linked to higher depression likelihood.</w:t>
      </w:r>
      <w:r w:rsidRPr="00747F06">
        <w:rPr>
          <w:color w:val="000000"/>
        </w:rPr>
        <w:br/>
      </w:r>
      <w:r w:rsidR="00577E61"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Although their data source is social media, the underlying principle—that measurable deviations in digital behavior can reflect mental state—parallels our use of smartphone-based digital traces, such as call logs and screen usage, to infer depression.</w:t>
      </w:r>
    </w:p>
    <w:p w14:paraId="2263EAF9" w14:textId="0C0489DB" w:rsidR="00792849" w:rsidRPr="00747F06" w:rsidRDefault="00792849" w:rsidP="00747F06">
      <w:pPr>
        <w:pStyle w:val="NormalWeb"/>
        <w:numPr>
          <w:ilvl w:val="0"/>
          <w:numId w:val="46"/>
        </w:numPr>
        <w:spacing w:line="480" w:lineRule="auto"/>
        <w:rPr>
          <w:color w:val="000000"/>
        </w:rPr>
      </w:pPr>
      <w:bookmarkStart w:id="12" w:name="_Toc206870836"/>
      <w:r w:rsidRPr="00747F06">
        <w:rPr>
          <w:rStyle w:val="Heading3Char"/>
          <w:rFonts w:cs="Times New Roman"/>
        </w:rPr>
        <w:t>He et al. (2020)</w:t>
      </w:r>
      <w:bookmarkEnd w:id="12"/>
      <w:r w:rsidRPr="00747F06">
        <w:rPr>
          <w:rStyle w:val="apple-converted-space"/>
          <w:rFonts w:eastAsiaTheme="majorEastAsia"/>
          <w:color w:val="000000"/>
        </w:rPr>
        <w:t> </w:t>
      </w:r>
      <w:r w:rsidRPr="00747F06">
        <w:rPr>
          <w:color w:val="000000"/>
        </w:rPr>
        <w:t>proposed Momentum Contrast (MoCo), a self-supervised learning framework capable of generating high-quality representations from unlabeled data. They demonstrated that contrastive learning can produce robust embeddings that rival supervised learning performance.</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MoCo inspires the</w:t>
      </w:r>
      <w:r w:rsidRPr="00747F06">
        <w:rPr>
          <w:rStyle w:val="apple-converted-space"/>
          <w:rFonts w:eastAsiaTheme="majorEastAsia"/>
          <w:color w:val="000000"/>
        </w:rPr>
        <w:t> </w:t>
      </w:r>
      <w:r w:rsidRPr="00747F06">
        <w:rPr>
          <w:rStyle w:val="Strong"/>
          <w:rFonts w:eastAsiaTheme="majorEastAsia"/>
          <w:color w:val="000000"/>
        </w:rPr>
        <w:t>self-supervised component</w:t>
      </w:r>
      <w:r w:rsidRPr="00747F06">
        <w:rPr>
          <w:rStyle w:val="apple-converted-space"/>
          <w:rFonts w:eastAsiaTheme="majorEastAsia"/>
          <w:color w:val="000000"/>
        </w:rPr>
        <w:t> </w:t>
      </w:r>
      <w:r w:rsidRPr="00747F06">
        <w:rPr>
          <w:color w:val="000000"/>
        </w:rPr>
        <w:t xml:space="preserve">of our architecture, allowing </w:t>
      </w:r>
      <w:r w:rsidRPr="00747F06">
        <w:rPr>
          <w:color w:val="000000"/>
        </w:rPr>
        <w:lastRenderedPageBreak/>
        <w:t>the model to learn from abundant unlabeled behavioral windows while reducing dependency on infrequently collected mood labels like PHQ-4 or BDI-II.</w:t>
      </w:r>
    </w:p>
    <w:p w14:paraId="4746C25A" w14:textId="5698CE38" w:rsidR="00792849" w:rsidRPr="00747F06" w:rsidRDefault="00792849" w:rsidP="00747F06">
      <w:pPr>
        <w:pStyle w:val="NormalWeb"/>
        <w:numPr>
          <w:ilvl w:val="0"/>
          <w:numId w:val="46"/>
        </w:numPr>
        <w:spacing w:line="480" w:lineRule="auto"/>
        <w:rPr>
          <w:color w:val="000000"/>
        </w:rPr>
      </w:pPr>
      <w:bookmarkStart w:id="13" w:name="_Toc206870837"/>
      <w:r w:rsidRPr="00747F06">
        <w:rPr>
          <w:rStyle w:val="Heading3Char"/>
          <w:rFonts w:cs="Times New Roman"/>
        </w:rPr>
        <w:t>Chen et al. (2020)</w:t>
      </w:r>
      <w:bookmarkEnd w:id="13"/>
      <w:r w:rsidRPr="00747F06">
        <w:rPr>
          <w:rStyle w:val="apple-converted-space"/>
          <w:rFonts w:eastAsiaTheme="majorEastAsia"/>
          <w:color w:val="000000"/>
        </w:rPr>
        <w:t> </w:t>
      </w:r>
      <w:r w:rsidRPr="00747F06">
        <w:rPr>
          <w:color w:val="000000"/>
        </w:rPr>
        <w:t>introduced SimCLR, a contrastive learning framework that learns invariant representations by maximizing agreement between differently augmented views of the same sample.</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We adapt the core concept of</w:t>
      </w:r>
      <w:r w:rsidRPr="00747F06">
        <w:rPr>
          <w:rStyle w:val="apple-converted-space"/>
          <w:rFonts w:eastAsiaTheme="majorEastAsia"/>
          <w:color w:val="000000"/>
        </w:rPr>
        <w:t> </w:t>
      </w:r>
      <w:r w:rsidRPr="00747F06">
        <w:rPr>
          <w:rStyle w:val="Strong"/>
          <w:rFonts w:eastAsiaTheme="majorEastAsia"/>
          <w:color w:val="000000"/>
        </w:rPr>
        <w:t>positive vs. negative sample discrimination</w:t>
      </w:r>
      <w:r w:rsidRPr="00747F06">
        <w:rPr>
          <w:rStyle w:val="apple-converted-space"/>
          <w:rFonts w:eastAsiaTheme="majorEastAsia"/>
          <w:color w:val="000000"/>
        </w:rPr>
        <w:t> </w:t>
      </w:r>
      <w:r w:rsidRPr="00747F06">
        <w:rPr>
          <w:color w:val="000000"/>
        </w:rPr>
        <w:t>from SimCLR to behavioral time-series data, replacing visual augmentations with temporal sampling strategies (e.g., pre- and post-symptom periods) to capture meaningful within-person change.</w:t>
      </w:r>
    </w:p>
    <w:p w14:paraId="4F361E52" w14:textId="73BBC65F" w:rsidR="00792849" w:rsidRPr="00747F06" w:rsidRDefault="00792849" w:rsidP="00747F06">
      <w:pPr>
        <w:pStyle w:val="NormalWeb"/>
        <w:numPr>
          <w:ilvl w:val="0"/>
          <w:numId w:val="46"/>
        </w:numPr>
        <w:spacing w:line="480" w:lineRule="auto"/>
        <w:rPr>
          <w:color w:val="000000"/>
        </w:rPr>
      </w:pPr>
      <w:bookmarkStart w:id="14" w:name="_Toc206870838"/>
      <w:r w:rsidRPr="00747F06">
        <w:rPr>
          <w:rStyle w:val="Heading3Char"/>
          <w:rFonts w:cs="Times New Roman"/>
        </w:rPr>
        <w:t>Yao et al. (2021)</w:t>
      </w:r>
      <w:bookmarkEnd w:id="14"/>
      <w:r w:rsidRPr="00747F06">
        <w:rPr>
          <w:rStyle w:val="apple-converted-space"/>
          <w:rFonts w:eastAsiaTheme="majorEastAsia"/>
          <w:color w:val="000000"/>
        </w:rPr>
        <w:t> </w:t>
      </w:r>
      <w:r w:rsidRPr="00747F06">
        <w:rPr>
          <w:color w:val="000000"/>
        </w:rPr>
        <w:t>developed Sensor2Vec, a method for learning unsupervised sensor representations for human activity recognition. They demonstrated that embeddings learned from multimodal sensor data could generalize well to downstream classification tasks.</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Our approach similarly relies on</w:t>
      </w:r>
      <w:r w:rsidRPr="00747F06">
        <w:rPr>
          <w:rStyle w:val="apple-converted-space"/>
          <w:rFonts w:eastAsiaTheme="majorEastAsia"/>
          <w:color w:val="000000"/>
        </w:rPr>
        <w:t> </w:t>
      </w:r>
      <w:r w:rsidRPr="00747F06">
        <w:rPr>
          <w:rStyle w:val="Strong"/>
          <w:rFonts w:eastAsiaTheme="majorEastAsia"/>
          <w:color w:val="000000"/>
        </w:rPr>
        <w:t>multimodal embeddings</w:t>
      </w:r>
      <w:r w:rsidRPr="00747F06">
        <w:rPr>
          <w:rStyle w:val="apple-converted-space"/>
          <w:rFonts w:eastAsiaTheme="majorEastAsia"/>
          <w:color w:val="000000"/>
        </w:rPr>
        <w:t> </w:t>
      </w:r>
      <w:r w:rsidRPr="00747F06">
        <w:rPr>
          <w:color w:val="000000"/>
        </w:rPr>
        <w:t>derived from GLOBEM’s diverse signals—physical activity, sleep, phone use, and context metadata—enabling richer representation of individual behavior profiles.</w:t>
      </w:r>
    </w:p>
    <w:p w14:paraId="34AC532E" w14:textId="085DC256" w:rsidR="00792849" w:rsidRPr="00747F06" w:rsidRDefault="00792849" w:rsidP="00747F06">
      <w:pPr>
        <w:pStyle w:val="NormalWeb"/>
        <w:numPr>
          <w:ilvl w:val="0"/>
          <w:numId w:val="46"/>
        </w:numPr>
        <w:spacing w:line="480" w:lineRule="auto"/>
        <w:rPr>
          <w:color w:val="000000"/>
        </w:rPr>
      </w:pPr>
      <w:bookmarkStart w:id="15" w:name="_Toc206870839"/>
      <w:r w:rsidRPr="00747F06">
        <w:rPr>
          <w:rStyle w:val="Heading3Char"/>
          <w:rFonts w:cs="Times New Roman"/>
        </w:rPr>
        <w:t>Abnar et al. (2021)</w:t>
      </w:r>
      <w:bookmarkEnd w:id="15"/>
      <w:r w:rsidRPr="00747F06">
        <w:rPr>
          <w:rStyle w:val="apple-converted-space"/>
          <w:rFonts w:eastAsiaTheme="majorEastAsia"/>
          <w:color w:val="000000"/>
        </w:rPr>
        <w:t> </w:t>
      </w:r>
      <w:r w:rsidRPr="00747F06">
        <w:rPr>
          <w:color w:val="000000"/>
        </w:rPr>
        <w:t>introduced BERG, a temporal contrastive learning framework applied to physiological signals. They showed that this approach could effectively model long-term dependencies while preserving individual signal characteristics.</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BERG’s success directly informs our temporal contrastive learning module, which compares behavior windows across time within the same individual to detect anomalies indicative of depression.</w:t>
      </w:r>
    </w:p>
    <w:p w14:paraId="5E61630F" w14:textId="1DE744D5" w:rsidR="00792849" w:rsidRPr="00747F06" w:rsidRDefault="00792849" w:rsidP="00747F06">
      <w:pPr>
        <w:pStyle w:val="NormalWeb"/>
        <w:numPr>
          <w:ilvl w:val="0"/>
          <w:numId w:val="46"/>
        </w:numPr>
        <w:spacing w:line="480" w:lineRule="auto"/>
        <w:rPr>
          <w:color w:val="000000"/>
        </w:rPr>
      </w:pPr>
      <w:bookmarkStart w:id="16" w:name="_Toc206870840"/>
      <w:r w:rsidRPr="00747F06">
        <w:rPr>
          <w:rStyle w:val="Heading3Char"/>
          <w:rFonts w:cs="Times New Roman"/>
        </w:rPr>
        <w:lastRenderedPageBreak/>
        <w:t>Triastcyn et al. (2020)</w:t>
      </w:r>
      <w:bookmarkEnd w:id="16"/>
      <w:r w:rsidRPr="00747F06">
        <w:rPr>
          <w:rStyle w:val="apple-converted-space"/>
          <w:rFonts w:eastAsiaTheme="majorEastAsia"/>
          <w:color w:val="000000"/>
        </w:rPr>
        <w:t> </w:t>
      </w:r>
      <w:r w:rsidRPr="00747F06">
        <w:rPr>
          <w:color w:val="000000"/>
        </w:rPr>
        <w:t>investigated federated learning combined with Bayesian differential privacy for collaborative model training without centralizing raw data.</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While not implemented in our current prototype, federated personalization represents a</w:t>
      </w:r>
      <w:r w:rsidRPr="00747F06">
        <w:rPr>
          <w:rStyle w:val="apple-converted-space"/>
          <w:rFonts w:eastAsiaTheme="majorEastAsia"/>
          <w:color w:val="000000"/>
        </w:rPr>
        <w:t> </w:t>
      </w:r>
      <w:r w:rsidRPr="00747F06">
        <w:rPr>
          <w:rStyle w:val="Strong"/>
          <w:rFonts w:eastAsiaTheme="majorEastAsia"/>
          <w:color w:val="000000"/>
        </w:rPr>
        <w:t xml:space="preserve">future </w:t>
      </w:r>
      <w:r w:rsidR="002E6EA5" w:rsidRPr="00747F06">
        <w:rPr>
          <w:rStyle w:val="Strong"/>
          <w:rFonts w:eastAsiaTheme="majorEastAsia"/>
          <w:color w:val="000000"/>
        </w:rPr>
        <w:t>extension</w:t>
      </w:r>
      <w:r w:rsidR="002E6EA5" w:rsidRPr="00747F06">
        <w:rPr>
          <w:color w:val="000000"/>
        </w:rPr>
        <w:t xml:space="preserve"> for</w:t>
      </w:r>
      <w:r w:rsidRPr="00747F06">
        <w:rPr>
          <w:color w:val="000000"/>
        </w:rPr>
        <w:t xml:space="preserve"> privacy-preserving deployment of our depression detection model in real-world environments.</w:t>
      </w:r>
    </w:p>
    <w:p w14:paraId="7A4FB1E1" w14:textId="5FB78146" w:rsidR="00792849" w:rsidRPr="00747F06" w:rsidRDefault="00792849" w:rsidP="00747F06">
      <w:pPr>
        <w:pStyle w:val="NormalWeb"/>
        <w:numPr>
          <w:ilvl w:val="0"/>
          <w:numId w:val="46"/>
        </w:numPr>
        <w:spacing w:line="480" w:lineRule="auto"/>
        <w:rPr>
          <w:color w:val="000000"/>
        </w:rPr>
      </w:pPr>
      <w:bookmarkStart w:id="17" w:name="_Toc206870841"/>
      <w:r w:rsidRPr="00747F06">
        <w:rPr>
          <w:rStyle w:val="Heading3Char"/>
          <w:rFonts w:cs="Times New Roman"/>
        </w:rPr>
        <w:t>Dey et al. (2022)</w:t>
      </w:r>
      <w:bookmarkEnd w:id="17"/>
      <w:r w:rsidRPr="00747F06">
        <w:rPr>
          <w:rStyle w:val="apple-converted-space"/>
          <w:rFonts w:eastAsiaTheme="majorEastAsia"/>
          <w:color w:val="000000"/>
        </w:rPr>
        <w:t> </w:t>
      </w:r>
      <w:r w:rsidRPr="00747F06">
        <w:rPr>
          <w:color w:val="000000"/>
        </w:rPr>
        <w:t>proposed SEMBED, a self-supervised behavior representation learning approach that jointly captures contextual and temporal dependencies. Their method proved effective for modeling sparse, noisy behavioral data.</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SEMBED’s integration of context aligns with our</w:t>
      </w:r>
      <w:r w:rsidRPr="00747F06">
        <w:rPr>
          <w:rStyle w:val="apple-converted-space"/>
          <w:rFonts w:eastAsiaTheme="majorEastAsia"/>
          <w:color w:val="000000"/>
        </w:rPr>
        <w:t> </w:t>
      </w:r>
      <w:r w:rsidRPr="00747F06">
        <w:rPr>
          <w:rStyle w:val="Strong"/>
          <w:rFonts w:eastAsiaTheme="majorEastAsia"/>
          <w:color w:val="000000"/>
        </w:rPr>
        <w:t>context-aware signal interpretation</w:t>
      </w:r>
      <w:r w:rsidRPr="00747F06">
        <w:rPr>
          <w:rStyle w:val="apple-converted-space"/>
          <w:rFonts w:eastAsiaTheme="majorEastAsia"/>
          <w:color w:val="000000"/>
        </w:rPr>
        <w:t> </w:t>
      </w:r>
      <w:r w:rsidRPr="00747F06">
        <w:rPr>
          <w:color w:val="000000"/>
        </w:rPr>
        <w:t>strategy, which incorporates features such as weekday/weekend, holidays, and pandemic periods to avoid false positives.</w:t>
      </w:r>
    </w:p>
    <w:p w14:paraId="5E680816" w14:textId="5527515D" w:rsidR="00792849" w:rsidRPr="00747F06" w:rsidRDefault="00792849" w:rsidP="00747F06">
      <w:pPr>
        <w:pStyle w:val="NormalWeb"/>
        <w:numPr>
          <w:ilvl w:val="0"/>
          <w:numId w:val="46"/>
        </w:numPr>
        <w:spacing w:line="480" w:lineRule="auto"/>
        <w:rPr>
          <w:color w:val="000000"/>
        </w:rPr>
      </w:pPr>
      <w:bookmarkStart w:id="18" w:name="_Toc206870842"/>
      <w:r w:rsidRPr="00747F06">
        <w:rPr>
          <w:rStyle w:val="Heading3Char"/>
          <w:rFonts w:cs="Times New Roman"/>
        </w:rPr>
        <w:t>Zhan et al. (2022)</w:t>
      </w:r>
      <w:bookmarkEnd w:id="18"/>
      <w:r w:rsidRPr="00747F06">
        <w:rPr>
          <w:rStyle w:val="apple-converted-space"/>
          <w:rFonts w:eastAsiaTheme="majorEastAsia"/>
          <w:color w:val="000000"/>
        </w:rPr>
        <w:t> </w:t>
      </w:r>
      <w:r w:rsidRPr="00747F06">
        <w:rPr>
          <w:color w:val="000000"/>
        </w:rPr>
        <w:t>applied multi-task learning to behavioral data for personalized mental health prediction, demonstrating that combining related predictive tasks improved accuracy.</w:t>
      </w:r>
      <w:r w:rsidRPr="00747F06">
        <w:rPr>
          <w:color w:val="000000"/>
        </w:rPr>
        <w:br/>
      </w:r>
      <w:r w:rsidR="0093066F"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Their findings support our</w:t>
      </w:r>
      <w:r w:rsidRPr="00747F06">
        <w:rPr>
          <w:rStyle w:val="apple-converted-space"/>
          <w:rFonts w:eastAsiaTheme="majorEastAsia"/>
          <w:color w:val="000000"/>
        </w:rPr>
        <w:t> </w:t>
      </w:r>
      <w:r w:rsidRPr="00747F06">
        <w:rPr>
          <w:rStyle w:val="Strong"/>
          <w:rFonts w:eastAsiaTheme="majorEastAsia"/>
          <w:color w:val="000000"/>
        </w:rPr>
        <w:t>personalized adapter layers</w:t>
      </w:r>
      <w:r w:rsidRPr="00747F06">
        <w:rPr>
          <w:color w:val="000000"/>
        </w:rPr>
        <w:t>, which tailor predictions to individual baselines while leveraging shared population-level knowledge for generalization.</w:t>
      </w:r>
    </w:p>
    <w:p w14:paraId="3D859A60" w14:textId="77777777" w:rsidR="00792849" w:rsidRDefault="00792849" w:rsidP="00747F06">
      <w:pPr>
        <w:pStyle w:val="Heading2"/>
        <w:spacing w:line="480" w:lineRule="auto"/>
        <w:rPr>
          <w:rFonts w:ascii="Times New Roman" w:hAnsi="Times New Roman" w:cs="Times New Roman"/>
        </w:rPr>
      </w:pPr>
      <w:bookmarkStart w:id="19" w:name="_Toc206870843"/>
      <w:r w:rsidRPr="00747F06">
        <w:rPr>
          <w:rFonts w:ascii="Times New Roman" w:hAnsi="Times New Roman" w:cs="Times New Roman"/>
        </w:rPr>
        <w:t>Synthesis and Relevance to Proposed Framework</w:t>
      </w:r>
      <w:bookmarkEnd w:id="19"/>
    </w:p>
    <w:p w14:paraId="66AB8D09" w14:textId="07771738" w:rsidR="000811A0" w:rsidRPr="000811A0" w:rsidRDefault="000811A0" w:rsidP="000811A0">
      <w:pPr>
        <w:spacing w:before="100" w:beforeAutospacing="1" w:after="100" w:afterAutospacing="1" w:line="480" w:lineRule="auto"/>
        <w:rPr>
          <w:color w:val="000000"/>
        </w:rPr>
      </w:pPr>
      <w:r w:rsidRPr="000811A0">
        <w:rPr>
          <w:color w:val="000000"/>
        </w:rPr>
        <w:t>The literature reviewed in this report establishes three foundational pillars for our project</w:t>
      </w:r>
      <w:r>
        <w:rPr>
          <w:color w:val="000000"/>
        </w:rPr>
        <w:t>. T</w:t>
      </w:r>
      <w:r w:rsidRPr="000811A0">
        <w:rPr>
          <w:color w:val="000000"/>
        </w:rPr>
        <w:t>he </w:t>
      </w:r>
      <w:r w:rsidRPr="000811A0">
        <w:rPr>
          <w:b/>
          <w:bCs/>
          <w:color w:val="000000"/>
        </w:rPr>
        <w:t>validity of passive sensing</w:t>
      </w:r>
      <w:r w:rsidRPr="000811A0">
        <w:rPr>
          <w:color w:val="000000"/>
        </w:rPr>
        <w:t>, the </w:t>
      </w:r>
      <w:r w:rsidRPr="000811A0">
        <w:rPr>
          <w:b/>
          <w:bCs/>
          <w:color w:val="000000"/>
        </w:rPr>
        <w:t>critical need for personalization</w:t>
      </w:r>
      <w:r w:rsidRPr="000811A0">
        <w:rPr>
          <w:color w:val="000000"/>
        </w:rPr>
        <w:t>, and the </w:t>
      </w:r>
      <w:r w:rsidRPr="000811A0">
        <w:rPr>
          <w:b/>
          <w:bCs/>
          <w:color w:val="000000"/>
        </w:rPr>
        <w:t>efficacy of self-supervised learning</w:t>
      </w:r>
      <w:r w:rsidRPr="000811A0">
        <w:rPr>
          <w:color w:val="000000"/>
        </w:rPr>
        <w:t xml:space="preserve">. While prior studies have explored these concepts individually, the novelty of our framework lies in their combined application to the GLOBEM dataset. To our knowledge, </w:t>
      </w:r>
      <w:r w:rsidRPr="000811A0">
        <w:rPr>
          <w:color w:val="000000"/>
        </w:rPr>
        <w:lastRenderedPageBreak/>
        <w:t>the following exercises have not yet been performed on this specific dataset, making this project a unique and valuable contribution to the field of passive mental health monitoring.</w:t>
      </w:r>
    </w:p>
    <w:p w14:paraId="02AD134E" w14:textId="77777777" w:rsidR="000811A0" w:rsidRPr="000811A0" w:rsidRDefault="000811A0" w:rsidP="000811A0">
      <w:pPr>
        <w:pStyle w:val="Heading3"/>
        <w:rPr>
          <w:rFonts w:cs="Times New Roman"/>
        </w:rPr>
      </w:pPr>
      <w:bookmarkStart w:id="20" w:name="_Toc206870844"/>
      <w:r w:rsidRPr="000811A0">
        <w:rPr>
          <w:rFonts w:cs="Times New Roman"/>
        </w:rPr>
        <w:t>Novelty and Unique Application to the GLOBEM Dataset</w:t>
      </w:r>
      <w:bookmarkEnd w:id="20"/>
    </w:p>
    <w:p w14:paraId="44CA3A41" w14:textId="16C36316" w:rsidR="000811A0" w:rsidRPr="000811A0" w:rsidRDefault="000811A0" w:rsidP="000811A0">
      <w:pPr>
        <w:pStyle w:val="Heading4"/>
        <w:numPr>
          <w:ilvl w:val="0"/>
          <w:numId w:val="62"/>
        </w:numPr>
        <w:rPr>
          <w:rFonts w:cs="Times New Roman"/>
        </w:rPr>
      </w:pPr>
      <w:r w:rsidRPr="000811A0">
        <w:rPr>
          <w:rFonts w:cs="Times New Roman"/>
        </w:rPr>
        <w:t>Temporal Contrastive Learning</w:t>
      </w:r>
    </w:p>
    <w:p w14:paraId="1D299BD2" w14:textId="77777777" w:rsidR="000811A0" w:rsidRPr="000811A0" w:rsidRDefault="000811A0" w:rsidP="000811A0">
      <w:pPr>
        <w:spacing w:before="100" w:beforeAutospacing="1" w:after="100" w:afterAutospacing="1" w:line="480" w:lineRule="auto"/>
        <w:rPr>
          <w:color w:val="000000"/>
        </w:rPr>
      </w:pPr>
      <w:r w:rsidRPr="000811A0">
        <w:rPr>
          <w:color w:val="000000"/>
        </w:rPr>
        <w:t>While contrastive learning has been applied to physiological signals, its use in time-series behavioral data for mental health detection is underexplored, especially with the GLOBEM dataset. Our approach uniquely uses a triplet-based learning strategy (anchor, positive, negative) to model behavioral deviations over time. This enables self-supervised training, which reduces the dependency on sparse and infrequent mood labels like PHQ-4 or BDI-II, a common challenge with this type of data. The model learns to distinguish between normal routines and potential depressive patterns without explicit supervision, a capability not previously demonstrated on this dataset.</w:t>
      </w:r>
    </w:p>
    <w:p w14:paraId="604B875A" w14:textId="361D0071" w:rsidR="000811A0" w:rsidRPr="002B5A2B" w:rsidRDefault="000811A0" w:rsidP="002B5A2B">
      <w:pPr>
        <w:pStyle w:val="Heading4"/>
        <w:numPr>
          <w:ilvl w:val="0"/>
          <w:numId w:val="62"/>
        </w:numPr>
        <w:rPr>
          <w:rFonts w:cs="Times New Roman"/>
        </w:rPr>
      </w:pPr>
      <w:r w:rsidRPr="002B5A2B">
        <w:rPr>
          <w:rFonts w:cs="Times New Roman"/>
        </w:rPr>
        <w:t>Personalized Behavioral Modeling</w:t>
      </w:r>
    </w:p>
    <w:p w14:paraId="752C2265" w14:textId="6EA2066A" w:rsidR="000811A0" w:rsidRPr="000811A0" w:rsidRDefault="000811A0" w:rsidP="002B5A2B">
      <w:pPr>
        <w:spacing w:before="100" w:beforeAutospacing="1" w:after="100" w:afterAutospacing="1" w:line="480" w:lineRule="auto"/>
        <w:rPr>
          <w:color w:val="000000"/>
        </w:rPr>
      </w:pPr>
      <w:r w:rsidRPr="000811A0">
        <w:rPr>
          <w:color w:val="000000"/>
        </w:rPr>
        <w:t>Existing models often apply population-wide thresholds, which fail to account for the wide variability in individual behavior. We introduce a novel use of </w:t>
      </w:r>
      <w:r w:rsidRPr="000811A0">
        <w:rPr>
          <w:b/>
          <w:bCs/>
          <w:color w:val="000000"/>
        </w:rPr>
        <w:t>user-specific adapter layers</w:t>
      </w:r>
      <w:r w:rsidRPr="000811A0">
        <w:rPr>
          <w:color w:val="000000"/>
        </w:rPr>
        <w:t> to fine-tune shared representations to an individual's unique baseline. This personalized approach helps capture personal behavior norms and mitigates false positives by recognizing that, for example, low activity might be a normal state for one person but a significant deviation for another. This scalable design, where only lightweight layers are personalized, has not been implemented on the GLOBEM dataset before and is highly efficient for real-world deployment.</w:t>
      </w:r>
    </w:p>
    <w:p w14:paraId="3930637E" w14:textId="3E804CA2" w:rsidR="000811A0" w:rsidRPr="000811A0" w:rsidRDefault="000811A0" w:rsidP="002B5A2B">
      <w:pPr>
        <w:pStyle w:val="Heading4"/>
        <w:numPr>
          <w:ilvl w:val="0"/>
          <w:numId w:val="62"/>
        </w:numPr>
        <w:rPr>
          <w:rFonts w:cs="Times New Roman"/>
        </w:rPr>
      </w:pPr>
      <w:r w:rsidRPr="000811A0">
        <w:rPr>
          <w:rFonts w:cs="Times New Roman"/>
        </w:rPr>
        <w:lastRenderedPageBreak/>
        <w:t xml:space="preserve"> Context-Aware Signal Interpretation</w:t>
      </w:r>
    </w:p>
    <w:p w14:paraId="29B874BE" w14:textId="67CE7044" w:rsidR="000811A0" w:rsidRDefault="000811A0" w:rsidP="002B5A2B">
      <w:pPr>
        <w:spacing w:before="100" w:beforeAutospacing="1" w:after="100" w:afterAutospacing="1" w:line="480" w:lineRule="auto"/>
        <w:rPr>
          <w:color w:val="000000"/>
        </w:rPr>
      </w:pPr>
      <w:r w:rsidRPr="000811A0">
        <w:rPr>
          <w:color w:val="000000"/>
        </w:rPr>
        <w:t>Our framework incorporates </w:t>
      </w:r>
      <w:r w:rsidRPr="000811A0">
        <w:rPr>
          <w:b/>
          <w:bCs/>
          <w:color w:val="000000"/>
        </w:rPr>
        <w:t>contextual features</w:t>
      </w:r>
      <w:r w:rsidRPr="000811A0">
        <w:rPr>
          <w:color w:val="000000"/>
        </w:rPr>
        <w:t> such as day of the week, holidays, and academic events to provide a more nuanced interpretation of behavioral data. This is particularly important for the GLOBEM dataset, which spans a long time and includes situational changes like the pre- and post-COVID periods. By embedding these time-aware contexts, the model can distinguish between expected situational shifts and genuine anomalies, thereby reducing false alarms. This hierarchical personalization, which combines behavioral, temporal, and contextual cues, represents a novel application to this dataset and enhances the robustness of our predictions</w:t>
      </w:r>
    </w:p>
    <w:p w14:paraId="11BE1910" w14:textId="205A6AAD" w:rsidR="004653EB" w:rsidRDefault="004653EB" w:rsidP="004653EB">
      <w:pPr>
        <w:pStyle w:val="Heading1"/>
        <w:spacing w:line="480" w:lineRule="auto"/>
        <w:rPr>
          <w:rFonts w:ascii="Times New Roman" w:hAnsi="Times New Roman" w:cs="Times New Roman"/>
        </w:rPr>
      </w:pPr>
      <w:bookmarkStart w:id="21" w:name="_Toc206870845"/>
      <w:r w:rsidRPr="004653EB">
        <w:rPr>
          <w:rFonts w:ascii="Times New Roman" w:hAnsi="Times New Roman" w:cs="Times New Roman"/>
        </w:rPr>
        <w:t>GitHub Repository</w:t>
      </w:r>
      <w:bookmarkEnd w:id="21"/>
    </w:p>
    <w:p w14:paraId="36E89E6F" w14:textId="419C5384" w:rsidR="00114997" w:rsidRPr="00BB5A0E" w:rsidRDefault="00114997" w:rsidP="00114997">
      <w:pPr>
        <w:spacing w:line="480" w:lineRule="auto"/>
        <w:rPr>
          <w:rStyle w:val="Strong"/>
          <w:rFonts w:eastAsiaTheme="majorEastAsia"/>
          <w:b w:val="0"/>
          <w:bCs w:val="0"/>
        </w:rPr>
      </w:pPr>
      <w:r w:rsidRPr="00114997">
        <w:rPr>
          <w:color w:val="000000"/>
        </w:rPr>
        <w:t>The</w:t>
      </w:r>
      <w:r w:rsidRPr="00114997">
        <w:rPr>
          <w:rStyle w:val="apple-converted-space"/>
          <w:rFonts w:eastAsiaTheme="majorEastAsia"/>
          <w:color w:val="000000"/>
        </w:rPr>
        <w:t> </w:t>
      </w:r>
      <w:r w:rsidRPr="00114997">
        <w:rPr>
          <w:rStyle w:val="Strong"/>
          <w:rFonts w:eastAsiaTheme="majorEastAsia"/>
          <w:color w:val="000000"/>
        </w:rPr>
        <w:t>Depression Detection</w:t>
      </w:r>
      <w:r w:rsidRPr="00114997">
        <w:rPr>
          <w:rStyle w:val="apple-converted-space"/>
          <w:rFonts w:eastAsiaTheme="majorEastAsia"/>
          <w:color w:val="000000"/>
        </w:rPr>
        <w:t> </w:t>
      </w:r>
      <w:r w:rsidRPr="00114997">
        <w:rPr>
          <w:color w:val="000000"/>
        </w:rPr>
        <w:t>GitHub repository by</w:t>
      </w:r>
      <w:r w:rsidRPr="00114997">
        <w:rPr>
          <w:rStyle w:val="apple-converted-space"/>
          <w:rFonts w:eastAsiaTheme="majorEastAsia"/>
          <w:color w:val="000000"/>
        </w:rPr>
        <w:t> </w:t>
      </w:r>
      <w:r w:rsidR="00FF3D2F">
        <w:rPr>
          <w:rStyle w:val="apple-converted-space"/>
          <w:rFonts w:eastAsiaTheme="majorEastAsia"/>
          <w:color w:val="000000"/>
        </w:rPr>
        <w:t>“</w:t>
      </w:r>
      <w:r w:rsidRPr="00114997">
        <w:rPr>
          <w:rStyle w:val="Emphasis"/>
          <w:rFonts w:eastAsiaTheme="majorEastAsia"/>
          <w:color w:val="000000"/>
        </w:rPr>
        <w:t>vikasailearning</w:t>
      </w:r>
      <w:r w:rsidR="00FF3D2F">
        <w:rPr>
          <w:rStyle w:val="Emphasis"/>
          <w:rFonts w:eastAsiaTheme="majorEastAsia"/>
          <w:color w:val="000000"/>
        </w:rPr>
        <w:t>”</w:t>
      </w:r>
      <w:r w:rsidRPr="00114997">
        <w:rPr>
          <w:rStyle w:val="apple-converted-space"/>
          <w:rFonts w:eastAsiaTheme="majorEastAsia"/>
          <w:color w:val="000000"/>
        </w:rPr>
        <w:t> </w:t>
      </w:r>
      <w:r w:rsidRPr="00114997">
        <w:rPr>
          <w:color w:val="000000"/>
        </w:rPr>
        <w:t>presents an implementation of a novel framework titled</w:t>
      </w:r>
      <w:r w:rsidRPr="00114997">
        <w:rPr>
          <w:rStyle w:val="apple-converted-space"/>
          <w:rFonts w:eastAsiaTheme="majorEastAsia"/>
          <w:color w:val="000000"/>
        </w:rPr>
        <w:t> </w:t>
      </w:r>
      <w:r w:rsidRPr="00114997">
        <w:rPr>
          <w:rStyle w:val="Emphasis"/>
          <w:rFonts w:eastAsiaTheme="majorEastAsia"/>
          <w:color w:val="000000"/>
        </w:rPr>
        <w:t>Personalized Context-Aware Depression Detection via Hierarchical Temporal Contrastive Learning</w:t>
      </w:r>
      <w:r w:rsidRPr="00114997">
        <w:rPr>
          <w:rStyle w:val="apple-converted-space"/>
          <w:rFonts w:eastAsiaTheme="majorEastAsia"/>
          <w:color w:val="000000"/>
        </w:rPr>
        <w:t> </w:t>
      </w:r>
      <w:hyperlink r:id="rId8" w:tgtFrame="_blank" w:history="1">
        <w:r w:rsidRPr="00114997">
          <w:rPr>
            <w:rStyle w:val="max-w-full"/>
            <w:color w:val="0000FF"/>
            <w:u w:val="single"/>
          </w:rPr>
          <w:t>GitHub</w:t>
        </w:r>
      </w:hyperlink>
      <w:r w:rsidRPr="00114997">
        <w:rPr>
          <w:color w:val="000000"/>
        </w:rPr>
        <w:t>. Hosted under the</w:t>
      </w:r>
      <w:r w:rsidRPr="00114997">
        <w:rPr>
          <w:rStyle w:val="apple-converted-space"/>
          <w:rFonts w:eastAsiaTheme="majorEastAsia"/>
          <w:color w:val="000000"/>
        </w:rPr>
        <w:t> </w:t>
      </w:r>
      <w:r w:rsidRPr="00114997">
        <w:rPr>
          <w:rStyle w:val="Strong"/>
          <w:rFonts w:eastAsiaTheme="majorEastAsia"/>
          <w:color w:val="000000"/>
        </w:rPr>
        <w:t>GPL-3.0 license</w:t>
      </w:r>
      <w:r w:rsidRPr="00114997">
        <w:rPr>
          <w:color w:val="000000"/>
        </w:rPr>
        <w:t>, the project is openly accessible for non-commercial and academic use</w:t>
      </w:r>
      <w:r w:rsidR="00A64FEA">
        <w:rPr>
          <w:rStyle w:val="apple-converted-space"/>
          <w:rFonts w:eastAsiaTheme="majorEastAsia"/>
          <w:color w:val="000000"/>
        </w:rPr>
        <w:t>.</w:t>
      </w:r>
      <w:r w:rsidR="00BB5A0E" w:rsidRPr="00BB5A0E">
        <w:rPr>
          <w:rFonts w:ascii="-webkit-standard" w:hAnsi="-webkit-standard"/>
          <w:color w:val="000000"/>
          <w:sz w:val="27"/>
          <w:szCs w:val="27"/>
        </w:rPr>
        <w:t xml:space="preserve"> </w:t>
      </w:r>
      <w:r w:rsidR="00BB5A0E" w:rsidRPr="00BB5A0E">
        <w:rPr>
          <w:rStyle w:val="Strong"/>
          <w:rFonts w:eastAsiaTheme="majorEastAsia"/>
          <w:b w:val="0"/>
          <w:bCs w:val="0"/>
        </w:rPr>
        <w:t>The repository includes essential project materials such as a </w:t>
      </w:r>
      <w:r w:rsidR="00BB5A0E" w:rsidRPr="00BB5A0E">
        <w:rPr>
          <w:rStyle w:val="Strong"/>
          <w:rFonts w:eastAsiaTheme="majorEastAsia"/>
          <w:b w:val="0"/>
          <w:bCs w:val="0"/>
          <w:color w:val="000000"/>
        </w:rPr>
        <w:t>README</w:t>
      </w:r>
      <w:r w:rsidR="00BB5A0E" w:rsidRPr="00BB5A0E">
        <w:rPr>
          <w:rStyle w:val="Strong"/>
          <w:rFonts w:eastAsiaTheme="majorEastAsia"/>
          <w:b w:val="0"/>
          <w:bCs w:val="0"/>
        </w:rPr>
        <w:t>, </w:t>
      </w:r>
      <w:r w:rsidR="00BB5A0E" w:rsidRPr="00BB5A0E">
        <w:rPr>
          <w:rStyle w:val="Strong"/>
          <w:rFonts w:eastAsiaTheme="majorEastAsia"/>
          <w:b w:val="0"/>
          <w:bCs w:val="0"/>
          <w:color w:val="000000"/>
        </w:rPr>
        <w:t>interim report</w:t>
      </w:r>
      <w:r w:rsidR="00BB5A0E" w:rsidRPr="00BB5A0E">
        <w:rPr>
          <w:rStyle w:val="Strong"/>
          <w:rFonts w:eastAsiaTheme="majorEastAsia"/>
          <w:b w:val="0"/>
          <w:bCs w:val="0"/>
        </w:rPr>
        <w:t>, and a subdirectory titled PythonProject, indicating a Python-based code implementation of the proposed model </w:t>
      </w:r>
    </w:p>
    <w:p w14:paraId="3E8EA05B" w14:textId="77777777" w:rsidR="00B00CFA" w:rsidRPr="00747F06" w:rsidRDefault="00B00CFA" w:rsidP="00747F06">
      <w:pPr>
        <w:pStyle w:val="Heading1"/>
        <w:spacing w:line="480" w:lineRule="auto"/>
        <w:rPr>
          <w:rFonts w:ascii="Times New Roman" w:hAnsi="Times New Roman" w:cs="Times New Roman"/>
          <w:b/>
          <w:bCs/>
        </w:rPr>
      </w:pPr>
      <w:bookmarkStart w:id="22" w:name="_Toc206870846"/>
      <w:r w:rsidRPr="00747F06">
        <w:rPr>
          <w:rFonts w:ascii="Times New Roman" w:hAnsi="Times New Roman" w:cs="Times New Roman"/>
        </w:rPr>
        <w:t>Dataset</w:t>
      </w:r>
      <w:bookmarkEnd w:id="22"/>
    </w:p>
    <w:p w14:paraId="00AA8EF7" w14:textId="02D332A7" w:rsidR="00B00CFA" w:rsidRDefault="00B00CFA"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This project leverages the GLOBEM</w:t>
      </w:r>
      <w:r w:rsidR="00170C6A" w:rsidRPr="00747F06">
        <w:rPr>
          <w:rFonts w:eastAsiaTheme="minorHAnsi"/>
          <w:kern w:val="2"/>
          <w14:ligatures w14:val="standardContextual"/>
        </w:rPr>
        <w:t xml:space="preserve"> (https://the-globem.github.io)</w:t>
      </w:r>
      <w:r w:rsidRPr="00747F06">
        <w:rPr>
          <w:rFonts w:eastAsiaTheme="minorHAnsi"/>
          <w:kern w:val="2"/>
          <w14:ligatures w14:val="standardContextual"/>
        </w:rPr>
        <w:t xml:space="preserve"> dataset, a rich, publicly available resource designed for longitudinal human behavior modeling. Collected over four consecutive years (2018–2021) from a diverse population of 497 unique individuals (705 person-years), the dataset captures daily life patterns using passive sensing from smartphones and </w:t>
      </w:r>
      <w:r w:rsidRPr="00747F06">
        <w:rPr>
          <w:rFonts w:eastAsiaTheme="minorHAnsi"/>
          <w:kern w:val="2"/>
          <w14:ligatures w14:val="standardContextual"/>
        </w:rPr>
        <w:lastRenderedPageBreak/>
        <w:t>wearable devices. It offers an ideal foundation for personalized mental health monitoring and behavior modeling due to its multimodal nature, extended time span, and diverse user base.</w:t>
      </w:r>
    </w:p>
    <w:p w14:paraId="72E47ACE" w14:textId="77777777" w:rsidR="00B6037E" w:rsidRDefault="00B6037E" w:rsidP="00B6037E">
      <w:pPr>
        <w:pStyle w:val="NormalWeb"/>
        <w:spacing w:line="480" w:lineRule="auto"/>
        <w:rPr>
          <w:rStyle w:val="Heading2Char"/>
          <w:rFonts w:ascii="Times New Roman" w:hAnsi="Times New Roman" w:cs="Times New Roman"/>
        </w:rPr>
      </w:pPr>
      <w:bookmarkStart w:id="23" w:name="_Toc206870847"/>
      <w:r w:rsidRPr="00B6037E">
        <w:rPr>
          <w:rStyle w:val="Heading2Char"/>
          <w:rFonts w:ascii="Times New Roman" w:hAnsi="Times New Roman" w:cs="Times New Roman"/>
        </w:rPr>
        <w:t>Data Description [GLOBEM Dataset Structure]</w:t>
      </w:r>
      <w:bookmarkEnd w:id="23"/>
    </w:p>
    <w:p w14:paraId="7A6C8709" w14:textId="2A49F90F" w:rsidR="00B6037E" w:rsidRDefault="00B6037E" w:rsidP="00B6037E">
      <w:pPr>
        <w:pStyle w:val="NormalWeb"/>
        <w:spacing w:line="480" w:lineRule="auto"/>
        <w:rPr>
          <w:color w:val="000000"/>
        </w:rPr>
      </w:pPr>
      <w:r>
        <w:rPr>
          <w:color w:val="000000"/>
        </w:rPr>
        <w:t>The GLOBEM dataset comprises four annual releases—INS-W_1 (2018), INS-W_2 (2019), INS-W_3 (2020), and INS-W_4 (2021)—each representing a year-long longitudinal study conducted at the University of Washington. These datasets collectively span over 700 person-years and include data from 497 unique participants with diverse backgrounds. Each dataset is structured into three core folders:</w:t>
      </w:r>
      <w:r>
        <w:rPr>
          <w:rStyle w:val="apple-converted-space"/>
          <w:rFonts w:eastAsiaTheme="majorEastAsia"/>
          <w:color w:val="000000"/>
        </w:rPr>
        <w:t> </w:t>
      </w:r>
      <w:r>
        <w:rPr>
          <w:rStyle w:val="Strong"/>
          <w:rFonts w:eastAsiaTheme="majorEastAsia"/>
          <w:color w:val="000000"/>
        </w:rPr>
        <w:t>SurveyData</w:t>
      </w:r>
      <w:r>
        <w:rPr>
          <w:color w:val="000000"/>
        </w:rPr>
        <w:t>,</w:t>
      </w:r>
      <w:r>
        <w:rPr>
          <w:rStyle w:val="apple-converted-space"/>
          <w:rFonts w:eastAsiaTheme="majorEastAsia"/>
          <w:color w:val="000000"/>
        </w:rPr>
        <w:t> </w:t>
      </w:r>
      <w:r>
        <w:rPr>
          <w:rStyle w:val="Strong"/>
          <w:rFonts w:eastAsiaTheme="majorEastAsia"/>
          <w:color w:val="000000"/>
        </w:rPr>
        <w:t>FeatureData</w:t>
      </w:r>
      <w:r>
        <w:rPr>
          <w:color w:val="000000"/>
        </w:rPr>
        <w:t>, and</w:t>
      </w:r>
      <w:r>
        <w:rPr>
          <w:rStyle w:val="apple-converted-space"/>
          <w:rFonts w:eastAsiaTheme="majorEastAsia"/>
          <w:color w:val="000000"/>
        </w:rPr>
        <w:t> </w:t>
      </w:r>
      <w:r>
        <w:rPr>
          <w:rStyle w:val="Strong"/>
          <w:rFonts w:eastAsiaTheme="majorEastAsia"/>
          <w:color w:val="000000"/>
        </w:rPr>
        <w:t>ParticipantInfoData</w:t>
      </w:r>
      <w:r>
        <w:rPr>
          <w:color w:val="000000"/>
        </w:rPr>
        <w:t>.</w:t>
      </w:r>
    </w:p>
    <w:p w14:paraId="20FA38C2" w14:textId="3938BC36" w:rsidR="00E97CB8" w:rsidRDefault="00E97CB8" w:rsidP="00E97CB8">
      <w:pPr>
        <w:pStyle w:val="NormalWeb"/>
        <w:spacing w:line="480" w:lineRule="auto"/>
        <w:ind w:left="2160"/>
        <w:rPr>
          <w:color w:val="000000"/>
        </w:rPr>
      </w:pPr>
      <w:r w:rsidRPr="00E97CB8">
        <w:rPr>
          <w:rFonts w:eastAsiaTheme="minorHAnsi"/>
          <w:kern w:val="2"/>
          <w14:ligatures w14:val="standardContextual"/>
        </w:rPr>
        <w:drawing>
          <wp:inline distT="0" distB="0" distL="0" distR="0" wp14:anchorId="50992CD2" wp14:editId="1F595FE3">
            <wp:extent cx="2433643" cy="1132732"/>
            <wp:effectExtent l="0" t="0" r="5080" b="0"/>
            <wp:docPr id="1109128497" name="Picture 5" descr="A screenshot of a computer&#10;&#10;AI-generated content may be incorrect.">
              <a:extLst xmlns:a="http://schemas.openxmlformats.org/drawingml/2006/main">
                <a:ext uri="{FF2B5EF4-FFF2-40B4-BE49-F238E27FC236}">
                  <a16:creationId xmlns:a16="http://schemas.microsoft.com/office/drawing/2014/main" id="{497213C2-5FF2-A0AD-2EF4-512446D8FD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28497" name="Picture 5" descr="A screenshot of a computer&#10;&#10;AI-generated content may be incorrect.">
                      <a:extLst>
                        <a:ext uri="{FF2B5EF4-FFF2-40B4-BE49-F238E27FC236}">
                          <a16:creationId xmlns:a16="http://schemas.microsoft.com/office/drawing/2014/main" id="{497213C2-5FF2-A0AD-2EF4-512446D8FDB1}"/>
                        </a:ext>
                      </a:extLst>
                    </pic:cNvPr>
                    <pic:cNvPicPr>
                      <a:picLocks noChangeAspect="1"/>
                    </pic:cNvPicPr>
                  </pic:nvPicPr>
                  <pic:blipFill>
                    <a:blip r:embed="rId9"/>
                    <a:stretch>
                      <a:fillRect/>
                    </a:stretch>
                  </pic:blipFill>
                  <pic:spPr>
                    <a:xfrm>
                      <a:off x="0" y="0"/>
                      <a:ext cx="2433643" cy="1132732"/>
                    </a:xfrm>
                    <a:prstGeom prst="rect">
                      <a:avLst/>
                    </a:prstGeom>
                  </pic:spPr>
                </pic:pic>
              </a:graphicData>
            </a:graphic>
          </wp:inline>
        </w:drawing>
      </w:r>
    </w:p>
    <w:p w14:paraId="308556E9" w14:textId="77777777" w:rsidR="00B6037E" w:rsidRDefault="00B6037E" w:rsidP="00B6037E">
      <w:pPr>
        <w:pStyle w:val="NormalWeb"/>
        <w:numPr>
          <w:ilvl w:val="0"/>
          <w:numId w:val="65"/>
        </w:numPr>
        <w:spacing w:line="480" w:lineRule="auto"/>
        <w:rPr>
          <w:color w:val="000000"/>
        </w:rPr>
      </w:pPr>
      <w:bookmarkStart w:id="24" w:name="_Toc206870848"/>
      <w:r w:rsidRPr="00B6037E">
        <w:rPr>
          <w:rStyle w:val="Heading3Char"/>
        </w:rPr>
        <w:t>SurveyData</w:t>
      </w:r>
      <w:bookmarkEnd w:id="24"/>
      <w:r>
        <w:rPr>
          <w:rStyle w:val="apple-converted-space"/>
          <w:rFonts w:eastAsiaTheme="majorEastAsia"/>
          <w:color w:val="000000"/>
        </w:rPr>
        <w:t> </w:t>
      </w:r>
      <w:r>
        <w:rPr>
          <w:color w:val="000000"/>
        </w:rPr>
        <w:t>contains responses from participants to a wide range of questionnaires administered throughout the study. These surveys capture information on mental health, personality traits, physical well-being, social justice perceptions, and substance use.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169"/>
      </w:tblGrid>
      <w:tr w:rsidR="00E97CB8" w14:paraId="7DC914A3" w14:textId="77777777" w:rsidTr="00E97CB8">
        <w:tc>
          <w:tcPr>
            <w:tcW w:w="4675" w:type="dxa"/>
          </w:tcPr>
          <w:p w14:paraId="6C5DE875" w14:textId="222F96A9" w:rsidR="00E97CB8" w:rsidRDefault="00E97CB8" w:rsidP="00E97CB8">
            <w:pPr>
              <w:pStyle w:val="NormalWeb"/>
              <w:spacing w:line="480" w:lineRule="auto"/>
              <w:rPr>
                <w:color w:val="000000"/>
              </w:rPr>
            </w:pPr>
            <w:r w:rsidRPr="00E97CB8">
              <w:rPr>
                <w:color w:val="000000"/>
              </w:rPr>
              <w:drawing>
                <wp:inline distT="0" distB="0" distL="0" distR="0" wp14:anchorId="16B38C71" wp14:editId="1CD64511">
                  <wp:extent cx="3103688" cy="624205"/>
                  <wp:effectExtent l="0" t="0" r="0" b="0"/>
                  <wp:docPr id="1100677503" name="Picture 6" descr="A screenshot of a survey&#10;&#10;AI-generated content may be incorrect.">
                    <a:extLst xmlns:a="http://schemas.openxmlformats.org/drawingml/2006/main">
                      <a:ext uri="{FF2B5EF4-FFF2-40B4-BE49-F238E27FC236}">
                        <a16:creationId xmlns:a16="http://schemas.microsoft.com/office/drawing/2014/main" id="{AF0E4B43-3A3C-450A-416F-22B13DDF6A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7503" name="Picture 6" descr="A screenshot of a survey&#10;&#10;AI-generated content may be incorrect.">
                            <a:extLst>
                              <a:ext uri="{FF2B5EF4-FFF2-40B4-BE49-F238E27FC236}">
                                <a16:creationId xmlns:a16="http://schemas.microsoft.com/office/drawing/2014/main" id="{AF0E4B43-3A3C-450A-416F-22B13DDF6AD3}"/>
                              </a:ext>
                            </a:extLst>
                          </pic:cNvPr>
                          <pic:cNvPicPr>
                            <a:picLocks noChangeAspect="1"/>
                          </pic:cNvPicPr>
                        </pic:nvPicPr>
                        <pic:blipFill>
                          <a:blip r:embed="rId10"/>
                          <a:stretch>
                            <a:fillRect/>
                          </a:stretch>
                        </pic:blipFill>
                        <pic:spPr>
                          <a:xfrm>
                            <a:off x="0" y="0"/>
                            <a:ext cx="3480932" cy="700075"/>
                          </a:xfrm>
                          <a:prstGeom prst="rect">
                            <a:avLst/>
                          </a:prstGeom>
                        </pic:spPr>
                      </pic:pic>
                    </a:graphicData>
                  </a:graphic>
                </wp:inline>
              </w:drawing>
            </w:r>
          </w:p>
        </w:tc>
        <w:tc>
          <w:tcPr>
            <w:tcW w:w="4675" w:type="dxa"/>
          </w:tcPr>
          <w:p w14:paraId="69ABC59D" w14:textId="2461A497" w:rsidR="00E97CB8" w:rsidRDefault="00E97CB8" w:rsidP="00E97CB8">
            <w:pPr>
              <w:pStyle w:val="NormalWeb"/>
              <w:spacing w:line="480" w:lineRule="auto"/>
              <w:rPr>
                <w:color w:val="000000"/>
              </w:rPr>
            </w:pPr>
            <w:r w:rsidRPr="00E97CB8">
              <w:rPr>
                <w:color w:val="000000"/>
              </w:rPr>
              <w:drawing>
                <wp:inline distT="0" distB="0" distL="0" distR="0" wp14:anchorId="50F3F9DD" wp14:editId="3AC5784A">
                  <wp:extent cx="2883845" cy="1078361"/>
                  <wp:effectExtent l="0" t="0" r="0" b="1270"/>
                  <wp:docPr id="1837304485" name="Picture 1" descr="A screenshot of a medical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04485" name="Picture 1" descr="A screenshot of a medical survey&#10;&#10;AI-generated content may be incorrect."/>
                          <pic:cNvPicPr/>
                        </pic:nvPicPr>
                        <pic:blipFill>
                          <a:blip r:embed="rId11"/>
                          <a:stretch>
                            <a:fillRect/>
                          </a:stretch>
                        </pic:blipFill>
                        <pic:spPr>
                          <a:xfrm>
                            <a:off x="0" y="0"/>
                            <a:ext cx="2922383" cy="1092772"/>
                          </a:xfrm>
                          <a:prstGeom prst="rect">
                            <a:avLst/>
                          </a:prstGeom>
                        </pic:spPr>
                      </pic:pic>
                    </a:graphicData>
                  </a:graphic>
                </wp:inline>
              </w:drawing>
            </w:r>
          </w:p>
        </w:tc>
      </w:tr>
    </w:tbl>
    <w:p w14:paraId="2A63FF8C" w14:textId="6735F788" w:rsidR="00E97CB8" w:rsidRDefault="00E97CB8" w:rsidP="00E97CB8">
      <w:pPr>
        <w:pStyle w:val="NormalWeb"/>
        <w:spacing w:line="480" w:lineRule="auto"/>
        <w:rPr>
          <w:color w:val="000000"/>
        </w:rPr>
      </w:pPr>
    </w:p>
    <w:p w14:paraId="0663FF0A" w14:textId="77777777" w:rsidR="00B6037E" w:rsidRDefault="00B6037E" w:rsidP="00B6037E">
      <w:pPr>
        <w:pStyle w:val="NormalWeb"/>
        <w:numPr>
          <w:ilvl w:val="0"/>
          <w:numId w:val="65"/>
        </w:numPr>
        <w:spacing w:line="480" w:lineRule="auto"/>
        <w:rPr>
          <w:color w:val="000000"/>
        </w:rPr>
      </w:pPr>
      <w:bookmarkStart w:id="25" w:name="_Toc206870849"/>
      <w:r w:rsidRPr="00B6037E">
        <w:rPr>
          <w:rStyle w:val="Heading3Char"/>
        </w:rPr>
        <w:lastRenderedPageBreak/>
        <w:t>FeatureData</w:t>
      </w:r>
      <w:bookmarkEnd w:id="25"/>
      <w:r w:rsidRPr="00B6037E">
        <w:rPr>
          <w:rStyle w:val="Heading3Char"/>
        </w:rPr>
        <w:t> </w:t>
      </w:r>
      <w:r>
        <w:rPr>
          <w:color w:val="000000"/>
        </w:rPr>
        <w:t>includes processed sensor-derived features extracted from mobile phones and wearable devices. These features reflect behavioral patterns such as mobility, sleep, phone usage, and social interactions, and are generated using the RAPIDS pipeline for reproducible analysis.</w:t>
      </w:r>
    </w:p>
    <w:p w14:paraId="202297E8" w14:textId="19F729FF" w:rsidR="00DD7617" w:rsidRDefault="00DD7617" w:rsidP="00DD7617">
      <w:pPr>
        <w:pStyle w:val="NormalWeb"/>
        <w:spacing w:line="480" w:lineRule="auto"/>
        <w:ind w:left="720"/>
        <w:rPr>
          <w:color w:val="000000"/>
        </w:rPr>
      </w:pPr>
      <w:r w:rsidRPr="00DD7617">
        <w:rPr>
          <w:color w:val="000000"/>
        </w:rPr>
        <w:drawing>
          <wp:inline distT="0" distB="0" distL="0" distR="0" wp14:anchorId="715D80A4" wp14:editId="0B59FFCB">
            <wp:extent cx="2127649" cy="1324303"/>
            <wp:effectExtent l="0" t="0" r="0" b="0"/>
            <wp:docPr id="917627163"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27163" name="Picture 1" descr="A table with text on it&#10;&#10;AI-generated content may be incorrect."/>
                    <pic:cNvPicPr/>
                  </pic:nvPicPr>
                  <pic:blipFill>
                    <a:blip r:embed="rId12"/>
                    <a:stretch>
                      <a:fillRect/>
                    </a:stretch>
                  </pic:blipFill>
                  <pic:spPr>
                    <a:xfrm>
                      <a:off x="0" y="0"/>
                      <a:ext cx="2179377" cy="1356500"/>
                    </a:xfrm>
                    <a:prstGeom prst="rect">
                      <a:avLst/>
                    </a:prstGeom>
                  </pic:spPr>
                </pic:pic>
              </a:graphicData>
            </a:graphic>
          </wp:inline>
        </w:drawing>
      </w:r>
      <w:r w:rsidRPr="00DD7617">
        <w:rPr>
          <w:color w:val="000000"/>
        </w:rPr>
        <w:drawing>
          <wp:inline distT="0" distB="0" distL="0" distR="0" wp14:anchorId="78720C3D" wp14:editId="4A4C71E7">
            <wp:extent cx="3026923" cy="1204215"/>
            <wp:effectExtent l="0" t="0" r="0" b="2540"/>
            <wp:docPr id="185131953" name="Picture 3" descr="A screenshot of a computer&#10;&#10;AI-generated content may be incorrect.">
              <a:extLst xmlns:a="http://schemas.openxmlformats.org/drawingml/2006/main">
                <a:ext uri="{FF2B5EF4-FFF2-40B4-BE49-F238E27FC236}">
                  <a16:creationId xmlns:a16="http://schemas.microsoft.com/office/drawing/2014/main" id="{CB009467-3149-ACCE-72BF-67985EF02B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1953" name="Picture 3" descr="A screenshot of a computer&#10;&#10;AI-generated content may be incorrect.">
                      <a:extLst>
                        <a:ext uri="{FF2B5EF4-FFF2-40B4-BE49-F238E27FC236}">
                          <a16:creationId xmlns:a16="http://schemas.microsoft.com/office/drawing/2014/main" id="{CB009467-3149-ACCE-72BF-67985EF02BA1}"/>
                        </a:ext>
                      </a:extLst>
                    </pic:cNvPr>
                    <pic:cNvPicPr>
                      <a:picLocks noChangeAspect="1"/>
                    </pic:cNvPicPr>
                  </pic:nvPicPr>
                  <pic:blipFill>
                    <a:blip r:embed="rId13"/>
                    <a:stretch>
                      <a:fillRect/>
                    </a:stretch>
                  </pic:blipFill>
                  <pic:spPr>
                    <a:xfrm>
                      <a:off x="0" y="0"/>
                      <a:ext cx="3026923" cy="1204215"/>
                    </a:xfrm>
                    <a:prstGeom prst="rect">
                      <a:avLst/>
                    </a:prstGeom>
                  </pic:spPr>
                </pic:pic>
              </a:graphicData>
            </a:graphic>
          </wp:inline>
        </w:drawing>
      </w:r>
    </w:p>
    <w:p w14:paraId="2758AA27" w14:textId="04C77182" w:rsidR="00DD7617" w:rsidRDefault="00B6037E" w:rsidP="00DD7617">
      <w:pPr>
        <w:pStyle w:val="NormalWeb"/>
        <w:numPr>
          <w:ilvl w:val="0"/>
          <w:numId w:val="65"/>
        </w:numPr>
        <w:spacing w:line="480" w:lineRule="auto"/>
        <w:rPr>
          <w:color w:val="000000"/>
        </w:rPr>
      </w:pPr>
      <w:bookmarkStart w:id="26" w:name="_Toc206870850"/>
      <w:r w:rsidRPr="00B6037E">
        <w:rPr>
          <w:rStyle w:val="Heading3Char"/>
        </w:rPr>
        <w:t>ParticipantInfoData</w:t>
      </w:r>
      <w:bookmarkEnd w:id="26"/>
      <w:r w:rsidRPr="00B6037E">
        <w:rPr>
          <w:rStyle w:val="Heading3Char"/>
        </w:rPr>
        <w:t> </w:t>
      </w:r>
      <w:r>
        <w:rPr>
          <w:color w:val="000000"/>
        </w:rPr>
        <w:t xml:space="preserve">provides </w:t>
      </w:r>
      <w:r w:rsidR="00DD7617">
        <w:rPr>
          <w:color w:val="000000"/>
        </w:rPr>
        <w:t>platform information</w:t>
      </w:r>
      <w:r>
        <w:rPr>
          <w:color w:val="000000"/>
        </w:rPr>
        <w:t xml:space="preserve"> for each participant.</w:t>
      </w:r>
    </w:p>
    <w:p w14:paraId="034C2769" w14:textId="77F4EB12" w:rsidR="00DD7617" w:rsidRDefault="00DD7617" w:rsidP="00DD7617">
      <w:pPr>
        <w:pStyle w:val="NormalWeb"/>
        <w:spacing w:line="480" w:lineRule="auto"/>
        <w:ind w:left="720"/>
        <w:rPr>
          <w:color w:val="000000"/>
        </w:rPr>
      </w:pPr>
      <w:r w:rsidRPr="00DD7617">
        <w:rPr>
          <w:color w:val="000000"/>
        </w:rPr>
        <w:drawing>
          <wp:inline distT="0" distB="0" distL="0" distR="0" wp14:anchorId="772716AD" wp14:editId="6ADF5A99">
            <wp:extent cx="2447501" cy="485578"/>
            <wp:effectExtent l="0" t="0" r="3810" b="0"/>
            <wp:docPr id="289408988" name="Picture 1" descr="A grey and white rectangular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08988" name="Picture 1" descr="A grey and white rectangular sign&#10;&#10;AI-generated content may be incorrect."/>
                    <pic:cNvPicPr/>
                  </pic:nvPicPr>
                  <pic:blipFill>
                    <a:blip r:embed="rId14"/>
                    <a:stretch>
                      <a:fillRect/>
                    </a:stretch>
                  </pic:blipFill>
                  <pic:spPr>
                    <a:xfrm>
                      <a:off x="0" y="0"/>
                      <a:ext cx="2639017" cy="523574"/>
                    </a:xfrm>
                    <a:prstGeom prst="rect">
                      <a:avLst/>
                    </a:prstGeom>
                  </pic:spPr>
                </pic:pic>
              </a:graphicData>
            </a:graphic>
          </wp:inline>
        </w:drawing>
      </w:r>
      <w:r w:rsidRPr="00DD7617">
        <w:rPr>
          <w:noProof/>
          <w14:ligatures w14:val="standardContextual"/>
        </w:rPr>
        <w:t xml:space="preserve"> </w:t>
      </w:r>
      <w:r w:rsidRPr="00DD7617">
        <w:rPr>
          <w:color w:val="000000"/>
        </w:rPr>
        <w:drawing>
          <wp:inline distT="0" distB="0" distL="0" distR="0" wp14:anchorId="4F0F5B8E" wp14:editId="0A6FA40B">
            <wp:extent cx="2831487" cy="817814"/>
            <wp:effectExtent l="0" t="0" r="635" b="0"/>
            <wp:docPr id="74850567" name="Picture 4" descr="A screenshot of a computer&#10;&#10;AI-generated content may be incorrect.">
              <a:extLst xmlns:a="http://schemas.openxmlformats.org/drawingml/2006/main">
                <a:ext uri="{FF2B5EF4-FFF2-40B4-BE49-F238E27FC236}">
                  <a16:creationId xmlns:a16="http://schemas.microsoft.com/office/drawing/2014/main" id="{73F876E5-8BF4-E208-5D8B-AC68B5AFCD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0567" name="Picture 4" descr="A screenshot of a computer&#10;&#10;AI-generated content may be incorrect.">
                      <a:extLst>
                        <a:ext uri="{FF2B5EF4-FFF2-40B4-BE49-F238E27FC236}">
                          <a16:creationId xmlns:a16="http://schemas.microsoft.com/office/drawing/2014/main" id="{73F876E5-8BF4-E208-5D8B-AC68B5AFCD87}"/>
                        </a:ext>
                      </a:extLst>
                    </pic:cNvPr>
                    <pic:cNvPicPr>
                      <a:picLocks noChangeAspect="1"/>
                    </pic:cNvPicPr>
                  </pic:nvPicPr>
                  <pic:blipFill>
                    <a:blip r:embed="rId15"/>
                    <a:stretch>
                      <a:fillRect/>
                    </a:stretch>
                  </pic:blipFill>
                  <pic:spPr>
                    <a:xfrm>
                      <a:off x="0" y="0"/>
                      <a:ext cx="2924292" cy="844619"/>
                    </a:xfrm>
                    <a:prstGeom prst="rect">
                      <a:avLst/>
                    </a:prstGeom>
                  </pic:spPr>
                </pic:pic>
              </a:graphicData>
            </a:graphic>
          </wp:inline>
        </w:drawing>
      </w:r>
    </w:p>
    <w:p w14:paraId="260D0544" w14:textId="77777777" w:rsidR="00B6037E" w:rsidRDefault="00B6037E" w:rsidP="00B6037E">
      <w:pPr>
        <w:pStyle w:val="NormalWeb"/>
        <w:spacing w:line="480" w:lineRule="auto"/>
        <w:rPr>
          <w:color w:val="000000"/>
        </w:rPr>
      </w:pPr>
      <w:r>
        <w:rPr>
          <w:color w:val="000000"/>
        </w:rPr>
        <w:t>Together, these folders enable researchers to explore the relationship between passive sensing data and mental health outcomes. The datasets are designed to support both within-year modeling and cross-year generalization tasks, making them a valuable resource for developing robust, personalized behavior modeling algorithms.</w:t>
      </w:r>
    </w:p>
    <w:p w14:paraId="20586CEA" w14:textId="0D4B5B18" w:rsidR="00B6037E" w:rsidRPr="00747F06" w:rsidRDefault="00B6037E" w:rsidP="00747F06">
      <w:pPr>
        <w:pStyle w:val="NormalWeb"/>
        <w:spacing w:line="480" w:lineRule="auto"/>
        <w:rPr>
          <w:rFonts w:eastAsiaTheme="minorHAnsi"/>
          <w:kern w:val="2"/>
          <w14:ligatures w14:val="standardContextual"/>
        </w:rPr>
      </w:pPr>
    </w:p>
    <w:p w14:paraId="0897135B" w14:textId="68149BB8" w:rsidR="00237EB7" w:rsidRPr="00747F06" w:rsidRDefault="00237EB7" w:rsidP="00747F06">
      <w:pPr>
        <w:pStyle w:val="Heading1"/>
        <w:spacing w:line="480" w:lineRule="auto"/>
        <w:rPr>
          <w:rFonts w:ascii="Times New Roman" w:eastAsiaTheme="minorHAnsi" w:hAnsi="Times New Roman" w:cs="Times New Roman"/>
        </w:rPr>
      </w:pPr>
      <w:bookmarkStart w:id="27" w:name="_Toc206870851"/>
      <w:r w:rsidRPr="00747F06">
        <w:rPr>
          <w:rFonts w:ascii="Times New Roman" w:eastAsiaTheme="minorHAnsi" w:hAnsi="Times New Roman" w:cs="Times New Roman"/>
        </w:rPr>
        <w:lastRenderedPageBreak/>
        <w:t>Analysis</w:t>
      </w:r>
      <w:bookmarkEnd w:id="27"/>
    </w:p>
    <w:p w14:paraId="15678421" w14:textId="77777777" w:rsidR="00237EB7" w:rsidRPr="00747F06" w:rsidRDefault="00237EB7" w:rsidP="00747F06">
      <w:pPr>
        <w:pStyle w:val="Heading2"/>
        <w:numPr>
          <w:ilvl w:val="0"/>
          <w:numId w:val="51"/>
        </w:numPr>
        <w:spacing w:line="480" w:lineRule="auto"/>
        <w:rPr>
          <w:rFonts w:ascii="Times New Roman" w:hAnsi="Times New Roman" w:cs="Times New Roman"/>
        </w:rPr>
      </w:pPr>
      <w:bookmarkStart w:id="28" w:name="_Toc206870852"/>
      <w:r w:rsidRPr="00747F06">
        <w:rPr>
          <w:rFonts w:ascii="Times New Roman" w:hAnsi="Times New Roman" w:cs="Times New Roman"/>
        </w:rPr>
        <w:t>Data Cleaning</w:t>
      </w:r>
      <w:bookmarkEnd w:id="28"/>
    </w:p>
    <w:p w14:paraId="5C20D2FE" w14:textId="7600BD35" w:rsidR="00237EB7" w:rsidRPr="00747F06" w:rsidRDefault="00237EB7" w:rsidP="00747F06">
      <w:pPr>
        <w:spacing w:line="480" w:lineRule="auto"/>
        <w:rPr>
          <w:color w:val="0F4761" w:themeColor="accent1" w:themeShade="BF"/>
        </w:rPr>
      </w:pPr>
      <w:r w:rsidRPr="00747F06">
        <w:t>The raw GLOBEM dataset spans four years of continuous passive sensing data across 497 individuals, capturing multimodal streams such as physical activity, sleep patterns, phone usage, and contextual metadata. However, raw sensor data inevitably contains noise, missing entries, and inconsistencies. The data cleaning process began with</w:t>
      </w:r>
      <w:r w:rsidRPr="00747F06">
        <w:rPr>
          <w:rStyle w:val="apple-converted-space"/>
          <w:rFonts w:eastAsiaTheme="majorEastAsia"/>
          <w:color w:val="000000"/>
        </w:rPr>
        <w:t> </w:t>
      </w:r>
      <w:r w:rsidRPr="00747F06">
        <w:rPr>
          <w:rStyle w:val="Strong"/>
          <w:rFonts w:eastAsiaTheme="majorEastAsia"/>
          <w:color w:val="000000"/>
        </w:rPr>
        <w:t>missing value handling</w:t>
      </w:r>
      <w:r w:rsidRPr="00747F06">
        <w:t>. Some days had incomplete wearable recordings due to device non-wear or syncing failures; these were either imputed using</w:t>
      </w:r>
      <w:r w:rsidRPr="00747F06">
        <w:rPr>
          <w:rStyle w:val="apple-converted-space"/>
          <w:rFonts w:eastAsiaTheme="majorEastAsia"/>
          <w:color w:val="000000"/>
        </w:rPr>
        <w:t> </w:t>
      </w:r>
      <w:r w:rsidRPr="00747F06">
        <w:rPr>
          <w:rStyle w:val="Strong"/>
          <w:rFonts w:eastAsiaTheme="majorEastAsia"/>
          <w:color w:val="000000"/>
        </w:rPr>
        <w:t>forward/backward filling</w:t>
      </w:r>
      <w:r w:rsidRPr="00747F06">
        <w:rPr>
          <w:rStyle w:val="apple-converted-space"/>
          <w:rFonts w:eastAsiaTheme="majorEastAsia"/>
          <w:color w:val="000000"/>
        </w:rPr>
        <w:t> </w:t>
      </w:r>
      <w:r w:rsidRPr="00747F06">
        <w:t>(for short gaps) or excluded if entire sequences were missing. For features such as daily step count or screen time, statistical imputation was guided by personal historical medians rather than global averages to preserve</w:t>
      </w:r>
      <w:r w:rsidRPr="00747F06">
        <w:rPr>
          <w:rStyle w:val="apple-converted-space"/>
          <w:rFonts w:eastAsiaTheme="majorEastAsia"/>
          <w:color w:val="000000"/>
        </w:rPr>
        <w:t> </w:t>
      </w:r>
      <w:r w:rsidRPr="00747F06">
        <w:rPr>
          <w:rStyle w:val="Strong"/>
          <w:rFonts w:eastAsiaTheme="majorEastAsia"/>
          <w:color w:val="000000"/>
        </w:rPr>
        <w:t>user-specific baselines</w:t>
      </w:r>
      <w:r w:rsidRPr="00747F06">
        <w:t>.</w:t>
      </w:r>
    </w:p>
    <w:p w14:paraId="724B4B56" w14:textId="77777777" w:rsidR="00237EB7" w:rsidRPr="00747F06" w:rsidRDefault="00237EB7" w:rsidP="00747F06">
      <w:pPr>
        <w:pStyle w:val="NormalWeb"/>
        <w:spacing w:line="480" w:lineRule="auto"/>
        <w:rPr>
          <w:color w:val="000000"/>
        </w:rPr>
      </w:pPr>
      <w:r w:rsidRPr="00747F06">
        <w:rPr>
          <w:color w:val="000000"/>
        </w:rPr>
        <w:t>Next,</w:t>
      </w:r>
      <w:r w:rsidRPr="00747F06">
        <w:rPr>
          <w:rStyle w:val="apple-converted-space"/>
          <w:rFonts w:eastAsiaTheme="majorEastAsia"/>
          <w:color w:val="000000"/>
        </w:rPr>
        <w:t> </w:t>
      </w:r>
      <w:r w:rsidRPr="00747F06">
        <w:rPr>
          <w:rStyle w:val="Strong"/>
          <w:rFonts w:eastAsiaTheme="majorEastAsia"/>
          <w:color w:val="000000"/>
        </w:rPr>
        <w:t>outlier detection</w:t>
      </w:r>
      <w:r w:rsidRPr="00747F06">
        <w:rPr>
          <w:rStyle w:val="apple-converted-space"/>
          <w:rFonts w:eastAsiaTheme="majorEastAsia"/>
          <w:color w:val="000000"/>
        </w:rPr>
        <w:t> </w:t>
      </w:r>
      <w:r w:rsidRPr="00747F06">
        <w:rPr>
          <w:color w:val="000000"/>
        </w:rPr>
        <w:t>was performed per user. For example, a sudden step count of over 100,000 in one day is likely due to device error, not a real behavioral shift. Outliers beyond the 1st and 99th percentile (per user) were flagged and replaced with boundary values. We also addressed</w:t>
      </w:r>
      <w:r w:rsidRPr="00747F06">
        <w:rPr>
          <w:rStyle w:val="apple-converted-space"/>
          <w:rFonts w:eastAsiaTheme="majorEastAsia"/>
          <w:color w:val="000000"/>
        </w:rPr>
        <w:t> </w:t>
      </w:r>
      <w:r w:rsidRPr="00747F06">
        <w:rPr>
          <w:rStyle w:val="Strong"/>
          <w:rFonts w:eastAsiaTheme="majorEastAsia"/>
          <w:color w:val="000000"/>
        </w:rPr>
        <w:t>time alignment issues</w:t>
      </w:r>
      <w:r w:rsidRPr="00747F06">
        <w:rPr>
          <w:color w:val="000000"/>
        </w:rPr>
        <w:t>—ensuring that behavioral and contextual features were synchronized to the same daily timestamps, accounting for time zone differences or daylight saving adjustments.</w:t>
      </w:r>
    </w:p>
    <w:p w14:paraId="4D96261E" w14:textId="77777777" w:rsidR="00237EB7" w:rsidRPr="00747F06" w:rsidRDefault="00237EB7" w:rsidP="00747F06">
      <w:pPr>
        <w:pStyle w:val="NormalWeb"/>
        <w:spacing w:line="480" w:lineRule="auto"/>
        <w:rPr>
          <w:color w:val="000000"/>
        </w:rPr>
      </w:pPr>
      <w:r w:rsidRPr="00747F06">
        <w:rPr>
          <w:color w:val="000000"/>
        </w:rPr>
        <w:t>Categorical variables, such as “weekday/weekend” or “pandemic period,” were standardized to consistent formats. Numerical features underwent</w:t>
      </w:r>
      <w:r w:rsidRPr="00747F06">
        <w:rPr>
          <w:rStyle w:val="apple-converted-space"/>
          <w:rFonts w:eastAsiaTheme="majorEastAsia"/>
          <w:color w:val="000000"/>
        </w:rPr>
        <w:t> </w:t>
      </w:r>
      <w:r w:rsidRPr="00747F06">
        <w:rPr>
          <w:rStyle w:val="Strong"/>
          <w:rFonts w:eastAsiaTheme="majorEastAsia"/>
          <w:color w:val="000000"/>
        </w:rPr>
        <w:t>user-level normalization</w:t>
      </w:r>
      <w:r w:rsidRPr="00747F06">
        <w:rPr>
          <w:rStyle w:val="apple-converted-space"/>
          <w:rFonts w:eastAsiaTheme="majorEastAsia"/>
          <w:color w:val="000000"/>
        </w:rPr>
        <w:t> </w:t>
      </w:r>
      <w:r w:rsidRPr="00747F06">
        <w:rPr>
          <w:color w:val="000000"/>
        </w:rPr>
        <w:t>as described in the methodology, centering on personal medians and scaling by interquartile range to emphasize intra-user changes rather than inter-user differences.</w:t>
      </w:r>
    </w:p>
    <w:p w14:paraId="20AC0707" w14:textId="1427E21D" w:rsidR="00237EB7" w:rsidRPr="00747F06" w:rsidRDefault="00237EB7" w:rsidP="00747F06">
      <w:pPr>
        <w:pStyle w:val="NormalWeb"/>
        <w:spacing w:line="480" w:lineRule="auto"/>
      </w:pPr>
      <w:r w:rsidRPr="00747F06">
        <w:rPr>
          <w:color w:val="000000"/>
        </w:rPr>
        <w:lastRenderedPageBreak/>
        <w:t>Finally, data integrity checks verified that each rolling 7-day window contained complete, ordered sequences for both behavioral and contextual features. Any window with more than 15% missing or imputed values was discarded from training to avoid bias from synthetic data. The result was a high-quality, temporally consistent dataset that preserved individual behavioral rhythms while removing artifacts that could mislead the model.</w:t>
      </w:r>
    </w:p>
    <w:p w14:paraId="029651C4" w14:textId="6E12137F" w:rsidR="00237EB7" w:rsidRPr="00747F06" w:rsidRDefault="00237EB7" w:rsidP="00747F06">
      <w:pPr>
        <w:pStyle w:val="Heading2"/>
        <w:numPr>
          <w:ilvl w:val="0"/>
          <w:numId w:val="51"/>
        </w:numPr>
        <w:spacing w:line="480" w:lineRule="auto"/>
        <w:rPr>
          <w:rFonts w:ascii="Times New Roman" w:hAnsi="Times New Roman" w:cs="Times New Roman"/>
        </w:rPr>
      </w:pPr>
      <w:bookmarkStart w:id="29" w:name="_Toc206870853"/>
      <w:r w:rsidRPr="00747F06">
        <w:rPr>
          <w:rFonts w:ascii="Times New Roman" w:hAnsi="Times New Roman" w:cs="Times New Roman"/>
        </w:rPr>
        <w:t>EDA Results</w:t>
      </w:r>
      <w:bookmarkEnd w:id="29"/>
    </w:p>
    <w:p w14:paraId="5BCB84D9" w14:textId="77777777" w:rsidR="00237EB7" w:rsidRPr="00747F06" w:rsidRDefault="00237EB7" w:rsidP="00747F06">
      <w:pPr>
        <w:pStyle w:val="NormalWeb"/>
        <w:spacing w:line="480" w:lineRule="auto"/>
        <w:rPr>
          <w:color w:val="000000"/>
        </w:rPr>
      </w:pPr>
      <w:r w:rsidRPr="00747F06">
        <w:rPr>
          <w:color w:val="000000"/>
        </w:rPr>
        <w:t>Exploratory Data Analysis (EDA) was conducted to understand the overall structure, variability, and patterns in the cleaned dataset before modeling. Descriptive statistics revealed that physical activity levels varied widely across users, with median daily step counts ranging from under 3,000 to over 12,000, underscoring the necessity of personalized baselines. Sleep duration averaged 6.8 hours per night but showed notable seasonal and weekday/weekend variation, suggesting strong contextual influence.</w:t>
      </w:r>
    </w:p>
    <w:p w14:paraId="29B45EF7" w14:textId="77777777" w:rsidR="00237EB7" w:rsidRPr="00747F06" w:rsidRDefault="00237EB7" w:rsidP="00747F06">
      <w:pPr>
        <w:pStyle w:val="NormalWeb"/>
        <w:spacing w:line="480" w:lineRule="auto"/>
        <w:rPr>
          <w:color w:val="000000"/>
        </w:rPr>
      </w:pPr>
      <w:r w:rsidRPr="00747F06">
        <w:rPr>
          <w:color w:val="000000"/>
        </w:rPr>
        <w:t>Visualizations, such as</w:t>
      </w:r>
      <w:r w:rsidRPr="00747F06">
        <w:rPr>
          <w:rStyle w:val="apple-converted-space"/>
          <w:rFonts w:eastAsiaTheme="majorEastAsia"/>
          <w:color w:val="000000"/>
        </w:rPr>
        <w:t> </w:t>
      </w:r>
      <w:r w:rsidRPr="00747F06">
        <w:rPr>
          <w:rStyle w:val="Strong"/>
          <w:rFonts w:eastAsiaTheme="majorEastAsia"/>
          <w:color w:val="000000"/>
        </w:rPr>
        <w:t>line plots of daily step counts</w:t>
      </w:r>
      <w:r w:rsidRPr="00747F06">
        <w:rPr>
          <w:color w:val="000000"/>
        </w:rPr>
        <w:t>, exposed both long-term trends (e.g., reduced activity during COVID lockdown periods) and short-term fluctuations (e.g., dips during examination weeks).</w:t>
      </w:r>
      <w:r w:rsidRPr="00747F06">
        <w:rPr>
          <w:rStyle w:val="apple-converted-space"/>
          <w:rFonts w:eastAsiaTheme="majorEastAsia"/>
          <w:color w:val="000000"/>
        </w:rPr>
        <w:t> </w:t>
      </w:r>
      <w:r w:rsidRPr="00747F06">
        <w:rPr>
          <w:rStyle w:val="Strong"/>
          <w:rFonts w:eastAsiaTheme="majorEastAsia"/>
          <w:color w:val="000000"/>
        </w:rPr>
        <w:t>Histograms</w:t>
      </w:r>
      <w:r w:rsidRPr="00747F06">
        <w:rPr>
          <w:rStyle w:val="apple-converted-space"/>
          <w:rFonts w:eastAsiaTheme="majorEastAsia"/>
          <w:color w:val="000000"/>
        </w:rPr>
        <w:t> </w:t>
      </w:r>
      <w:r w:rsidRPr="00747F06">
        <w:rPr>
          <w:color w:val="000000"/>
        </w:rPr>
        <w:t>of screen usage time revealed a skewed distribution, with a small group of heavy users (&gt;8 hours/day) potentially at higher risk for depressive symptoms.</w:t>
      </w:r>
    </w:p>
    <w:p w14:paraId="07ABE3F4" w14:textId="77777777" w:rsidR="00237EB7" w:rsidRPr="00747F06" w:rsidRDefault="00237EB7" w:rsidP="00747F06">
      <w:pPr>
        <w:pStyle w:val="NormalWeb"/>
        <w:spacing w:line="480" w:lineRule="auto"/>
        <w:rPr>
          <w:color w:val="000000"/>
        </w:rPr>
      </w:pPr>
      <w:r w:rsidRPr="00747F06">
        <w:rPr>
          <w:color w:val="000000"/>
        </w:rPr>
        <w:t>Correlation heatmaps indicated moderate associations between decreased mobility, reduced social interaction (fewer calls, lower Bluetooth device encounters), and higher PHQ-4 scores. Interestingly, sleep duration showed a</w:t>
      </w:r>
      <w:r w:rsidRPr="00747F06">
        <w:rPr>
          <w:rStyle w:val="apple-converted-space"/>
          <w:rFonts w:eastAsiaTheme="majorEastAsia"/>
          <w:color w:val="000000"/>
        </w:rPr>
        <w:t> </w:t>
      </w:r>
      <w:r w:rsidRPr="00747F06">
        <w:rPr>
          <w:rStyle w:val="Strong"/>
          <w:rFonts w:eastAsiaTheme="majorEastAsia"/>
          <w:color w:val="000000"/>
        </w:rPr>
        <w:t>U-shaped relationship</w:t>
      </w:r>
      <w:r w:rsidRPr="00747F06">
        <w:rPr>
          <w:rStyle w:val="apple-converted-space"/>
          <w:rFonts w:eastAsiaTheme="majorEastAsia"/>
          <w:color w:val="000000"/>
        </w:rPr>
        <w:t> </w:t>
      </w:r>
      <w:r w:rsidRPr="00747F06">
        <w:rPr>
          <w:color w:val="000000"/>
        </w:rPr>
        <w:t>with depression scores—both very short and very long sleep times were associated with elevated scores, aligning with clinical literature.</w:t>
      </w:r>
    </w:p>
    <w:p w14:paraId="6854C049" w14:textId="77777777" w:rsidR="00237EB7" w:rsidRPr="00747F06" w:rsidRDefault="00237EB7" w:rsidP="00747F06">
      <w:pPr>
        <w:pStyle w:val="NormalWeb"/>
        <w:spacing w:line="480" w:lineRule="auto"/>
        <w:rPr>
          <w:color w:val="000000"/>
        </w:rPr>
      </w:pPr>
      <w:r w:rsidRPr="00747F06">
        <w:rPr>
          <w:color w:val="000000"/>
        </w:rPr>
        <w:lastRenderedPageBreak/>
        <w:t>Cluster analysis on aggregated features suggested distinct behavioral subgroups, such as “high-activity/low-screen” users versus “low-activity/high-screen” users. Context-based EDA confirmed that weekends had consistently lower step counts and higher screen time, emphasizing the importance of controlling for day type in modeling.</w:t>
      </w:r>
    </w:p>
    <w:p w14:paraId="166196A6" w14:textId="77777777" w:rsidR="00237EB7" w:rsidRPr="00747F06" w:rsidRDefault="00237EB7" w:rsidP="00747F06">
      <w:pPr>
        <w:pStyle w:val="NormalWeb"/>
        <w:spacing w:line="480" w:lineRule="auto"/>
        <w:rPr>
          <w:color w:val="000000"/>
        </w:rPr>
      </w:pPr>
      <w:r w:rsidRPr="00747F06">
        <w:rPr>
          <w:color w:val="000000"/>
        </w:rPr>
        <w:t>Overall, EDA highlighted the heterogeneity of behavioral patterns, the importance of temporal context, and the plausibility of detecting depression through deviations from personal norms rather than population-level averages. These findings directly motivated the model’s design choices—particularly the inclusion of context-aware embeddings and personalized adapters.</w:t>
      </w:r>
    </w:p>
    <w:p w14:paraId="174FF12E" w14:textId="0653708E" w:rsidR="00237EB7" w:rsidRPr="00747F06" w:rsidRDefault="00237EB7" w:rsidP="00747F06">
      <w:pPr>
        <w:pStyle w:val="Heading2"/>
        <w:numPr>
          <w:ilvl w:val="0"/>
          <w:numId w:val="51"/>
        </w:numPr>
        <w:spacing w:line="480" w:lineRule="auto"/>
        <w:rPr>
          <w:rFonts w:ascii="Times New Roman" w:hAnsi="Times New Roman" w:cs="Times New Roman"/>
        </w:rPr>
      </w:pPr>
      <w:bookmarkStart w:id="30" w:name="_Toc206870854"/>
      <w:r w:rsidRPr="00747F06">
        <w:rPr>
          <w:rFonts w:ascii="Times New Roman" w:hAnsi="Times New Roman" w:cs="Times New Roman"/>
        </w:rPr>
        <w:t>Minimum Sample Size Computation</w:t>
      </w:r>
      <w:bookmarkEnd w:id="30"/>
    </w:p>
    <w:p w14:paraId="70E430A6" w14:textId="11087023" w:rsidR="00237EB7" w:rsidRPr="00747F06" w:rsidRDefault="00237EB7" w:rsidP="00747F06">
      <w:pPr>
        <w:pStyle w:val="NormalWeb"/>
        <w:spacing w:line="480" w:lineRule="auto"/>
        <w:rPr>
          <w:color w:val="000000"/>
        </w:rPr>
      </w:pPr>
      <w:r w:rsidRPr="00747F06">
        <w:rPr>
          <w:color w:val="000000"/>
        </w:rPr>
        <w:t>To justify the adequacy of the dataset for both training and evaluation, a</w:t>
      </w:r>
      <w:r w:rsidRPr="00747F06">
        <w:rPr>
          <w:rStyle w:val="apple-converted-space"/>
          <w:rFonts w:eastAsiaTheme="majorEastAsia"/>
          <w:color w:val="000000"/>
        </w:rPr>
        <w:t> </w:t>
      </w:r>
      <w:r w:rsidRPr="00747F06">
        <w:rPr>
          <w:rStyle w:val="Strong"/>
          <w:rFonts w:eastAsiaTheme="majorEastAsia"/>
          <w:color w:val="000000"/>
        </w:rPr>
        <w:t>minimum sample size</w:t>
      </w:r>
      <w:r w:rsidRPr="00747F06">
        <w:rPr>
          <w:rStyle w:val="apple-converted-space"/>
          <w:rFonts w:eastAsiaTheme="majorEastAsia"/>
          <w:color w:val="000000"/>
        </w:rPr>
        <w:t> </w:t>
      </w:r>
      <w:r w:rsidRPr="00747F06">
        <w:rPr>
          <w:color w:val="000000"/>
        </w:rPr>
        <w:t>calculation was performed. In supervised learning, sample size requirements depend on model complexity, effect size, and desired statistical power. For binary depression classification (depressed vs. non-depressed):</w:t>
      </w:r>
    </w:p>
    <w:p w14:paraId="182F38B8" w14:textId="77777777" w:rsidR="00C77B29" w:rsidRPr="00747F06" w:rsidRDefault="00C77B29" w:rsidP="00747F06">
      <w:pPr>
        <w:pStyle w:val="Heading3"/>
        <w:numPr>
          <w:ilvl w:val="1"/>
          <w:numId w:val="51"/>
        </w:numPr>
        <w:spacing w:line="480" w:lineRule="auto"/>
        <w:rPr>
          <w:rFonts w:cs="Times New Roman"/>
        </w:rPr>
      </w:pPr>
      <w:bookmarkStart w:id="31" w:name="_Toc206870855"/>
      <w:r w:rsidRPr="00747F06">
        <w:rPr>
          <w:rFonts w:cs="Times New Roman"/>
        </w:rPr>
        <w:t>Confidence Interval-Based Estimation</w:t>
      </w:r>
      <w:bookmarkEnd w:id="31"/>
    </w:p>
    <w:p w14:paraId="669F9747" w14:textId="77777777" w:rsidR="00C77B29" w:rsidRPr="00C77B29" w:rsidRDefault="00C77B29" w:rsidP="00747F06">
      <w:pPr>
        <w:pStyle w:val="NormalWeb"/>
        <w:spacing w:line="480" w:lineRule="auto"/>
        <w:ind w:left="720"/>
        <w:rPr>
          <w:color w:val="000000"/>
        </w:rPr>
      </w:pPr>
      <w:r w:rsidRPr="00C77B29">
        <w:rPr>
          <w:b/>
          <w:bCs/>
          <w:color w:val="000000"/>
        </w:rPr>
        <w:t xml:space="preserve">Note: </w:t>
      </w:r>
      <w:r w:rsidRPr="00C77B29">
        <w:rPr>
          <w:color w:val="000000"/>
        </w:rPr>
        <w:t>Use </w:t>
      </w:r>
      <w:r w:rsidRPr="00C77B29">
        <w:rPr>
          <w:b/>
          <w:bCs/>
          <w:color w:val="000000"/>
        </w:rPr>
        <w:t>Confidence Interval-Based Estimation</w:t>
      </w:r>
      <w:r w:rsidRPr="00C77B29">
        <w:rPr>
          <w:color w:val="000000"/>
        </w:rPr>
        <w:t> when you want to estimate a population parameter (like a mean or proportion) with a range that reflects the uncertainty of the sample data.</w:t>
      </w:r>
    </w:p>
    <w:p w14:paraId="137B5BFD" w14:textId="77777777" w:rsidR="00C77B29" w:rsidRPr="00C77B29" w:rsidRDefault="00C77B29" w:rsidP="00747F06">
      <w:pPr>
        <w:pStyle w:val="NormalWeb"/>
        <w:spacing w:line="480" w:lineRule="auto"/>
        <w:ind w:left="720"/>
        <w:rPr>
          <w:color w:val="000000"/>
        </w:rPr>
      </w:pPr>
      <w:r w:rsidRPr="00C77B29">
        <w:rPr>
          <w:b/>
          <w:bCs/>
          <w:color w:val="000000"/>
        </w:rPr>
        <w:t>Assuming</w:t>
      </w:r>
      <w:r w:rsidRPr="00C77B29">
        <w:rPr>
          <w:color w:val="000000"/>
        </w:rPr>
        <w:t>:</w:t>
      </w:r>
    </w:p>
    <w:p w14:paraId="7E84B2C0" w14:textId="77777777" w:rsidR="00C77B29" w:rsidRPr="00C77B29" w:rsidRDefault="00C77B29" w:rsidP="00747F06">
      <w:pPr>
        <w:pStyle w:val="NormalWeb"/>
        <w:spacing w:line="480" w:lineRule="auto"/>
        <w:ind w:left="720"/>
        <w:rPr>
          <w:color w:val="000000"/>
        </w:rPr>
      </w:pPr>
      <w:r w:rsidRPr="00C77B29">
        <w:rPr>
          <w:color w:val="000000"/>
        </w:rPr>
        <w:t>Margin of Error (E): </w:t>
      </w:r>
      <w:r w:rsidRPr="00C77B29">
        <w:rPr>
          <w:b/>
          <w:bCs/>
          <w:color w:val="000000"/>
        </w:rPr>
        <w:t>±5%</w:t>
      </w:r>
    </w:p>
    <w:p w14:paraId="43CA78A5" w14:textId="77777777" w:rsidR="00C77B29" w:rsidRPr="00C77B29" w:rsidRDefault="00C77B29" w:rsidP="00747F06">
      <w:pPr>
        <w:pStyle w:val="NormalWeb"/>
        <w:spacing w:line="480" w:lineRule="auto"/>
        <w:ind w:left="720"/>
        <w:rPr>
          <w:color w:val="000000"/>
        </w:rPr>
      </w:pPr>
      <w:r w:rsidRPr="00C77B29">
        <w:rPr>
          <w:color w:val="000000"/>
        </w:rPr>
        <w:lastRenderedPageBreak/>
        <w:t>Estimated proportion (p): </w:t>
      </w:r>
      <w:r w:rsidRPr="00C77B29">
        <w:rPr>
          <w:b/>
          <w:bCs/>
          <w:color w:val="000000"/>
        </w:rPr>
        <w:t>0.5</w:t>
      </w:r>
      <w:r w:rsidRPr="00C77B29">
        <w:rPr>
          <w:color w:val="000000"/>
        </w:rPr>
        <w:t> (maximum variability)</w:t>
      </w:r>
    </w:p>
    <w:p w14:paraId="49832663" w14:textId="77777777" w:rsidR="00C77B29" w:rsidRPr="00C77B29" w:rsidRDefault="00C77B29" w:rsidP="00747F06">
      <w:pPr>
        <w:pStyle w:val="NormalWeb"/>
        <w:spacing w:line="480" w:lineRule="auto"/>
        <w:ind w:left="720"/>
        <w:rPr>
          <w:color w:val="000000"/>
        </w:rPr>
      </w:pPr>
      <w:r w:rsidRPr="00C77B29">
        <w:rPr>
          <w:color w:val="000000"/>
        </w:rPr>
        <w:t xml:space="preserve">Z-score(Z) : 1.96   </w:t>
      </w:r>
    </w:p>
    <w:p w14:paraId="476472A4" w14:textId="77777777" w:rsidR="00C77B29" w:rsidRPr="00C77B29" w:rsidRDefault="00C77B29" w:rsidP="00747F06">
      <w:pPr>
        <w:pStyle w:val="NormalWeb"/>
        <w:spacing w:line="480" w:lineRule="auto"/>
        <w:ind w:left="720"/>
        <w:rPr>
          <w:color w:val="000000"/>
        </w:rPr>
      </w:pPr>
      <w:r w:rsidRPr="00C77B29">
        <w:rPr>
          <w:b/>
          <w:bCs/>
          <w:color w:val="000000"/>
        </w:rPr>
        <w:t>Note:</w:t>
      </w:r>
      <w:r w:rsidRPr="00C77B29">
        <w:rPr>
          <w:color w:val="000000"/>
        </w:rPr>
        <w:t xml:space="preserve"> The </w:t>
      </w:r>
      <w:r w:rsidRPr="00C77B29">
        <w:rPr>
          <w:b/>
          <w:bCs/>
          <w:color w:val="000000"/>
        </w:rPr>
        <w:t>Z-score of 1.96</w:t>
      </w:r>
      <w:r w:rsidRPr="00C77B29">
        <w:rPr>
          <w:color w:val="000000"/>
        </w:rPr>
        <w:t> is used in the </w:t>
      </w:r>
      <w:r w:rsidRPr="00C77B29">
        <w:rPr>
          <w:b/>
          <w:bCs/>
          <w:color w:val="000000"/>
        </w:rPr>
        <w:t>confidence interval formula</w:t>
      </w:r>
      <w:r w:rsidRPr="00C77B29">
        <w:rPr>
          <w:color w:val="000000"/>
        </w:rPr>
        <w:t> because it corresponds to a </w:t>
      </w:r>
      <w:r w:rsidRPr="00C77B29">
        <w:rPr>
          <w:b/>
          <w:bCs/>
          <w:color w:val="000000"/>
        </w:rPr>
        <w:t>95% confidence level</w:t>
      </w:r>
      <w:r w:rsidRPr="00C77B29">
        <w:rPr>
          <w:color w:val="000000"/>
        </w:rPr>
        <w:t> in a standard normal distribution (also known as the Z-distribution).</w:t>
      </w:r>
    </w:p>
    <w:p w14:paraId="738ECCC6" w14:textId="01174325" w:rsidR="00C77B29" w:rsidRPr="00C77B29" w:rsidRDefault="00C77B29" w:rsidP="00747F06">
      <w:pPr>
        <w:pStyle w:val="NormalWeb"/>
        <w:spacing w:line="480" w:lineRule="auto"/>
        <w:ind w:left="720"/>
        <w:rPr>
          <w:color w:val="000000"/>
        </w:rPr>
      </w:pPr>
      <w:r w:rsidRPr="00C77B29">
        <w:rPr>
          <w:b/>
          <w:bCs/>
          <w:color w:val="000000"/>
        </w:rPr>
        <w:t xml:space="preserve">Sample Size (n) formula for estimating population proportion </w:t>
      </w:r>
      <w:r w:rsidRPr="00C77B29">
        <w:rPr>
          <w:color w:val="000000"/>
        </w:rPr>
        <w:t>is given by</w:t>
      </w:r>
      <w:r w:rsidR="005F224B">
        <w:rPr>
          <w:color w:val="000000"/>
        </w:rPr>
        <w:t xml:space="preserve"> </w:t>
      </w:r>
      <w:r w:rsidR="005F224B" w:rsidRPr="005F224B">
        <w:rPr>
          <w:color w:val="000000"/>
        </w:rPr>
        <w:t>(Cochran, W. G. (1977).</w:t>
      </w:r>
      <w:r w:rsidR="005F224B" w:rsidRPr="005F224B">
        <w:rPr>
          <w:rStyle w:val="apple-converted-space"/>
          <w:rFonts w:eastAsiaTheme="majorEastAsia"/>
          <w:color w:val="000000"/>
        </w:rPr>
        <w:t> </w:t>
      </w:r>
      <w:r w:rsidR="005F224B" w:rsidRPr="005F224B">
        <w:rPr>
          <w:rStyle w:val="Emphasis"/>
          <w:rFonts w:eastAsiaTheme="majorEastAsia"/>
          <w:color w:val="000000"/>
        </w:rPr>
        <w:t>Sampling Techniques</w:t>
      </w:r>
      <w:r w:rsidR="005F224B" w:rsidRPr="005F224B">
        <w:rPr>
          <w:rStyle w:val="apple-converted-space"/>
          <w:rFonts w:eastAsiaTheme="majorEastAsia"/>
          <w:color w:val="000000"/>
        </w:rPr>
        <w:t> </w:t>
      </w:r>
      <w:r w:rsidR="005F224B" w:rsidRPr="005F224B">
        <w:rPr>
          <w:color w:val="000000"/>
        </w:rPr>
        <w:t>(3rd ed.). Wiley.)</w:t>
      </w:r>
      <w:r w:rsidRPr="00C77B29">
        <w:rPr>
          <w:color w:val="000000"/>
        </w:rPr>
        <w:t>:</w:t>
      </w:r>
    </w:p>
    <w:p w14:paraId="4852C7E8" w14:textId="36701114" w:rsidR="00C77B29" w:rsidRPr="00C77B29" w:rsidRDefault="00C77B29" w:rsidP="00747F06">
      <w:pPr>
        <w:pStyle w:val="NormalWeb"/>
        <w:spacing w:line="480" w:lineRule="auto"/>
        <w:ind w:left="720"/>
        <w:rPr>
          <w:color w:val="000000"/>
        </w:rPr>
      </w:pPr>
      <m:oMathPara>
        <m:oMathParaPr>
          <m:jc m:val="centerGroup"/>
        </m:oMathParaPr>
        <m:oMath>
          <m:r>
            <w:rPr>
              <w:rFonts w:ascii="Cambria Math" w:hAnsi="Cambria Math"/>
              <w:color w:val="000000"/>
            </w:rPr>
            <m:t>n=</m:t>
          </m:r>
          <m:f>
            <m:fPr>
              <m:ctrlPr>
                <w:rPr>
                  <w:rFonts w:ascii="Cambria Math" w:hAnsi="Cambria Math"/>
                  <w:i/>
                  <w:iCs/>
                  <w:color w:val="000000"/>
                </w:rPr>
              </m:ctrlPr>
            </m:fPr>
            <m:num>
              <m:sSup>
                <m:sSupPr>
                  <m:ctrlPr>
                    <w:rPr>
                      <w:rFonts w:ascii="Cambria Math" w:hAnsi="Cambria Math"/>
                      <w:i/>
                      <w:iCs/>
                      <w:color w:val="000000"/>
                    </w:rPr>
                  </m:ctrlPr>
                </m:sSupPr>
                <m:e>
                  <m:r>
                    <w:rPr>
                      <w:rFonts w:ascii="Cambria Math" w:hAnsi="Cambria Math"/>
                      <w:color w:val="000000"/>
                    </w:rPr>
                    <m:t>Z</m:t>
                  </m:r>
                </m:e>
                <m:sup>
                  <m:r>
                    <w:rPr>
                      <w:rFonts w:ascii="Cambria Math" w:hAnsi="Cambria Math"/>
                      <w:color w:val="000000"/>
                    </w:rPr>
                    <m:t>2</m:t>
                  </m:r>
                </m:sup>
              </m:sSup>
              <m:r>
                <m:rPr>
                  <m:sty m:val="p"/>
                </m:rPr>
                <w:rPr>
                  <w:rFonts w:ascii="Cambria Math" w:hAnsi="Cambria Math"/>
                  <w:color w:val="000000"/>
                </w:rPr>
                <m:t>⋅</m:t>
              </m:r>
              <m:r>
                <w:rPr>
                  <w:rFonts w:ascii="Cambria Math" w:hAnsi="Cambria Math"/>
                  <w:color w:val="000000"/>
                </w:rPr>
                <m:t>p</m:t>
              </m:r>
              <m:d>
                <m:dPr>
                  <m:ctrlPr>
                    <w:rPr>
                      <w:rFonts w:ascii="Cambria Math" w:hAnsi="Cambria Math"/>
                      <w:i/>
                      <w:iCs/>
                      <w:color w:val="000000"/>
                    </w:rPr>
                  </m:ctrlPr>
                </m:dPr>
                <m:e>
                  <m:r>
                    <w:rPr>
                      <w:rFonts w:ascii="Cambria Math" w:hAnsi="Cambria Math"/>
                      <w:color w:val="000000"/>
                    </w:rPr>
                    <m:t>1-p</m:t>
                  </m:r>
                </m:e>
              </m:d>
            </m:num>
            <m:den>
              <m:sSup>
                <m:sSupPr>
                  <m:ctrlPr>
                    <w:rPr>
                      <w:rFonts w:ascii="Cambria Math" w:hAnsi="Cambria Math"/>
                      <w:i/>
                      <w:iCs/>
                      <w:color w:val="000000"/>
                    </w:rPr>
                  </m:ctrlPr>
                </m:sSupPr>
                <m:e>
                  <m:r>
                    <w:rPr>
                      <w:rFonts w:ascii="Cambria Math" w:hAnsi="Cambria Math"/>
                      <w:color w:val="000000"/>
                    </w:rPr>
                    <m:t>E</m:t>
                  </m:r>
                </m:e>
                <m:sup>
                  <m:r>
                    <w:rPr>
                      <w:rFonts w:ascii="Cambria Math" w:hAnsi="Cambria Math"/>
                      <w:color w:val="000000"/>
                    </w:rPr>
                    <m:t>2</m:t>
                  </m:r>
                </m:sup>
              </m:sSup>
            </m:den>
          </m:f>
          <m:r>
            <w:rPr>
              <w:rFonts w:ascii="Cambria Math" w:hAnsi="Cambria Math"/>
              <w:color w:val="000000"/>
            </w:rPr>
            <m:t> =</m:t>
          </m:r>
          <m:f>
            <m:fPr>
              <m:ctrlPr>
                <w:rPr>
                  <w:rFonts w:ascii="Cambria Math" w:hAnsi="Cambria Math"/>
                  <w:i/>
                  <w:iCs/>
                  <w:color w:val="000000"/>
                </w:rPr>
              </m:ctrlPr>
            </m:fPr>
            <m:num>
              <m:sSup>
                <m:sSupPr>
                  <m:ctrlPr>
                    <w:rPr>
                      <w:rFonts w:ascii="Cambria Math" w:hAnsi="Cambria Math"/>
                      <w:i/>
                      <w:iCs/>
                      <w:color w:val="000000"/>
                    </w:rPr>
                  </m:ctrlPr>
                </m:sSupPr>
                <m:e>
                  <m:r>
                    <w:rPr>
                      <w:rFonts w:ascii="Cambria Math" w:hAnsi="Cambria Math"/>
                      <w:color w:val="000000"/>
                    </w:rPr>
                    <m:t>1.96</m:t>
                  </m:r>
                </m:e>
                <m:sup>
                  <m:r>
                    <w:rPr>
                      <w:rFonts w:ascii="Cambria Math" w:hAnsi="Cambria Math"/>
                      <w:color w:val="000000"/>
                    </w:rPr>
                    <m:t>2</m:t>
                  </m:r>
                </m:sup>
              </m:sSup>
              <m:r>
                <m:rPr>
                  <m:sty m:val="p"/>
                </m:rPr>
                <w:rPr>
                  <w:rFonts w:ascii="Cambria Math" w:hAnsi="Cambria Math"/>
                  <w:color w:val="000000"/>
                </w:rPr>
                <m:t>⋅</m:t>
              </m:r>
              <m:r>
                <w:rPr>
                  <w:rFonts w:ascii="Cambria Math" w:hAnsi="Cambria Math"/>
                  <w:color w:val="000000"/>
                </w:rPr>
                <m:t>0.5</m:t>
              </m:r>
              <m:r>
                <m:rPr>
                  <m:sty m:val="p"/>
                </m:rPr>
                <w:rPr>
                  <w:rFonts w:ascii="Cambria Math" w:hAnsi="Cambria Math"/>
                  <w:color w:val="000000"/>
                </w:rPr>
                <m:t>⋅</m:t>
              </m:r>
              <m:d>
                <m:dPr>
                  <m:ctrlPr>
                    <w:rPr>
                      <w:rFonts w:ascii="Cambria Math" w:hAnsi="Cambria Math"/>
                      <w:i/>
                      <w:iCs/>
                      <w:color w:val="000000"/>
                    </w:rPr>
                  </m:ctrlPr>
                </m:dPr>
                <m:e>
                  <m:r>
                    <w:rPr>
                      <w:rFonts w:ascii="Cambria Math" w:hAnsi="Cambria Math"/>
                      <w:color w:val="000000"/>
                    </w:rPr>
                    <m:t>1-0.5</m:t>
                  </m:r>
                </m:e>
              </m:d>
            </m:num>
            <m:den>
              <m:sSup>
                <m:sSupPr>
                  <m:ctrlPr>
                    <w:rPr>
                      <w:rFonts w:ascii="Cambria Math" w:hAnsi="Cambria Math"/>
                      <w:i/>
                      <w:iCs/>
                      <w:color w:val="000000"/>
                    </w:rPr>
                  </m:ctrlPr>
                </m:sSupPr>
                <m:e>
                  <m:r>
                    <w:rPr>
                      <w:rFonts w:ascii="Cambria Math" w:hAnsi="Cambria Math"/>
                      <w:color w:val="000000"/>
                    </w:rPr>
                    <m:t>0.05</m:t>
                  </m:r>
                </m:e>
                <m:sup>
                  <m:r>
                    <w:rPr>
                      <w:rFonts w:ascii="Cambria Math" w:hAnsi="Cambria Math"/>
                      <w:color w:val="000000"/>
                    </w:rPr>
                    <m:t>2</m:t>
                  </m:r>
                </m:sup>
              </m:sSup>
            </m:den>
          </m:f>
          <m:r>
            <w:rPr>
              <w:rFonts w:ascii="Cambria Math" w:hAnsi="Cambria Math"/>
              <w:color w:val="000000"/>
            </w:rPr>
            <m:t> =</m:t>
          </m:r>
          <m:f>
            <m:fPr>
              <m:ctrlPr>
                <w:rPr>
                  <w:rFonts w:ascii="Cambria Math" w:hAnsi="Cambria Math"/>
                  <w:i/>
                  <w:iCs/>
                  <w:color w:val="000000"/>
                </w:rPr>
              </m:ctrlPr>
            </m:fPr>
            <m:num>
              <m:r>
                <w:rPr>
                  <w:rFonts w:ascii="Cambria Math" w:hAnsi="Cambria Math"/>
                  <w:color w:val="000000"/>
                </w:rPr>
                <m:t>3.8416</m:t>
              </m:r>
              <m:r>
                <m:rPr>
                  <m:sty m:val="p"/>
                </m:rPr>
                <w:rPr>
                  <w:rFonts w:ascii="Cambria Math" w:hAnsi="Cambria Math"/>
                  <w:color w:val="000000"/>
                </w:rPr>
                <m:t>⋅</m:t>
              </m:r>
              <m:r>
                <w:rPr>
                  <w:rFonts w:ascii="Cambria Math" w:hAnsi="Cambria Math"/>
                  <w:color w:val="000000"/>
                </w:rPr>
                <m:t>0.25</m:t>
              </m:r>
            </m:num>
            <m:den>
              <m:r>
                <w:rPr>
                  <w:rFonts w:ascii="Cambria Math" w:hAnsi="Cambria Math"/>
                  <w:color w:val="000000"/>
                </w:rPr>
                <m:t>0.0025</m:t>
              </m:r>
            </m:den>
          </m:f>
          <m:r>
            <w:rPr>
              <w:rFonts w:ascii="Cambria Math" w:hAnsi="Cambria Math"/>
              <w:color w:val="000000"/>
            </w:rPr>
            <m:t> =</m:t>
          </m:r>
          <m:f>
            <m:fPr>
              <m:ctrlPr>
                <w:rPr>
                  <w:rFonts w:ascii="Cambria Math" w:hAnsi="Cambria Math"/>
                  <w:i/>
                  <w:iCs/>
                  <w:color w:val="000000"/>
                </w:rPr>
              </m:ctrlPr>
            </m:fPr>
            <m:num>
              <m:r>
                <w:rPr>
                  <w:rFonts w:ascii="Cambria Math" w:hAnsi="Cambria Math"/>
                  <w:color w:val="000000"/>
                </w:rPr>
                <m:t>0.9604</m:t>
              </m:r>
            </m:num>
            <m:den>
              <m:r>
                <w:rPr>
                  <w:rFonts w:ascii="Cambria Math" w:hAnsi="Cambria Math"/>
                  <w:color w:val="000000"/>
                </w:rPr>
                <m:t>0.0025</m:t>
              </m:r>
            </m:den>
          </m:f>
          <m:r>
            <w:rPr>
              <w:rFonts w:ascii="Cambria Math" w:hAnsi="Cambria Math"/>
              <w:color w:val="000000"/>
            </w:rPr>
            <m:t> </m:t>
          </m:r>
          <m:r>
            <m:rPr>
              <m:sty m:val="p"/>
            </m:rPr>
            <w:rPr>
              <w:rFonts w:ascii="Cambria Math" w:hAnsi="Cambria Math"/>
              <w:color w:val="000000"/>
            </w:rPr>
            <m:t>≈</m:t>
          </m:r>
          <m:r>
            <w:rPr>
              <w:rFonts w:ascii="Cambria Math" w:hAnsi="Cambria Math"/>
              <w:color w:val="000000"/>
            </w:rPr>
            <m:t>384.16</m:t>
          </m:r>
        </m:oMath>
      </m:oMathPara>
    </w:p>
    <w:p w14:paraId="135F7A2C" w14:textId="77777777" w:rsidR="00C77B29" w:rsidRPr="00747F06" w:rsidRDefault="00C77B29" w:rsidP="00747F06">
      <w:pPr>
        <w:pStyle w:val="NormalWeb"/>
        <w:spacing w:line="480" w:lineRule="auto"/>
        <w:ind w:left="720"/>
        <w:rPr>
          <w:color w:val="000000"/>
        </w:rPr>
      </w:pPr>
      <w:r w:rsidRPr="00C77B29">
        <w:rPr>
          <w:rStyle w:val="Heading4Char"/>
          <w:rFonts w:cs="Times New Roman"/>
        </w:rPr>
        <w:t>Conclusion</w:t>
      </w:r>
      <w:r w:rsidRPr="00C77B29">
        <w:rPr>
          <w:b/>
          <w:bCs/>
          <w:color w:val="000000"/>
        </w:rPr>
        <w:t>:</w:t>
      </w:r>
      <w:r w:rsidRPr="00C77B29">
        <w:rPr>
          <w:color w:val="000000"/>
        </w:rPr>
        <w:t> Thus, the dataset size of 497 exceeds the minimum required sample size, ensuring sufficient statistical power for model training and evaluation.</w:t>
      </w:r>
    </w:p>
    <w:p w14:paraId="0437D91D" w14:textId="2C855D77" w:rsidR="00237EB7" w:rsidRPr="00747F06" w:rsidRDefault="00237EB7" w:rsidP="00747F06">
      <w:pPr>
        <w:pStyle w:val="NormalWeb"/>
        <w:spacing w:line="480" w:lineRule="auto"/>
        <w:ind w:left="720"/>
        <w:rPr>
          <w:color w:val="000000"/>
        </w:rPr>
      </w:pPr>
      <w:r w:rsidRPr="00747F06">
        <w:rPr>
          <w:color w:val="000000"/>
        </w:rPr>
        <w:t>Given that the dataset contains</w:t>
      </w:r>
      <w:r w:rsidRPr="00747F06">
        <w:rPr>
          <w:rStyle w:val="apple-converted-space"/>
          <w:rFonts w:eastAsiaTheme="majorEastAsia"/>
          <w:color w:val="000000"/>
        </w:rPr>
        <w:t> </w:t>
      </w:r>
      <w:r w:rsidRPr="00747F06">
        <w:rPr>
          <w:rStyle w:val="Strong"/>
          <w:rFonts w:eastAsiaTheme="majorEastAsia"/>
          <w:color w:val="000000"/>
        </w:rPr>
        <w:t>705 person-years</w:t>
      </w:r>
      <w:r w:rsidRPr="00747F06">
        <w:rPr>
          <w:rStyle w:val="apple-converted-space"/>
          <w:rFonts w:eastAsiaTheme="majorEastAsia"/>
          <w:color w:val="000000"/>
        </w:rPr>
        <w:t> </w:t>
      </w:r>
      <w:r w:rsidRPr="00747F06">
        <w:rPr>
          <w:color w:val="000000"/>
        </w:rPr>
        <w:t>from 497 individuals, with multiple rolling 7-day windows per individual, the effective number of labeled samples far exceeds this threshold—even after accounting for missing labels and removing noisy segments.</w:t>
      </w:r>
    </w:p>
    <w:p w14:paraId="6A378035" w14:textId="4F6C21B9" w:rsidR="00237EB7" w:rsidRPr="00747F06" w:rsidRDefault="00237EB7" w:rsidP="00747F06">
      <w:pPr>
        <w:pStyle w:val="NormalWeb"/>
        <w:spacing w:line="480" w:lineRule="auto"/>
        <w:ind w:left="720"/>
        <w:rPr>
          <w:color w:val="000000"/>
        </w:rPr>
      </w:pPr>
      <w:r w:rsidRPr="00747F06">
        <w:rPr>
          <w:color w:val="000000"/>
        </w:rPr>
        <w:t xml:space="preserve">From a deep learning perspective, model generalization improves when the number of samples per class significantly surpasses the number of learnable parameters. With user-level adapters reducing per-user parameter count, the dataset’s volume supports both robust shared representation learning and effective personalization. Moreover, the temporal overlap in rolling windows increases the number of training sequences without </w:t>
      </w:r>
      <w:r w:rsidRPr="00747F06">
        <w:rPr>
          <w:color w:val="000000"/>
        </w:rPr>
        <w:lastRenderedPageBreak/>
        <w:t>inflating variance, further strengthening statistical reliability. Thus, the collected data size is more than sufficient to meet both statistical and machine learning requirements.</w:t>
      </w:r>
    </w:p>
    <w:p w14:paraId="6E3E65EA" w14:textId="323139B9" w:rsidR="00237EB7" w:rsidRPr="00747F06" w:rsidRDefault="00237EB7" w:rsidP="00747F06">
      <w:pPr>
        <w:pStyle w:val="Heading2"/>
        <w:numPr>
          <w:ilvl w:val="0"/>
          <w:numId w:val="51"/>
        </w:numPr>
        <w:spacing w:line="480" w:lineRule="auto"/>
        <w:rPr>
          <w:rFonts w:ascii="Times New Roman" w:hAnsi="Times New Roman" w:cs="Times New Roman"/>
        </w:rPr>
      </w:pPr>
      <w:bookmarkStart w:id="32" w:name="_Toc206870856"/>
      <w:r w:rsidRPr="00747F06">
        <w:rPr>
          <w:rFonts w:ascii="Times New Roman" w:hAnsi="Times New Roman" w:cs="Times New Roman"/>
        </w:rPr>
        <w:t>Interpretation of Graphs, Charts, Tables, and Figures</w:t>
      </w:r>
      <w:bookmarkEnd w:id="32"/>
    </w:p>
    <w:p w14:paraId="423C89DB" w14:textId="77777777" w:rsidR="00705D1C" w:rsidRPr="00747F06" w:rsidRDefault="00237EB7" w:rsidP="00747F06">
      <w:pPr>
        <w:pStyle w:val="NormalWeb"/>
        <w:spacing w:line="480" w:lineRule="auto"/>
        <w:rPr>
          <w:rStyle w:val="apple-converted-space"/>
          <w:rFonts w:eastAsiaTheme="majorEastAsia"/>
          <w:color w:val="000000"/>
        </w:rPr>
      </w:pPr>
      <w:r w:rsidRPr="00747F06">
        <w:rPr>
          <w:color w:val="000000"/>
        </w:rPr>
        <w:t>Visualizations are not merely descriptive but serve as interpretive tools that reveal latent relationships in the data. For example,</w:t>
      </w:r>
      <w:r w:rsidRPr="00747F06">
        <w:rPr>
          <w:rStyle w:val="apple-converted-space"/>
          <w:rFonts w:eastAsiaTheme="majorEastAsia"/>
          <w:color w:val="000000"/>
        </w:rPr>
        <w:t> </w:t>
      </w:r>
    </w:p>
    <w:p w14:paraId="6AD8BB17" w14:textId="2A493BAB" w:rsidR="00237EB7" w:rsidRPr="00747F06" w:rsidRDefault="00705D1C" w:rsidP="00747F06">
      <w:pPr>
        <w:pStyle w:val="NormalWeb"/>
        <w:numPr>
          <w:ilvl w:val="1"/>
          <w:numId w:val="51"/>
        </w:numPr>
        <w:spacing w:line="480" w:lineRule="auto"/>
        <w:rPr>
          <w:color w:val="000000"/>
        </w:rPr>
      </w:pPr>
      <w:bookmarkStart w:id="33" w:name="_Toc206870857"/>
      <w:r w:rsidRPr="00747F06">
        <w:rPr>
          <w:rStyle w:val="Heading3Char"/>
          <w:rFonts w:cs="Times New Roman"/>
        </w:rPr>
        <w:t>T</w:t>
      </w:r>
      <w:r w:rsidR="00237EB7" w:rsidRPr="00747F06">
        <w:rPr>
          <w:rStyle w:val="Heading3Char"/>
          <w:rFonts w:cs="Times New Roman"/>
        </w:rPr>
        <w:t>ime-series plots</w:t>
      </w:r>
      <w:bookmarkEnd w:id="33"/>
      <w:r w:rsidR="00237EB7" w:rsidRPr="00747F06">
        <w:rPr>
          <w:rStyle w:val="apple-converted-space"/>
          <w:rFonts w:eastAsiaTheme="majorEastAsia"/>
          <w:color w:val="000000"/>
        </w:rPr>
        <w:t> </w:t>
      </w:r>
      <w:r w:rsidR="00237EB7" w:rsidRPr="00747F06">
        <w:rPr>
          <w:color w:val="000000"/>
        </w:rPr>
        <w:t>of individual users’ step counts, annotated with depression screening scores, clearly illustrate how deviations from personal activity norms often precede elevated PHQ-4 scores. This reinforces the value of</w:t>
      </w:r>
      <w:r w:rsidR="00237EB7" w:rsidRPr="00747F06">
        <w:rPr>
          <w:rStyle w:val="apple-converted-space"/>
          <w:rFonts w:eastAsiaTheme="majorEastAsia"/>
          <w:color w:val="000000"/>
        </w:rPr>
        <w:t> </w:t>
      </w:r>
      <w:r w:rsidR="00237EB7" w:rsidRPr="00747F06">
        <w:rPr>
          <w:rStyle w:val="Strong"/>
          <w:rFonts w:eastAsiaTheme="majorEastAsia"/>
          <w:color w:val="000000"/>
        </w:rPr>
        <w:t>personalized baselines</w:t>
      </w:r>
      <w:r w:rsidR="00237EB7" w:rsidRPr="00747F06">
        <w:rPr>
          <w:rStyle w:val="apple-converted-space"/>
          <w:rFonts w:eastAsiaTheme="majorEastAsia"/>
          <w:color w:val="000000"/>
        </w:rPr>
        <w:t> </w:t>
      </w:r>
      <w:r w:rsidR="00237EB7" w:rsidRPr="00747F06">
        <w:rPr>
          <w:color w:val="000000"/>
        </w:rPr>
        <w:t>in our framework.</w:t>
      </w:r>
    </w:p>
    <w:p w14:paraId="03CF3DAF" w14:textId="201EA688" w:rsidR="00705D1C" w:rsidRDefault="00F519A3" w:rsidP="00F519A3">
      <w:pPr>
        <w:pStyle w:val="NormalWeb"/>
        <w:spacing w:line="480" w:lineRule="auto"/>
        <w:ind w:left="1440"/>
        <w:rPr>
          <w:color w:val="000000"/>
        </w:rPr>
      </w:pPr>
      <w:r w:rsidRPr="00F519A3">
        <w:rPr>
          <w:color w:val="000000"/>
        </w:rPr>
        <w:drawing>
          <wp:inline distT="0" distB="0" distL="0" distR="0" wp14:anchorId="52E7722B" wp14:editId="4A74F03B">
            <wp:extent cx="4691818" cy="2242148"/>
            <wp:effectExtent l="0" t="0" r="0" b="6350"/>
            <wp:docPr id="2070008510"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08510" name="Picture 1" descr="A graph with a line and a line&#10;&#10;AI-generated content may be incorrect."/>
                    <pic:cNvPicPr/>
                  </pic:nvPicPr>
                  <pic:blipFill>
                    <a:blip r:embed="rId16"/>
                    <a:stretch>
                      <a:fillRect/>
                    </a:stretch>
                  </pic:blipFill>
                  <pic:spPr>
                    <a:xfrm>
                      <a:off x="0" y="0"/>
                      <a:ext cx="4796501" cy="2292174"/>
                    </a:xfrm>
                    <a:prstGeom prst="rect">
                      <a:avLst/>
                    </a:prstGeom>
                  </pic:spPr>
                </pic:pic>
              </a:graphicData>
            </a:graphic>
          </wp:inline>
        </w:drawing>
      </w:r>
    </w:p>
    <w:p w14:paraId="233B582D" w14:textId="36DC2018" w:rsidR="00D0148C" w:rsidRPr="00393039" w:rsidRDefault="00D0148C" w:rsidP="00393039">
      <w:pPr>
        <w:pStyle w:val="NormalWeb"/>
        <w:spacing w:line="480" w:lineRule="auto"/>
        <w:ind w:left="1440"/>
        <w:rPr>
          <w:color w:val="000000"/>
          <w:sz w:val="20"/>
          <w:szCs w:val="20"/>
        </w:rPr>
      </w:pPr>
      <w:r>
        <w:rPr>
          <w:color w:val="000000"/>
        </w:rPr>
        <w:t xml:space="preserve">  </w:t>
      </w:r>
      <w:r w:rsidRPr="00393039">
        <w:rPr>
          <w:color w:val="000000"/>
          <w:sz w:val="20"/>
          <w:szCs w:val="20"/>
        </w:rPr>
        <w:t>“Fig 1: Time-series plot of individual user step count with depression score.”</w:t>
      </w:r>
    </w:p>
    <w:p w14:paraId="178E4F94" w14:textId="77777777" w:rsidR="00237EB7" w:rsidRPr="00747F06" w:rsidRDefault="00237EB7" w:rsidP="00747F06">
      <w:pPr>
        <w:pStyle w:val="NormalWeb"/>
        <w:numPr>
          <w:ilvl w:val="1"/>
          <w:numId w:val="51"/>
        </w:numPr>
        <w:spacing w:line="480" w:lineRule="auto"/>
        <w:rPr>
          <w:color w:val="000000"/>
        </w:rPr>
      </w:pPr>
      <w:bookmarkStart w:id="34" w:name="_Toc206870858"/>
      <w:r w:rsidRPr="00747F06">
        <w:rPr>
          <w:rStyle w:val="Heading3Char"/>
          <w:rFonts w:cs="Times New Roman"/>
        </w:rPr>
        <w:t>Boxplots</w:t>
      </w:r>
      <w:bookmarkEnd w:id="34"/>
      <w:r w:rsidRPr="00747F06">
        <w:rPr>
          <w:rStyle w:val="apple-converted-space"/>
          <w:rFonts w:eastAsiaTheme="majorEastAsia"/>
          <w:color w:val="000000"/>
        </w:rPr>
        <w:t> </w:t>
      </w:r>
      <w:r w:rsidRPr="00747F06">
        <w:rPr>
          <w:color w:val="000000"/>
        </w:rPr>
        <w:t xml:space="preserve">comparing weekday vs. weekend sleep durations demonstrate that, on average, users sleep 1.2 hours longer on weekends. Without contextual </w:t>
      </w:r>
      <w:r w:rsidRPr="00747F06">
        <w:rPr>
          <w:color w:val="000000"/>
        </w:rPr>
        <w:lastRenderedPageBreak/>
        <w:t>adjustment, such patterns could be misclassified as anomalies. This visual insight directly supports the inclusion of contextual embeddings in the model.</w:t>
      </w:r>
    </w:p>
    <w:p w14:paraId="58EC2735" w14:textId="0085130A" w:rsidR="00CA2D94" w:rsidRDefault="00D85E68" w:rsidP="00F519A3">
      <w:pPr>
        <w:pStyle w:val="NormalWeb"/>
        <w:spacing w:line="480" w:lineRule="auto"/>
        <w:ind w:left="1440"/>
        <w:rPr>
          <w:color w:val="000000"/>
        </w:rPr>
      </w:pPr>
      <w:r w:rsidRPr="00D85E68">
        <w:rPr>
          <w:color w:val="000000"/>
        </w:rPr>
        <w:drawing>
          <wp:inline distT="0" distB="0" distL="0" distR="0" wp14:anchorId="0C381218" wp14:editId="6AB51A49">
            <wp:extent cx="3067970" cy="2221328"/>
            <wp:effectExtent l="0" t="0" r="5715" b="1270"/>
            <wp:docPr id="255124931" name="Picture 1" descr="A graph of a sleep du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24931" name="Picture 1" descr="A graph of a sleep duration&#10;&#10;AI-generated content may be incorrect."/>
                    <pic:cNvPicPr/>
                  </pic:nvPicPr>
                  <pic:blipFill>
                    <a:blip r:embed="rId17"/>
                    <a:stretch>
                      <a:fillRect/>
                    </a:stretch>
                  </pic:blipFill>
                  <pic:spPr>
                    <a:xfrm>
                      <a:off x="0" y="0"/>
                      <a:ext cx="3137334" cy="2271551"/>
                    </a:xfrm>
                    <a:prstGeom prst="rect">
                      <a:avLst/>
                    </a:prstGeom>
                  </pic:spPr>
                </pic:pic>
              </a:graphicData>
            </a:graphic>
          </wp:inline>
        </w:drawing>
      </w:r>
    </w:p>
    <w:p w14:paraId="08A5CCA8" w14:textId="013605F6" w:rsidR="00393039" w:rsidRPr="00393039" w:rsidRDefault="00393039" w:rsidP="00393039">
      <w:pPr>
        <w:pStyle w:val="NormalWeb"/>
        <w:spacing w:line="480" w:lineRule="auto"/>
        <w:ind w:left="1440"/>
        <w:rPr>
          <w:color w:val="000000"/>
          <w:sz w:val="20"/>
          <w:szCs w:val="20"/>
        </w:rPr>
      </w:pPr>
      <w:r w:rsidRPr="00393039">
        <w:rPr>
          <w:color w:val="000000"/>
          <w:sz w:val="20"/>
          <w:szCs w:val="20"/>
        </w:rPr>
        <w:t>“Figure2: Sleep duration comparison between weekdays and weekends ”</w:t>
      </w:r>
    </w:p>
    <w:p w14:paraId="498F9BBC" w14:textId="77777777" w:rsidR="00237EB7" w:rsidRPr="00747F06" w:rsidRDefault="00237EB7" w:rsidP="00747F06">
      <w:pPr>
        <w:pStyle w:val="NormalWeb"/>
        <w:numPr>
          <w:ilvl w:val="1"/>
          <w:numId w:val="51"/>
        </w:numPr>
        <w:spacing w:line="480" w:lineRule="auto"/>
        <w:rPr>
          <w:color w:val="000000"/>
        </w:rPr>
      </w:pPr>
      <w:bookmarkStart w:id="35" w:name="_Toc206870859"/>
      <w:r w:rsidRPr="00747F06">
        <w:rPr>
          <w:rStyle w:val="Heading3Char"/>
          <w:rFonts w:cs="Times New Roman"/>
        </w:rPr>
        <w:t>Heatmaps</w:t>
      </w:r>
      <w:bookmarkEnd w:id="35"/>
      <w:r w:rsidRPr="00747F06">
        <w:rPr>
          <w:rStyle w:val="apple-converted-space"/>
          <w:rFonts w:eastAsiaTheme="majorEastAsia"/>
          <w:color w:val="000000"/>
        </w:rPr>
        <w:t> </w:t>
      </w:r>
      <w:r w:rsidRPr="00747F06">
        <w:rPr>
          <w:color w:val="000000"/>
        </w:rPr>
        <w:t>of correlation coefficients between behavioral features and depression scores reveal multidimensional relationships—for instance, low call frequency correlating with both reduced activity and higher depression scores. Such visual evidence suggests that social withdrawal and physical inactivity often co-occur in depressive states.</w:t>
      </w:r>
    </w:p>
    <w:p w14:paraId="09F16C16" w14:textId="5F0F80DA" w:rsidR="004B4AA3" w:rsidRDefault="00D85E68" w:rsidP="00D85E68">
      <w:pPr>
        <w:pStyle w:val="NormalWeb"/>
        <w:spacing w:line="480" w:lineRule="auto"/>
        <w:ind w:left="1440"/>
        <w:rPr>
          <w:color w:val="000000"/>
        </w:rPr>
      </w:pPr>
      <w:r w:rsidRPr="00D85E68">
        <w:rPr>
          <w:color w:val="000000"/>
        </w:rPr>
        <w:lastRenderedPageBreak/>
        <w:drawing>
          <wp:inline distT="0" distB="0" distL="0" distR="0" wp14:anchorId="70CF17FD" wp14:editId="34A3B139">
            <wp:extent cx="3890930" cy="2937735"/>
            <wp:effectExtent l="0" t="0" r="0" b="0"/>
            <wp:docPr id="22971546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15467" name="Picture 1" descr="A screenshot of a graph&#10;&#10;AI-generated content may be incorrect."/>
                    <pic:cNvPicPr/>
                  </pic:nvPicPr>
                  <pic:blipFill>
                    <a:blip r:embed="rId18"/>
                    <a:stretch>
                      <a:fillRect/>
                    </a:stretch>
                  </pic:blipFill>
                  <pic:spPr>
                    <a:xfrm>
                      <a:off x="0" y="0"/>
                      <a:ext cx="3942020" cy="2976309"/>
                    </a:xfrm>
                    <a:prstGeom prst="rect">
                      <a:avLst/>
                    </a:prstGeom>
                  </pic:spPr>
                </pic:pic>
              </a:graphicData>
            </a:graphic>
          </wp:inline>
        </w:drawing>
      </w:r>
    </w:p>
    <w:p w14:paraId="2F521801" w14:textId="4F7D67B6" w:rsidR="004B4AA3" w:rsidRPr="004B4AA3" w:rsidRDefault="004B4AA3" w:rsidP="004B4AA3">
      <w:pPr>
        <w:pStyle w:val="NormalWeb"/>
        <w:spacing w:line="480" w:lineRule="auto"/>
        <w:ind w:left="1440"/>
        <w:rPr>
          <w:color w:val="000000"/>
          <w:sz w:val="20"/>
          <w:szCs w:val="20"/>
        </w:rPr>
      </w:pPr>
      <w:r w:rsidRPr="004B4AA3">
        <w:rPr>
          <w:color w:val="000000"/>
          <w:sz w:val="20"/>
          <w:szCs w:val="20"/>
        </w:rPr>
        <w:t>“Fig 3: Correlation heatmap of behavioral features”</w:t>
      </w:r>
    </w:p>
    <w:p w14:paraId="25565344" w14:textId="77777777" w:rsidR="00237EB7" w:rsidRPr="00747F06" w:rsidRDefault="00237EB7" w:rsidP="00747F06">
      <w:pPr>
        <w:pStyle w:val="NormalWeb"/>
        <w:numPr>
          <w:ilvl w:val="1"/>
          <w:numId w:val="51"/>
        </w:numPr>
        <w:spacing w:line="480" w:lineRule="auto"/>
        <w:rPr>
          <w:color w:val="000000"/>
        </w:rPr>
      </w:pPr>
      <w:bookmarkStart w:id="36" w:name="_Toc206870860"/>
      <w:r w:rsidRPr="00747F06">
        <w:rPr>
          <w:rStyle w:val="Heading3Char"/>
          <w:rFonts w:cs="Times New Roman"/>
        </w:rPr>
        <w:t>Histograms</w:t>
      </w:r>
      <w:bookmarkEnd w:id="36"/>
      <w:r w:rsidRPr="00747F06">
        <w:rPr>
          <w:rStyle w:val="apple-converted-space"/>
          <w:rFonts w:eastAsiaTheme="majorEastAsia"/>
          <w:color w:val="000000"/>
        </w:rPr>
        <w:t> </w:t>
      </w:r>
      <w:r w:rsidRPr="00747F06">
        <w:rPr>
          <w:color w:val="000000"/>
        </w:rPr>
        <w:t>of screen time distributions uncover a heavy-tailed behavior pattern, where a minority of users exhibit extreme digital engagement. When combined with PHQ-4 scoring distributions, this subgroup shows a higher probability of depression, suggesting a potential behavioral phenotype.</w:t>
      </w:r>
    </w:p>
    <w:p w14:paraId="3D398300" w14:textId="6994F0E3" w:rsidR="006C79E8" w:rsidRDefault="00D85E68" w:rsidP="00747F06">
      <w:pPr>
        <w:pStyle w:val="NormalWeb"/>
        <w:spacing w:line="480" w:lineRule="auto"/>
        <w:ind w:left="1080"/>
        <w:rPr>
          <w:color w:val="000000"/>
        </w:rPr>
      </w:pPr>
      <w:r w:rsidRPr="00D85E68">
        <w:rPr>
          <w:color w:val="000000"/>
        </w:rPr>
        <w:drawing>
          <wp:inline distT="0" distB="0" distL="0" distR="0" wp14:anchorId="11EA174C" wp14:editId="7177760B">
            <wp:extent cx="4094926" cy="2358521"/>
            <wp:effectExtent l="0" t="0" r="0" b="3810"/>
            <wp:docPr id="455544152" name="Picture 1" descr="A graph of a distribution of schematic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44152" name="Picture 1" descr="A graph of a distribution of schematic data&#10;&#10;AI-generated content may be incorrect."/>
                    <pic:cNvPicPr/>
                  </pic:nvPicPr>
                  <pic:blipFill>
                    <a:blip r:embed="rId19"/>
                    <a:stretch>
                      <a:fillRect/>
                    </a:stretch>
                  </pic:blipFill>
                  <pic:spPr>
                    <a:xfrm>
                      <a:off x="0" y="0"/>
                      <a:ext cx="4183913" cy="2409774"/>
                    </a:xfrm>
                    <a:prstGeom prst="rect">
                      <a:avLst/>
                    </a:prstGeom>
                  </pic:spPr>
                </pic:pic>
              </a:graphicData>
            </a:graphic>
          </wp:inline>
        </w:drawing>
      </w:r>
    </w:p>
    <w:p w14:paraId="03D55C84" w14:textId="6DF7746B" w:rsidR="000E42AF" w:rsidRPr="004B4AA3" w:rsidRDefault="000E42AF" w:rsidP="00D85E68">
      <w:pPr>
        <w:pStyle w:val="NormalWeb"/>
        <w:spacing w:line="480" w:lineRule="auto"/>
        <w:ind w:left="2160"/>
        <w:rPr>
          <w:color w:val="000000"/>
          <w:sz w:val="20"/>
          <w:szCs w:val="20"/>
        </w:rPr>
      </w:pPr>
      <w:r w:rsidRPr="004B4AA3">
        <w:rPr>
          <w:color w:val="000000"/>
          <w:sz w:val="20"/>
          <w:szCs w:val="20"/>
        </w:rPr>
        <w:lastRenderedPageBreak/>
        <w:t xml:space="preserve">“Fig </w:t>
      </w:r>
      <w:r>
        <w:rPr>
          <w:color w:val="000000"/>
          <w:sz w:val="20"/>
          <w:szCs w:val="20"/>
        </w:rPr>
        <w:t>4</w:t>
      </w:r>
      <w:r w:rsidRPr="004B4AA3">
        <w:rPr>
          <w:color w:val="000000"/>
          <w:sz w:val="20"/>
          <w:szCs w:val="20"/>
        </w:rPr>
        <w:t xml:space="preserve">: </w:t>
      </w:r>
      <w:r>
        <w:rPr>
          <w:color w:val="000000"/>
          <w:sz w:val="20"/>
          <w:szCs w:val="20"/>
        </w:rPr>
        <w:t>Distribution of users on daily screen time</w:t>
      </w:r>
      <w:r w:rsidRPr="004B4AA3">
        <w:rPr>
          <w:color w:val="000000"/>
          <w:sz w:val="20"/>
          <w:szCs w:val="20"/>
        </w:rPr>
        <w:t>”</w:t>
      </w:r>
    </w:p>
    <w:p w14:paraId="7BC5149E" w14:textId="77777777" w:rsidR="00237EB7" w:rsidRPr="00747F06" w:rsidRDefault="00237EB7" w:rsidP="00747F06">
      <w:pPr>
        <w:pStyle w:val="NormalWeb"/>
        <w:spacing w:line="480" w:lineRule="auto"/>
        <w:ind w:left="360"/>
        <w:rPr>
          <w:color w:val="000000"/>
        </w:rPr>
      </w:pPr>
      <w:r w:rsidRPr="00747F06">
        <w:rPr>
          <w:color w:val="000000"/>
        </w:rPr>
        <w:t>These visual interpretations bridge the gap between raw data and actionable model features. They guide feature engineering decisions, validate modeling assumptions, and ensure that statistical findings align with intuitive behavioral understanding.</w:t>
      </w:r>
    </w:p>
    <w:p w14:paraId="303BDD0C" w14:textId="4785AEED" w:rsidR="00237EB7" w:rsidRPr="00747F06" w:rsidRDefault="00B81693" w:rsidP="00747F06">
      <w:pPr>
        <w:pStyle w:val="NormalWeb"/>
        <w:numPr>
          <w:ilvl w:val="1"/>
          <w:numId w:val="51"/>
        </w:numPr>
        <w:spacing w:line="480" w:lineRule="auto"/>
        <w:rPr>
          <w:color w:val="000000"/>
        </w:rPr>
      </w:pPr>
      <w:bookmarkStart w:id="37" w:name="_Toc206870861"/>
      <w:r w:rsidRPr="00747F06">
        <w:rPr>
          <w:rStyle w:val="Heading3Char"/>
          <w:rFonts w:cs="Times New Roman"/>
        </w:rPr>
        <w:t>Avg. metrics t</w:t>
      </w:r>
      <w:r w:rsidR="00237EB7" w:rsidRPr="00747F06">
        <w:rPr>
          <w:rStyle w:val="Heading3Char"/>
          <w:rFonts w:cs="Times New Roman"/>
        </w:rPr>
        <w:t>able</w:t>
      </w:r>
      <w:bookmarkEnd w:id="37"/>
      <w:r w:rsidR="00237EB7" w:rsidRPr="00747F06">
        <w:rPr>
          <w:color w:val="000000"/>
        </w:rPr>
        <w:t>, summarizing average activity, sleep, and screen usage across depressive and non-depressive periods, shows clear behavioral shifts: depressed states are marked by a 25% reduction in daily steps and a 30% increase in screen time.</w:t>
      </w:r>
    </w:p>
    <w:p w14:paraId="3EFA6ACA" w14:textId="50D7F8B9" w:rsidR="00251318" w:rsidRDefault="00D85E68" w:rsidP="00D5571B">
      <w:pPr>
        <w:pStyle w:val="NormalWeb"/>
        <w:spacing w:line="480" w:lineRule="auto"/>
        <w:ind w:left="1440"/>
        <w:rPr>
          <w:color w:val="000000"/>
          <w:sz w:val="20"/>
          <w:szCs w:val="20"/>
        </w:rPr>
      </w:pPr>
      <w:r w:rsidRPr="00D85E68">
        <w:rPr>
          <w:color w:val="000000"/>
          <w:sz w:val="20"/>
          <w:szCs w:val="20"/>
        </w:rPr>
        <w:drawing>
          <wp:inline distT="0" distB="0" distL="0" distR="0" wp14:anchorId="086DB025" wp14:editId="5CBEBA0E">
            <wp:extent cx="3651294" cy="798916"/>
            <wp:effectExtent l="0" t="0" r="0" b="1270"/>
            <wp:docPr id="112124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4099" name="Picture 1" descr="A screenshot of a computer&#10;&#10;AI-generated content may be incorrect."/>
                    <pic:cNvPicPr/>
                  </pic:nvPicPr>
                  <pic:blipFill>
                    <a:blip r:embed="rId20"/>
                    <a:stretch>
                      <a:fillRect/>
                    </a:stretch>
                  </pic:blipFill>
                  <pic:spPr>
                    <a:xfrm>
                      <a:off x="0" y="0"/>
                      <a:ext cx="3758886" cy="822458"/>
                    </a:xfrm>
                    <a:prstGeom prst="rect">
                      <a:avLst/>
                    </a:prstGeom>
                  </pic:spPr>
                </pic:pic>
              </a:graphicData>
            </a:graphic>
          </wp:inline>
        </w:drawing>
      </w:r>
    </w:p>
    <w:p w14:paraId="525E0944" w14:textId="59DE4498" w:rsidR="00D5571B" w:rsidRPr="004B4AA3" w:rsidRDefault="00D5571B" w:rsidP="00D5571B">
      <w:pPr>
        <w:pStyle w:val="NormalWeb"/>
        <w:spacing w:line="480" w:lineRule="auto"/>
        <w:ind w:left="1440"/>
        <w:rPr>
          <w:color w:val="000000"/>
          <w:sz w:val="20"/>
          <w:szCs w:val="20"/>
        </w:rPr>
      </w:pPr>
      <w:r w:rsidRPr="004B4AA3">
        <w:rPr>
          <w:color w:val="000000"/>
          <w:sz w:val="20"/>
          <w:szCs w:val="20"/>
        </w:rPr>
        <w:t>“</w:t>
      </w:r>
      <w:r>
        <w:rPr>
          <w:color w:val="000000"/>
          <w:sz w:val="20"/>
          <w:szCs w:val="20"/>
        </w:rPr>
        <w:t>Table</w:t>
      </w:r>
      <w:r w:rsidRPr="004B4AA3">
        <w:rPr>
          <w:color w:val="000000"/>
          <w:sz w:val="20"/>
          <w:szCs w:val="20"/>
        </w:rPr>
        <w:t xml:space="preserve"> </w:t>
      </w:r>
      <w:r>
        <w:rPr>
          <w:color w:val="000000"/>
          <w:sz w:val="20"/>
          <w:szCs w:val="20"/>
        </w:rPr>
        <w:t>1</w:t>
      </w:r>
      <w:r w:rsidRPr="004B4AA3">
        <w:rPr>
          <w:color w:val="000000"/>
          <w:sz w:val="20"/>
          <w:szCs w:val="20"/>
        </w:rPr>
        <w:t xml:space="preserve">: </w:t>
      </w:r>
      <w:r w:rsidR="00934152">
        <w:rPr>
          <w:color w:val="000000"/>
          <w:sz w:val="20"/>
          <w:szCs w:val="20"/>
        </w:rPr>
        <w:t>Summarizing average activity (Sleep hours, Screen usage across depressive and non depressive periods showing behavioral shift)</w:t>
      </w:r>
      <w:r w:rsidRPr="004B4AA3">
        <w:rPr>
          <w:color w:val="000000"/>
          <w:sz w:val="20"/>
          <w:szCs w:val="20"/>
        </w:rPr>
        <w:t>”</w:t>
      </w:r>
    </w:p>
    <w:p w14:paraId="039BF1C0" w14:textId="1F1CBDD4" w:rsidR="00237EB7" w:rsidRPr="00747F06" w:rsidRDefault="00B81693" w:rsidP="00747F06">
      <w:pPr>
        <w:pStyle w:val="NormalWeb"/>
        <w:numPr>
          <w:ilvl w:val="1"/>
          <w:numId w:val="51"/>
        </w:numPr>
        <w:spacing w:line="480" w:lineRule="auto"/>
        <w:rPr>
          <w:color w:val="000000"/>
        </w:rPr>
      </w:pPr>
      <w:bookmarkStart w:id="38" w:name="_Toc206870862"/>
      <w:r w:rsidRPr="00747F06">
        <w:rPr>
          <w:rStyle w:val="Heading3Char"/>
          <w:rFonts w:cs="Times New Roman"/>
        </w:rPr>
        <w:t>Feature importance table</w:t>
      </w:r>
      <w:bookmarkEnd w:id="38"/>
      <w:r w:rsidRPr="00747F06">
        <w:rPr>
          <w:rStyle w:val="Heading3Char"/>
          <w:rFonts w:cs="Times New Roman"/>
        </w:rPr>
        <w:t xml:space="preserve"> </w:t>
      </w:r>
      <w:r w:rsidR="00237EB7" w:rsidRPr="00747F06">
        <w:rPr>
          <w:color w:val="000000"/>
        </w:rPr>
        <w:t xml:space="preserve">, presenting feature importance scores from preliminary </w:t>
      </w:r>
      <w:r w:rsidR="00FB0171">
        <w:rPr>
          <w:color w:val="000000"/>
        </w:rPr>
        <w:t>random forest</w:t>
      </w:r>
      <w:r w:rsidR="00237EB7" w:rsidRPr="00747F06">
        <w:rPr>
          <w:color w:val="000000"/>
        </w:rPr>
        <w:t xml:space="preserve"> tree models, identifies screen usage, call frequency, and weekend activity patterns as top predictors—findings consistent with EDA observations.</w:t>
      </w:r>
    </w:p>
    <w:p w14:paraId="1B918E4A" w14:textId="0EE9D13B" w:rsidR="00B81693" w:rsidRDefault="00D85E68" w:rsidP="00747F06">
      <w:pPr>
        <w:pStyle w:val="NormalWeb"/>
        <w:spacing w:line="480" w:lineRule="auto"/>
        <w:ind w:left="1440"/>
        <w:rPr>
          <w:color w:val="000000"/>
        </w:rPr>
      </w:pPr>
      <w:r w:rsidRPr="00D85E68">
        <w:rPr>
          <w:color w:val="000000"/>
        </w:rPr>
        <w:lastRenderedPageBreak/>
        <w:drawing>
          <wp:inline distT="0" distB="0" distL="0" distR="0" wp14:anchorId="3B0C8FF6" wp14:editId="59FF42E4">
            <wp:extent cx="3878317" cy="2294258"/>
            <wp:effectExtent l="0" t="0" r="0" b="4445"/>
            <wp:docPr id="485015207" name="Picture 1" descr="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15207" name="Picture 1" descr="A graph showing different colored bars&#10;&#10;AI-generated content may be incorrect."/>
                    <pic:cNvPicPr/>
                  </pic:nvPicPr>
                  <pic:blipFill>
                    <a:blip r:embed="rId21"/>
                    <a:stretch>
                      <a:fillRect/>
                    </a:stretch>
                  </pic:blipFill>
                  <pic:spPr>
                    <a:xfrm>
                      <a:off x="0" y="0"/>
                      <a:ext cx="3999610" cy="2366010"/>
                    </a:xfrm>
                    <a:prstGeom prst="rect">
                      <a:avLst/>
                    </a:prstGeom>
                  </pic:spPr>
                </pic:pic>
              </a:graphicData>
            </a:graphic>
          </wp:inline>
        </w:drawing>
      </w:r>
    </w:p>
    <w:p w14:paraId="7FD69A8A" w14:textId="2559E849" w:rsidR="00796AF2" w:rsidRPr="004B4AA3" w:rsidRDefault="00796AF2" w:rsidP="00796AF2">
      <w:pPr>
        <w:pStyle w:val="NormalWeb"/>
        <w:spacing w:line="480" w:lineRule="auto"/>
        <w:ind w:left="1440"/>
        <w:rPr>
          <w:color w:val="000000"/>
          <w:sz w:val="20"/>
          <w:szCs w:val="20"/>
        </w:rPr>
      </w:pPr>
      <w:r w:rsidRPr="004B4AA3">
        <w:rPr>
          <w:color w:val="000000"/>
          <w:sz w:val="20"/>
          <w:szCs w:val="20"/>
        </w:rPr>
        <w:t>“</w:t>
      </w:r>
      <w:r w:rsidR="002B5199">
        <w:rPr>
          <w:color w:val="000000"/>
          <w:sz w:val="20"/>
          <w:szCs w:val="20"/>
        </w:rPr>
        <w:t>Fig</w:t>
      </w:r>
      <w:r w:rsidRPr="004B4AA3">
        <w:rPr>
          <w:color w:val="000000"/>
          <w:sz w:val="20"/>
          <w:szCs w:val="20"/>
        </w:rPr>
        <w:t xml:space="preserve"> </w:t>
      </w:r>
      <w:r w:rsidR="002B5199">
        <w:rPr>
          <w:color w:val="000000"/>
          <w:sz w:val="20"/>
          <w:szCs w:val="20"/>
        </w:rPr>
        <w:t>5</w:t>
      </w:r>
      <w:r w:rsidRPr="004B4AA3">
        <w:rPr>
          <w:color w:val="000000"/>
          <w:sz w:val="20"/>
          <w:szCs w:val="20"/>
        </w:rPr>
        <w:t xml:space="preserve">: </w:t>
      </w:r>
      <w:r w:rsidR="001522F5">
        <w:rPr>
          <w:color w:val="000000"/>
          <w:sz w:val="20"/>
          <w:szCs w:val="20"/>
        </w:rPr>
        <w:t xml:space="preserve">Feature importance score from </w:t>
      </w:r>
      <w:r w:rsidR="00FB0171">
        <w:rPr>
          <w:color w:val="000000"/>
          <w:sz w:val="20"/>
          <w:szCs w:val="20"/>
        </w:rPr>
        <w:t>Random Forest</w:t>
      </w:r>
      <w:r w:rsidRPr="004B4AA3">
        <w:rPr>
          <w:color w:val="000000"/>
          <w:sz w:val="20"/>
          <w:szCs w:val="20"/>
        </w:rPr>
        <w:t>”</w:t>
      </w:r>
    </w:p>
    <w:p w14:paraId="67FC4F59" w14:textId="77777777" w:rsidR="00237EB7" w:rsidRPr="00747F06" w:rsidRDefault="00237EB7" w:rsidP="00747F06">
      <w:pPr>
        <w:pStyle w:val="NormalWeb"/>
        <w:numPr>
          <w:ilvl w:val="1"/>
          <w:numId w:val="51"/>
        </w:numPr>
        <w:spacing w:line="480" w:lineRule="auto"/>
        <w:rPr>
          <w:color w:val="000000"/>
        </w:rPr>
      </w:pPr>
      <w:bookmarkStart w:id="39" w:name="_Toc206870863"/>
      <w:r w:rsidRPr="00747F06">
        <w:rPr>
          <w:rStyle w:val="Heading3Char"/>
          <w:rFonts w:cs="Times New Roman"/>
        </w:rPr>
        <w:t>Flow diagrams</w:t>
      </w:r>
      <w:bookmarkEnd w:id="39"/>
      <w:r w:rsidRPr="00747F06">
        <w:rPr>
          <w:rStyle w:val="apple-converted-space"/>
          <w:rFonts w:eastAsiaTheme="majorEastAsia"/>
          <w:color w:val="000000"/>
        </w:rPr>
        <w:t> </w:t>
      </w:r>
      <w:r w:rsidRPr="00747F06">
        <w:rPr>
          <w:color w:val="000000"/>
        </w:rPr>
        <w:t>depicting preprocessing steps—normalization, windowing, and context augmentation—clarify the transformation from raw sensor streams to model-ready sequences, making the methodology transparent and reproducible.</w:t>
      </w:r>
    </w:p>
    <w:p w14:paraId="0739BBD6" w14:textId="72C279F1" w:rsidR="001C2C2E" w:rsidRPr="00747F06" w:rsidRDefault="001C2C2E" w:rsidP="00747F06">
      <w:pPr>
        <w:pStyle w:val="NormalWeb"/>
        <w:spacing w:line="480" w:lineRule="auto"/>
        <w:ind w:left="1440"/>
        <w:rPr>
          <w:color w:val="000000"/>
        </w:rPr>
      </w:pPr>
      <w:r w:rsidRPr="00747F06">
        <w:rPr>
          <w:noProof/>
          <w:color w:val="000000"/>
          <w14:ligatures w14:val="standardContextual"/>
        </w:rPr>
        <w:drawing>
          <wp:inline distT="0" distB="0" distL="0" distR="0" wp14:anchorId="29CCF9BB" wp14:editId="37D2B2DB">
            <wp:extent cx="3241390" cy="2005374"/>
            <wp:effectExtent l="0" t="0" r="0" b="13970"/>
            <wp:docPr id="1956210158"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74C9D80" w14:textId="3A0F93C5" w:rsidR="00237EB7" w:rsidRPr="004958AD" w:rsidRDefault="001522F5" w:rsidP="004958AD">
      <w:pPr>
        <w:pStyle w:val="NormalWeb"/>
        <w:spacing w:line="480" w:lineRule="auto"/>
        <w:ind w:left="1440"/>
        <w:rPr>
          <w:color w:val="000000"/>
          <w:sz w:val="20"/>
          <w:szCs w:val="20"/>
        </w:rPr>
      </w:pPr>
      <w:r w:rsidRPr="004B4AA3">
        <w:rPr>
          <w:color w:val="000000"/>
          <w:sz w:val="20"/>
          <w:szCs w:val="20"/>
        </w:rPr>
        <w:t>“Fig</w:t>
      </w:r>
      <w:r w:rsidR="002656A1">
        <w:rPr>
          <w:color w:val="000000"/>
          <w:sz w:val="20"/>
          <w:szCs w:val="20"/>
        </w:rPr>
        <w:t xml:space="preserve"> 6</w:t>
      </w:r>
      <w:r w:rsidRPr="004B4AA3">
        <w:rPr>
          <w:color w:val="000000"/>
          <w:sz w:val="20"/>
          <w:szCs w:val="20"/>
        </w:rPr>
        <w:t xml:space="preserve">: </w:t>
      </w:r>
      <w:r>
        <w:rPr>
          <w:color w:val="000000"/>
          <w:sz w:val="20"/>
          <w:szCs w:val="20"/>
        </w:rPr>
        <w:t>Flow diagram depicting processing steps</w:t>
      </w:r>
      <w:r w:rsidR="0047779F">
        <w:rPr>
          <w:color w:val="000000"/>
          <w:sz w:val="20"/>
          <w:szCs w:val="20"/>
        </w:rPr>
        <w:t xml:space="preserve"> of EDA exercise</w:t>
      </w:r>
      <w:r w:rsidRPr="004B4AA3">
        <w:rPr>
          <w:color w:val="000000"/>
          <w:sz w:val="20"/>
          <w:szCs w:val="20"/>
        </w:rPr>
        <w:t>”</w:t>
      </w:r>
    </w:p>
    <w:p w14:paraId="008A1E8E" w14:textId="77777777" w:rsidR="00EC2A8E" w:rsidRPr="00747F06" w:rsidRDefault="00EC2A8E" w:rsidP="00747F06">
      <w:pPr>
        <w:pStyle w:val="Heading1"/>
        <w:spacing w:line="480" w:lineRule="auto"/>
        <w:rPr>
          <w:rFonts w:ascii="Times New Roman" w:eastAsiaTheme="minorHAnsi" w:hAnsi="Times New Roman" w:cs="Times New Roman"/>
        </w:rPr>
      </w:pPr>
      <w:bookmarkStart w:id="40" w:name="_Toc206870864"/>
      <w:r w:rsidRPr="00747F06">
        <w:rPr>
          <w:rFonts w:ascii="Times New Roman" w:eastAsiaTheme="minorHAnsi" w:hAnsi="Times New Roman" w:cs="Times New Roman"/>
        </w:rPr>
        <w:lastRenderedPageBreak/>
        <w:t>Methodology</w:t>
      </w:r>
      <w:bookmarkEnd w:id="40"/>
    </w:p>
    <w:p w14:paraId="4DC2D0CD" w14:textId="77777777" w:rsidR="00EC2A8E" w:rsidRPr="00747F06" w:rsidRDefault="00EC2A8E" w:rsidP="00747F06">
      <w:pPr>
        <w:spacing w:before="100" w:beforeAutospacing="1" w:after="100" w:afterAutospacing="1" w:line="480" w:lineRule="auto"/>
      </w:pPr>
      <w:r w:rsidRPr="00747F06">
        <w:t>The proposed framework for personalized depression detection is structured into three key components: data preprocessing, model architecture, and the learning objective. Together, these components enable the model to detect behavioral deviations indicative of depression while adapting to individual baselines and contexts.</w:t>
      </w:r>
    </w:p>
    <w:p w14:paraId="05405BA1" w14:textId="1F79AD0A" w:rsidR="00EC2A8E" w:rsidRPr="00747F06" w:rsidRDefault="00EC2A8E" w:rsidP="00747F06">
      <w:pPr>
        <w:pStyle w:val="Heading2"/>
        <w:numPr>
          <w:ilvl w:val="0"/>
          <w:numId w:val="8"/>
        </w:numPr>
        <w:spacing w:line="480" w:lineRule="auto"/>
        <w:rPr>
          <w:rFonts w:ascii="Times New Roman" w:eastAsiaTheme="minorHAnsi" w:hAnsi="Times New Roman" w:cs="Times New Roman"/>
        </w:rPr>
      </w:pPr>
      <w:bookmarkStart w:id="41" w:name="_Toc206870865"/>
      <w:r w:rsidRPr="00747F06">
        <w:rPr>
          <w:rFonts w:ascii="Times New Roman" w:eastAsiaTheme="minorHAnsi" w:hAnsi="Times New Roman" w:cs="Times New Roman"/>
        </w:rPr>
        <w:t>Data Preprocessing</w:t>
      </w:r>
      <w:bookmarkEnd w:id="41"/>
    </w:p>
    <w:p w14:paraId="1107F121" w14:textId="77777777" w:rsidR="00EC2A8E" w:rsidRPr="00747F06" w:rsidRDefault="00EC2A8E" w:rsidP="00747F06">
      <w:pPr>
        <w:spacing w:before="100" w:beforeAutospacing="1" w:after="100" w:afterAutospacing="1" w:line="480" w:lineRule="auto"/>
      </w:pPr>
      <w:r w:rsidRPr="00747F06">
        <w:t>The GLOBEM dataset, rich in longitudinal behavioral signals, is first preprocessed to support personalized and temporal modeling:</w:t>
      </w:r>
    </w:p>
    <w:p w14:paraId="3D4E513D" w14:textId="77777777" w:rsidR="004D42B7" w:rsidRPr="00747F06" w:rsidRDefault="00EC2A8E" w:rsidP="00747F06">
      <w:pPr>
        <w:pStyle w:val="NormalWeb"/>
        <w:numPr>
          <w:ilvl w:val="0"/>
          <w:numId w:val="11"/>
        </w:numPr>
        <w:spacing w:line="480" w:lineRule="auto"/>
        <w:rPr>
          <w:rFonts w:eastAsiaTheme="minorHAnsi"/>
          <w:kern w:val="2"/>
          <w14:ligatures w14:val="standardContextual"/>
        </w:rPr>
      </w:pPr>
      <w:bookmarkStart w:id="42" w:name="_Toc206870866"/>
      <w:r w:rsidRPr="00747F06">
        <w:rPr>
          <w:rStyle w:val="Heading3Char"/>
          <w:rFonts w:cs="Times New Roman"/>
        </w:rPr>
        <w:t>User-level Normalization:</w:t>
      </w:r>
      <w:bookmarkEnd w:id="42"/>
      <w:r w:rsidRPr="00747F06">
        <w:rPr>
          <w:rStyle w:val="Heading3Char"/>
          <w:rFonts w:cs="Times New Roman"/>
        </w:rPr>
        <w:t xml:space="preserve"> </w:t>
      </w:r>
      <w:r w:rsidR="004C2C8C" w:rsidRPr="00747F06">
        <w:rPr>
          <w:rFonts w:eastAsiaTheme="minorHAnsi"/>
          <w:kern w:val="2"/>
          <w14:ligatures w14:val="standardContextual"/>
        </w:rPr>
        <w:t>User-level normalization is crucial in personalized depression detection, as behavioral patterns vary significantly across individuals. Instead of applying global normalization, we normalize each feature based on the historical distribution of that feature for each user. This emphasizes intra-user variation—helping the model detect personal deviations rather than population-wide anomalies.</w:t>
      </w:r>
      <w:r w:rsidR="004D42B7" w:rsidRPr="00747F06">
        <w:rPr>
          <w:rFonts w:eastAsiaTheme="minorHAnsi"/>
          <w:kern w:val="2"/>
          <w14:ligatures w14:val="standardContextual"/>
        </w:rPr>
        <w:t xml:space="preserve"> </w:t>
      </w:r>
    </w:p>
    <w:p w14:paraId="543D8352" w14:textId="335ACBEF" w:rsidR="004C2C8C" w:rsidRPr="00747F06" w:rsidRDefault="004C2C8C" w:rsidP="00747F06">
      <w:pPr>
        <w:pStyle w:val="NormalWeb"/>
        <w:spacing w:line="480" w:lineRule="auto"/>
        <w:ind w:firstLine="360"/>
        <w:rPr>
          <w:rFonts w:eastAsiaTheme="minorHAnsi"/>
          <w:kern w:val="2"/>
          <w14:ligatures w14:val="standardContextual"/>
        </w:rPr>
      </w:pPr>
      <w:r w:rsidRPr="00747F06">
        <w:rPr>
          <w:rFonts w:eastAsiaTheme="minorHAnsi"/>
          <w:kern w:val="2"/>
          <w14:ligatures w14:val="standardContextual"/>
        </w:rPr>
        <w:t>For each user </w:t>
      </w:r>
      <m:oMath>
        <m:r>
          <w:rPr>
            <w:rFonts w:ascii="Cambria Math" w:eastAsiaTheme="minorHAnsi" w:hAnsi="Cambria Math"/>
            <w:kern w:val="2"/>
            <w14:ligatures w14:val="standardContextual"/>
          </w:rPr>
          <m:t>u</m:t>
        </m:r>
      </m:oMath>
      <w:r w:rsidRPr="00747F06">
        <w:rPr>
          <w:rFonts w:eastAsiaTheme="minorHAnsi"/>
          <w:kern w:val="2"/>
          <w14:ligatures w14:val="standardContextual"/>
        </w:rPr>
        <w:t>, and each feature </w:t>
      </w:r>
      <m:oMath>
        <m:r>
          <w:rPr>
            <w:rFonts w:ascii="Cambria Math" w:eastAsiaTheme="minorHAnsi" w:hAnsi="Cambria Math"/>
            <w:kern w:val="2"/>
            <w14:ligatures w14:val="standardContextual"/>
          </w:rPr>
          <m:t>f</m:t>
        </m:r>
      </m:oMath>
      <w:r w:rsidRPr="00747F06">
        <w:rPr>
          <w:rFonts w:eastAsiaTheme="minorHAnsi"/>
          <w:kern w:val="2"/>
          <w14:ligatures w14:val="standardContextual"/>
        </w:rPr>
        <w:t xml:space="preserve"> </w:t>
      </w:r>
      <w:r w:rsidR="004D42B7" w:rsidRPr="00747F06">
        <w:rPr>
          <w:rFonts w:eastAsiaTheme="minorHAnsi"/>
          <w:kern w:val="2"/>
          <w14:ligatures w14:val="standardContextual"/>
        </w:rPr>
        <w:t xml:space="preserve">, </w:t>
      </w:r>
      <w:r w:rsidRPr="00747F06">
        <w:rPr>
          <w:rFonts w:eastAsiaTheme="minorHAnsi"/>
          <w:kern w:val="2"/>
          <w14:ligatures w14:val="standardContextual"/>
        </w:rPr>
        <w:t>let the raw time-series be:</w:t>
      </w:r>
    </w:p>
    <w:p w14:paraId="459751A9" w14:textId="2673D228" w:rsidR="004D42B7" w:rsidRPr="00747F06" w:rsidRDefault="005E2697" w:rsidP="00747F06">
      <w:pPr>
        <w:pStyle w:val="NormalWeb"/>
        <w:spacing w:line="480" w:lineRule="auto"/>
        <w:rPr>
          <w:rFonts w:eastAsiaTheme="minorEastAsia"/>
          <w:color w:val="000000"/>
        </w:rPr>
      </w:pPr>
      <w:r w:rsidRPr="00747F06">
        <w:rPr>
          <w:rFonts w:eastAsiaTheme="minorHAnsi"/>
          <w:kern w:val="2"/>
          <w14:ligatures w14:val="standardContextual"/>
        </w:rPr>
        <w:tab/>
      </w:r>
      <w:r w:rsidR="004D42B7" w:rsidRPr="00747F06">
        <w:rPr>
          <w:rFonts w:eastAsiaTheme="minorHAnsi"/>
          <w:kern w:val="2"/>
          <w14:ligatures w14:val="standardContextual"/>
        </w:rPr>
        <w:tab/>
      </w:r>
      <m:oMath>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u</m:t>
            </m:r>
          </m:sub>
        </m:sSub>
        <m:r>
          <m:rPr>
            <m:sty m:val="p"/>
          </m:rPr>
          <w:rPr>
            <w:rFonts w:ascii="Cambria Math" w:hAnsi="Cambria Math"/>
            <w:color w:val="000000"/>
          </w:rPr>
          <m:t>,f=</m:t>
        </m:r>
        <m:sSubSup>
          <m:sSubSupPr>
            <m:ctrlPr>
              <w:rPr>
                <w:rFonts w:ascii="Cambria Math" w:hAnsi="Cambria Math"/>
                <w:color w:val="000000"/>
              </w:rPr>
            </m:ctrlPr>
          </m:sSubSupPr>
          <m:e>
            <m:r>
              <m:rPr>
                <m:sty m:val="p"/>
              </m:rPr>
              <w:rPr>
                <w:rFonts w:ascii="Cambria Math" w:hAnsi="Cambria Math"/>
                <w:color w:val="000000"/>
              </w:rPr>
              <m:t>x</m:t>
            </m:r>
          </m:e>
          <m:sub>
            <m:r>
              <m:rPr>
                <m:sty m:val="p"/>
              </m:rPr>
              <w:rPr>
                <w:rFonts w:ascii="Cambria Math" w:hAnsi="Cambria Math"/>
                <w:color w:val="000000"/>
              </w:rPr>
              <m:t>u,f</m:t>
            </m:r>
          </m:sub>
          <m:sup>
            <m:d>
              <m:dPr>
                <m:ctrlPr>
                  <w:rPr>
                    <w:rFonts w:ascii="Cambria Math" w:hAnsi="Cambria Math"/>
                    <w:color w:val="000000"/>
                  </w:rPr>
                </m:ctrlPr>
              </m:dPr>
              <m:e>
                <m:r>
                  <m:rPr>
                    <m:sty m:val="p"/>
                  </m:rPr>
                  <w:rPr>
                    <w:rFonts w:ascii="Cambria Math" w:hAnsi="Cambria Math"/>
                    <w:color w:val="000000"/>
                  </w:rPr>
                  <m:t>1</m:t>
                </m:r>
              </m:e>
            </m:d>
          </m:sup>
        </m:sSub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x</m:t>
            </m:r>
          </m:e>
          <m:sub>
            <m:r>
              <m:rPr>
                <m:sty m:val="p"/>
              </m:rPr>
              <w:rPr>
                <w:rFonts w:ascii="Cambria Math" w:hAnsi="Cambria Math"/>
                <w:color w:val="000000"/>
              </w:rPr>
              <m:t>u,f</m:t>
            </m:r>
          </m:sub>
          <m:sup>
            <m:d>
              <m:dPr>
                <m:ctrlPr>
                  <w:rPr>
                    <w:rFonts w:ascii="Cambria Math" w:hAnsi="Cambria Math"/>
                    <w:color w:val="000000"/>
                  </w:rPr>
                </m:ctrlPr>
              </m:dPr>
              <m:e>
                <m:r>
                  <m:rPr>
                    <m:sty m:val="p"/>
                  </m:rPr>
                  <w:rPr>
                    <w:rFonts w:ascii="Cambria Math" w:hAnsi="Cambria Math"/>
                    <w:color w:val="000000"/>
                  </w:rPr>
                  <m:t>2</m:t>
                </m:r>
              </m:e>
            </m:d>
          </m:sup>
        </m:sSub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x</m:t>
            </m:r>
          </m:e>
          <m:sub>
            <m:r>
              <m:rPr>
                <m:sty m:val="p"/>
              </m:rPr>
              <w:rPr>
                <w:rFonts w:ascii="Cambria Math" w:hAnsi="Cambria Math"/>
                <w:color w:val="000000"/>
              </w:rPr>
              <m:t>u,f</m:t>
            </m:r>
          </m:sub>
          <m:sup>
            <m:d>
              <m:dPr>
                <m:ctrlPr>
                  <w:rPr>
                    <w:rFonts w:ascii="Cambria Math" w:hAnsi="Cambria Math"/>
                    <w:color w:val="000000"/>
                  </w:rPr>
                </m:ctrlPr>
              </m:dPr>
              <m:e>
                <m:r>
                  <m:rPr>
                    <m:sty m:val="p"/>
                  </m:rPr>
                  <w:rPr>
                    <w:rFonts w:ascii="Cambria Math" w:hAnsi="Cambria Math"/>
                    <w:color w:val="000000"/>
                  </w:rPr>
                  <m:t>T</m:t>
                </m:r>
              </m:e>
            </m:d>
          </m:sup>
        </m:sSubSup>
      </m:oMath>
    </w:p>
    <w:p w14:paraId="1EFDB046" w14:textId="2AB40AF8" w:rsidR="004D42B7" w:rsidRPr="00747F06" w:rsidRDefault="004D42B7" w:rsidP="00747F06">
      <w:pPr>
        <w:pStyle w:val="NormalWeb"/>
        <w:spacing w:line="480" w:lineRule="auto"/>
        <w:ind w:left="720"/>
        <w:rPr>
          <w:rFonts w:eastAsiaTheme="minorHAnsi"/>
          <w:kern w:val="2"/>
          <w14:ligatures w14:val="standardContextual"/>
        </w:rPr>
      </w:pPr>
      <w:r w:rsidRPr="00747F06">
        <w:rPr>
          <w:rFonts w:eastAsiaTheme="minorHAnsi"/>
          <w:kern w:val="2"/>
          <w14:ligatures w14:val="standardContextual"/>
        </w:rPr>
        <w:t>We compute the </w:t>
      </w:r>
      <w:r w:rsidRPr="00747F06">
        <w:rPr>
          <w:rFonts w:eastAsiaTheme="minorHAnsi"/>
          <w:b/>
          <w:bCs/>
          <w:kern w:val="2"/>
          <w14:ligatures w14:val="standardContextual"/>
        </w:rPr>
        <w:t>user-specific median</w:t>
      </w:r>
      <w:r w:rsidRPr="00747F06">
        <w:rPr>
          <w:rFonts w:eastAsiaTheme="minorHAnsi"/>
          <w:kern w:val="2"/>
          <w14:ligatures w14:val="standardContextual"/>
        </w:rPr>
        <w:t> and </w:t>
      </w:r>
      <w:r w:rsidR="00FB5BE9" w:rsidRPr="00747F06">
        <w:rPr>
          <w:rFonts w:eastAsiaTheme="minorHAnsi"/>
          <w:b/>
          <w:bCs/>
          <w:kern w:val="2"/>
          <w14:ligatures w14:val="standardContextual"/>
        </w:rPr>
        <w:t>interquartile</w:t>
      </w:r>
      <w:r w:rsidRPr="00747F06">
        <w:rPr>
          <w:rFonts w:eastAsiaTheme="minorHAnsi"/>
          <w:b/>
          <w:bCs/>
          <w:kern w:val="2"/>
          <w14:ligatures w14:val="standardContextual"/>
        </w:rPr>
        <w:t xml:space="preserve"> range (IQR)</w:t>
      </w:r>
      <w:r w:rsidRPr="00747F06">
        <w:rPr>
          <w:rFonts w:eastAsiaTheme="minorHAnsi"/>
          <w:kern w:val="2"/>
          <w14:ligatures w14:val="standardContextual"/>
        </w:rPr>
        <w:t> (between the 5th and 95th percentiles):</w:t>
      </w:r>
    </w:p>
    <w:p w14:paraId="48F307A3" w14:textId="4CE3AE4F" w:rsidR="004D42B7" w:rsidRPr="00747F06" w:rsidRDefault="00000000" w:rsidP="00747F06">
      <w:pPr>
        <w:pStyle w:val="NormalWeb"/>
        <w:spacing w:line="480" w:lineRule="auto"/>
        <w:rPr>
          <w:rFonts w:eastAsiaTheme="minorEastAsia"/>
          <w:color w:val="000000"/>
        </w:rPr>
      </w:pPr>
      <m:oMathPara>
        <m:oMath>
          <m:sSub>
            <m:sSubPr>
              <m:ctrlPr>
                <w:rPr>
                  <w:rFonts w:ascii="Cambria Math" w:hAnsi="Cambria Math"/>
                  <w:color w:val="000000"/>
                </w:rPr>
              </m:ctrlPr>
            </m:sSubPr>
            <m:e>
              <m:r>
                <m:rPr>
                  <m:nor/>
                </m:rPr>
                <w:rPr>
                  <w:color w:val="000000"/>
                </w:rPr>
                <m:t>Median</m:t>
              </m:r>
            </m:e>
            <m:sub>
              <m:r>
                <m:rPr>
                  <m:sty m:val="p"/>
                </m:rPr>
                <w:rPr>
                  <w:rFonts w:ascii="Cambria Math" w:hAnsi="Cambria Math"/>
                  <w:color w:val="000000"/>
                </w:rPr>
                <m:t>u,f</m:t>
              </m:r>
            </m:sub>
          </m:sSub>
          <m:r>
            <m:rPr>
              <m:sty m:val="p"/>
            </m:rPr>
            <w:rPr>
              <w:rFonts w:ascii="Cambria Math" w:hAnsi="Cambria Math"/>
              <w:color w:val="000000"/>
            </w:rPr>
            <m:t>=</m:t>
          </m:r>
          <m:r>
            <m:rPr>
              <m:nor/>
            </m:rPr>
            <w:rPr>
              <w:color w:val="000000"/>
            </w:rPr>
            <m:t>median</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u,f</m:t>
                  </m:r>
                </m:sub>
              </m:sSub>
            </m:e>
          </m:d>
          <m:r>
            <m:rPr>
              <m:sty m:val="p"/>
            </m:rPr>
            <w:rPr>
              <w:rFonts w:ascii="Cambria Math" w:hAnsi="Cambria Math"/>
              <w:color w:val="000000"/>
            </w:rPr>
            <m:t>, </m:t>
          </m:r>
          <m:sSub>
            <m:sSubPr>
              <m:ctrlPr>
                <w:rPr>
                  <w:rFonts w:ascii="Cambria Math" w:hAnsi="Cambria Math"/>
                  <w:color w:val="000000"/>
                </w:rPr>
              </m:ctrlPr>
            </m:sSubPr>
            <m:e>
              <m:r>
                <m:rPr>
                  <m:nor/>
                </m:rPr>
                <w:rPr>
                  <w:color w:val="000000"/>
                </w:rPr>
                <m:t>IQR</m:t>
              </m:r>
            </m:e>
            <m:sub>
              <m:r>
                <m:rPr>
                  <m:sty m:val="p"/>
                </m:rPr>
                <w:rPr>
                  <w:rFonts w:ascii="Cambria Math" w:hAnsi="Cambria Math"/>
                  <w:color w:val="000000"/>
                </w:rPr>
                <m:t>u,f</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Q</m:t>
              </m:r>
            </m:e>
            <m:sub>
              <m:r>
                <m:rPr>
                  <m:sty m:val="p"/>
                </m:rPr>
                <w:rPr>
                  <w:rFonts w:ascii="Cambria Math" w:hAnsi="Cambria Math"/>
                  <w:color w:val="000000"/>
                </w:rPr>
                <m:t>95</m:t>
              </m:r>
            </m:sub>
          </m:sSub>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u,f</m:t>
                  </m:r>
                </m:sub>
              </m:sSub>
            </m:e>
          </m:d>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Q</m:t>
              </m:r>
            </m:e>
            <m:sub>
              <m:r>
                <m:rPr>
                  <m:sty m:val="p"/>
                </m:rPr>
                <w:rPr>
                  <w:rFonts w:ascii="Cambria Math" w:hAnsi="Cambria Math"/>
                  <w:color w:val="000000"/>
                </w:rPr>
                <m:t>5</m:t>
              </m:r>
            </m:sub>
          </m:sSub>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u,f</m:t>
                  </m:r>
                </m:sub>
              </m:sSub>
            </m:e>
          </m:d>
        </m:oMath>
      </m:oMathPara>
    </w:p>
    <w:p w14:paraId="098819E9" w14:textId="21641C85" w:rsidR="004D42B7" w:rsidRPr="00747F06" w:rsidRDefault="004D42B7" w:rsidP="00B57B38">
      <w:pPr>
        <w:autoSpaceDE w:val="0"/>
        <w:autoSpaceDN w:val="0"/>
        <w:adjustRightInd w:val="0"/>
        <w:spacing w:line="480" w:lineRule="auto"/>
        <w:ind w:left="720"/>
        <w:rPr>
          <w:rFonts w:eastAsiaTheme="minorHAnsi"/>
          <w:kern w:val="2"/>
          <w14:ligatures w14:val="standardContextual"/>
        </w:rPr>
      </w:pPr>
      <w:r w:rsidRPr="00747F06">
        <w:rPr>
          <w:rFonts w:eastAsiaTheme="minorHAnsi"/>
          <w:kern w:val="2"/>
          <w14:ligatures w14:val="standardContextual"/>
        </w:rPr>
        <w:lastRenderedPageBreak/>
        <w:t xml:space="preserve">Each feature value is then normalized </w:t>
      </w:r>
      <w:r w:rsidR="00B57B38">
        <w:rPr>
          <w:rFonts w:eastAsiaTheme="minorHAnsi"/>
          <w:kern w:val="2"/>
          <w14:ligatures w14:val="standardContextual"/>
        </w:rPr>
        <w:t>(</w:t>
      </w:r>
      <w:r w:rsidR="00B57B38" w:rsidRPr="00EB440C">
        <w:rPr>
          <w:rFonts w:eastAsiaTheme="minorHAnsi"/>
          <w:kern w:val="2"/>
          <w14:ligatures w14:val="standardContextual"/>
        </w:rPr>
        <w:t>Iglewicz, B., &amp; Hoaglin, D. C. (1993). </w:t>
      </w:r>
      <w:r w:rsidR="00B57B38" w:rsidRPr="00EB440C">
        <w:rPr>
          <w:rFonts w:eastAsiaTheme="minorHAnsi"/>
          <w:i/>
          <w:iCs/>
          <w:kern w:val="2"/>
          <w14:ligatures w14:val="standardContextual"/>
        </w:rPr>
        <w:t>How to Detect and Handle Outliers</w:t>
      </w:r>
      <w:r w:rsidR="00B57B38" w:rsidRPr="00EB440C">
        <w:rPr>
          <w:rFonts w:eastAsiaTheme="minorHAnsi"/>
          <w:kern w:val="2"/>
          <w14:ligatures w14:val="standardContextual"/>
        </w:rPr>
        <w:t>. ASQC Quality Press.)</w:t>
      </w:r>
      <w:r w:rsidR="00B57B38">
        <w:rPr>
          <w:rFonts w:eastAsiaTheme="minorHAnsi"/>
          <w:kern w:val="2"/>
          <w14:ligatures w14:val="standardContextual"/>
        </w:rPr>
        <w:t xml:space="preserve">  </w:t>
      </w:r>
      <w:r w:rsidRPr="00747F06">
        <w:rPr>
          <w:rFonts w:eastAsiaTheme="minorHAnsi"/>
          <w:kern w:val="2"/>
          <w14:ligatures w14:val="standardContextual"/>
        </w:rPr>
        <w:t>as:</w:t>
      </w:r>
    </w:p>
    <w:p w14:paraId="6C4E2DB9" w14:textId="4F7EC38C" w:rsidR="004D42B7" w:rsidRPr="000666EA" w:rsidRDefault="00000000" w:rsidP="00747F06">
      <w:pPr>
        <w:autoSpaceDE w:val="0"/>
        <w:autoSpaceDN w:val="0"/>
        <w:adjustRightInd w:val="0"/>
        <w:spacing w:line="480" w:lineRule="auto"/>
        <w:rPr>
          <w:rFonts w:eastAsiaTheme="minorEastAsia"/>
          <w:color w:val="000000"/>
        </w:rPr>
      </w:pPr>
      <m:oMathPara>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u,f</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f>
            <m:fPr>
              <m:ctrlPr>
                <w:rPr>
                  <w:rFonts w:ascii="Cambria Math" w:hAnsi="Cambria Math"/>
                  <w:color w:val="000000"/>
                </w:rPr>
              </m:ctrlPr>
            </m:fPr>
            <m:num>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u,f</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sSub>
                <m:sSubPr>
                  <m:ctrlPr>
                    <w:rPr>
                      <w:rFonts w:ascii="Cambria Math" w:hAnsi="Cambria Math"/>
                      <w:i/>
                      <w:color w:val="000000"/>
                    </w:rPr>
                  </m:ctrlPr>
                </m:sSubPr>
                <m:e>
                  <m:r>
                    <m:rPr>
                      <m:nor/>
                    </m:rPr>
                    <w:rPr>
                      <w:color w:val="000000"/>
                    </w:rPr>
                    <m:t>Median</m:t>
                  </m:r>
                </m:e>
                <m:sub>
                  <m:r>
                    <w:rPr>
                      <w:rFonts w:ascii="Cambria Math" w:hAnsi="Cambria Math"/>
                      <w:color w:val="000000"/>
                    </w:rPr>
                    <m:t>u,f</m:t>
                  </m:r>
                </m:sub>
              </m:sSub>
              <m:ctrlPr>
                <w:rPr>
                  <w:rFonts w:ascii="Cambria Math" w:hAnsi="Cambria Math"/>
                  <w:i/>
                  <w:color w:val="000000"/>
                </w:rPr>
              </m:ctrlPr>
            </m:num>
            <m:den>
              <m:sSub>
                <m:sSubPr>
                  <m:ctrlPr>
                    <w:rPr>
                      <w:rFonts w:ascii="Cambria Math" w:hAnsi="Cambria Math"/>
                      <w:i/>
                      <w:color w:val="000000"/>
                    </w:rPr>
                  </m:ctrlPr>
                </m:sSubPr>
                <m:e>
                  <m:r>
                    <m:rPr>
                      <m:nor/>
                    </m:rPr>
                    <w:rPr>
                      <w:color w:val="000000"/>
                    </w:rPr>
                    <m:t>IQR</m:t>
                  </m:r>
                </m:e>
                <m:sub>
                  <m:r>
                    <w:rPr>
                      <w:rFonts w:ascii="Cambria Math" w:hAnsi="Cambria Math"/>
                      <w:color w:val="000000"/>
                    </w:rPr>
                    <m:t>u,f</m:t>
                  </m:r>
                </m:sub>
              </m:sSub>
              <m:r>
                <w:rPr>
                  <w:rFonts w:ascii="Cambria Math" w:hAnsi="Cambria Math"/>
                  <w:color w:val="000000"/>
                </w:rPr>
                <m:t>+</m:t>
              </m:r>
              <m:r>
                <m:rPr>
                  <m:sty m:val="p"/>
                </m:rPr>
                <w:rPr>
                  <w:rFonts w:ascii="Cambria Math" w:hAnsi="Cambria Math"/>
                  <w:color w:val="000000"/>
                </w:rPr>
                <m:t>ϵ</m:t>
              </m:r>
              <m:ctrlPr>
                <w:rPr>
                  <w:rFonts w:ascii="Cambria Math" w:hAnsi="Cambria Math"/>
                  <w:i/>
                  <w:color w:val="000000"/>
                </w:rPr>
              </m:ctrlPr>
            </m:den>
          </m:f>
        </m:oMath>
      </m:oMathPara>
    </w:p>
    <w:p w14:paraId="5FA95178" w14:textId="191182F4" w:rsidR="000666EA" w:rsidRDefault="000666EA" w:rsidP="00165E47">
      <w:pPr>
        <w:autoSpaceDE w:val="0"/>
        <w:autoSpaceDN w:val="0"/>
        <w:adjustRightInd w:val="0"/>
        <w:spacing w:line="480" w:lineRule="auto"/>
        <w:rPr>
          <w:rStyle w:val="apple-converted-space"/>
          <w:rFonts w:eastAsiaTheme="majorEastAsia"/>
          <w:color w:val="000000"/>
        </w:rPr>
      </w:pPr>
      <w:r>
        <w:rPr>
          <w:rFonts w:eastAsiaTheme="minorEastAsia"/>
          <w:color w:val="000000"/>
        </w:rPr>
        <w:tab/>
      </w:r>
      <w:r w:rsidR="00FB5BE9" w:rsidRPr="00747F06">
        <w:rPr>
          <w:color w:val="000000"/>
        </w:rPr>
        <w:t>Where</w:t>
      </w:r>
      <w:r w:rsidR="00FB5BE9" w:rsidRPr="00747F06">
        <w:rPr>
          <w:rStyle w:val="apple-converted-space"/>
          <w:rFonts w:eastAsiaTheme="majorEastAsia"/>
          <w:color w:val="000000"/>
        </w:rPr>
        <w:t> </w:t>
      </w:r>
    </w:p>
    <w:p w14:paraId="5FDD6EC6" w14:textId="69234E90" w:rsidR="000666EA" w:rsidRPr="00165E47" w:rsidRDefault="00000000" w:rsidP="000666EA">
      <w:pPr>
        <w:pStyle w:val="NormalWeb"/>
        <w:spacing w:line="480" w:lineRule="auto"/>
        <w:ind w:left="720" w:firstLine="720"/>
        <w:rPr>
          <w:rStyle w:val="katex-mathml"/>
          <w:rFonts w:eastAsiaTheme="majorEastAsia"/>
          <w:color w:val="000000"/>
        </w:rPr>
      </w:pPr>
      <m:oMathPara>
        <m:oMathParaPr>
          <m:jc m:val="left"/>
        </m:oMathParaPr>
        <m:oMath>
          <m:sSub>
            <m:sSubPr>
              <m:ctrlPr>
                <w:rPr>
                  <w:rFonts w:ascii="Cambria Math" w:hAnsi="Cambria Math"/>
                  <w:i/>
                  <w:color w:val="000000"/>
                </w:rPr>
              </m:ctrlPr>
            </m:sSubPr>
            <m:e>
              <m:r>
                <m:rPr>
                  <m:nor/>
                </m:rPr>
                <w:rPr>
                  <w:color w:val="000000"/>
                </w:rPr>
                <m:t>IQR</m:t>
              </m:r>
            </m:e>
            <m:sub>
              <m:r>
                <w:rPr>
                  <w:rFonts w:ascii="Cambria Math" w:hAnsi="Cambria Math"/>
                  <w:color w:val="000000"/>
                </w:rPr>
                <m:t>u,f</m:t>
              </m:r>
            </m:sub>
          </m:sSub>
          <m:r>
            <w:rPr>
              <w:rFonts w:ascii="Cambria Math" w:hAnsi="Cambria Math"/>
              <w:color w:val="000000"/>
            </w:rPr>
            <m:t xml:space="preserve"> </m:t>
          </m:r>
          <m:r>
            <m:rPr>
              <m:sty m:val="p"/>
            </m:rPr>
            <w:rPr>
              <w:rFonts w:ascii="Cambria Math" w:hAnsi="Cambria Math"/>
              <w:color w:val="000000"/>
            </w:rPr>
            <m:t>interquartile range</m:t>
          </m:r>
        </m:oMath>
      </m:oMathPara>
    </w:p>
    <w:p w14:paraId="35FE583A" w14:textId="0A00E853" w:rsidR="00FB5BE9" w:rsidRPr="00747F06" w:rsidRDefault="00FB5BE9" w:rsidP="00747F06">
      <w:pPr>
        <w:pStyle w:val="NormalWeb"/>
        <w:spacing w:line="480" w:lineRule="auto"/>
        <w:ind w:firstLine="720"/>
        <w:rPr>
          <w:rFonts w:eastAsiaTheme="majorEastAsia"/>
          <w:color w:val="000000"/>
        </w:rPr>
      </w:pPr>
      <m:oMath>
        <m:r>
          <w:rPr>
            <w:rStyle w:val="katex-mathml"/>
            <w:rFonts w:ascii="Cambria Math" w:eastAsiaTheme="majorEastAsia" w:hAnsi="Cambria Math"/>
            <w:color w:val="000000"/>
          </w:rPr>
          <m:t>ϵ</m:t>
        </m:r>
      </m:oMath>
      <w:r w:rsidRPr="00747F06">
        <w:rPr>
          <w:rStyle w:val="apple-converted-space"/>
          <w:rFonts w:eastAsiaTheme="majorEastAsia"/>
          <w:color w:val="000000"/>
        </w:rPr>
        <w:t> </w:t>
      </w:r>
      <w:r w:rsidRPr="00747F06">
        <w:rPr>
          <w:color w:val="000000"/>
        </w:rPr>
        <w:t>is a small constant (e.g.,</w:t>
      </w:r>
      <w:r w:rsidRPr="00747F06">
        <w:rPr>
          <w:rStyle w:val="apple-converted-space"/>
          <w:rFonts w:eastAsiaTheme="majorEastAsia"/>
          <w:color w:val="000000"/>
        </w:rPr>
        <w:t> </w:t>
      </w:r>
      <m:oMath>
        <m:sSup>
          <m:sSupPr>
            <m:ctrlPr>
              <w:rPr>
                <w:rStyle w:val="katex-mathml"/>
                <w:rFonts w:ascii="Cambria Math" w:eastAsiaTheme="majorEastAsia" w:hAnsi="Cambria Math"/>
                <w:i/>
                <w:color w:val="000000"/>
              </w:rPr>
            </m:ctrlPr>
          </m:sSupPr>
          <m:e>
            <m:r>
              <w:rPr>
                <w:rStyle w:val="katex-mathml"/>
                <w:rFonts w:ascii="Cambria Math" w:eastAsiaTheme="majorEastAsia" w:hAnsi="Cambria Math"/>
                <w:color w:val="000000"/>
              </w:rPr>
              <m:t>10</m:t>
            </m:r>
          </m:e>
          <m:sup>
            <m:r>
              <w:rPr>
                <w:rStyle w:val="katex-mathml"/>
                <w:rFonts w:ascii="Cambria Math" w:eastAsiaTheme="majorEastAsia" w:hAnsi="Cambria Math"/>
                <w:color w:val="000000"/>
              </w:rPr>
              <m:t>-6</m:t>
            </m:r>
          </m:sup>
        </m:sSup>
      </m:oMath>
      <w:r w:rsidRPr="00747F06">
        <w:rPr>
          <w:color w:val="000000"/>
        </w:rPr>
        <w:t>) to prevent division by zero.</w:t>
      </w:r>
    </w:p>
    <w:p w14:paraId="798B8B73" w14:textId="77777777" w:rsidR="00FB5BE9" w:rsidRPr="00747F06" w:rsidRDefault="00FB5BE9" w:rsidP="00747F06">
      <w:pPr>
        <w:pStyle w:val="NormalWeb"/>
        <w:spacing w:line="480" w:lineRule="auto"/>
        <w:ind w:firstLine="360"/>
        <w:rPr>
          <w:color w:val="000000"/>
        </w:rPr>
      </w:pPr>
      <w:r w:rsidRPr="00747F06">
        <w:rPr>
          <w:color w:val="000000"/>
        </w:rPr>
        <w:t>This method ensures:</w:t>
      </w:r>
    </w:p>
    <w:p w14:paraId="7971A792" w14:textId="77777777" w:rsidR="00FB5BE9" w:rsidRPr="00747F06" w:rsidRDefault="00FB5BE9" w:rsidP="00747F06">
      <w:pPr>
        <w:pStyle w:val="NormalWeb"/>
        <w:numPr>
          <w:ilvl w:val="0"/>
          <w:numId w:val="9"/>
        </w:numPr>
        <w:spacing w:line="480" w:lineRule="auto"/>
        <w:rPr>
          <w:color w:val="000000"/>
        </w:rPr>
      </w:pPr>
      <w:r w:rsidRPr="00747F06">
        <w:rPr>
          <w:color w:val="000000"/>
        </w:rPr>
        <w:t>Median-centered scaling (robust to outliers)</w:t>
      </w:r>
    </w:p>
    <w:p w14:paraId="1836825B" w14:textId="77777777" w:rsidR="00FB5BE9" w:rsidRPr="00747F06" w:rsidRDefault="00FB5BE9" w:rsidP="00747F06">
      <w:pPr>
        <w:pStyle w:val="NormalWeb"/>
        <w:numPr>
          <w:ilvl w:val="0"/>
          <w:numId w:val="9"/>
        </w:numPr>
        <w:spacing w:line="480" w:lineRule="auto"/>
        <w:rPr>
          <w:color w:val="000000"/>
        </w:rPr>
      </w:pPr>
      <w:r w:rsidRPr="00747F06">
        <w:rPr>
          <w:color w:val="000000"/>
        </w:rPr>
        <w:t>Scale invariance across users</w:t>
      </w:r>
    </w:p>
    <w:p w14:paraId="7E338956" w14:textId="77777777" w:rsidR="00FB5BE9" w:rsidRPr="00747F06" w:rsidRDefault="00FB5BE9" w:rsidP="00747F06">
      <w:pPr>
        <w:pStyle w:val="NormalWeb"/>
        <w:numPr>
          <w:ilvl w:val="0"/>
          <w:numId w:val="9"/>
        </w:numPr>
        <w:spacing w:line="480" w:lineRule="auto"/>
        <w:rPr>
          <w:color w:val="000000"/>
        </w:rPr>
      </w:pPr>
      <w:r w:rsidRPr="00747F06">
        <w:rPr>
          <w:color w:val="000000"/>
        </w:rPr>
        <w:t>Personalized feature ranges</w:t>
      </w:r>
    </w:p>
    <w:p w14:paraId="1A28B5DC" w14:textId="3B0A5199" w:rsidR="00FB5BE9" w:rsidRPr="00747F06" w:rsidRDefault="00FB5BE9" w:rsidP="00747F06">
      <w:pPr>
        <w:pStyle w:val="NormalWeb"/>
        <w:spacing w:line="480" w:lineRule="auto"/>
        <w:ind w:firstLine="360"/>
        <w:rPr>
          <w:color w:val="000000"/>
        </w:rPr>
      </w:pPr>
      <w:r w:rsidRPr="00747F06">
        <w:rPr>
          <w:color w:val="000000"/>
        </w:rPr>
        <w:t xml:space="preserve">This normalization is performed independently for each feature and user. The resulting data  </w:t>
      </w:r>
      <m:oMath>
        <m:acc>
          <m:accPr>
            <m:chr m:val="̃"/>
            <m:ctrlPr>
              <w:rPr>
                <w:rFonts w:ascii="Cambria Math" w:hAnsi="Cambria Math"/>
                <w:color w:val="000000"/>
              </w:rPr>
            </m:ctrlPr>
          </m:accPr>
          <m:e>
            <m:sSub>
              <m:sSubPr>
                <m:ctrlPr>
                  <w:rPr>
                    <w:rFonts w:ascii="Cambria Math" w:hAnsi="Cambria Math"/>
                    <w:i/>
                    <w:color w:val="000000"/>
                  </w:rPr>
                </m:ctrlPr>
              </m:sSubPr>
              <m:e>
                <m:r>
                  <w:rPr>
                    <w:rFonts w:ascii="Cambria Math" w:hAnsi="Cambria Math"/>
                    <w:color w:val="000000"/>
                  </w:rPr>
                  <m:t>X</m:t>
                </m:r>
                <m:ctrlPr>
                  <w:rPr>
                    <w:rFonts w:ascii="Cambria Math" w:hAnsi="Cambria Math"/>
                    <w:color w:val="000000"/>
                  </w:rPr>
                </m:ctrlPr>
              </m:e>
              <m:sub>
                <m:r>
                  <w:rPr>
                    <w:rFonts w:ascii="Cambria Math" w:hAnsi="Cambria Math"/>
                    <w:color w:val="000000"/>
                  </w:rPr>
                  <m:t>u,f</m:t>
                </m:r>
              </m:sub>
            </m:sSub>
          </m:e>
        </m:acc>
      </m:oMath>
      <w:r w:rsidRPr="00747F06">
        <w:rPr>
          <w:rStyle w:val="vlist-s"/>
          <w:color w:val="000000"/>
        </w:rPr>
        <w:t xml:space="preserve"> ​</w:t>
      </w:r>
      <w:r w:rsidRPr="00747F06">
        <w:rPr>
          <w:rStyle w:val="apple-converted-space"/>
          <w:rFonts w:eastAsiaTheme="majorEastAsia"/>
          <w:color w:val="000000"/>
        </w:rPr>
        <w:t> </w:t>
      </w:r>
      <w:r w:rsidRPr="00747F06">
        <w:rPr>
          <w:color w:val="000000"/>
        </w:rPr>
        <w:t>is used as input for downstream time-series models. It allows the model to focus on deviations from individual baselines—critical for detecting mental health shifts in a personalized manner.</w:t>
      </w:r>
    </w:p>
    <w:p w14:paraId="65FB98DB" w14:textId="77777777" w:rsidR="00BA40BD" w:rsidRPr="00747F06" w:rsidRDefault="00EC2A8E" w:rsidP="00747F06">
      <w:pPr>
        <w:pStyle w:val="ListParagraph"/>
        <w:numPr>
          <w:ilvl w:val="0"/>
          <w:numId w:val="11"/>
        </w:numPr>
        <w:spacing w:before="100" w:beforeAutospacing="1" w:after="100" w:afterAutospacing="1" w:line="480" w:lineRule="auto"/>
      </w:pPr>
      <w:bookmarkStart w:id="43" w:name="_Toc206870867"/>
      <w:r w:rsidRPr="00747F06">
        <w:rPr>
          <w:rStyle w:val="Heading3Char"/>
          <w:rFonts w:cs="Times New Roman"/>
        </w:rPr>
        <w:t>Rolling Window Slicing</w:t>
      </w:r>
      <w:bookmarkEnd w:id="43"/>
      <w:r w:rsidRPr="00747F06">
        <w:t xml:space="preserve">: </w:t>
      </w:r>
      <w:r w:rsidR="00FB1C28" w:rsidRPr="00747F06">
        <w:t xml:space="preserve"> </w:t>
      </w:r>
      <w:r w:rsidRPr="00747F06">
        <w:t xml:space="preserve">Time-series data is segmented into overlapping windows (e.g., 7-day sequences), enabling the model to learn from short-term behavior patterns and transitions. </w:t>
      </w:r>
      <w:r w:rsidR="00BA40BD" w:rsidRPr="00747F06">
        <w:t>Each window captures a short-term behavior trajectory (e.g., 7 days) and is labeled using the depression score (e.g., PHQ-4 or BDI-II) at the end of the window.</w:t>
      </w:r>
    </w:p>
    <w:p w14:paraId="6AB92527" w14:textId="16CEFB40" w:rsidR="00BA40BD" w:rsidRPr="00747F06" w:rsidRDefault="00BA40BD" w:rsidP="00747F06">
      <w:pPr>
        <w:pStyle w:val="Heading4"/>
        <w:spacing w:line="480" w:lineRule="auto"/>
        <w:ind w:left="360" w:firstLine="360"/>
        <w:rPr>
          <w:rStyle w:val="Strong"/>
          <w:rFonts w:cs="Times New Roman"/>
          <w:b w:val="0"/>
          <w:bCs w:val="0"/>
        </w:rPr>
      </w:pPr>
      <w:r w:rsidRPr="00747F06">
        <w:rPr>
          <w:rStyle w:val="Strong"/>
          <w:rFonts w:cs="Times New Roman"/>
          <w:b w:val="0"/>
          <w:bCs w:val="0"/>
        </w:rPr>
        <w:lastRenderedPageBreak/>
        <w:t>Mathematical Definitions</w:t>
      </w:r>
    </w:p>
    <w:p w14:paraId="15AC51F3" w14:textId="3E0897ED" w:rsidR="00BA40BD" w:rsidRPr="00747F06" w:rsidRDefault="00BA40BD" w:rsidP="00747F06">
      <w:pPr>
        <w:pStyle w:val="Heading4"/>
        <w:spacing w:line="480" w:lineRule="auto"/>
        <w:ind w:left="360" w:firstLine="360"/>
        <w:rPr>
          <w:rFonts w:eastAsia="Times New Roman" w:cs="Times New Roman"/>
          <w:i w:val="0"/>
          <w:iCs w:val="0"/>
          <w:color w:val="000000"/>
        </w:rPr>
      </w:pPr>
      <w:r w:rsidRPr="00747F06">
        <w:rPr>
          <w:rFonts w:eastAsia="Times New Roman" w:cs="Times New Roman"/>
          <w:i w:val="0"/>
          <w:iCs w:val="0"/>
          <w:color w:val="000000"/>
        </w:rPr>
        <w:t>Let:</w:t>
      </w:r>
    </w:p>
    <w:p w14:paraId="0ED0843D" w14:textId="2D4E3302"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u</m:t>
        </m:r>
      </m:oMath>
      <w:r w:rsidRPr="00747F06">
        <w:rPr>
          <w:rFonts w:eastAsiaTheme="minorHAnsi"/>
          <w:kern w:val="2"/>
          <w14:ligatures w14:val="standardContextual"/>
        </w:rPr>
        <w:t> denote the user index</w:t>
      </w:r>
    </w:p>
    <w:p w14:paraId="706DCB09" w14:textId="0B033A6B"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f∈{1,2,…,F}</m:t>
        </m:r>
      </m:oMath>
      <w:r w:rsidRPr="00747F06">
        <w:rPr>
          <w:rFonts w:eastAsiaTheme="minorHAnsi"/>
          <w:kern w:val="2"/>
          <w14:ligatures w14:val="standardContextual"/>
        </w:rPr>
        <w:t> be the index of features (e.g., step count, screen time)</w:t>
      </w:r>
    </w:p>
    <w:p w14:paraId="3F12FEEC" w14:textId="61A79ABD"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t∈{1,2,…,T}</m:t>
        </m:r>
      </m:oMath>
      <w:r w:rsidRPr="00747F06">
        <w:rPr>
          <w:rFonts w:eastAsiaTheme="minorHAnsi"/>
          <w:kern w:val="2"/>
          <w14:ligatures w14:val="standardContextual"/>
        </w:rPr>
        <w:t> be the time index (daily granularity)</w:t>
      </w:r>
    </w:p>
    <w:p w14:paraId="56CA77BA" w14:textId="4FC11D99"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w</m:t>
        </m:r>
      </m:oMath>
      <w:r w:rsidRPr="00747F06">
        <w:rPr>
          <w:rFonts w:eastAsiaTheme="minorHAnsi"/>
          <w:kern w:val="2"/>
          <w14:ligatures w14:val="standardContextual"/>
        </w:rPr>
        <w:t> be the fixed window size (e.g., 7 days)</w:t>
      </w:r>
    </w:p>
    <w:p w14:paraId="30600C2A" w14:textId="58FB1FB7"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s</m:t>
        </m:r>
      </m:oMath>
      <w:r w:rsidRPr="00747F06">
        <w:rPr>
          <w:rFonts w:eastAsiaTheme="minorHAnsi"/>
          <w:kern w:val="2"/>
          <w14:ligatures w14:val="standardContextual"/>
        </w:rPr>
        <w:t> be the step size for the sliding window (e.g., 1 day for maximum overlap)</w:t>
      </w:r>
    </w:p>
    <w:p w14:paraId="6FD112E9" w14:textId="77777777" w:rsidR="003A0C79" w:rsidRPr="00747F06" w:rsidRDefault="00BA40BD" w:rsidP="00747F06">
      <w:pPr>
        <w:pStyle w:val="NormalWeb"/>
        <w:spacing w:line="480" w:lineRule="auto"/>
        <w:ind w:left="360" w:firstLine="360"/>
        <w:rPr>
          <w:rFonts w:eastAsiaTheme="minorHAnsi"/>
          <w:kern w:val="2"/>
          <w14:ligatures w14:val="standardContextual"/>
        </w:rPr>
      </w:pPr>
      <w:r w:rsidRPr="00747F06">
        <w:rPr>
          <w:rFonts w:eastAsiaTheme="minorHAnsi"/>
          <w:kern w:val="2"/>
          <w14:ligatures w14:val="standardContextual"/>
        </w:rPr>
        <w:t>Let the time-series feature matrix for user </w:t>
      </w:r>
      <m:oMath>
        <m:r>
          <w:rPr>
            <w:rFonts w:ascii="Cambria Math" w:eastAsiaTheme="minorHAnsi" w:hAnsi="Cambria Math"/>
            <w:kern w:val="2"/>
            <w14:ligatures w14:val="standardContextual"/>
          </w:rPr>
          <m:t>u</m:t>
        </m:r>
      </m:oMath>
      <w:r w:rsidRPr="00747F06">
        <w:rPr>
          <w:rFonts w:eastAsiaTheme="minorHAnsi"/>
          <w:kern w:val="2"/>
          <w14:ligatures w14:val="standardContextual"/>
        </w:rPr>
        <w:t> be:</w:t>
      </w:r>
    </w:p>
    <w:p w14:paraId="0EA54B20" w14:textId="6738242F" w:rsidR="002875F8" w:rsidRPr="00747F06" w:rsidRDefault="00000000" w:rsidP="00747F06">
      <w:pPr>
        <w:pStyle w:val="NormalWeb"/>
        <w:spacing w:line="480" w:lineRule="auto"/>
        <w:ind w:left="360"/>
        <w:rPr>
          <w:rFonts w:eastAsiaTheme="minorHAnsi"/>
          <w:kern w:val="2"/>
          <w14:ligatures w14:val="standardContextual"/>
        </w:rPr>
      </w:pPr>
      <m:oMathPara>
        <m:oMath>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Sub>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d>
                <m:dPr>
                  <m:begChr m:val="["/>
                  <m:endChr m:val="]"/>
                  <m:ctrlPr>
                    <w:rPr>
                      <w:rFonts w:ascii="Cambria Math" w:eastAsiaTheme="minorHAnsi" w:hAnsi="Cambria Math"/>
                      <w:i/>
                      <w:kern w:val="2"/>
                      <w14:ligatures w14:val="standardContextual"/>
                    </w:rPr>
                  </m:ctrlPr>
                </m:dPr>
                <m:e>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1</m:t>
                          </m:r>
                        </m:e>
                      </m:d>
                    </m:sup>
                  </m:sSubSup>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2</m:t>
                          </m:r>
                        </m:e>
                      </m:d>
                    </m:sup>
                  </m:sSubSup>
                  <m:r>
                    <w:rPr>
                      <w:rFonts w:ascii="Cambria Math" w:eastAsiaTheme="minorHAnsi" w:hAnsi="Cambria Math"/>
                      <w:kern w:val="2"/>
                      <w14:ligatures w14:val="standardContextual"/>
                    </w:rPr>
                    <m:t>,</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e>
              </m:d>
            </m:e>
            <m:sup>
              <m:r>
                <m:rPr>
                  <m:sty m:val="p"/>
                </m:rPr>
                <w:rPr>
                  <w:rFonts w:ascii="Cambria Math" w:eastAsiaTheme="minorHAnsi" w:hAnsi="Cambria Math"/>
                  <w:kern w:val="2"/>
                  <w14:ligatures w14:val="standardContextual"/>
                </w:rPr>
                <m:t>⊤</m:t>
              </m:r>
            </m:sup>
          </m:sSup>
          <m:r>
            <m:rPr>
              <m:sty m:val="p"/>
            </m:rP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T</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F</m:t>
              </m:r>
            </m:sup>
          </m:sSup>
        </m:oMath>
      </m:oMathPara>
    </w:p>
    <w:p w14:paraId="330959EE" w14:textId="67E0012B" w:rsidR="00BA40BD" w:rsidRPr="00747F06" w:rsidRDefault="00BA40BD" w:rsidP="00747F06">
      <w:pPr>
        <w:pStyle w:val="NormalWeb"/>
        <w:spacing w:line="480" w:lineRule="auto"/>
        <w:ind w:left="360" w:firstLine="720"/>
        <w:rPr>
          <w:rFonts w:eastAsiaTheme="minorHAnsi"/>
          <w:kern w:val="2"/>
          <w14:ligatures w14:val="standardContextual"/>
        </w:rPr>
      </w:pPr>
      <w:r w:rsidRPr="00747F06">
        <w:rPr>
          <w:rFonts w:eastAsiaTheme="minorHAnsi"/>
          <w:kern w:val="2"/>
          <w14:ligatures w14:val="standardContextual"/>
        </w:rPr>
        <w:t>Where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ctrlPr>
              <w:rPr>
                <w:rFonts w:ascii="Cambria Math" w:eastAsiaTheme="minorHAnsi" w:hAnsi="Cambria Math"/>
                <w:i/>
                <w:iCs/>
                <w:kern w:val="2"/>
                <w14:ligatures w14:val="standardContextual"/>
              </w:rPr>
            </m:ctrlPr>
          </m:e>
          <m:sub>
            <m:r>
              <w:rPr>
                <w:rFonts w:ascii="Cambria Math" w:eastAsiaTheme="minorHAnsi" w:hAnsi="Cambria Math"/>
                <w:kern w:val="2"/>
                <w14:ligatures w14:val="standardContextual"/>
              </w:rPr>
              <m:t>u</m:t>
            </m:r>
          </m:sub>
          <m:sup>
            <m:d>
              <m:dPr>
                <m:ctrlPr>
                  <w:rPr>
                    <w:rFonts w:ascii="Cambria Math" w:eastAsiaTheme="minorHAnsi" w:hAnsi="Cambria Math"/>
                    <w:i/>
                    <w:iCs/>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F</m:t>
            </m:r>
          </m:sup>
        </m:sSup>
      </m:oMath>
      <w:r w:rsidR="002875F8" w:rsidRPr="00747F06">
        <w:rPr>
          <w:rFonts w:eastAsiaTheme="minorHAnsi"/>
          <w:kern w:val="2"/>
          <w14:ligatures w14:val="standardContextual"/>
        </w:rPr>
        <w:t xml:space="preserve"> </w:t>
      </w:r>
      <w:r w:rsidRPr="00747F06">
        <w:rPr>
          <w:rFonts w:eastAsiaTheme="minorHAnsi"/>
          <w:kern w:val="2"/>
          <w14:ligatures w14:val="standardContextual"/>
        </w:rPr>
        <w:t>is the feature vector for user </w:t>
      </w:r>
      <m:oMath>
        <m:r>
          <w:rPr>
            <w:rFonts w:ascii="Cambria Math" w:eastAsiaTheme="minorHAnsi" w:hAnsi="Cambria Math"/>
            <w:kern w:val="2"/>
            <w14:ligatures w14:val="standardContextual"/>
          </w:rPr>
          <m:t>u</m:t>
        </m:r>
      </m:oMath>
      <w:r w:rsidRPr="00747F06">
        <w:rPr>
          <w:rFonts w:eastAsiaTheme="minorHAnsi"/>
          <w:kern w:val="2"/>
          <w14:ligatures w14:val="standardContextual"/>
        </w:rPr>
        <w:t> on day </w:t>
      </w:r>
      <m:oMath>
        <m:r>
          <w:rPr>
            <w:rFonts w:ascii="Cambria Math" w:eastAsiaTheme="minorHAnsi" w:hAnsi="Cambria Math"/>
            <w:kern w:val="2"/>
            <w14:ligatures w14:val="standardContextual"/>
          </w:rPr>
          <m:t>t</m:t>
        </m:r>
      </m:oMath>
      <w:r w:rsidRPr="00747F06">
        <w:rPr>
          <w:rFonts w:eastAsiaTheme="minorHAnsi"/>
          <w:kern w:val="2"/>
          <w14:ligatures w14:val="standardContextual"/>
        </w:rPr>
        <w:t>.</w:t>
      </w:r>
    </w:p>
    <w:p w14:paraId="08CBC765" w14:textId="26CE309A" w:rsidR="00BA40BD" w:rsidRPr="00747F06" w:rsidRDefault="00BA40BD" w:rsidP="00747F06">
      <w:pPr>
        <w:pStyle w:val="NormalWeb"/>
        <w:spacing w:line="480" w:lineRule="auto"/>
        <w:ind w:left="360" w:firstLine="720"/>
        <w:rPr>
          <w:rFonts w:eastAsiaTheme="minorHAnsi"/>
          <w:kern w:val="2"/>
          <w14:ligatures w14:val="standardContextual"/>
        </w:rPr>
      </w:pPr>
      <w:r w:rsidRPr="00747F06">
        <w:rPr>
          <w:rFonts w:eastAsiaTheme="minorHAnsi"/>
          <w:kern w:val="2"/>
          <w14:ligatures w14:val="standardContextual"/>
        </w:rPr>
        <w:t>For each rolling window starting at day </w:t>
      </w:r>
      <m:oMath>
        <m:r>
          <w:rPr>
            <w:rFonts w:ascii="Cambria Math" w:eastAsiaTheme="minorHAnsi" w:hAnsi="Cambria Math"/>
            <w:kern w:val="2"/>
            <w14:ligatures w14:val="standardContextual"/>
          </w:rPr>
          <m:t>t</m:t>
        </m:r>
      </m:oMath>
      <w:r w:rsidRPr="00747F06">
        <w:rPr>
          <w:rFonts w:eastAsiaTheme="minorHAnsi"/>
          <w:kern w:val="2"/>
          <w14:ligatures w14:val="standardContextual"/>
        </w:rPr>
        <w:t>, construct:</w:t>
      </w:r>
    </w:p>
    <w:p w14:paraId="48F9DBE6" w14:textId="227F413A" w:rsidR="002875F8" w:rsidRPr="00747F06" w:rsidRDefault="00000000" w:rsidP="00747F06">
      <w:pPr>
        <w:pStyle w:val="NormalWeb"/>
        <w:spacing w:line="480" w:lineRule="auto"/>
        <w:ind w:left="360"/>
        <w:rPr>
          <w:rFonts w:eastAsiaTheme="minorHAnsi"/>
          <w:kern w:val="2"/>
          <w14:ligatures w14:val="standardContextual"/>
        </w:rPr>
      </w:pPr>
      <m:oMathPara>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d>
            <m:dPr>
              <m:begChr m:val="["/>
              <m:endChr m:val="]"/>
              <m:ctrlPr>
                <w:rPr>
                  <w:rFonts w:ascii="Cambria Math" w:eastAsiaTheme="minorHAnsi" w:hAnsi="Cambria Math"/>
                  <w:i/>
                  <w:kern w:val="2"/>
                  <w14:ligatures w14:val="standardContextual"/>
                </w:rPr>
              </m:ctrlPr>
            </m:dPr>
            <m:e>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t+1</m:t>
                      </m:r>
                    </m:e>
                  </m:d>
                </m:sup>
              </m:sSubSup>
              <m:r>
                <w:rPr>
                  <w:rFonts w:ascii="Cambria Math" w:eastAsiaTheme="minorHAnsi" w:hAnsi="Cambria Math"/>
                  <w:kern w:val="2"/>
                  <w14:ligatures w14:val="standardContextual"/>
                </w:rPr>
                <m:t>,</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t+w-1</m:t>
                      </m:r>
                    </m:e>
                  </m:d>
                </m:sup>
              </m:sSubSup>
            </m:e>
          </m:d>
          <m:r>
            <m:rPr>
              <m:sty m:val="p"/>
            </m:rP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w</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F</m:t>
              </m:r>
            </m:sup>
          </m:sSup>
        </m:oMath>
      </m:oMathPara>
    </w:p>
    <w:p w14:paraId="6624C1A4" w14:textId="67E31296" w:rsidR="00BA40BD" w:rsidRPr="00747F06" w:rsidRDefault="00BA40BD" w:rsidP="00747F06">
      <w:pPr>
        <w:pStyle w:val="NormalWeb"/>
        <w:spacing w:line="480" w:lineRule="auto"/>
        <w:ind w:left="1080"/>
        <w:rPr>
          <w:rFonts w:eastAsiaTheme="minorHAnsi"/>
          <w:kern w:val="2"/>
          <w14:ligatures w14:val="standardContextual"/>
        </w:rPr>
      </w:pPr>
      <w:r w:rsidRPr="00747F06">
        <w:rPr>
          <w:rFonts w:eastAsiaTheme="minorHAnsi"/>
          <w:kern w:val="2"/>
          <w14:ligatures w14:val="standardContextual"/>
        </w:rPr>
        <w:t>This represents a matrix of size</w:t>
      </w:r>
      <m:oMath>
        <m:r>
          <w:rPr>
            <w:rFonts w:ascii="Cambria Math" w:eastAsiaTheme="minorHAnsi" w:hAnsi="Cambria Math"/>
            <w:kern w:val="2"/>
            <w14:ligatures w14:val="standardContextual"/>
          </w:rPr>
          <m:t> w×F</m:t>
        </m:r>
      </m:oMath>
      <w:r w:rsidRPr="00747F06">
        <w:rPr>
          <w:rFonts w:eastAsiaTheme="minorHAnsi"/>
          <w:kern w:val="2"/>
          <w14:ligatures w14:val="standardContextual"/>
        </w:rPr>
        <w:t>, capturing the temporal behavior over the window.</w:t>
      </w:r>
      <w:r w:rsidR="002875F8" w:rsidRPr="00747F06">
        <w:rPr>
          <w:rFonts w:eastAsiaTheme="minorHAnsi"/>
          <w:kern w:val="2"/>
          <w14:ligatures w14:val="standardContextual"/>
        </w:rPr>
        <w:t xml:space="preserve"> </w:t>
      </w:r>
      <w:r w:rsidRPr="00747F06">
        <w:rPr>
          <w:rFonts w:eastAsiaTheme="minorHAnsi"/>
          <w:kern w:val="2"/>
          <w14:ligatures w14:val="standardContextual"/>
        </w:rPr>
        <w:t>Each window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ctrlPr>
              <w:rPr>
                <w:rFonts w:ascii="Cambria Math" w:eastAsiaTheme="minorHAnsi" w:hAnsi="Cambria Math"/>
                <w:i/>
                <w:iCs/>
                <w:kern w:val="2"/>
                <w14:ligatures w14:val="standardContextual"/>
              </w:rPr>
            </m:ctrlPr>
          </m:e>
          <m:sub>
            <m:r>
              <w:rPr>
                <w:rFonts w:ascii="Cambria Math" w:eastAsiaTheme="minorHAnsi" w:hAnsi="Cambria Math"/>
                <w:kern w:val="2"/>
                <w14:ligatures w14:val="standardContextual"/>
              </w:rPr>
              <m:t>u</m:t>
            </m:r>
          </m:sub>
          <m:sup>
            <m:d>
              <m:dPr>
                <m:ctrlPr>
                  <w:rPr>
                    <w:rFonts w:ascii="Cambria Math" w:eastAsiaTheme="minorHAnsi" w:hAnsi="Cambria Math"/>
                    <w:i/>
                    <w:iCs/>
                    <w:kern w:val="2"/>
                    <w14:ligatures w14:val="standardContextual"/>
                  </w:rPr>
                </m:ctrlPr>
              </m:dPr>
              <m:e>
                <m:r>
                  <w:rPr>
                    <w:rFonts w:ascii="Cambria Math" w:eastAsiaTheme="minorHAnsi" w:hAnsi="Cambria Math"/>
                    <w:kern w:val="2"/>
                    <w14:ligatures w14:val="standardContextual"/>
                  </w:rPr>
                  <m:t>t</m:t>
                </m:r>
              </m:e>
            </m:d>
          </m:sup>
        </m:sSubSup>
      </m:oMath>
      <w:r w:rsidR="002875F8" w:rsidRPr="00747F06">
        <w:rPr>
          <w:rFonts w:eastAsiaTheme="minorHAnsi"/>
          <w:kern w:val="2"/>
          <w14:ligatures w14:val="standardContextual"/>
        </w:rPr>
        <w:t xml:space="preserve"> </w:t>
      </w:r>
      <w:r w:rsidRPr="00747F06">
        <w:rPr>
          <w:rFonts w:eastAsiaTheme="minorHAnsi"/>
          <w:kern w:val="2"/>
          <w14:ligatures w14:val="standardContextual"/>
        </w:rPr>
        <w:t>​ is assigned a </w:t>
      </w:r>
      <w:r w:rsidRPr="00747F06">
        <w:rPr>
          <w:rFonts w:eastAsiaTheme="minorHAnsi"/>
          <w:b/>
          <w:bCs/>
          <w:kern w:val="2"/>
          <w14:ligatures w14:val="standardContextual"/>
        </w:rPr>
        <w:t>label</w:t>
      </w:r>
      <w:r w:rsidRPr="00747F06">
        <w:rPr>
          <w:rFonts w:eastAsiaTheme="minorHAnsi"/>
          <w:kern w:val="2"/>
          <w14:ligatures w14:val="standardContextual"/>
        </w:rPr>
        <w:t> </w:t>
      </w:r>
      <w:r w:rsidR="002875F8" w:rsidRPr="00747F06">
        <w:rPr>
          <w:rFonts w:eastAsiaTheme="minorHAnsi"/>
          <w:kern w:val="2"/>
          <w14:ligatures w14:val="standardContextual"/>
        </w:rPr>
        <w:t xml:space="preserve">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y</m:t>
            </m:r>
            <m:ctrlPr>
              <w:rPr>
                <w:rFonts w:ascii="Cambria Math" w:eastAsiaTheme="minorHAnsi" w:hAnsi="Cambria Math"/>
                <w:i/>
                <w:iCs/>
                <w:kern w:val="2"/>
                <w14:ligatures w14:val="standardContextual"/>
              </w:rPr>
            </m:ctrlPr>
          </m:e>
          <m:sub>
            <m:r>
              <w:rPr>
                <w:rFonts w:ascii="Cambria Math" w:eastAsiaTheme="minorHAnsi" w:hAnsi="Cambria Math"/>
                <w:kern w:val="2"/>
                <w14:ligatures w14:val="standardContextual"/>
              </w:rPr>
              <m:t>u</m:t>
            </m:r>
          </m:sub>
          <m:sup>
            <m:d>
              <m:dPr>
                <m:ctrlPr>
                  <w:rPr>
                    <w:rFonts w:ascii="Cambria Math" w:eastAsiaTheme="minorHAnsi" w:hAnsi="Cambria Math"/>
                    <w:i/>
                    <w:iCs/>
                    <w:kern w:val="2"/>
                    <w14:ligatures w14:val="standardContextual"/>
                  </w:rPr>
                </m:ctrlPr>
              </m:dPr>
              <m:e>
                <m:r>
                  <w:rPr>
                    <w:rFonts w:ascii="Cambria Math" w:eastAsiaTheme="minorHAnsi" w:hAnsi="Cambria Math"/>
                    <w:kern w:val="2"/>
                    <w14:ligatures w14:val="standardContextual"/>
                  </w:rPr>
                  <m:t>t+w-1</m:t>
                </m:r>
              </m:e>
            </m:d>
          </m:sup>
        </m:sSubSup>
      </m:oMath>
      <w:r w:rsidR="002875F8" w:rsidRPr="00747F06">
        <w:rPr>
          <w:rFonts w:eastAsiaTheme="minorHAnsi"/>
          <w:kern w:val="2"/>
          <w14:ligatures w14:val="standardContextual"/>
        </w:rPr>
        <w:t xml:space="preserve"> </w:t>
      </w:r>
      <w:r w:rsidRPr="00747F06">
        <w:rPr>
          <w:rFonts w:eastAsiaTheme="minorHAnsi"/>
          <w:kern w:val="2"/>
          <w14:ligatures w14:val="standardContextual"/>
        </w:rPr>
        <w:t>​, which is the depression label (e.g., PHQ-4 score) observed on the final day of the window:</w:t>
      </w:r>
    </w:p>
    <w:p w14:paraId="59984D70" w14:textId="5AB4DF86" w:rsidR="002875F8" w:rsidRPr="00747F06" w:rsidRDefault="00000000" w:rsidP="00747F06">
      <w:pPr>
        <w:pStyle w:val="NormalWeb"/>
        <w:spacing w:line="480" w:lineRule="auto"/>
        <w:ind w:left="360" w:firstLine="720"/>
        <w:rPr>
          <w:rFonts w:eastAsiaTheme="minorHAnsi"/>
          <w:kern w:val="2"/>
          <w14:ligatures w14:val="standardContextual"/>
        </w:rPr>
      </w:pPr>
      <m:oMathPara>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y</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r>
            <m:rPr>
              <m:nor/>
            </m:rPr>
            <w:rPr>
              <w:rFonts w:eastAsiaTheme="minorHAnsi"/>
              <w:kern w:val="2"/>
              <w14:ligatures w14:val="standardContextual"/>
            </w:rPr>
            <m:t xml:space="preserve">label at day </m:t>
          </m:r>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t+w-1</m:t>
              </m:r>
            </m:e>
          </m:d>
        </m:oMath>
      </m:oMathPara>
    </w:p>
    <w:p w14:paraId="5D891685" w14:textId="48D30360" w:rsidR="00BA40BD" w:rsidRPr="00747F06" w:rsidRDefault="00BA40BD" w:rsidP="00712A51">
      <w:pPr>
        <w:pStyle w:val="NormalWeb"/>
        <w:spacing w:line="480" w:lineRule="auto"/>
        <w:ind w:left="720" w:firstLine="720"/>
        <w:rPr>
          <w:rFonts w:eastAsiaTheme="minorHAnsi"/>
          <w:kern w:val="2"/>
          <w14:ligatures w14:val="standardContextual"/>
        </w:rPr>
      </w:pPr>
      <w:r w:rsidRPr="00747F06">
        <w:rPr>
          <w:rFonts w:eastAsiaTheme="minorHAnsi"/>
          <w:kern w:val="2"/>
          <w14:ligatures w14:val="standardContextual"/>
        </w:rPr>
        <w:lastRenderedPageBreak/>
        <w:t>The dataset is thus transformed into a collection of labeled samples</w:t>
      </w:r>
      <w:r w:rsidR="00712A51">
        <w:rPr>
          <w:rFonts w:eastAsiaTheme="minorHAnsi"/>
          <w:kern w:val="2"/>
          <w14:ligatures w14:val="standardContextual"/>
        </w:rPr>
        <w:t xml:space="preserve"> </w:t>
      </w:r>
      <w:r w:rsidR="00712A51" w:rsidRPr="00712A51">
        <w:rPr>
          <w:rFonts w:eastAsiaTheme="minorHAnsi"/>
          <w:kern w:val="2"/>
          <w:sz w:val="20"/>
          <w:szCs w:val="20"/>
          <w14:ligatures w14:val="standardContextual"/>
        </w:rPr>
        <w:t>(Keogh, E., &amp; Kasetty, S. (2003). On the need for time series data mining benchmarks. </w:t>
      </w:r>
      <w:r w:rsidR="00712A51" w:rsidRPr="00712A51">
        <w:rPr>
          <w:rFonts w:eastAsiaTheme="minorHAnsi"/>
          <w:i/>
          <w:iCs/>
          <w:kern w:val="2"/>
          <w:sz w:val="20"/>
          <w:szCs w:val="20"/>
          <w14:ligatures w14:val="standardContextual"/>
        </w:rPr>
        <w:t>Proceedings of the 9th ACM SIGKDD</w:t>
      </w:r>
      <w:r w:rsidR="00712A51" w:rsidRPr="00712A51">
        <w:rPr>
          <w:rFonts w:eastAsiaTheme="minorHAnsi"/>
          <w:kern w:val="2"/>
          <w:sz w:val="20"/>
          <w:szCs w:val="20"/>
          <w14:ligatures w14:val="standardContextual"/>
        </w:rPr>
        <w:t>, 102–111)</w:t>
      </w:r>
      <w:r w:rsidRPr="00747F06">
        <w:rPr>
          <w:rFonts w:eastAsiaTheme="minorHAnsi"/>
          <w:kern w:val="2"/>
          <w14:ligatures w14:val="standardContextual"/>
        </w:rPr>
        <w:t>:</w:t>
      </w:r>
    </w:p>
    <w:p w14:paraId="2B86FE34" w14:textId="54A93920" w:rsidR="00BA40BD" w:rsidRPr="00B57B38" w:rsidRDefault="002875F8" w:rsidP="00747F06">
      <w:pPr>
        <w:pStyle w:val="NormalWeb"/>
        <w:spacing w:line="480" w:lineRule="auto"/>
        <w:ind w:left="360" w:firstLine="720"/>
        <w:rPr>
          <w:rFonts w:eastAsiaTheme="minorEastAsia"/>
          <w:kern w:val="2"/>
          <w14:ligatures w14:val="standardContextual"/>
        </w:rPr>
      </w:pPr>
      <m:oMathPara>
        <m:oMath>
          <m:r>
            <m:rPr>
              <m:lit/>
            </m:rPr>
            <w:rPr>
              <w:rFonts w:ascii="Cambria Math" w:eastAsiaTheme="minorHAnsi" w:hAnsi="Cambria Math"/>
              <w:kern w:val="2"/>
              <w14:ligatures w14:val="standardContextual"/>
            </w:rPr>
            <m:t>{</m:t>
          </m:r>
          <m:d>
            <m:dPr>
              <m:ctrlPr>
                <w:rPr>
                  <w:rFonts w:ascii="Cambria Math" w:eastAsiaTheme="minorHAnsi" w:hAnsi="Cambria Math"/>
                  <w:i/>
                  <w:kern w:val="2"/>
                  <w14:ligatures w14:val="standardContextual"/>
                </w:rPr>
              </m:ctrlPr>
            </m:dPr>
            <m:e>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y</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e>
          </m:d>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t=1,1+s,1+2s,</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,T-w+1</m:t>
          </m:r>
          <m:r>
            <m:rPr>
              <m:lit/>
            </m:rPr>
            <w:rPr>
              <w:rFonts w:ascii="Cambria Math" w:eastAsiaTheme="minorHAnsi" w:hAnsi="Cambria Math"/>
              <w:kern w:val="2"/>
              <w14:ligatures w14:val="standardContextual"/>
            </w:rPr>
            <m:t>}</m:t>
          </m:r>
        </m:oMath>
      </m:oMathPara>
    </w:p>
    <w:p w14:paraId="5AFB643C" w14:textId="5B292625" w:rsidR="00BD694B" w:rsidRPr="00747F06" w:rsidRDefault="00EC2A8E" w:rsidP="00747F06">
      <w:pPr>
        <w:pStyle w:val="ListParagraph"/>
        <w:numPr>
          <w:ilvl w:val="0"/>
          <w:numId w:val="11"/>
        </w:numPr>
        <w:spacing w:before="100" w:beforeAutospacing="1" w:after="100" w:afterAutospacing="1" w:line="480" w:lineRule="auto"/>
      </w:pPr>
      <w:bookmarkStart w:id="44" w:name="_Toc206870868"/>
      <w:r w:rsidRPr="00747F06">
        <w:rPr>
          <w:rStyle w:val="Heading3Char"/>
          <w:rFonts w:cs="Times New Roman"/>
        </w:rPr>
        <w:t>Context Feature Extraction</w:t>
      </w:r>
      <w:bookmarkEnd w:id="44"/>
      <w:r w:rsidRPr="00747F06">
        <w:t xml:space="preserve">: </w:t>
      </w:r>
      <w:r w:rsidR="00BD694B" w:rsidRPr="00747F06">
        <w:t xml:space="preserve"> </w:t>
      </w:r>
      <w:r w:rsidR="00BD694B" w:rsidRPr="00747F06">
        <w:rPr>
          <w:color w:val="000000"/>
        </w:rPr>
        <w:t>In personalized behavior modeling, </w:t>
      </w:r>
      <w:r w:rsidR="00BD694B" w:rsidRPr="00747F06">
        <w:rPr>
          <w:b/>
          <w:bCs/>
          <w:color w:val="000000"/>
        </w:rPr>
        <w:t>contextual indicators</w:t>
      </w:r>
      <w:r w:rsidR="00BD694B" w:rsidRPr="00747F06">
        <w:rPr>
          <w:color w:val="000000"/>
        </w:rPr>
        <w:t> are essential to distinguish situational behavior changes from actual deviations that may signal mental health concerns. The model incorporates </w:t>
      </w:r>
      <w:r w:rsidR="00BD694B" w:rsidRPr="00747F06">
        <w:rPr>
          <w:b/>
          <w:bCs/>
          <w:color w:val="000000"/>
        </w:rPr>
        <w:t>categorical and temporal flags</w:t>
      </w:r>
      <w:r w:rsidR="00BD694B" w:rsidRPr="00747F06">
        <w:rPr>
          <w:color w:val="000000"/>
        </w:rPr>
        <w:t> such as:</w:t>
      </w:r>
    </w:p>
    <w:p w14:paraId="79413CA4" w14:textId="77777777" w:rsidR="00BD694B" w:rsidRPr="00747F06" w:rsidRDefault="00BD694B" w:rsidP="00747F06">
      <w:pPr>
        <w:numPr>
          <w:ilvl w:val="0"/>
          <w:numId w:val="12"/>
        </w:numPr>
        <w:spacing w:before="100" w:beforeAutospacing="1" w:after="100" w:afterAutospacing="1" w:line="480" w:lineRule="auto"/>
        <w:rPr>
          <w:color w:val="000000"/>
        </w:rPr>
      </w:pPr>
      <w:r w:rsidRPr="00747F06">
        <w:rPr>
          <w:b/>
          <w:bCs/>
          <w:color w:val="000000"/>
        </w:rPr>
        <w:t>Day type</w:t>
      </w:r>
      <w:r w:rsidRPr="00747F06">
        <w:rPr>
          <w:color w:val="000000"/>
        </w:rPr>
        <w:t>: weekday vs. weekend</w:t>
      </w:r>
    </w:p>
    <w:p w14:paraId="56C06087" w14:textId="77777777" w:rsidR="00BD694B" w:rsidRPr="00747F06" w:rsidRDefault="00BD694B" w:rsidP="00747F06">
      <w:pPr>
        <w:numPr>
          <w:ilvl w:val="0"/>
          <w:numId w:val="12"/>
        </w:numPr>
        <w:spacing w:before="100" w:beforeAutospacing="1" w:after="100" w:afterAutospacing="1" w:line="480" w:lineRule="auto"/>
        <w:rPr>
          <w:color w:val="000000"/>
        </w:rPr>
      </w:pPr>
      <w:r w:rsidRPr="00747F06">
        <w:rPr>
          <w:b/>
          <w:bCs/>
          <w:color w:val="000000"/>
        </w:rPr>
        <w:t>Special events</w:t>
      </w:r>
      <w:r w:rsidRPr="00747F06">
        <w:rPr>
          <w:color w:val="000000"/>
        </w:rPr>
        <w:t>: public holidays, exam weeks</w:t>
      </w:r>
    </w:p>
    <w:p w14:paraId="2D440C1C" w14:textId="77777777" w:rsidR="00BD694B" w:rsidRPr="00747F06" w:rsidRDefault="00BD694B" w:rsidP="00747F06">
      <w:pPr>
        <w:numPr>
          <w:ilvl w:val="0"/>
          <w:numId w:val="12"/>
        </w:numPr>
        <w:spacing w:before="100" w:beforeAutospacing="1" w:after="100" w:afterAutospacing="1" w:line="480" w:lineRule="auto"/>
        <w:rPr>
          <w:color w:val="000000"/>
        </w:rPr>
      </w:pPr>
      <w:r w:rsidRPr="00747F06">
        <w:rPr>
          <w:b/>
          <w:bCs/>
          <w:color w:val="000000"/>
        </w:rPr>
        <w:t>Temporal position</w:t>
      </w:r>
      <w:r w:rsidRPr="00747F06">
        <w:rPr>
          <w:color w:val="000000"/>
        </w:rPr>
        <w:t>: academic week number (e.g., Week 1–10)</w:t>
      </w:r>
    </w:p>
    <w:p w14:paraId="26916BAF" w14:textId="77777777" w:rsidR="00BD694B" w:rsidRPr="00747F06" w:rsidRDefault="00BD694B" w:rsidP="00747F06">
      <w:pPr>
        <w:numPr>
          <w:ilvl w:val="0"/>
          <w:numId w:val="12"/>
        </w:numPr>
        <w:spacing w:before="100" w:beforeAutospacing="1" w:after="100" w:afterAutospacing="1" w:line="480" w:lineRule="auto"/>
        <w:rPr>
          <w:color w:val="000000"/>
        </w:rPr>
      </w:pPr>
      <w:r w:rsidRPr="00747F06">
        <w:rPr>
          <w:b/>
          <w:bCs/>
          <w:color w:val="000000"/>
        </w:rPr>
        <w:t>Pandemic context</w:t>
      </w:r>
      <w:r w:rsidRPr="00747F06">
        <w:rPr>
          <w:color w:val="000000"/>
        </w:rPr>
        <w:t>: pre-COVID vs. post-COVID period</w:t>
      </w:r>
    </w:p>
    <w:p w14:paraId="33DCE66D" w14:textId="77777777" w:rsidR="00BD694B" w:rsidRPr="00747F06" w:rsidRDefault="00BD694B" w:rsidP="00747F06">
      <w:pPr>
        <w:spacing w:before="100" w:beforeAutospacing="1" w:after="100" w:afterAutospacing="1" w:line="480" w:lineRule="auto"/>
        <w:ind w:firstLine="720"/>
        <w:rPr>
          <w:color w:val="000000"/>
        </w:rPr>
      </w:pPr>
      <w:r w:rsidRPr="00747F06">
        <w:rPr>
          <w:color w:val="000000"/>
        </w:rPr>
        <w:t>These indicators are encoded as additional features aligned with each daily observation.</w:t>
      </w:r>
    </w:p>
    <w:p w14:paraId="3C80B2DF" w14:textId="69A5EA76" w:rsidR="00BD694B" w:rsidRPr="00747F06" w:rsidRDefault="00BD694B" w:rsidP="00747F06">
      <w:pPr>
        <w:autoSpaceDE w:val="0"/>
        <w:autoSpaceDN w:val="0"/>
        <w:adjustRightInd w:val="0"/>
        <w:spacing w:line="480" w:lineRule="auto"/>
        <w:ind w:left="720"/>
        <w:rPr>
          <w:color w:val="000000"/>
        </w:rPr>
      </w:pPr>
      <w:r w:rsidRPr="00747F06">
        <w:rPr>
          <w:color w:val="000000"/>
        </w:rPr>
        <w:t>Let </w:t>
      </w:r>
      <m:oMath>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0,1</m:t>
        </m:r>
        <m:sSup>
          <m:sSupPr>
            <m:ctrlPr>
              <w:rPr>
                <w:rFonts w:ascii="Cambria Math" w:hAnsi="Cambria Math"/>
                <w:i/>
                <w:color w:val="000000"/>
              </w:rPr>
            </m:ctrlPr>
          </m:sSupPr>
          <m:e>
            <m:r>
              <m:rPr>
                <m:lit/>
              </m:rPr>
              <w:rPr>
                <w:rFonts w:ascii="Cambria Math" w:hAnsi="Cambria Math"/>
                <w:color w:val="000000"/>
              </w:rPr>
              <m:t>}</m:t>
            </m:r>
          </m:e>
          <m:sup>
            <m:r>
              <w:rPr>
                <w:rFonts w:ascii="Cambria Math" w:hAnsi="Cambria Math"/>
                <w:color w:val="000000"/>
              </w:rPr>
              <m:t>K</m:t>
            </m:r>
          </m:sup>
        </m:sSup>
      </m:oMath>
      <w:r w:rsidRPr="00747F06">
        <w:rPr>
          <w:color w:val="000000"/>
        </w:rPr>
        <w:t xml:space="preserve">  denote a </w:t>
      </w:r>
      <w:r w:rsidRPr="00747F06">
        <w:rPr>
          <w:b/>
          <w:bCs/>
          <w:color w:val="000000"/>
        </w:rPr>
        <w:t>contextual feature vector</w:t>
      </w:r>
      <w:r w:rsidRPr="00747F06">
        <w:rPr>
          <w:color w:val="000000"/>
        </w:rPr>
        <w:t> for user </w:t>
      </w:r>
      <m:oMath>
        <m:r>
          <w:rPr>
            <w:rFonts w:ascii="Cambria Math" w:hAnsi="Cambria Math"/>
            <w:color w:val="000000"/>
          </w:rPr>
          <m:t>u</m:t>
        </m:r>
      </m:oMath>
      <w:r w:rsidRPr="00747F06">
        <w:rPr>
          <w:color w:val="000000"/>
        </w:rPr>
        <w:t> on day </w:t>
      </w:r>
      <m:oMath>
        <m:r>
          <w:rPr>
            <w:rFonts w:ascii="Cambria Math" w:hAnsi="Cambria Math"/>
            <w:color w:val="000000"/>
          </w:rPr>
          <m:t>t</m:t>
        </m:r>
      </m:oMath>
      <w:r w:rsidRPr="00747F06">
        <w:rPr>
          <w:color w:val="000000"/>
        </w:rPr>
        <w:t>, where each entry represents a binary or categorical encoding of a context attribute (e.g., weekend = 1 if day </w:t>
      </w:r>
      <m:oMath>
        <m:r>
          <w:rPr>
            <w:rFonts w:ascii="Cambria Math" w:hAnsi="Cambria Math"/>
            <w:color w:val="000000"/>
          </w:rPr>
          <m:t>t</m:t>
        </m:r>
      </m:oMath>
      <w:r w:rsidRPr="00747F06">
        <w:rPr>
          <w:color w:val="000000"/>
        </w:rPr>
        <w:t> is a Saturday or Sunday).</w:t>
      </w:r>
    </w:p>
    <w:p w14:paraId="305AF598" w14:textId="33F00E87" w:rsidR="00BD694B" w:rsidRPr="00747F06" w:rsidRDefault="00BD694B" w:rsidP="00747F06">
      <w:pPr>
        <w:autoSpaceDE w:val="0"/>
        <w:autoSpaceDN w:val="0"/>
        <w:adjustRightInd w:val="0"/>
        <w:spacing w:line="480" w:lineRule="auto"/>
        <w:ind w:left="720"/>
        <w:rPr>
          <w:color w:val="000000"/>
        </w:rPr>
      </w:pPr>
      <w:r w:rsidRPr="00747F06">
        <w:rPr>
          <w:color w:val="000000"/>
        </w:rPr>
        <w:t>Let </w:t>
      </w:r>
      <m:oMath>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F</m:t>
            </m:r>
          </m:sup>
        </m:sSup>
      </m:oMath>
      <w:r w:rsidRPr="00747F06">
        <w:rPr>
          <w:color w:val="000000"/>
        </w:rPr>
        <w:t xml:space="preserve">  be the original behavioral feature vector on day </w:t>
      </w:r>
      <m:oMath>
        <m:r>
          <w:rPr>
            <w:rFonts w:ascii="Cambria Math" w:hAnsi="Cambria Math"/>
            <w:color w:val="000000"/>
          </w:rPr>
          <m:t>t</m:t>
        </m:r>
      </m:oMath>
      <w:r w:rsidRPr="00747F06">
        <w:rPr>
          <w:color w:val="000000"/>
        </w:rPr>
        <w:t>. We augment the input vector as:</w:t>
      </w:r>
    </w:p>
    <w:p w14:paraId="05A84304" w14:textId="2F5A2256" w:rsidR="00BD694B" w:rsidRPr="00747F06" w:rsidRDefault="00000000" w:rsidP="00747F06">
      <w:pPr>
        <w:autoSpaceDE w:val="0"/>
        <w:autoSpaceDN w:val="0"/>
        <w:adjustRightInd w:val="0"/>
        <w:spacing w:line="480" w:lineRule="auto"/>
        <w:rPr>
          <w:color w:val="000000"/>
        </w:rPr>
      </w:pPr>
      <m:oMathPara>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 |</m:t>
              </m:r>
              <m:r>
                <m:rPr>
                  <m:lit/>
                </m:rPr>
                <w:rPr>
                  <w:rFonts w:ascii="Cambria Math" w:hAnsi="Cambria Math"/>
                  <w:color w:val="000000"/>
                </w:rPr>
                <m:t>|</m:t>
              </m:r>
              <m:r>
                <w:rPr>
                  <w:rFonts w:ascii="Cambria Math" w:hAnsi="Cambria Math"/>
                  <w:color w:val="000000"/>
                </w:rPr>
                <m:t> </m:t>
              </m:r>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F+K</m:t>
              </m:r>
            </m:sup>
          </m:sSup>
        </m:oMath>
      </m:oMathPara>
    </w:p>
    <w:p w14:paraId="5E9E5EC8" w14:textId="501FEEA8" w:rsidR="00622F58" w:rsidRPr="00747F06" w:rsidRDefault="00BD694B" w:rsidP="00747F06">
      <w:pPr>
        <w:spacing w:before="100" w:beforeAutospacing="1" w:after="100" w:afterAutospacing="1" w:line="480" w:lineRule="auto"/>
        <w:rPr>
          <w:color w:val="000000"/>
        </w:rPr>
      </w:pPr>
      <w:r w:rsidRPr="00747F06">
        <w:rPr>
          <w:color w:val="000000"/>
        </w:rPr>
        <w:lastRenderedPageBreak/>
        <w:t>Where </w:t>
      </w:r>
      <m:oMath>
        <m:r>
          <w:rPr>
            <w:rFonts w:ascii="Cambria Math" w:hAnsi="Cambria Math"/>
            <w:color w:val="000000"/>
          </w:rPr>
          <m:t>∥ </m:t>
        </m:r>
      </m:oMath>
      <w:r w:rsidRPr="00747F06">
        <w:rPr>
          <w:color w:val="000000"/>
        </w:rPr>
        <w:t>denotes concatenation. The model then processes </w:t>
      </w:r>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 xml:space="preserve"> ,</m:t>
        </m:r>
      </m:oMath>
      <w:r w:rsidRPr="00747F06">
        <w:rPr>
          <w:color w:val="000000"/>
        </w:rPr>
        <w:t>which includes both behavior and context, allowing it to adjust interpretation based on external circumstances.</w:t>
      </w:r>
    </w:p>
    <w:p w14:paraId="5AB7DCFD" w14:textId="0428A486" w:rsidR="00EC2A8E" w:rsidRPr="00747F06" w:rsidRDefault="00EC2A8E" w:rsidP="00747F06">
      <w:pPr>
        <w:pStyle w:val="Heading2"/>
        <w:numPr>
          <w:ilvl w:val="0"/>
          <w:numId w:val="8"/>
        </w:numPr>
        <w:spacing w:line="480" w:lineRule="auto"/>
        <w:rPr>
          <w:rFonts w:ascii="Times New Roman" w:eastAsiaTheme="minorHAnsi" w:hAnsi="Times New Roman" w:cs="Times New Roman"/>
        </w:rPr>
      </w:pPr>
      <w:bookmarkStart w:id="45" w:name="_Toc206870869"/>
      <w:r w:rsidRPr="00747F06">
        <w:rPr>
          <w:rFonts w:ascii="Times New Roman" w:eastAsiaTheme="minorHAnsi" w:hAnsi="Times New Roman" w:cs="Times New Roman"/>
        </w:rPr>
        <w:t>Model Architecture</w:t>
      </w:r>
      <w:bookmarkEnd w:id="45"/>
    </w:p>
    <w:p w14:paraId="5AA5BF8F" w14:textId="77777777" w:rsidR="00EC2A8E" w:rsidRPr="00747F06" w:rsidRDefault="00EC2A8E" w:rsidP="00747F06">
      <w:pPr>
        <w:spacing w:before="100" w:beforeAutospacing="1" w:after="100" w:afterAutospacing="1" w:line="480" w:lineRule="auto"/>
      </w:pPr>
      <w:r w:rsidRPr="00747F06">
        <w:t>The model is a modular deep learning architecture designed to capture both temporal patterns and personalized variations:</w:t>
      </w:r>
    </w:p>
    <w:p w14:paraId="3D4E5C82" w14:textId="0D5B8920" w:rsidR="00E46615" w:rsidRPr="00747F06" w:rsidRDefault="00EC2A8E" w:rsidP="00747F06">
      <w:pPr>
        <w:pStyle w:val="NormalWeb"/>
        <w:numPr>
          <w:ilvl w:val="0"/>
          <w:numId w:val="15"/>
        </w:numPr>
        <w:spacing w:line="480" w:lineRule="auto"/>
        <w:rPr>
          <w:color w:val="000000"/>
        </w:rPr>
      </w:pPr>
      <w:bookmarkStart w:id="46" w:name="_Toc206870870"/>
      <w:r w:rsidRPr="00747F06">
        <w:rPr>
          <w:rStyle w:val="Heading3Char"/>
          <w:rFonts w:cs="Times New Roman"/>
        </w:rPr>
        <w:t>Encoder</w:t>
      </w:r>
      <w:bookmarkEnd w:id="46"/>
      <w:r w:rsidRPr="00747F06">
        <w:rPr>
          <w:rFonts w:eastAsiaTheme="minorHAnsi"/>
          <w:kern w:val="2"/>
          <w14:ligatures w14:val="standardContextual"/>
        </w:rPr>
        <w:t xml:space="preserve">: </w:t>
      </w:r>
      <w:r w:rsidR="00E46615" w:rsidRPr="00747F06">
        <w:rPr>
          <w:color w:val="000000"/>
        </w:rPr>
        <w:t>To effectively model behavior sequences from passive sensing data, we adopt a</w:t>
      </w:r>
      <w:r w:rsidR="00E46615" w:rsidRPr="00747F06">
        <w:t> </w:t>
      </w:r>
      <w:r w:rsidR="00E46615" w:rsidRPr="00747F06">
        <w:rPr>
          <w:b/>
          <w:bCs/>
        </w:rPr>
        <w:t>transformer-based encoder</w:t>
      </w:r>
      <w:r w:rsidR="00E46615" w:rsidRPr="00747F06">
        <w:t> </w:t>
      </w:r>
      <w:r w:rsidR="00E46615" w:rsidRPr="00747F06">
        <w:rPr>
          <w:color w:val="000000"/>
        </w:rPr>
        <w:t>that captures complex temporal dependencies and contextual dynamics within each 7-day window. The transformer architecture, originally proposed for NLP, has proven effective in time-series modeling due to its ability to attend over variable-length sequences and learn long-range dependencies.</w:t>
      </w:r>
    </w:p>
    <w:p w14:paraId="023FBD79" w14:textId="7C9A4D5E" w:rsidR="00E46615" w:rsidRPr="00747F06" w:rsidRDefault="00E46615" w:rsidP="00747F06">
      <w:pPr>
        <w:pStyle w:val="NormalWeb"/>
        <w:spacing w:line="480" w:lineRule="auto"/>
        <w:ind w:firstLine="360"/>
        <w:rPr>
          <w:color w:val="000000"/>
        </w:rPr>
      </w:pPr>
      <w:r w:rsidRPr="00747F06">
        <w:rPr>
          <w:color w:val="000000"/>
        </w:rPr>
        <w:t>Let each</w:t>
      </w:r>
      <w:r w:rsidRPr="00747F06">
        <w:t> </w:t>
      </w:r>
      <w:r w:rsidRPr="00747F06">
        <w:rPr>
          <w:b/>
          <w:bCs/>
        </w:rPr>
        <w:t>7-day window</w:t>
      </w:r>
      <w:r w:rsidRPr="00747F06">
        <w:t> </w:t>
      </w:r>
      <w:r w:rsidRPr="00747F06">
        <w:rPr>
          <w:color w:val="000000"/>
        </w:rPr>
        <w:t>for user</w:t>
      </w:r>
      <w:r w:rsidRPr="00747F06">
        <w:t> </w:t>
      </w:r>
      <m:oMath>
        <m:r>
          <w:rPr>
            <w:rFonts w:ascii="Cambria Math" w:hAnsi="Cambria Math"/>
          </w:rPr>
          <m:t>u</m:t>
        </m:r>
      </m:oMath>
      <w:r w:rsidRPr="00747F06">
        <w:t> </w:t>
      </w:r>
      <w:r w:rsidRPr="00747F06">
        <w:rPr>
          <w:color w:val="000000"/>
        </w:rPr>
        <w:t>be represented as a matrix:</w:t>
      </w:r>
    </w:p>
    <w:p w14:paraId="4E9DC590" w14:textId="554100B6" w:rsidR="00E46615" w:rsidRPr="00747F06" w:rsidRDefault="00000000" w:rsidP="00747F06">
      <w:pPr>
        <w:autoSpaceDE w:val="0"/>
        <w:autoSpaceDN w:val="0"/>
        <w:adjustRightInd w:val="0"/>
        <w:spacing w:line="480" w:lineRule="auto"/>
        <w:rPr>
          <w:color w:val="000000"/>
        </w:rPr>
      </w:pPr>
      <m:oMathPara>
        <m:oMath>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d>
            <m:dPr>
              <m:begChr m:val="["/>
              <m:endChr m:val="]"/>
              <m:ctrlPr>
                <w:rPr>
                  <w:rFonts w:ascii="Cambria Math" w:hAnsi="Cambria Math"/>
                  <w:i/>
                  <w:color w:val="000000"/>
                </w:rPr>
              </m:ctrlPr>
            </m:dPr>
            <m:e>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t+1</m:t>
                          </m:r>
                        </m:e>
                      </m:d>
                    </m:sup>
                  </m:sSubSup>
                </m:e>
              </m:acc>
              <m:r>
                <w:rPr>
                  <w:rFonts w:ascii="Cambria Math" w:hAnsi="Cambria Math"/>
                  <w:color w:val="000000"/>
                </w:rPr>
                <m:t>,</m:t>
              </m:r>
              <m:r>
                <m:rPr>
                  <m:sty m:val="p"/>
                </m:rPr>
                <w:rPr>
                  <w:rFonts w:ascii="Cambria Math" w:hAnsi="Cambria Math"/>
                  <w:color w:val="000000"/>
                </w:rPr>
                <m:t>…</m:t>
              </m:r>
              <m:r>
                <w:rPr>
                  <w:rFonts w:ascii="Cambria Math" w:hAnsi="Cambria Math"/>
                  <w:color w:val="000000"/>
                </w:rPr>
                <m:t>,</m:t>
              </m:r>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t+6</m:t>
                          </m:r>
                        </m:e>
                      </m:d>
                    </m:sup>
                  </m:sSubSup>
                </m:e>
              </m:acc>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m:rPr>
                  <m:scr m:val="double-struck"/>
                </m:rPr>
                <w:rPr>
                  <w:rFonts w:ascii="Cambria Math" w:hAnsi="Cambria Math"/>
                  <w:color w:val="000000"/>
                </w:rPr>
                <m:t>7</m:t>
              </m:r>
              <m:r>
                <m:rPr>
                  <m:sty m:val="p"/>
                </m:rPr>
                <w:rPr>
                  <w:rFonts w:ascii="Cambria Math" w:hAnsi="Cambria Math"/>
                  <w:color w:val="000000"/>
                </w:rPr>
                <m:t>×</m:t>
              </m:r>
              <m:r>
                <w:rPr>
                  <w:rFonts w:ascii="Cambria Math" w:hAnsi="Cambria Math"/>
                  <w:color w:val="000000"/>
                </w:rPr>
                <m:t>D</m:t>
              </m:r>
            </m:sup>
          </m:sSup>
        </m:oMath>
      </m:oMathPara>
    </w:p>
    <w:p w14:paraId="609FA1AF" w14:textId="6A11A178" w:rsidR="00E46615" w:rsidRPr="00747F06" w:rsidRDefault="00E46615" w:rsidP="00747F06">
      <w:pPr>
        <w:pStyle w:val="NormalWeb"/>
        <w:spacing w:line="480" w:lineRule="auto"/>
        <w:ind w:firstLine="720"/>
        <w:rPr>
          <w:color w:val="000000"/>
        </w:rPr>
      </w:pPr>
      <w:r w:rsidRPr="00747F06">
        <w:rPr>
          <w:color w:val="000000"/>
        </w:rPr>
        <w:t>where</w:t>
      </w:r>
      <w:r w:rsidRPr="00747F06">
        <w:t> </w:t>
      </w:r>
      <m:oMath>
        <m:acc>
          <m:accPr>
            <m:chr m:val="̃"/>
            <m:ctrlPr>
              <w:rPr>
                <w:rFonts w:ascii="Cambria Math" w:hAnsi="Cambria Math"/>
              </w:rPr>
            </m:ctrlPr>
          </m:accPr>
          <m:e>
            <m:sSubSup>
              <m:sSubSupPr>
                <m:ctrlPr>
                  <w:rPr>
                    <w:rFonts w:ascii="Cambria Math" w:hAnsi="Cambria Math"/>
                    <w:i/>
                  </w:rPr>
                </m:ctrlPr>
              </m:sSubSupPr>
              <m:e>
                <m:r>
                  <w:rPr>
                    <w:rFonts w:ascii="Cambria Math" w:hAnsi="Cambria Math"/>
                  </w:rPr>
                  <m:t>x</m:t>
                </m:r>
                <m:ctrlPr>
                  <w:rPr>
                    <w:rFonts w:ascii="Cambria Math" w:hAnsi="Cambria Math"/>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Pr="00747F06">
        <w:t> </w:t>
      </w:r>
      <w:r w:rsidRPr="00747F06">
        <w:rPr>
          <w:color w:val="000000"/>
        </w:rPr>
        <w:t>is the context-augmented feature vector at time</w:t>
      </w:r>
      <w:r w:rsidRPr="00747F06">
        <w:t> </w:t>
      </w:r>
      <m:oMath>
        <m:r>
          <w:rPr>
            <w:rFonts w:ascii="Cambria Math" w:hAnsi="Cambria Math"/>
          </w:rPr>
          <m:t>t</m:t>
        </m:r>
      </m:oMath>
      <w:r w:rsidRPr="00747F06">
        <w:rPr>
          <w:color w:val="000000"/>
        </w:rPr>
        <w:t>.</w:t>
      </w:r>
    </w:p>
    <w:p w14:paraId="1D94CA30" w14:textId="7904200C" w:rsidR="00E46615" w:rsidRPr="00747F06" w:rsidRDefault="00E46615" w:rsidP="00747F06">
      <w:pPr>
        <w:pStyle w:val="Heading4"/>
        <w:spacing w:line="480" w:lineRule="auto"/>
        <w:ind w:firstLine="720"/>
        <w:rPr>
          <w:rFonts w:eastAsia="Times New Roman" w:cs="Times New Roman"/>
          <w:color w:val="000000"/>
        </w:rPr>
      </w:pPr>
      <w:r w:rsidRPr="00747F06">
        <w:rPr>
          <w:rFonts w:eastAsia="Times New Roman" w:cs="Times New Roman"/>
        </w:rPr>
        <w:t>Input Embedding + Positional Encoding</w:t>
      </w:r>
    </w:p>
    <w:p w14:paraId="701D561F" w14:textId="2A1B4347" w:rsidR="00E46615" w:rsidRPr="00747F06" w:rsidRDefault="00E46615" w:rsidP="00747F06">
      <w:pPr>
        <w:pStyle w:val="NormalWeb"/>
        <w:spacing w:line="480" w:lineRule="auto"/>
        <w:ind w:firstLine="720"/>
        <w:rPr>
          <w:color w:val="000000"/>
        </w:rPr>
      </w:pPr>
      <w:r w:rsidRPr="00747F06">
        <w:rPr>
          <w:color w:val="000000"/>
        </w:rPr>
        <w:t>Each feature vector is projected to a latent space</w:t>
      </w:r>
      <w:r w:rsidR="006B0502">
        <w:rPr>
          <w:color w:val="000000"/>
        </w:rPr>
        <w:t xml:space="preserve"> </w:t>
      </w:r>
      <w:r w:rsidR="006B0502" w:rsidRPr="006B0502">
        <w:rPr>
          <w:color w:val="000000"/>
        </w:rPr>
        <w:t>(Vaswani, A., Shazeer, N., Parmar, N., et al. (2017). Attention is all you need.</w:t>
      </w:r>
      <w:r w:rsidR="006B0502" w:rsidRPr="006B0502">
        <w:rPr>
          <w:rStyle w:val="apple-converted-space"/>
          <w:rFonts w:eastAsiaTheme="majorEastAsia"/>
          <w:color w:val="000000"/>
        </w:rPr>
        <w:t> </w:t>
      </w:r>
      <w:r w:rsidR="006B0502" w:rsidRPr="006B0502">
        <w:rPr>
          <w:rStyle w:val="Emphasis"/>
          <w:rFonts w:eastAsiaTheme="majorEastAsia"/>
          <w:color w:val="000000"/>
        </w:rPr>
        <w:t>NeurIPS</w:t>
      </w:r>
      <w:r w:rsidR="006B0502" w:rsidRPr="006B0502">
        <w:rPr>
          <w:color w:val="000000"/>
        </w:rPr>
        <w:t>, 5998–6008)</w:t>
      </w:r>
      <w:r w:rsidRPr="00747F06">
        <w:rPr>
          <w:color w:val="000000"/>
        </w:rPr>
        <w:t>:</w:t>
      </w:r>
    </w:p>
    <w:p w14:paraId="31C391C8" w14:textId="77777777" w:rsidR="00E46615" w:rsidRPr="00747F06" w:rsidRDefault="00000000" w:rsidP="00747F06">
      <w:pPr>
        <w:spacing w:line="480" w:lineRule="auto"/>
        <w:rPr>
          <w:rFonts w:ascii="Cambria Math" w:hAnsi="Cambria Math"/>
          <w:color w:val="000000"/>
          <w:oMath/>
        </w:rPr>
      </w:pPr>
      <m:oMathPara>
        <m:oMath>
          <m:sSubSup>
            <m:sSubSupPr>
              <m:ctrlPr>
                <w:rPr>
                  <w:rFonts w:ascii="Cambria Math" w:hAnsi="Cambria Math"/>
                  <w:i/>
                  <w:color w:val="000000"/>
                </w:rPr>
              </m:ctrlPr>
            </m:sSubSupPr>
            <m:e>
              <m:r>
                <w:rPr>
                  <w:rFonts w:ascii="Cambria Math" w:hAnsi="Cambria Math"/>
                  <w:color w:val="000000"/>
                </w:rPr>
                <m:t>z</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t+i</m:t>
                  </m:r>
                </m:e>
              </m:d>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e</m:t>
              </m:r>
            </m:sub>
          </m:sSub>
          <m:r>
            <m:rPr>
              <m:sty m:val="p"/>
            </m:rPr>
            <w:rPr>
              <w:rFonts w:ascii="Cambria Math" w:hAnsi="Cambria Math"/>
              <w:color w:val="000000"/>
            </w:rPr>
            <m:t>⋅</m:t>
          </m:r>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t+i</m:t>
                      </m:r>
                    </m:e>
                  </m:d>
                </m:sup>
              </m:sSubSup>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p</m:t>
              </m:r>
            </m:e>
            <m:sup>
              <m:d>
                <m:dPr>
                  <m:ctrlPr>
                    <w:rPr>
                      <w:rFonts w:ascii="Cambria Math" w:hAnsi="Cambria Math"/>
                      <w:i/>
                      <w:color w:val="000000"/>
                    </w:rPr>
                  </m:ctrlPr>
                </m:dPr>
                <m:e>
                  <m:r>
                    <w:rPr>
                      <w:rFonts w:ascii="Cambria Math" w:hAnsi="Cambria Math"/>
                      <w:color w:val="000000"/>
                    </w:rPr>
                    <m:t>i</m:t>
                  </m:r>
                </m:e>
              </m:d>
            </m:sup>
          </m:sSup>
          <m:r>
            <w:rPr>
              <w:rFonts w:ascii="Cambria Math" w:hAnsi="Cambria Math"/>
            </w:rPr>
            <m:t>,i=0,…,6</m:t>
          </m:r>
        </m:oMath>
      </m:oMathPara>
    </w:p>
    <w:p w14:paraId="6697F47A" w14:textId="77777777" w:rsidR="00E46615" w:rsidRPr="00747F06" w:rsidRDefault="00E46615" w:rsidP="00747F06">
      <w:pPr>
        <w:pStyle w:val="NormalWeb"/>
        <w:spacing w:line="480" w:lineRule="auto"/>
        <w:ind w:firstLine="360"/>
        <w:rPr>
          <w:color w:val="000000"/>
        </w:rPr>
      </w:pPr>
      <w:r w:rsidRPr="00747F06">
        <w:rPr>
          <w:color w:val="000000"/>
        </w:rPr>
        <w:lastRenderedPageBreak/>
        <w:t>Where:</w:t>
      </w:r>
    </w:p>
    <w:p w14:paraId="6E8AE733" w14:textId="6E441E06" w:rsidR="00E46615" w:rsidRPr="00747F06" w:rsidRDefault="00000000" w:rsidP="00747F06">
      <w:pPr>
        <w:pStyle w:val="NormalWeb"/>
        <w:numPr>
          <w:ilvl w:val="0"/>
          <w:numId w:val="13"/>
        </w:numPr>
        <w:spacing w:line="480" w:lineRule="auto"/>
        <w:rPr>
          <w:color w:val="000000"/>
        </w:rPr>
      </w:pPr>
      <m:oMath>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iCs/>
              </w:rPr>
            </m:ctrlPr>
          </m:e>
          <m:sup>
            <m:r>
              <w:rPr>
                <w:rFonts w:ascii="Cambria Math" w:hAnsi="Cambria Math"/>
              </w:rPr>
              <m:t>d×D</m:t>
            </m:r>
          </m:sup>
        </m:sSup>
      </m:oMath>
      <w:r w:rsidR="00E46615" w:rsidRPr="00747F06">
        <w:rPr>
          <w:color w:val="000000"/>
        </w:rPr>
        <w:t>: learnable embedding matrix</w:t>
      </w:r>
    </w:p>
    <w:p w14:paraId="61D48B88" w14:textId="402B9BFB" w:rsidR="00E46615" w:rsidRPr="00747F06" w:rsidRDefault="00000000" w:rsidP="00747F06">
      <w:pPr>
        <w:pStyle w:val="NormalWeb"/>
        <w:numPr>
          <w:ilvl w:val="0"/>
          <w:numId w:val="13"/>
        </w:numPr>
        <w:spacing w:line="480" w:lineRule="auto"/>
        <w:rPr>
          <w:color w:val="000000"/>
        </w:rPr>
      </w:pPr>
      <m:oMath>
        <m:sSup>
          <m:sSupPr>
            <m:ctrlPr>
              <w:rPr>
                <w:rFonts w:ascii="Cambria Math" w:hAnsi="Cambria Math"/>
                <w:i/>
              </w:rPr>
            </m:ctrlPr>
          </m:sSupPr>
          <m:e>
            <m:r>
              <w:rPr>
                <w:rFonts w:ascii="Cambria Math" w:hAnsi="Cambria Math"/>
              </w:rPr>
              <m:t>P</m:t>
            </m:r>
          </m:e>
          <m:sup>
            <m:d>
              <m:dPr>
                <m:ctrlPr>
                  <w:rPr>
                    <w:rFonts w:ascii="Cambria Math" w:hAnsi="Cambria Math"/>
                    <w:i/>
                    <w:iCs/>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E46615" w:rsidRPr="00747F06">
        <w:rPr>
          <w:color w:val="000000"/>
        </w:rPr>
        <w:t>: positional encoding for day</w:t>
      </w:r>
      <w:r w:rsidR="00E46615" w:rsidRPr="00747F06">
        <w:t> </w:t>
      </w:r>
      <m:oMath>
        <m:r>
          <w:rPr>
            <w:rFonts w:ascii="Cambria Math" w:hAnsi="Cambria Math"/>
          </w:rPr>
          <m:t>i</m:t>
        </m:r>
      </m:oMath>
    </w:p>
    <w:p w14:paraId="31F9D1EC" w14:textId="2DD65757" w:rsidR="00E46615" w:rsidRPr="00747F06" w:rsidRDefault="00000000" w:rsidP="00747F06">
      <w:pPr>
        <w:pStyle w:val="NormalWeb"/>
        <w:numPr>
          <w:ilvl w:val="0"/>
          <w:numId w:val="13"/>
        </w:numPr>
        <w:spacing w:line="480" w:lineRule="auto"/>
        <w:rPr>
          <w:color w:val="000000"/>
        </w:rPr>
      </w:pPr>
      <m:oMath>
        <m:sSubSup>
          <m:sSubSupPr>
            <m:ctrlPr>
              <w:rPr>
                <w:rFonts w:ascii="Cambria Math" w:hAnsi="Cambria Math"/>
                <w:i/>
              </w:rPr>
            </m:ctrlPr>
          </m:sSubSupPr>
          <m:e>
            <m:r>
              <w:rPr>
                <w:rFonts w:ascii="Cambria Math" w:hAnsi="Cambria Math"/>
              </w:rPr>
              <m:t>Z</m:t>
            </m:r>
          </m:e>
          <m:sub>
            <m:r>
              <w:rPr>
                <w:rFonts w:ascii="Cambria Math" w:hAnsi="Cambria Math"/>
              </w:rPr>
              <m:t>u</m:t>
            </m:r>
          </m:sub>
          <m:sup>
            <m:d>
              <m:dPr>
                <m:ctrlPr>
                  <w:rPr>
                    <w:rFonts w:ascii="Cambria Math" w:hAnsi="Cambria Math"/>
                    <w:i/>
                    <w:iCs/>
                  </w:rPr>
                </m:ctrlPr>
              </m:dPr>
              <m:e>
                <m:r>
                  <w:rPr>
                    <w:rFonts w:ascii="Cambria Math" w:hAnsi="Cambria Math"/>
                  </w:rPr>
                  <m:t>t+i</m:t>
                </m:r>
              </m:e>
            </m:d>
          </m:sup>
        </m:sSubSup>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iCs/>
              </w:rPr>
            </m:ctrlPr>
          </m:e>
          <m:sup>
            <m:r>
              <w:rPr>
                <w:rFonts w:ascii="Cambria Math" w:hAnsi="Cambria Math"/>
              </w:rPr>
              <m:t>d</m:t>
            </m:r>
          </m:sup>
        </m:sSup>
      </m:oMath>
      <w:r w:rsidR="00E46615" w:rsidRPr="00747F06">
        <w:rPr>
          <w:color w:val="000000"/>
        </w:rPr>
        <w:t>: final input embedding for transformer</w:t>
      </w:r>
    </w:p>
    <w:p w14:paraId="57F72BB1" w14:textId="77777777" w:rsidR="00E46615" w:rsidRPr="00747F06" w:rsidRDefault="00E46615" w:rsidP="00747F06">
      <w:pPr>
        <w:pStyle w:val="NormalWeb"/>
        <w:spacing w:line="480" w:lineRule="auto"/>
        <w:ind w:firstLine="720"/>
        <w:rPr>
          <w:color w:val="000000"/>
        </w:rPr>
      </w:pPr>
      <w:r w:rsidRPr="00747F06">
        <w:rPr>
          <w:color w:val="000000"/>
        </w:rPr>
        <w:t>These form the sequence:</w:t>
      </w:r>
    </w:p>
    <w:p w14:paraId="71AF16E7" w14:textId="2E6389CD" w:rsidR="00E46615" w:rsidRPr="00747F06" w:rsidRDefault="00000000" w:rsidP="00747F06">
      <w:pPr>
        <w:pStyle w:val="NormalWeb"/>
        <w:spacing w:line="480" w:lineRule="auto"/>
        <w:rPr>
          <w:color w:val="000000"/>
        </w:rPr>
      </w:pPr>
      <m:oMathPara>
        <m:oMath>
          <m:sSubSup>
            <m:sSubSupPr>
              <m:ctrlPr>
                <w:rPr>
                  <w:rFonts w:ascii="Cambria Math" w:hAnsi="Cambria Math"/>
                  <w:i/>
                  <w:color w:val="000000"/>
                </w:rPr>
              </m:ctrlPr>
            </m:sSubSupPr>
            <m:e>
              <m:r>
                <w:rPr>
                  <w:rFonts w:ascii="Cambria Math" w:hAnsi="Cambria Math"/>
                  <w:color w:val="000000"/>
                </w:rPr>
                <m:t>Z</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d>
            <m:dPr>
              <m:begChr m:val="["/>
              <m:endChr m:val="]"/>
              <m:ctrlPr>
                <w:rPr>
                  <w:rFonts w:ascii="Cambria Math" w:hAnsi="Cambria Math"/>
                  <w:i/>
                  <w:color w:val="000000"/>
                </w:rPr>
              </m:ctrlPr>
            </m:dPr>
            <m:e>
              <m:sSubSup>
                <m:sSubSupPr>
                  <m:ctrlPr>
                    <w:rPr>
                      <w:rFonts w:ascii="Cambria Math" w:hAnsi="Cambria Math"/>
                      <w:i/>
                      <w:color w:val="000000"/>
                    </w:rPr>
                  </m:ctrlPr>
                </m:sSubSupPr>
                <m:e>
                  <m:r>
                    <m:rPr>
                      <m:sty m:val="bi"/>
                    </m:rPr>
                    <w:rPr>
                      <w:rFonts w:ascii="Cambria Math" w:hAnsi="Cambria Math"/>
                      <w:color w:val="000000"/>
                    </w:rPr>
                    <m:t>z</m:t>
                  </m:r>
                </m:e>
                <m:sub>
                  <m:r>
                    <m:rPr>
                      <m:sty m:val="bi"/>
                    </m:rPr>
                    <w:rPr>
                      <w:rFonts w:ascii="Cambria Math" w:hAnsi="Cambria Math"/>
                      <w:color w:val="000000"/>
                    </w:rPr>
                    <m:t>u</m:t>
                  </m:r>
                </m:sub>
                <m:sup>
                  <m:d>
                    <m:dPr>
                      <m:ctrlPr>
                        <w:rPr>
                          <w:rFonts w:ascii="Cambria Math" w:hAnsi="Cambria Math"/>
                          <w:i/>
                          <w:color w:val="000000"/>
                        </w:rPr>
                      </m:ctrlPr>
                    </m:dPr>
                    <m:e>
                      <m:r>
                        <m:rPr>
                          <m:sty m:val="bi"/>
                        </m:rPr>
                        <w:rPr>
                          <w:rFonts w:ascii="Cambria Math" w:hAnsi="Cambria Math"/>
                          <w:color w:val="000000"/>
                        </w:rPr>
                        <m:t>t</m:t>
                      </m:r>
                    </m:e>
                  </m:d>
                </m:sup>
              </m:sSubSup>
              <m:r>
                <w:rPr>
                  <w:rFonts w:ascii="Cambria Math" w:hAnsi="Cambria Math"/>
                  <w:color w:val="000000"/>
                </w:rPr>
                <m:t>,</m:t>
              </m:r>
              <m:r>
                <m:rPr>
                  <m:sty m:val="p"/>
                </m:rPr>
                <w:rPr>
                  <w:rFonts w:ascii="Cambria Math" w:hAnsi="Cambria Math"/>
                  <w:color w:val="000000"/>
                </w:rPr>
                <m:t>…</m:t>
              </m:r>
              <m:r>
                <w:rPr>
                  <w:rFonts w:ascii="Cambria Math" w:hAnsi="Cambria Math"/>
                  <w:color w:val="000000"/>
                </w:rPr>
                <m:t>,</m:t>
              </m:r>
              <m:sSubSup>
                <m:sSubSupPr>
                  <m:ctrlPr>
                    <w:rPr>
                      <w:rFonts w:ascii="Cambria Math" w:hAnsi="Cambria Math"/>
                      <w:i/>
                      <w:color w:val="000000"/>
                    </w:rPr>
                  </m:ctrlPr>
                </m:sSubSupPr>
                <m:e>
                  <m:r>
                    <m:rPr>
                      <m:sty m:val="bi"/>
                    </m:rPr>
                    <w:rPr>
                      <w:rFonts w:ascii="Cambria Math" w:hAnsi="Cambria Math"/>
                      <w:color w:val="000000"/>
                    </w:rPr>
                    <m:t>z</m:t>
                  </m:r>
                </m:e>
                <m:sub>
                  <m:r>
                    <m:rPr>
                      <m:sty m:val="bi"/>
                    </m:rPr>
                    <w:rPr>
                      <w:rFonts w:ascii="Cambria Math" w:hAnsi="Cambria Math"/>
                      <w:color w:val="000000"/>
                    </w:rPr>
                    <m:t>u</m:t>
                  </m:r>
                </m:sub>
                <m:sup>
                  <m:d>
                    <m:dPr>
                      <m:ctrlPr>
                        <w:rPr>
                          <w:rFonts w:ascii="Cambria Math" w:hAnsi="Cambria Math"/>
                          <w:i/>
                          <w:color w:val="000000"/>
                        </w:rPr>
                      </m:ctrlPr>
                    </m:dPr>
                    <m:e>
                      <m:r>
                        <m:rPr>
                          <m:sty m:val="bi"/>
                        </m:rPr>
                        <w:rPr>
                          <w:rFonts w:ascii="Cambria Math" w:hAnsi="Cambria Math"/>
                          <w:color w:val="000000"/>
                        </w:rPr>
                        <m:t>t</m:t>
                      </m:r>
                      <m:r>
                        <w:rPr>
                          <w:rFonts w:ascii="Cambria Math" w:hAnsi="Cambria Math"/>
                          <w:color w:val="000000"/>
                        </w:rPr>
                        <m:t>+</m:t>
                      </m:r>
                      <m:r>
                        <m:rPr>
                          <m:sty m:val="bi"/>
                        </m:rPr>
                        <w:rPr>
                          <w:rFonts w:ascii="Cambria Math" w:hAnsi="Cambria Math"/>
                          <w:color w:val="000000"/>
                        </w:rPr>
                        <m:t>6</m:t>
                      </m:r>
                    </m:e>
                  </m:d>
                </m:sup>
              </m:sSubSup>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m:rPr>
                  <m:scr m:val="double-struck"/>
                </m:rPr>
                <w:rPr>
                  <w:rFonts w:ascii="Cambria Math" w:hAnsi="Cambria Math"/>
                  <w:color w:val="000000"/>
                </w:rPr>
                <m:t>7</m:t>
              </m:r>
              <m:r>
                <m:rPr>
                  <m:sty m:val="p"/>
                </m:rPr>
                <w:rPr>
                  <w:rFonts w:ascii="Cambria Math" w:hAnsi="Cambria Math"/>
                  <w:color w:val="000000"/>
                </w:rPr>
                <m:t>×</m:t>
              </m:r>
              <m:r>
                <w:rPr>
                  <w:rFonts w:ascii="Cambria Math" w:hAnsi="Cambria Math"/>
                  <w:color w:val="000000"/>
                </w:rPr>
                <m:t>d</m:t>
              </m:r>
            </m:sup>
          </m:sSup>
        </m:oMath>
      </m:oMathPara>
    </w:p>
    <w:p w14:paraId="650E8DBB" w14:textId="6DFCF92E" w:rsidR="00E46615" w:rsidRPr="00747F06" w:rsidRDefault="00E46615" w:rsidP="00747F06">
      <w:pPr>
        <w:pStyle w:val="Heading4"/>
        <w:spacing w:line="480" w:lineRule="auto"/>
        <w:rPr>
          <w:rFonts w:eastAsia="Times New Roman" w:cs="Times New Roman"/>
        </w:rPr>
      </w:pPr>
      <w:r w:rsidRPr="00747F06">
        <w:rPr>
          <w:rFonts w:eastAsia="Times New Roman" w:cs="Times New Roman"/>
        </w:rPr>
        <w:t xml:space="preserve"> </w:t>
      </w:r>
      <w:r w:rsidR="00BD3213" w:rsidRPr="00747F06">
        <w:rPr>
          <w:rFonts w:eastAsia="Times New Roman" w:cs="Times New Roman"/>
        </w:rPr>
        <w:tab/>
      </w:r>
      <w:r w:rsidRPr="00747F06">
        <w:rPr>
          <w:rFonts w:eastAsia="Times New Roman" w:cs="Times New Roman"/>
        </w:rPr>
        <w:t>Transformer Encoding</w:t>
      </w:r>
    </w:p>
    <w:p w14:paraId="7A603BD6" w14:textId="1886E4EC" w:rsidR="00E46615" w:rsidRPr="00747F06" w:rsidRDefault="00E46615" w:rsidP="00747F06">
      <w:pPr>
        <w:pStyle w:val="NormalWeb"/>
        <w:spacing w:line="480" w:lineRule="auto"/>
        <w:ind w:left="720"/>
        <w:rPr>
          <w:color w:val="000000"/>
        </w:rPr>
      </w:pPr>
      <w:r w:rsidRPr="00747F06">
        <w:rPr>
          <w:color w:val="000000"/>
        </w:rPr>
        <w:t>The encoder applies</w:t>
      </w:r>
      <w:r w:rsidRPr="00747F06">
        <w:t> </w:t>
      </w:r>
      <m:oMath>
        <m:r>
          <w:rPr>
            <w:rFonts w:ascii="Cambria Math" w:hAnsi="Cambria Math"/>
          </w:rPr>
          <m:t xml:space="preserve">L </m:t>
        </m:r>
      </m:oMath>
      <w:r w:rsidRPr="00747F06">
        <w:rPr>
          <w:color w:val="000000"/>
        </w:rPr>
        <w:t>layers of</w:t>
      </w:r>
      <w:r w:rsidRPr="00747F06">
        <w:t> </w:t>
      </w:r>
      <w:r w:rsidRPr="00747F06">
        <w:rPr>
          <w:b/>
          <w:bCs/>
        </w:rPr>
        <w:t>multi-head self-attention (MHSA)</w:t>
      </w:r>
      <w:r w:rsidRPr="00747F06">
        <w:t> </w:t>
      </w:r>
      <w:r w:rsidRPr="00747F06">
        <w:rPr>
          <w:color w:val="000000"/>
        </w:rPr>
        <w:t>and</w:t>
      </w:r>
      <w:r w:rsidRPr="00747F06">
        <w:t> </w:t>
      </w:r>
      <w:r w:rsidRPr="00747F06">
        <w:rPr>
          <w:b/>
          <w:bCs/>
        </w:rPr>
        <w:t>feed-forward networks (FFN)</w:t>
      </w:r>
      <w:r w:rsidRPr="00747F06">
        <w:t> </w:t>
      </w:r>
      <w:r w:rsidRPr="00747F06">
        <w:rPr>
          <w:color w:val="000000"/>
        </w:rPr>
        <w:t>to the sequence</w:t>
      </w:r>
      <w:r w:rsidRPr="00747F06">
        <w:t> </w:t>
      </w:r>
      <m:oMath>
        <m:sSubSup>
          <m:sSubSupPr>
            <m:ctrlPr>
              <w:rPr>
                <w:rFonts w:ascii="Cambria Math" w:hAnsi="Cambria Math"/>
                <w:i/>
              </w:rPr>
            </m:ctrlPr>
          </m:sSubSupPr>
          <m:e>
            <m:r>
              <w:rPr>
                <w:rFonts w:ascii="Cambria Math" w:hAnsi="Cambria Math"/>
              </w:rPr>
              <m:t>Z</m:t>
            </m:r>
            <m:ctrlPr>
              <w:rPr>
                <w:rFonts w:ascii="Cambria Math" w:hAnsi="Cambria Math"/>
                <w:i/>
                <w:iCs/>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oMath>
      <w:r w:rsidR="001B0485" w:rsidRPr="00747F06">
        <w:t>.</w:t>
      </w:r>
    </w:p>
    <w:p w14:paraId="58E47913" w14:textId="6A2FC40C" w:rsidR="00E46615" w:rsidRPr="00747F06" w:rsidRDefault="00E46615" w:rsidP="00747F06">
      <w:pPr>
        <w:pStyle w:val="NormalWeb"/>
        <w:spacing w:line="480" w:lineRule="auto"/>
        <w:ind w:firstLine="720"/>
        <w:rPr>
          <w:color w:val="000000"/>
        </w:rPr>
      </w:pPr>
      <w:r w:rsidRPr="00747F06">
        <w:rPr>
          <w:color w:val="000000"/>
        </w:rPr>
        <w:t>Each self-attention block computes</w:t>
      </w:r>
      <w:r w:rsidR="006B0502">
        <w:rPr>
          <w:color w:val="000000"/>
        </w:rPr>
        <w:t xml:space="preserve"> </w:t>
      </w:r>
      <w:r w:rsidR="006B0502" w:rsidRPr="006B0502">
        <w:rPr>
          <w:color w:val="000000"/>
        </w:rPr>
        <w:t>(Vaswani et al. (2017))</w:t>
      </w:r>
      <w:r w:rsidRPr="00747F06">
        <w:rPr>
          <w:color w:val="000000"/>
        </w:rPr>
        <w:t>:</w:t>
      </w:r>
    </w:p>
    <w:p w14:paraId="69698FF0" w14:textId="481FB812" w:rsidR="001B0485" w:rsidRPr="00747F06" w:rsidRDefault="001B0485" w:rsidP="00747F06">
      <w:pPr>
        <w:autoSpaceDE w:val="0"/>
        <w:autoSpaceDN w:val="0"/>
        <w:adjustRightInd w:val="0"/>
        <w:spacing w:line="480" w:lineRule="auto"/>
        <w:rPr>
          <w:color w:val="000000"/>
        </w:rPr>
      </w:pPr>
      <m:oMathPara>
        <m:oMath>
          <m:r>
            <m:rPr>
              <m:nor/>
            </m:rPr>
            <w:rPr>
              <w:color w:val="000000"/>
            </w:rPr>
            <m:t>Attention</m:t>
          </m:r>
          <m:d>
            <m:dPr>
              <m:ctrlPr>
                <w:rPr>
                  <w:rFonts w:ascii="Cambria Math" w:hAnsi="Cambria Math"/>
                  <w:i/>
                  <w:color w:val="000000"/>
                </w:rPr>
              </m:ctrlPr>
            </m:dPr>
            <m:e>
              <m:r>
                <w:rPr>
                  <w:rFonts w:ascii="Cambria Math" w:hAnsi="Cambria Math"/>
                  <w:color w:val="000000"/>
                </w:rPr>
                <m:t>Q,K,V</m:t>
              </m:r>
            </m:e>
          </m:d>
          <m:r>
            <w:rPr>
              <w:rFonts w:ascii="Cambria Math" w:hAnsi="Cambria Math"/>
              <w:color w:val="000000"/>
            </w:rPr>
            <m:t>=</m:t>
          </m:r>
          <m:r>
            <m:rPr>
              <m:nor/>
            </m:rPr>
            <w:rPr>
              <w:color w:val="000000"/>
            </w:rPr>
            <m:t>softmax</m:t>
          </m:r>
          <m:d>
            <m:dPr>
              <m:ctrlPr>
                <w:rPr>
                  <w:rFonts w:ascii="Cambria Math" w:hAnsi="Cambria Math"/>
                  <w:color w:val="000000"/>
                </w:rPr>
              </m:ctrlPr>
            </m:dPr>
            <m:e>
              <m:f>
                <m:fPr>
                  <m:ctrlPr>
                    <w:rPr>
                      <w:rFonts w:ascii="Cambria Math" w:hAnsi="Cambria Math"/>
                      <w:color w:val="000000"/>
                    </w:rPr>
                  </m:ctrlPr>
                </m:fPr>
                <m:num>
                  <m:r>
                    <w:rPr>
                      <w:rFonts w:ascii="Cambria Math" w:hAnsi="Cambria Math"/>
                      <w:color w:val="000000"/>
                    </w:rPr>
                    <m:t>Q</m:t>
                  </m:r>
                  <m:sSup>
                    <m:sSupPr>
                      <m:ctrlPr>
                        <w:rPr>
                          <w:rFonts w:ascii="Cambria Math" w:hAnsi="Cambria Math"/>
                          <w:i/>
                          <w:color w:val="000000"/>
                        </w:rPr>
                      </m:ctrlPr>
                    </m:sSupPr>
                    <m:e>
                      <m:r>
                        <w:rPr>
                          <w:rFonts w:ascii="Cambria Math" w:hAnsi="Cambria Math"/>
                          <w:color w:val="000000"/>
                        </w:rPr>
                        <m:t>K</m:t>
                      </m:r>
                    </m:e>
                    <m:sup>
                      <m:r>
                        <m:rPr>
                          <m:sty m:val="p"/>
                        </m:rPr>
                        <w:rPr>
                          <w:rFonts w:ascii="Cambria Math" w:hAnsi="Cambria Math"/>
                          <w:color w:val="000000"/>
                        </w:rPr>
                        <m:t>⊤</m:t>
                      </m:r>
                    </m:sup>
                  </m:sSup>
                  <m:ctrlPr>
                    <w:rPr>
                      <w:rFonts w:ascii="Cambria Math" w:hAnsi="Cambria Math"/>
                      <w:i/>
                      <w:color w:val="000000"/>
                    </w:rPr>
                  </m:ctrlPr>
                </m:num>
                <m:den>
                  <m:rad>
                    <m:radPr>
                      <m:degHide m:val="1"/>
                      <m:ctrlPr>
                        <w:rPr>
                          <w:rFonts w:ascii="Cambria Math" w:hAnsi="Cambria Math"/>
                          <w:color w:val="000000"/>
                        </w:rPr>
                      </m:ctrlPr>
                    </m:radPr>
                    <m:deg>
                      <m:ctrlPr>
                        <w:rPr>
                          <w:rFonts w:ascii="Cambria Math" w:hAnsi="Cambria Math"/>
                          <w:i/>
                          <w:color w:val="000000"/>
                        </w:rPr>
                      </m:ctrlPr>
                    </m:deg>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m:t>
                          </m:r>
                        </m:sub>
                      </m:sSub>
                    </m:e>
                  </m:rad>
                  <m:ctrlPr>
                    <w:rPr>
                      <w:rFonts w:ascii="Cambria Math" w:hAnsi="Cambria Math"/>
                      <w:i/>
                      <w:color w:val="000000"/>
                    </w:rPr>
                  </m:ctrlPr>
                </m:den>
              </m:f>
              <m:ctrlPr>
                <w:rPr>
                  <w:rFonts w:ascii="Cambria Math" w:hAnsi="Cambria Math"/>
                  <w:i/>
                  <w:color w:val="000000"/>
                </w:rPr>
              </m:ctrlPr>
            </m:e>
          </m:d>
          <m:r>
            <w:rPr>
              <w:rFonts w:ascii="Cambria Math" w:hAnsi="Cambria Math"/>
              <w:color w:val="000000"/>
            </w:rPr>
            <m:t>V</m:t>
          </m:r>
        </m:oMath>
      </m:oMathPara>
    </w:p>
    <w:p w14:paraId="081D065E" w14:textId="77777777" w:rsidR="00E46615" w:rsidRPr="00747F06" w:rsidRDefault="00E46615" w:rsidP="00747F06">
      <w:pPr>
        <w:pStyle w:val="NormalWeb"/>
        <w:spacing w:line="480" w:lineRule="auto"/>
        <w:ind w:firstLine="360"/>
        <w:rPr>
          <w:color w:val="000000"/>
        </w:rPr>
      </w:pPr>
      <w:r w:rsidRPr="00747F06">
        <w:rPr>
          <w:color w:val="000000"/>
        </w:rPr>
        <w:t>Where:</w:t>
      </w:r>
    </w:p>
    <w:p w14:paraId="5C89EB09" w14:textId="4F10739E" w:rsidR="00E46615" w:rsidRPr="00747F06" w:rsidRDefault="001B0485" w:rsidP="00747F06">
      <w:pPr>
        <w:pStyle w:val="NormalWeb"/>
        <w:numPr>
          <w:ilvl w:val="0"/>
          <w:numId w:val="14"/>
        </w:numPr>
        <w:spacing w:line="480" w:lineRule="auto"/>
        <w:rPr>
          <w:color w:val="000000"/>
        </w:rPr>
      </w:pPr>
      <m:oMath>
        <m:r>
          <w:rPr>
            <w:rFonts w:ascii="Cambria Math" w:hAnsi="Cambria Math"/>
          </w:rPr>
          <m:t>Q=</m:t>
        </m:r>
        <m:sSubSup>
          <m:sSubSupPr>
            <m:ctrlPr>
              <w:rPr>
                <w:rFonts w:ascii="Cambria Math" w:hAnsi="Cambria Math"/>
                <w:i/>
              </w:rPr>
            </m:ctrlPr>
          </m:sSubSupPr>
          <m:e>
            <m:r>
              <w:rPr>
                <w:rFonts w:ascii="Cambria Math" w:hAnsi="Cambria Math"/>
              </w:rPr>
              <m:t>Z</m:t>
            </m:r>
            <m:ctrlPr>
              <w:rPr>
                <w:rFonts w:ascii="Cambria Math" w:hAnsi="Cambria Math"/>
                <w:i/>
                <w:iCs/>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Q</m:t>
            </m:r>
          </m:sub>
        </m:sSub>
        <m:r>
          <w:rPr>
            <w:rFonts w:ascii="Cambria Math" w:hAnsi="Cambria Math"/>
          </w:rPr>
          <m:t>, K=</m:t>
        </m:r>
        <m:sSubSup>
          <m:sSubSupPr>
            <m:ctrlPr>
              <w:rPr>
                <w:rFonts w:ascii="Cambria Math" w:hAnsi="Cambria Math"/>
                <w:i/>
              </w:rPr>
            </m:ctrlPr>
          </m:sSubSupPr>
          <m:e>
            <m:r>
              <w:rPr>
                <w:rFonts w:ascii="Cambria Math" w:hAnsi="Cambria Math"/>
              </w:rPr>
              <m:t>Z</m:t>
            </m:r>
            <m:ctrlPr>
              <w:rPr>
                <w:rFonts w:ascii="Cambria Math" w:hAnsi="Cambria Math"/>
                <w:i/>
                <w:iCs/>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K</m:t>
            </m:r>
          </m:sub>
        </m:sSub>
        <m:r>
          <m:rPr>
            <m:sty m:val="bi"/>
          </m:rPr>
          <w:rPr>
            <w:rFonts w:ascii="Cambria Math" w:hAnsi="Cambria Math"/>
          </w:rPr>
          <m:t>​</m:t>
        </m:r>
        <m:r>
          <w:rPr>
            <w:rFonts w:ascii="Cambria Math" w:hAnsi="Cambria Math"/>
            <w:color w:val="000000"/>
          </w:rPr>
          <m:t>,</m:t>
        </m:r>
        <m:r>
          <w:rPr>
            <w:rFonts w:ascii="Cambria Math" w:hAnsi="Cambria Math"/>
          </w:rPr>
          <m:t> V=</m:t>
        </m:r>
        <m:sSubSup>
          <m:sSubSupPr>
            <m:ctrlPr>
              <w:rPr>
                <w:rFonts w:ascii="Cambria Math" w:hAnsi="Cambria Math"/>
                <w:i/>
              </w:rPr>
            </m:ctrlPr>
          </m:sSubSupPr>
          <m:e>
            <m:r>
              <w:rPr>
                <w:rFonts w:ascii="Cambria Math" w:hAnsi="Cambria Math"/>
              </w:rPr>
              <m:t>Z</m:t>
            </m:r>
            <m:ctrlPr>
              <w:rPr>
                <w:rFonts w:ascii="Cambria Math" w:hAnsi="Cambria Math"/>
                <w:i/>
                <w:iCs/>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V</m:t>
            </m:r>
          </m:sub>
        </m:sSub>
      </m:oMath>
      <w:r w:rsidRPr="00747F06">
        <w:t xml:space="preserve"> </w:t>
      </w:r>
      <w:r w:rsidR="00E46615" w:rsidRPr="00747F06">
        <w:t>​</w:t>
      </w:r>
    </w:p>
    <w:p w14:paraId="320A9C86" w14:textId="5D0BF1A9" w:rsidR="00E46615" w:rsidRPr="00747F06" w:rsidRDefault="00000000" w:rsidP="00747F06">
      <w:pPr>
        <w:pStyle w:val="NormalWeb"/>
        <w:numPr>
          <w:ilvl w:val="0"/>
          <w:numId w:val="14"/>
        </w:numPr>
        <w:spacing w:line="480" w:lineRule="auto"/>
        <w:rPr>
          <w:color w:val="000000"/>
        </w:rPr>
      </w:pPr>
      <m:oMath>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iCs/>
              </w:rPr>
            </m:ctrlPr>
          </m:e>
          <m:sup>
            <m:r>
              <w:rPr>
                <w:rFonts w:ascii="Cambria Math" w:hAnsi="Cambria Math"/>
              </w:rPr>
              <m:t>d×</m:t>
            </m:r>
            <m:sSub>
              <m:sSubPr>
                <m:ctrlPr>
                  <w:rPr>
                    <w:rFonts w:ascii="Cambria Math" w:hAnsi="Cambria Math"/>
                    <w:i/>
                  </w:rPr>
                </m:ctrlPr>
              </m:sSubPr>
              <m:e>
                <m:r>
                  <w:rPr>
                    <w:rFonts w:ascii="Cambria Math" w:hAnsi="Cambria Math"/>
                  </w:rPr>
                  <m:t>d</m:t>
                </m:r>
                <m:ctrlPr>
                  <w:rPr>
                    <w:rFonts w:ascii="Cambria Math" w:hAnsi="Cambria Math"/>
                    <w:i/>
                    <w:iCs/>
                  </w:rPr>
                </m:ctrlPr>
              </m:e>
              <m:sub>
                <m:r>
                  <w:rPr>
                    <w:rFonts w:ascii="Cambria Math" w:hAnsi="Cambria Math"/>
                  </w:rPr>
                  <m:t>k</m:t>
                </m:r>
              </m:sub>
            </m:sSub>
          </m:sup>
        </m:sSup>
      </m:oMath>
      <w:r w:rsidR="001B0485" w:rsidRPr="00747F06">
        <w:t xml:space="preserve"> </w:t>
      </w:r>
      <w:r w:rsidR="00E46615" w:rsidRPr="00747F06">
        <w:rPr>
          <w:color w:val="000000"/>
        </w:rPr>
        <w:t>are learnable matrices</w:t>
      </w:r>
    </w:p>
    <w:p w14:paraId="5C239BDE" w14:textId="00C51169" w:rsidR="00E46615" w:rsidRPr="00747F06" w:rsidRDefault="00000000" w:rsidP="00747F06">
      <w:pPr>
        <w:pStyle w:val="NormalWeb"/>
        <w:numPr>
          <w:ilvl w:val="0"/>
          <w:numId w:val="14"/>
        </w:numPr>
        <w:spacing w:line="480" w:lineRule="auto"/>
        <w:rPr>
          <w:color w:val="000000"/>
        </w:rPr>
      </w:pPr>
      <m:oMath>
        <m:sSub>
          <m:sSubPr>
            <m:ctrlPr>
              <w:rPr>
                <w:rFonts w:ascii="Cambria Math" w:hAnsi="Cambria Math"/>
                <w:i/>
              </w:rPr>
            </m:ctrlPr>
          </m:sSubPr>
          <m:e>
            <m:r>
              <w:rPr>
                <w:rFonts w:ascii="Cambria Math" w:hAnsi="Cambria Math"/>
              </w:rPr>
              <m:t>d</m:t>
            </m:r>
            <m:ctrlPr>
              <w:rPr>
                <w:rFonts w:ascii="Cambria Math" w:hAnsi="Cambria Math"/>
                <w:i/>
                <w:iCs/>
              </w:rPr>
            </m:ctrlPr>
          </m:e>
          <m:sub>
            <m:r>
              <w:rPr>
                <w:rFonts w:ascii="Cambria Math" w:hAnsi="Cambria Math"/>
              </w:rPr>
              <m:t>k</m:t>
            </m:r>
          </m:sub>
        </m:sSub>
      </m:oMath>
      <w:r w:rsidR="00E46615" w:rsidRPr="00747F06">
        <w:t>​ </w:t>
      </w:r>
      <w:r w:rsidR="00E46615" w:rsidRPr="00747F06">
        <w:rPr>
          <w:color w:val="000000"/>
        </w:rPr>
        <w:t>is the key/query dimension</w:t>
      </w:r>
    </w:p>
    <w:p w14:paraId="5D1F6FA9" w14:textId="77777777" w:rsidR="00E46615" w:rsidRPr="00747F06" w:rsidRDefault="00E46615" w:rsidP="00747F06">
      <w:pPr>
        <w:pStyle w:val="NormalWeb"/>
        <w:numPr>
          <w:ilvl w:val="0"/>
          <w:numId w:val="14"/>
        </w:numPr>
        <w:spacing w:line="480" w:lineRule="auto"/>
        <w:rPr>
          <w:color w:val="000000"/>
        </w:rPr>
      </w:pPr>
      <w:r w:rsidRPr="00747F06">
        <w:rPr>
          <w:color w:val="000000"/>
        </w:rPr>
        <w:t>Output: attention-weighted representation of the sequence</w:t>
      </w:r>
    </w:p>
    <w:p w14:paraId="1A0B8256" w14:textId="77777777" w:rsidR="00E46615" w:rsidRPr="00747F06" w:rsidRDefault="00E46615" w:rsidP="00747F06">
      <w:pPr>
        <w:pStyle w:val="NormalWeb"/>
        <w:spacing w:line="480" w:lineRule="auto"/>
        <w:ind w:left="720"/>
        <w:rPr>
          <w:color w:val="000000"/>
        </w:rPr>
      </w:pPr>
      <w:r w:rsidRPr="00747F06">
        <w:rPr>
          <w:color w:val="000000"/>
        </w:rPr>
        <w:lastRenderedPageBreak/>
        <w:t>After attention and residual connections, each token (day) is passed through a feedforward block:</w:t>
      </w:r>
    </w:p>
    <w:p w14:paraId="7798AD76" w14:textId="26150D3C" w:rsidR="001B0485" w:rsidRPr="00747F06" w:rsidRDefault="001B0485" w:rsidP="00747F06">
      <w:pPr>
        <w:autoSpaceDE w:val="0"/>
        <w:autoSpaceDN w:val="0"/>
        <w:adjustRightInd w:val="0"/>
        <w:spacing w:line="480" w:lineRule="auto"/>
        <w:rPr>
          <w:color w:val="000000"/>
        </w:rPr>
      </w:pPr>
      <m:oMathPara>
        <m:oMath>
          <m:r>
            <m:rPr>
              <m:nor/>
            </m:rPr>
            <w:rPr>
              <w:color w:val="000000"/>
            </w:rPr>
            <m:t>FFN</m:t>
          </m:r>
          <m:d>
            <m:dPr>
              <m:ctrlPr>
                <w:rPr>
                  <w:rFonts w:ascii="Cambria Math" w:hAnsi="Cambria Math"/>
                  <w:i/>
                  <w:color w:val="000000"/>
                </w:rPr>
              </m:ctrlPr>
            </m:dPr>
            <m:e>
              <m:r>
                <w:rPr>
                  <w:rFonts w:ascii="Cambria Math" w:hAnsi="Cambria Math"/>
                  <w:color w:val="000000"/>
                </w:rPr>
                <m:t>h</m:t>
              </m:r>
            </m:e>
          </m:d>
          <m:r>
            <w:rPr>
              <w:rFonts w:ascii="Cambria Math" w:hAnsi="Cambria Math"/>
              <w:color w:val="000000"/>
            </w:rPr>
            <m:t>=</m:t>
          </m:r>
          <m:r>
            <m:rPr>
              <m:nor/>
            </m:rPr>
            <w:rPr>
              <w:color w:val="000000"/>
            </w:rPr>
            <m:t>ReLU</m:t>
          </m:r>
          <m:d>
            <m:dPr>
              <m:ctrlPr>
                <w:rPr>
                  <w:rFonts w:ascii="Cambria Math" w:hAnsi="Cambria Math"/>
                  <w:i/>
                  <w:color w:val="000000"/>
                </w:rPr>
              </m:ctrlPr>
            </m:dPr>
            <m:e>
              <m:r>
                <w:rPr>
                  <w:rFonts w:ascii="Cambria Math" w:hAnsi="Cambria Math"/>
                  <w:color w:val="000000"/>
                </w:rPr>
                <m:t>h</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2</m:t>
              </m:r>
            </m:sub>
          </m:sSub>
        </m:oMath>
      </m:oMathPara>
    </w:p>
    <w:p w14:paraId="2F001CEC" w14:textId="77777777" w:rsidR="00E46615" w:rsidRPr="00747F06" w:rsidRDefault="00E46615" w:rsidP="00747F06">
      <w:pPr>
        <w:pStyle w:val="NormalWeb"/>
        <w:spacing w:line="480" w:lineRule="auto"/>
        <w:ind w:firstLine="720"/>
        <w:rPr>
          <w:color w:val="000000"/>
        </w:rPr>
      </w:pPr>
      <w:r w:rsidRPr="00747F06">
        <w:rPr>
          <w:color w:val="000000"/>
        </w:rPr>
        <w:t>This produces the final sequence of encoded representations:</w:t>
      </w:r>
    </w:p>
    <w:p w14:paraId="20C28F62" w14:textId="2FB65B76" w:rsidR="00762198" w:rsidRPr="00747F06" w:rsidRDefault="00000000" w:rsidP="00747F06">
      <w:pPr>
        <w:autoSpaceDE w:val="0"/>
        <w:autoSpaceDN w:val="0"/>
        <w:adjustRightInd w:val="0"/>
        <w:spacing w:line="480" w:lineRule="auto"/>
        <w:rPr>
          <w:color w:val="000000"/>
        </w:rPr>
      </w:pPr>
      <m:oMathPara>
        <m:oMath>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r>
                <m:rPr>
                  <m:sty m:val="p"/>
                </m:rPr>
                <w:rPr>
                  <w:rFonts w:ascii="Cambria Math" w:hAnsi="Cambria Math"/>
                  <w:color w:val="000000"/>
                </w:rPr>
                <m:t>…</m:t>
              </m:r>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t+6</m:t>
                      </m:r>
                    </m:e>
                  </m:d>
                </m:sup>
              </m:sSubSup>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m:rPr>
                  <m:scr m:val="double-struck"/>
                </m:rPr>
                <w:rPr>
                  <w:rFonts w:ascii="Cambria Math" w:hAnsi="Cambria Math"/>
                  <w:color w:val="000000"/>
                </w:rPr>
                <m:t>7</m:t>
              </m:r>
              <m:r>
                <m:rPr>
                  <m:sty m:val="p"/>
                </m:rPr>
                <w:rPr>
                  <w:rFonts w:ascii="Cambria Math" w:hAnsi="Cambria Math"/>
                  <w:color w:val="000000"/>
                </w:rPr>
                <m:t>×</m:t>
              </m:r>
              <m:r>
                <w:rPr>
                  <w:rFonts w:ascii="Cambria Math" w:hAnsi="Cambria Math"/>
                  <w:color w:val="000000"/>
                </w:rPr>
                <m:t>d</m:t>
              </m:r>
            </m:sup>
          </m:sSup>
        </m:oMath>
      </m:oMathPara>
    </w:p>
    <w:p w14:paraId="279C224E" w14:textId="77777777" w:rsidR="00AA4423" w:rsidRPr="00747F06" w:rsidRDefault="00EC2A8E" w:rsidP="00747F06">
      <w:pPr>
        <w:pStyle w:val="NormalWeb"/>
        <w:numPr>
          <w:ilvl w:val="0"/>
          <w:numId w:val="18"/>
        </w:numPr>
        <w:spacing w:line="480" w:lineRule="auto"/>
        <w:rPr>
          <w:rFonts w:eastAsiaTheme="minorHAnsi"/>
          <w:kern w:val="2"/>
          <w14:ligatures w14:val="standardContextual"/>
        </w:rPr>
      </w:pPr>
      <w:bookmarkStart w:id="47" w:name="_Toc206870871"/>
      <w:r w:rsidRPr="00747F06">
        <w:rPr>
          <w:rStyle w:val="Heading3Char"/>
          <w:rFonts w:cs="Times New Roman"/>
        </w:rPr>
        <w:t>Contrastive Module</w:t>
      </w:r>
      <w:bookmarkEnd w:id="47"/>
      <w:r w:rsidRPr="00747F06">
        <w:rPr>
          <w:rFonts w:eastAsiaTheme="minorHAnsi"/>
          <w:kern w:val="2"/>
          <w14:ligatures w14:val="standardContextual"/>
        </w:rPr>
        <w:t xml:space="preserve">: </w:t>
      </w:r>
      <w:r w:rsidR="00AA4423" w:rsidRPr="00747F06">
        <w:rPr>
          <w:rFonts w:eastAsiaTheme="minorHAnsi"/>
          <w:kern w:val="2"/>
          <w14:ligatures w14:val="standardContextual"/>
        </w:rPr>
        <w:t>Temporal contrastive learning is a </w:t>
      </w:r>
      <w:r w:rsidR="00AA4423" w:rsidRPr="00747F06">
        <w:rPr>
          <w:rFonts w:eastAsiaTheme="minorHAnsi"/>
          <w:b/>
          <w:bCs/>
          <w:kern w:val="2"/>
          <w14:ligatures w14:val="standardContextual"/>
        </w:rPr>
        <w:t>self-supervised learning strategy</w:t>
      </w:r>
      <w:r w:rsidR="00AA4423" w:rsidRPr="00747F06">
        <w:rPr>
          <w:rFonts w:eastAsiaTheme="minorHAnsi"/>
          <w:kern w:val="2"/>
          <w14:ligatures w14:val="standardContextual"/>
        </w:rPr>
        <w:t> that trains the model to learn </w:t>
      </w:r>
      <w:r w:rsidR="00AA4423" w:rsidRPr="00747F06">
        <w:rPr>
          <w:rFonts w:eastAsiaTheme="minorHAnsi"/>
          <w:b/>
          <w:bCs/>
          <w:kern w:val="2"/>
          <w14:ligatures w14:val="standardContextual"/>
        </w:rPr>
        <w:t>behavioral representations</w:t>
      </w:r>
      <w:r w:rsidR="00AA4423" w:rsidRPr="00747F06">
        <w:rPr>
          <w:rFonts w:eastAsiaTheme="minorHAnsi"/>
          <w:kern w:val="2"/>
          <w14:ligatures w14:val="standardContextual"/>
        </w:rPr>
        <w:t> which are sensitive to changes over time—especially those linked to depression. The model is trained using </w:t>
      </w:r>
      <w:r w:rsidR="00AA4423" w:rsidRPr="00747F06">
        <w:rPr>
          <w:rFonts w:eastAsiaTheme="minorHAnsi"/>
          <w:b/>
          <w:bCs/>
          <w:kern w:val="2"/>
          <w14:ligatures w14:val="standardContextual"/>
        </w:rPr>
        <w:t>triplet loss</w:t>
      </w:r>
      <w:r w:rsidR="00AA4423" w:rsidRPr="00747F06">
        <w:rPr>
          <w:rFonts w:eastAsiaTheme="minorHAnsi"/>
          <w:kern w:val="2"/>
          <w14:ligatures w14:val="standardContextual"/>
        </w:rPr>
        <w:t>, which compares:</w:t>
      </w:r>
    </w:p>
    <w:p w14:paraId="2BDCE12E" w14:textId="77777777" w:rsidR="00AA4423" w:rsidRPr="00747F06" w:rsidRDefault="00AA4423" w:rsidP="00747F06">
      <w:pPr>
        <w:pStyle w:val="NormalWeb"/>
        <w:numPr>
          <w:ilvl w:val="0"/>
          <w:numId w:val="17"/>
        </w:numPr>
        <w:spacing w:line="480" w:lineRule="auto"/>
        <w:rPr>
          <w:rFonts w:eastAsiaTheme="minorHAnsi"/>
          <w:kern w:val="2"/>
          <w14:ligatures w14:val="standardContextual"/>
        </w:rPr>
      </w:pPr>
      <w:r w:rsidRPr="00747F06">
        <w:rPr>
          <w:rFonts w:eastAsiaTheme="minorHAnsi"/>
          <w:b/>
          <w:bCs/>
          <w:kern w:val="2"/>
          <w14:ligatures w14:val="standardContextual"/>
        </w:rPr>
        <w:t>Anchor</w:t>
      </w:r>
      <w:r w:rsidRPr="00747F06">
        <w:rPr>
          <w:rFonts w:eastAsiaTheme="minorHAnsi"/>
          <w:kern w:val="2"/>
          <w14:ligatures w14:val="standardContextual"/>
        </w:rPr>
        <w:t>: a current 7-day behavioral window</w:t>
      </w:r>
    </w:p>
    <w:p w14:paraId="53B76931" w14:textId="77777777" w:rsidR="00AA4423" w:rsidRPr="00747F06" w:rsidRDefault="00AA4423" w:rsidP="00747F06">
      <w:pPr>
        <w:pStyle w:val="NormalWeb"/>
        <w:numPr>
          <w:ilvl w:val="0"/>
          <w:numId w:val="17"/>
        </w:numPr>
        <w:spacing w:line="480" w:lineRule="auto"/>
        <w:rPr>
          <w:rFonts w:eastAsiaTheme="minorHAnsi"/>
          <w:kern w:val="2"/>
          <w14:ligatures w14:val="standardContextual"/>
        </w:rPr>
      </w:pPr>
      <w:r w:rsidRPr="00747F06">
        <w:rPr>
          <w:rFonts w:eastAsiaTheme="minorHAnsi"/>
          <w:b/>
          <w:bCs/>
          <w:kern w:val="2"/>
          <w14:ligatures w14:val="standardContextual"/>
        </w:rPr>
        <w:t>Positive</w:t>
      </w:r>
      <w:r w:rsidRPr="00747F06">
        <w:rPr>
          <w:rFonts w:eastAsiaTheme="minorHAnsi"/>
          <w:kern w:val="2"/>
          <w14:ligatures w14:val="standardContextual"/>
        </w:rPr>
        <w:t>: a previous 7-day window from a similar (non-depressed) state</w:t>
      </w:r>
    </w:p>
    <w:p w14:paraId="3E4B6194" w14:textId="77777777" w:rsidR="00AA4423" w:rsidRPr="00747F06" w:rsidRDefault="00AA4423" w:rsidP="00747F06">
      <w:pPr>
        <w:pStyle w:val="NormalWeb"/>
        <w:numPr>
          <w:ilvl w:val="0"/>
          <w:numId w:val="17"/>
        </w:numPr>
        <w:spacing w:line="480" w:lineRule="auto"/>
        <w:rPr>
          <w:rFonts w:eastAsiaTheme="minorHAnsi"/>
          <w:kern w:val="2"/>
          <w14:ligatures w14:val="standardContextual"/>
        </w:rPr>
      </w:pPr>
      <w:r w:rsidRPr="00747F06">
        <w:rPr>
          <w:rFonts w:eastAsiaTheme="minorHAnsi"/>
          <w:b/>
          <w:bCs/>
          <w:kern w:val="2"/>
          <w14:ligatures w14:val="standardContextual"/>
        </w:rPr>
        <w:t>Negative</w:t>
      </w:r>
      <w:r w:rsidRPr="00747F06">
        <w:rPr>
          <w:rFonts w:eastAsiaTheme="minorHAnsi"/>
          <w:kern w:val="2"/>
          <w14:ligatures w14:val="standardContextual"/>
        </w:rPr>
        <w:t>: a 7-day window from a depressive episode or deviated state</w:t>
      </w:r>
    </w:p>
    <w:p w14:paraId="6CEB505E" w14:textId="77777777" w:rsidR="00AA4423" w:rsidRPr="00747F06" w:rsidRDefault="00AA4423"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The objective is to </w:t>
      </w:r>
      <w:r w:rsidRPr="00747F06">
        <w:rPr>
          <w:rFonts w:eastAsiaTheme="minorHAnsi"/>
          <w:b/>
          <w:bCs/>
          <w:kern w:val="2"/>
          <w14:ligatures w14:val="standardContextual"/>
        </w:rPr>
        <w:t>minimize</w:t>
      </w:r>
      <w:r w:rsidRPr="00747F06">
        <w:rPr>
          <w:rFonts w:eastAsiaTheme="minorHAnsi"/>
          <w:kern w:val="2"/>
          <w14:ligatures w14:val="standardContextual"/>
        </w:rPr>
        <w:t> the distance between the anchor and positive embeddings while maximizing the distance between the anchor and negative embeddings.</w:t>
      </w:r>
    </w:p>
    <w:p w14:paraId="57689A9D" w14:textId="77777777" w:rsidR="00AF583B" w:rsidRPr="00747F06" w:rsidRDefault="00AF583B" w:rsidP="00747F06">
      <w:pPr>
        <w:pStyle w:val="Heading4"/>
        <w:spacing w:line="480" w:lineRule="auto"/>
        <w:ind w:left="360"/>
        <w:rPr>
          <w:rFonts w:cs="Times New Roman"/>
        </w:rPr>
      </w:pPr>
      <w:r w:rsidRPr="00747F06">
        <w:rPr>
          <w:rStyle w:val="Strong"/>
          <w:rFonts w:cs="Times New Roman"/>
          <w:b w:val="0"/>
          <w:bCs w:val="0"/>
        </w:rPr>
        <w:t>Behavior Window Representations</w:t>
      </w:r>
    </w:p>
    <w:p w14:paraId="63005C8A" w14:textId="75C8EFEC"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Let the encoder produce a fixed-length representation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h</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d</m:t>
            </m:r>
          </m:sup>
        </m:sSup>
      </m:oMath>
      <w:r w:rsidRPr="00747F06">
        <w:rPr>
          <w:rFonts w:eastAsiaTheme="minorHAnsi"/>
          <w:kern w:val="2"/>
          <w14:ligatures w14:val="standardContextual"/>
        </w:rPr>
        <w:t> for the behavior window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oMath>
      <w:r w:rsidRPr="00747F06">
        <w:rPr>
          <w:rFonts w:eastAsiaTheme="minorHAnsi"/>
          <w:kern w:val="2"/>
          <w14:ligatures w14:val="standardContextual"/>
        </w:rPr>
        <w:t xml:space="preserve"> ​.</w:t>
      </w:r>
    </w:p>
    <w:p w14:paraId="1FEAFC5E" w14:textId="77777777"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For each triplet:</w:t>
      </w:r>
    </w:p>
    <w:p w14:paraId="14E05AA6" w14:textId="5C14F2F1" w:rsidR="00AF583B" w:rsidRPr="00747F06" w:rsidRDefault="00000000" w:rsidP="00747F06">
      <w:pPr>
        <w:pStyle w:val="NormalWeb"/>
        <w:numPr>
          <w:ilvl w:val="0"/>
          <w:numId w:val="19"/>
        </w:numPr>
        <w:tabs>
          <w:tab w:val="clear" w:pos="720"/>
          <w:tab w:val="num" w:pos="1080"/>
        </w:tabs>
        <w:spacing w:line="480" w:lineRule="auto"/>
        <w:ind w:left="1080"/>
        <w:rPr>
          <w:rFonts w:eastAsiaTheme="minorHAnsi"/>
          <w:kern w:val="2"/>
          <w14:ligatures w14:val="standardContextual"/>
        </w:rPr>
      </w:pPr>
      <m:oMath>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h</m:t>
            </m:r>
          </m:e>
          <m:sup>
            <m:r>
              <w:rPr>
                <w:rFonts w:ascii="Cambria Math" w:eastAsiaTheme="minorHAnsi" w:hAnsi="Cambria Math"/>
                <w:kern w:val="2"/>
                <w14:ligatures w14:val="standardContextual"/>
              </w:rPr>
              <m:t>a</m:t>
            </m:r>
          </m:sup>
        </m:sSup>
      </m:oMath>
      <w:r w:rsidR="00AF583B" w:rsidRPr="00747F06">
        <w:rPr>
          <w:rFonts w:eastAsiaTheme="minorHAnsi"/>
          <w:kern w:val="2"/>
          <w14:ligatures w14:val="standardContextual"/>
        </w:rPr>
        <w:t>: anchor representation (current window)</w:t>
      </w:r>
    </w:p>
    <w:p w14:paraId="7E024421" w14:textId="05382D8B" w:rsidR="00AF583B" w:rsidRPr="00747F06" w:rsidRDefault="00000000" w:rsidP="00747F06">
      <w:pPr>
        <w:pStyle w:val="NormalWeb"/>
        <w:numPr>
          <w:ilvl w:val="0"/>
          <w:numId w:val="19"/>
        </w:numPr>
        <w:tabs>
          <w:tab w:val="clear" w:pos="720"/>
          <w:tab w:val="num" w:pos="1080"/>
        </w:tabs>
        <w:spacing w:line="480" w:lineRule="auto"/>
        <w:ind w:left="1080"/>
        <w:rPr>
          <w:rFonts w:eastAsiaTheme="minorHAnsi"/>
          <w:kern w:val="2"/>
          <w14:ligatures w14:val="standardContextual"/>
        </w:rPr>
      </w:pPr>
      <m:oMath>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h</m:t>
            </m:r>
          </m:e>
          <m:sup>
            <m:r>
              <w:rPr>
                <w:rFonts w:ascii="Cambria Math" w:eastAsiaTheme="minorHAnsi" w:hAnsi="Cambria Math"/>
                <w:kern w:val="2"/>
                <w14:ligatures w14:val="standardContextual"/>
              </w:rPr>
              <m:t>p</m:t>
            </m:r>
          </m:sup>
        </m:sSup>
      </m:oMath>
      <w:r w:rsidR="00AF583B" w:rsidRPr="00747F06">
        <w:rPr>
          <w:rFonts w:eastAsiaTheme="minorHAnsi"/>
          <w:kern w:val="2"/>
          <w14:ligatures w14:val="standardContextual"/>
        </w:rPr>
        <w:t>: positive sample (historically similar, healthy)</w:t>
      </w:r>
    </w:p>
    <w:p w14:paraId="37FC9E2D" w14:textId="59EA7B31" w:rsidR="00AF583B" w:rsidRPr="00747F06" w:rsidRDefault="00000000" w:rsidP="00747F06">
      <w:pPr>
        <w:pStyle w:val="NormalWeb"/>
        <w:numPr>
          <w:ilvl w:val="0"/>
          <w:numId w:val="19"/>
        </w:numPr>
        <w:tabs>
          <w:tab w:val="clear" w:pos="720"/>
          <w:tab w:val="num" w:pos="1080"/>
        </w:tabs>
        <w:spacing w:line="480" w:lineRule="auto"/>
        <w:ind w:left="1080"/>
        <w:rPr>
          <w:rFonts w:eastAsiaTheme="minorHAnsi"/>
          <w:kern w:val="2"/>
          <w14:ligatures w14:val="standardContextual"/>
        </w:rPr>
      </w:pPr>
      <m:oMath>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h</m:t>
            </m:r>
          </m:e>
          <m:sup>
            <m:r>
              <w:rPr>
                <w:rFonts w:ascii="Cambria Math" w:eastAsiaTheme="minorHAnsi" w:hAnsi="Cambria Math"/>
                <w:kern w:val="2"/>
                <w14:ligatures w14:val="standardContextual"/>
              </w:rPr>
              <m:t>n</m:t>
            </m:r>
          </m:sup>
        </m:sSup>
      </m:oMath>
      <w:r w:rsidR="00AF583B" w:rsidRPr="00747F06">
        <w:rPr>
          <w:rFonts w:eastAsiaTheme="minorHAnsi"/>
          <w:kern w:val="2"/>
          <w14:ligatures w14:val="standardContextual"/>
        </w:rPr>
        <w:t>: negative sample (behavior from depressed periods)</w:t>
      </w:r>
    </w:p>
    <w:p w14:paraId="757E7680" w14:textId="77777777" w:rsidR="00AF583B" w:rsidRPr="00747F06" w:rsidRDefault="00AF583B" w:rsidP="00747F06">
      <w:pPr>
        <w:pStyle w:val="Heading4"/>
        <w:spacing w:line="480" w:lineRule="auto"/>
        <w:ind w:left="360"/>
        <w:rPr>
          <w:rStyle w:val="Strong"/>
          <w:rFonts w:cs="Times New Roman"/>
          <w:b w:val="0"/>
          <w:bCs w:val="0"/>
        </w:rPr>
      </w:pPr>
      <w:r w:rsidRPr="00747F06">
        <w:rPr>
          <w:rStyle w:val="Strong"/>
          <w:rFonts w:cs="Times New Roman"/>
          <w:b w:val="0"/>
          <w:bCs w:val="0"/>
        </w:rPr>
        <w:t>Contrastive Triplet Loss</w:t>
      </w:r>
    </w:p>
    <w:p w14:paraId="0F94FFD1" w14:textId="6F9CFB21"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The </w:t>
      </w:r>
      <w:r w:rsidRPr="00747F06">
        <w:rPr>
          <w:rFonts w:eastAsiaTheme="minorHAnsi"/>
          <w:b/>
          <w:bCs/>
          <w:kern w:val="2"/>
          <w14:ligatures w14:val="standardContextual"/>
        </w:rPr>
        <w:t>Triplet Loss</w:t>
      </w:r>
      <w:r w:rsidRPr="00747F06">
        <w:rPr>
          <w:rFonts w:eastAsiaTheme="minorHAnsi"/>
          <w:kern w:val="2"/>
          <w14:ligatures w14:val="standardContextual"/>
        </w:rPr>
        <w:t> is defined as</w:t>
      </w:r>
      <w:r w:rsidR="00C9078D">
        <w:rPr>
          <w:rFonts w:eastAsiaTheme="minorHAnsi"/>
          <w:kern w:val="2"/>
          <w14:ligatures w14:val="standardContextual"/>
        </w:rPr>
        <w:t xml:space="preserve"> </w:t>
      </w:r>
      <w:r w:rsidR="00C9078D" w:rsidRPr="00C9078D">
        <w:rPr>
          <w:rFonts w:eastAsiaTheme="minorHAnsi"/>
          <w:kern w:val="2"/>
          <w14:ligatures w14:val="standardContextual"/>
        </w:rPr>
        <w:t>(</w:t>
      </w:r>
      <w:r w:rsidR="00C9078D" w:rsidRPr="00C9078D">
        <w:rPr>
          <w:color w:val="000000"/>
          <w:sz w:val="27"/>
          <w:szCs w:val="27"/>
        </w:rPr>
        <w:t>Schroff, F., Kalenichenko, D., &amp; Philbin, J. (2015). FaceNet: A unified embedding for face recognition and clustering.</w:t>
      </w:r>
      <w:r w:rsidR="00C9078D" w:rsidRPr="00C9078D">
        <w:rPr>
          <w:rStyle w:val="apple-converted-space"/>
          <w:rFonts w:eastAsiaTheme="majorEastAsia"/>
          <w:color w:val="000000"/>
          <w:sz w:val="27"/>
          <w:szCs w:val="27"/>
        </w:rPr>
        <w:t> </w:t>
      </w:r>
      <w:r w:rsidR="00C9078D" w:rsidRPr="00C9078D">
        <w:rPr>
          <w:rStyle w:val="Emphasis"/>
          <w:rFonts w:eastAsiaTheme="majorEastAsia"/>
          <w:color w:val="000000"/>
        </w:rPr>
        <w:t>CVPR</w:t>
      </w:r>
      <w:r w:rsidR="00C9078D" w:rsidRPr="00C9078D">
        <w:rPr>
          <w:color w:val="000000"/>
          <w:sz w:val="27"/>
          <w:szCs w:val="27"/>
        </w:rPr>
        <w:t>, 815–823)</w:t>
      </w:r>
      <w:r w:rsidRPr="00747F06">
        <w:rPr>
          <w:rFonts w:eastAsiaTheme="minorHAnsi"/>
          <w:kern w:val="2"/>
          <w14:ligatures w14:val="standardContextual"/>
        </w:rPr>
        <w:t>:</w:t>
      </w:r>
    </w:p>
    <w:p w14:paraId="2434C9C4" w14:textId="2E9E7BA6" w:rsidR="00B812EE" w:rsidRPr="00747F06" w:rsidRDefault="00B812EE" w:rsidP="00747F06">
      <w:pPr>
        <w:autoSpaceDE w:val="0"/>
        <w:autoSpaceDN w:val="0"/>
        <w:adjustRightInd w:val="0"/>
        <w:spacing w:line="480" w:lineRule="auto"/>
        <w:rPr>
          <w:color w:val="000000"/>
        </w:rPr>
      </w:pPr>
      <m:oMathPara>
        <m:oMath>
          <m:r>
            <m:rPr>
              <m:scr m:val="script"/>
            </m:rPr>
            <w:rPr>
              <w:rFonts w:ascii="Cambria Math" w:hAnsi="Cambria Math"/>
              <w:color w:val="000000"/>
            </w:rPr>
            <m:t>L</m:t>
          </m:r>
          <m:r>
            <w:rPr>
              <w:rFonts w:ascii="Cambria Math" w:hAnsi="Cambria Math"/>
              <w:color w:val="000000"/>
            </w:rPr>
            <m:t>triplet=</m:t>
          </m:r>
          <m:func>
            <m:funcPr>
              <m:ctrlPr>
                <w:rPr>
                  <w:rFonts w:ascii="Cambria Math" w:hAnsi="Cambria Math"/>
                  <w:color w:val="000000"/>
                </w:rPr>
              </m:ctrlPr>
            </m:funcPr>
            <m:fName>
              <m:r>
                <m:rPr>
                  <m:sty m:val="p"/>
                </m:rPr>
                <w:rPr>
                  <w:rFonts w:ascii="Cambria Math" w:hAnsi="Cambria Math"/>
                  <w:color w:val="000000"/>
                </w:rPr>
                <m:t>max</m:t>
              </m:r>
              <m:ctrlPr>
                <w:rPr>
                  <w:rFonts w:ascii="Cambria Math" w:hAnsi="Cambria Math"/>
                  <w:i/>
                  <w:color w:val="000000"/>
                </w:rPr>
              </m:ctrlPr>
            </m:fName>
            <m:e>
              <m:d>
                <m:dPr>
                  <m:ctrlPr>
                    <w:rPr>
                      <w:rFonts w:ascii="Cambria Math" w:hAnsi="Cambria Math"/>
                      <w:color w:val="000000"/>
                    </w:rPr>
                  </m:ctrlPr>
                </m:dPr>
                <m:e>
                  <m:r>
                    <w:rPr>
                      <w:rFonts w:ascii="Cambria Math" w:hAnsi="Cambria Math"/>
                      <w:color w:val="000000"/>
                    </w:rPr>
                    <m:t>0, ||</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p</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n</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r>
                    <m:rPr>
                      <m:sty m:val="p"/>
                    </m:rPr>
                    <w:rPr>
                      <w:rFonts w:ascii="Cambria Math" w:hAnsi="Cambria Math"/>
                      <w:color w:val="000000"/>
                    </w:rPr>
                    <m:t>α</m:t>
                  </m:r>
                  <m:ctrlPr>
                    <w:rPr>
                      <w:rFonts w:ascii="Cambria Math" w:hAnsi="Cambria Math"/>
                      <w:i/>
                      <w:color w:val="000000"/>
                    </w:rPr>
                  </m:ctrlPr>
                </m:e>
              </m:d>
            </m:e>
          </m:func>
        </m:oMath>
      </m:oMathPara>
    </w:p>
    <w:p w14:paraId="033C24E2" w14:textId="77777777"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Where:</w:t>
      </w:r>
    </w:p>
    <w:p w14:paraId="355FA222" w14:textId="3AD209B7" w:rsidR="00AF583B" w:rsidRPr="00747F06" w:rsidRDefault="00B812EE" w:rsidP="00747F06">
      <w:pPr>
        <w:pStyle w:val="NormalWeb"/>
        <w:numPr>
          <w:ilvl w:val="0"/>
          <w:numId w:val="20"/>
        </w:numPr>
        <w:tabs>
          <w:tab w:val="clear" w:pos="720"/>
          <w:tab w:val="num" w:pos="108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m:t>
        </m:r>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m:t>
            </m:r>
            <m:ctrlPr>
              <w:rPr>
                <w:rFonts w:ascii="Cambria Math" w:eastAsiaTheme="minorHAnsi" w:hAnsi="Cambria Math"/>
                <w:i/>
                <w:iCs/>
                <w:kern w:val="2"/>
                <w14:ligatures w14:val="standardContextual"/>
              </w:rPr>
            </m:ctrlPr>
          </m:e>
          <m:sub>
            <m:r>
              <w:rPr>
                <w:rFonts w:ascii="Cambria Math" w:eastAsiaTheme="minorHAnsi" w:hAnsi="Cambria Math"/>
                <w:kern w:val="2"/>
                <w14:ligatures w14:val="standardContextual"/>
              </w:rPr>
              <m:t>2</m:t>
            </m:r>
          </m:sub>
        </m:sSub>
      </m:oMath>
      <w:r w:rsidR="00AF583B" w:rsidRPr="00747F06">
        <w:rPr>
          <w:rFonts w:eastAsiaTheme="minorHAnsi"/>
          <w:kern w:val="2"/>
          <w14:ligatures w14:val="standardContextual"/>
        </w:rPr>
        <w:t> is the Euclidean norm (L2 distance)</w:t>
      </w:r>
    </w:p>
    <w:p w14:paraId="30DBB664" w14:textId="13BAC9CF" w:rsidR="00AF583B" w:rsidRPr="00747F06" w:rsidRDefault="00B812EE" w:rsidP="00747F06">
      <w:pPr>
        <w:pStyle w:val="NormalWeb"/>
        <w:numPr>
          <w:ilvl w:val="0"/>
          <w:numId w:val="20"/>
        </w:numPr>
        <w:tabs>
          <w:tab w:val="clear" w:pos="720"/>
          <w:tab w:val="num" w:pos="108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α&gt;0</m:t>
        </m:r>
      </m:oMath>
      <w:r w:rsidR="00AF583B" w:rsidRPr="00747F06">
        <w:rPr>
          <w:rFonts w:eastAsiaTheme="minorHAnsi"/>
          <w:kern w:val="2"/>
          <w14:ligatures w14:val="standardContextual"/>
        </w:rPr>
        <w:t> is the </w:t>
      </w:r>
      <w:r w:rsidR="00AF583B" w:rsidRPr="00747F06">
        <w:rPr>
          <w:rFonts w:eastAsiaTheme="minorHAnsi"/>
          <w:b/>
          <w:bCs/>
          <w:kern w:val="2"/>
          <w14:ligatures w14:val="standardContextual"/>
        </w:rPr>
        <w:t>margin</w:t>
      </w:r>
      <w:r w:rsidR="00AF583B" w:rsidRPr="00747F06">
        <w:rPr>
          <w:rFonts w:eastAsiaTheme="minorHAnsi"/>
          <w:kern w:val="2"/>
          <w14:ligatures w14:val="standardContextual"/>
        </w:rPr>
        <w:t>—a minimum required separation between positive and negative distances</w:t>
      </w:r>
    </w:p>
    <w:p w14:paraId="77F0E21B" w14:textId="77777777"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This loss function encourages:</w:t>
      </w:r>
    </w:p>
    <w:p w14:paraId="07AC2DD3" w14:textId="6604E9DE" w:rsidR="00B812EE" w:rsidRPr="00747F06" w:rsidRDefault="00B812EE" w:rsidP="00747F06">
      <w:pPr>
        <w:pStyle w:val="NormalWeb"/>
        <w:spacing w:line="480" w:lineRule="auto"/>
        <w:ind w:left="360"/>
        <w:rPr>
          <w:rFonts w:eastAsiaTheme="minorHAnsi"/>
          <w:kern w:val="2"/>
          <w14:ligatures w14:val="standardContextual"/>
        </w:rPr>
      </w:pPr>
      <m:oMathPara>
        <m:oMath>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p</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r>
            <m:rPr>
              <m:sty m:val="p"/>
            </m:rPr>
            <w:rPr>
              <w:rFonts w:ascii="Cambria Math" w:hAnsi="Cambria Math"/>
              <w:color w:val="000000"/>
            </w:rPr>
            <m:t>α</m:t>
          </m:r>
          <m:r>
            <w:rPr>
              <w:rFonts w:ascii="Cambria Math" w:hAnsi="Cambria Math"/>
              <w:color w:val="000000"/>
            </w:rPr>
            <m:t>&lt;||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n</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oMath>
      </m:oMathPara>
    </w:p>
    <w:p w14:paraId="6F4022EB" w14:textId="07F39C85" w:rsidR="00C41264"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Which means the anchor should be closer to the positive than to the negative by at least margin </w:t>
      </w:r>
      <m:oMath>
        <m:r>
          <w:rPr>
            <w:rFonts w:ascii="Cambria Math" w:eastAsiaTheme="minorHAnsi" w:hAnsi="Cambria Math"/>
            <w:kern w:val="2"/>
            <w14:ligatures w14:val="standardContextual"/>
          </w:rPr>
          <m:t>α</m:t>
        </m:r>
      </m:oMath>
      <w:r w:rsidRPr="00747F06">
        <w:rPr>
          <w:rFonts w:eastAsiaTheme="minorHAnsi"/>
          <w:kern w:val="2"/>
          <w14:ligatures w14:val="standardContextual"/>
        </w:rPr>
        <w:t>.</w:t>
      </w:r>
      <w:r w:rsidR="00C41264" w:rsidRPr="00747F06">
        <w:rPr>
          <w:rFonts w:eastAsiaTheme="minorHAnsi"/>
          <w:kern w:val="2"/>
          <w14:ligatures w14:val="standardContextual"/>
        </w:rPr>
        <w:t>This method </w:t>
      </w:r>
      <w:r w:rsidR="00C41264" w:rsidRPr="00747F06">
        <w:rPr>
          <w:rFonts w:eastAsiaTheme="minorHAnsi"/>
          <w:b/>
          <w:bCs/>
          <w:kern w:val="2"/>
          <w14:ligatures w14:val="standardContextual"/>
        </w:rPr>
        <w:t>does not require labels</w:t>
      </w:r>
      <w:r w:rsidR="00C41264" w:rsidRPr="00747F06">
        <w:rPr>
          <w:rFonts w:eastAsiaTheme="minorHAnsi"/>
          <w:kern w:val="2"/>
          <w14:ligatures w14:val="standardContextual"/>
        </w:rPr>
        <w:t> at every time step—making it ideal for real-world mental health data, which often has sparse ground truth. By learning to discriminate between </w:t>
      </w:r>
      <w:r w:rsidR="00C41264" w:rsidRPr="00747F06">
        <w:rPr>
          <w:rFonts w:eastAsiaTheme="minorHAnsi"/>
          <w:b/>
          <w:bCs/>
          <w:kern w:val="2"/>
          <w14:ligatures w14:val="standardContextual"/>
        </w:rPr>
        <w:t>normal and deviant trajectories</w:t>
      </w:r>
      <w:r w:rsidR="00C41264" w:rsidRPr="00747F06">
        <w:rPr>
          <w:rFonts w:eastAsiaTheme="minorHAnsi"/>
          <w:kern w:val="2"/>
          <w14:ligatures w14:val="standardContextual"/>
        </w:rPr>
        <w:t>, the model captures </w:t>
      </w:r>
      <w:r w:rsidR="00C41264" w:rsidRPr="00747F06">
        <w:rPr>
          <w:rFonts w:eastAsiaTheme="minorHAnsi"/>
          <w:b/>
          <w:bCs/>
          <w:kern w:val="2"/>
          <w14:ligatures w14:val="standardContextual"/>
        </w:rPr>
        <w:t>temporal deviations</w:t>
      </w:r>
      <w:r w:rsidR="00C41264" w:rsidRPr="00747F06">
        <w:rPr>
          <w:rFonts w:eastAsiaTheme="minorHAnsi"/>
          <w:kern w:val="2"/>
          <w14:ligatures w14:val="standardContextual"/>
        </w:rPr>
        <w:t xml:space="preserve"> that </w:t>
      </w:r>
      <w:r w:rsidR="00C41264" w:rsidRPr="00747F06">
        <w:rPr>
          <w:rFonts w:eastAsiaTheme="minorHAnsi"/>
          <w:kern w:val="2"/>
          <w14:ligatures w14:val="standardContextual"/>
        </w:rPr>
        <w:lastRenderedPageBreak/>
        <w:t xml:space="preserve">could precede depressive </w:t>
      </w:r>
      <w:r w:rsidR="00880ADB" w:rsidRPr="00747F06">
        <w:rPr>
          <w:rFonts w:eastAsiaTheme="minorHAnsi"/>
          <w:kern w:val="2"/>
          <w14:ligatures w14:val="standardContextual"/>
        </w:rPr>
        <w:t>episodes. These</w:t>
      </w:r>
      <w:r w:rsidR="00C41264" w:rsidRPr="00747F06">
        <w:rPr>
          <w:rFonts w:eastAsiaTheme="minorHAnsi"/>
          <w:kern w:val="2"/>
          <w14:ligatures w14:val="standardContextual"/>
        </w:rPr>
        <w:t xml:space="preserve"> embeddings can then be used either for classification (e.g., PHQ-4 &gt; 2) or anomaly detection.</w:t>
      </w:r>
    </w:p>
    <w:p w14:paraId="32EF5443" w14:textId="77777777" w:rsidR="00EA37B5" w:rsidRPr="00747F06" w:rsidRDefault="00EC2A8E" w:rsidP="00747F06">
      <w:pPr>
        <w:pStyle w:val="ListParagraph"/>
        <w:numPr>
          <w:ilvl w:val="0"/>
          <w:numId w:val="16"/>
        </w:numPr>
        <w:spacing w:before="100" w:beforeAutospacing="1" w:after="100" w:afterAutospacing="1" w:line="480" w:lineRule="auto"/>
      </w:pPr>
      <w:bookmarkStart w:id="48" w:name="_Toc206870872"/>
      <w:r w:rsidRPr="00747F06">
        <w:rPr>
          <w:rStyle w:val="Heading3Char"/>
          <w:rFonts w:cs="Times New Roman"/>
        </w:rPr>
        <w:t>Context Decoder</w:t>
      </w:r>
      <w:bookmarkEnd w:id="48"/>
      <w:r w:rsidRPr="00747F06">
        <w:t>:</w:t>
      </w:r>
      <w:r w:rsidR="00EA37B5" w:rsidRPr="00747F06">
        <w:t xml:space="preserve"> In longitudinal behavior modeling, external contextual factors—such as </w:t>
      </w:r>
      <w:r w:rsidR="00EA37B5" w:rsidRPr="00747F06">
        <w:rPr>
          <w:b/>
          <w:bCs/>
        </w:rPr>
        <w:t>day of the week</w:t>
      </w:r>
      <w:r w:rsidR="00EA37B5" w:rsidRPr="00747F06">
        <w:t>, </w:t>
      </w:r>
      <w:r w:rsidR="00EA37B5" w:rsidRPr="00747F06">
        <w:rPr>
          <w:b/>
          <w:bCs/>
        </w:rPr>
        <w:t>holidays</w:t>
      </w:r>
      <w:r w:rsidR="00EA37B5" w:rsidRPr="00747F06">
        <w:t>, and </w:t>
      </w:r>
      <w:r w:rsidR="00EA37B5" w:rsidRPr="00747F06">
        <w:rPr>
          <w:b/>
          <w:bCs/>
        </w:rPr>
        <w:t>academic calendar events</w:t>
      </w:r>
      <w:r w:rsidR="00EA37B5" w:rsidRPr="00747F06">
        <w:t>—can cause natural variations in behavior that are not indicative of mental health changes. To avoid false positives, we introduce </w:t>
      </w:r>
      <w:r w:rsidR="00EA37B5" w:rsidRPr="00747F06">
        <w:rPr>
          <w:b/>
          <w:bCs/>
        </w:rPr>
        <w:t>context embeddings</w:t>
      </w:r>
      <w:r w:rsidR="00EA37B5" w:rsidRPr="00747F06">
        <w:t> into the model that represent these time-based situational cues.</w:t>
      </w:r>
    </w:p>
    <w:p w14:paraId="632A68F8" w14:textId="1E580CCA" w:rsidR="00EA37B5" w:rsidRPr="00747F06" w:rsidRDefault="00EA37B5" w:rsidP="00747F06">
      <w:pPr>
        <w:pStyle w:val="ListParagraph"/>
        <w:spacing w:before="100" w:beforeAutospacing="1" w:after="100" w:afterAutospacing="1" w:line="480" w:lineRule="auto"/>
        <w:ind w:left="360"/>
      </w:pPr>
      <w:r w:rsidRPr="00747F06">
        <w:t>These context features are learned as </w:t>
      </w:r>
      <w:r w:rsidRPr="00747F06">
        <w:rPr>
          <w:b/>
          <w:bCs/>
        </w:rPr>
        <w:t>embeddings</w:t>
      </w:r>
      <w:r w:rsidRPr="00747F06">
        <w:t> and incorporated into the model’s final prediction layers to help distinguish between expected behavior shifts and genuine anomalies (e.g., depression-related changes).</w:t>
      </w:r>
    </w:p>
    <w:p w14:paraId="2FF4D28D" w14:textId="318F5A37" w:rsidR="00EA37B5" w:rsidRPr="00747F06" w:rsidRDefault="00EA37B5" w:rsidP="00747F06">
      <w:pPr>
        <w:pStyle w:val="Heading4"/>
        <w:spacing w:line="480" w:lineRule="auto"/>
        <w:ind w:left="360"/>
        <w:rPr>
          <w:rFonts w:eastAsiaTheme="minorHAnsi" w:cs="Times New Roman"/>
        </w:rPr>
      </w:pPr>
      <w:r w:rsidRPr="00747F06">
        <w:rPr>
          <w:rFonts w:eastAsiaTheme="minorHAnsi" w:cs="Times New Roman"/>
        </w:rPr>
        <w:t>Contextual Indicator Vector</w:t>
      </w:r>
    </w:p>
    <w:p w14:paraId="5E3E44E9" w14:textId="4334495B" w:rsidR="00EA37B5" w:rsidRPr="00747F06" w:rsidRDefault="00EA37B5" w:rsidP="00747F06">
      <w:pPr>
        <w:pStyle w:val="NormalWeb"/>
        <w:spacing w:line="480" w:lineRule="auto"/>
        <w:ind w:firstLine="360"/>
        <w:rPr>
          <w:rFonts w:eastAsiaTheme="minorHAnsi"/>
          <w:kern w:val="2"/>
          <w14:ligatures w14:val="standardContextual"/>
        </w:rPr>
      </w:pPr>
      <w:r w:rsidRPr="00747F06">
        <w:rPr>
          <w:rFonts w:eastAsiaTheme="minorHAnsi"/>
          <w:kern w:val="2"/>
          <w14:ligatures w14:val="standardContextual"/>
        </w:rPr>
        <w:t>Let each daily behavior window</w:t>
      </w:r>
      <m:oMath>
        <m:r>
          <w:rPr>
            <w:rFonts w:ascii="Cambria Math" w:eastAsiaTheme="minorHAnsi" w:hAnsi="Cambria Math"/>
            <w:kern w:val="2"/>
            <w14:ligatures w14:val="standardContextual"/>
          </w:rPr>
          <m:t> </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oMath>
      <w:r w:rsidRPr="00747F06">
        <w:rPr>
          <w:rFonts w:eastAsiaTheme="minorHAnsi"/>
          <w:kern w:val="2"/>
          <w14:ligatures w14:val="standardContextual"/>
        </w:rPr>
        <w:t xml:space="preserve"> ​ also be associated with a </w:t>
      </w:r>
      <w:r w:rsidRPr="00747F06">
        <w:rPr>
          <w:rFonts w:eastAsiaTheme="minorHAnsi"/>
          <w:b/>
          <w:bCs/>
          <w:kern w:val="2"/>
          <w14:ligatures w14:val="standardContextual"/>
        </w:rPr>
        <w:t>context vector</w:t>
      </w:r>
      <w:r w:rsidRPr="00747F06">
        <w:rPr>
          <w:rFonts w:eastAsiaTheme="minorHAnsi"/>
          <w:kern w:val="2"/>
          <w14:ligatures w14:val="standardContextual"/>
        </w:rPr>
        <w:t>:</w:t>
      </w:r>
    </w:p>
    <w:p w14:paraId="22FB1120" w14:textId="14CCB026" w:rsidR="00EA37B5" w:rsidRPr="00747F06" w:rsidRDefault="00000000" w:rsidP="00747F06">
      <w:pPr>
        <w:pStyle w:val="NormalWeb"/>
        <w:spacing w:line="480" w:lineRule="auto"/>
        <w:ind w:firstLine="360"/>
        <w:rPr>
          <w:rFonts w:eastAsiaTheme="minorHAnsi"/>
          <w:kern w:val="2"/>
          <w14:ligatures w14:val="standardContextual"/>
        </w:rPr>
      </w:pPr>
      <m:oMathPara>
        <m:oMath>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0,1</m:t>
          </m:r>
          <m:sSup>
            <m:sSupPr>
              <m:ctrlPr>
                <w:rPr>
                  <w:rFonts w:ascii="Cambria Math" w:hAnsi="Cambria Math"/>
                  <w:i/>
                  <w:color w:val="000000"/>
                </w:rPr>
              </m:ctrlPr>
            </m:sSupPr>
            <m:e>
              <m:r>
                <m:rPr>
                  <m:lit/>
                </m:rPr>
                <w:rPr>
                  <w:rFonts w:ascii="Cambria Math" w:hAnsi="Cambria Math"/>
                  <w:color w:val="000000"/>
                </w:rPr>
                <m:t>}</m:t>
              </m:r>
            </m:e>
            <m:sup>
              <m:r>
                <w:rPr>
                  <w:rFonts w:ascii="Cambria Math" w:hAnsi="Cambria Math"/>
                  <w:color w:val="000000"/>
                </w:rPr>
                <m:t>K</m:t>
              </m:r>
            </m:sup>
          </m:sSup>
        </m:oMath>
      </m:oMathPara>
    </w:p>
    <w:p w14:paraId="4818C2A8" w14:textId="77777777" w:rsidR="00EA37B5" w:rsidRPr="00747F06" w:rsidRDefault="00EA37B5"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Where:</w:t>
      </w:r>
    </w:p>
    <w:p w14:paraId="78F07481" w14:textId="7B3E07F8" w:rsidR="00EA37B5" w:rsidRPr="00747F06" w:rsidRDefault="00EA37B5" w:rsidP="00747F06">
      <w:pPr>
        <w:pStyle w:val="NormalWeb"/>
        <w:numPr>
          <w:ilvl w:val="0"/>
          <w:numId w:val="21"/>
        </w:numPr>
        <w:spacing w:line="480" w:lineRule="auto"/>
        <w:rPr>
          <w:rFonts w:eastAsiaTheme="minorHAnsi"/>
          <w:kern w:val="2"/>
          <w14:ligatures w14:val="standardContextual"/>
        </w:rPr>
      </w:pPr>
      <w:r w:rsidRPr="00747F06">
        <w:rPr>
          <w:rFonts w:eastAsiaTheme="minorHAnsi"/>
          <w:kern w:val="2"/>
          <w14:ligatures w14:val="standardContextual"/>
        </w:rPr>
        <w:t>K is the number of binary context indicators (e.g., weekday, weekend, holiday, exam week, post-COVID)</w:t>
      </w:r>
    </w:p>
    <w:p w14:paraId="3BB27206" w14:textId="7590D5AA" w:rsidR="00EA37B5" w:rsidRPr="00747F06" w:rsidRDefault="00EA37B5" w:rsidP="00747F06">
      <w:pPr>
        <w:pStyle w:val="NormalWeb"/>
        <w:numPr>
          <w:ilvl w:val="0"/>
          <w:numId w:val="21"/>
        </w:numPr>
        <w:spacing w:line="480" w:lineRule="auto"/>
        <w:rPr>
          <w:rFonts w:eastAsiaTheme="minorHAnsi"/>
          <w:kern w:val="2"/>
          <w14:ligatures w14:val="standardContextual"/>
        </w:rPr>
      </w:pPr>
      <w:r w:rsidRPr="00747F06">
        <w:rPr>
          <w:rFonts w:eastAsiaTheme="minorHAnsi"/>
          <w:kern w:val="2"/>
          <w14:ligatures w14:val="standardContextual"/>
        </w:rPr>
        <w:t>Each element in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c</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oMath>
      <w:r w:rsidRPr="00747F06">
        <w:rPr>
          <w:rFonts w:eastAsiaTheme="minorHAnsi"/>
          <w:kern w:val="2"/>
          <w14:ligatures w14:val="standardContextual"/>
        </w:rPr>
        <w:t xml:space="preserve"> ​ represents the presence or absence of a contextual condition</w:t>
      </w:r>
    </w:p>
    <w:p w14:paraId="47CD1F14" w14:textId="54E62371" w:rsidR="00EA37B5" w:rsidRPr="00747F06" w:rsidRDefault="00EA37B5" w:rsidP="00747F06">
      <w:pPr>
        <w:spacing w:line="480" w:lineRule="auto"/>
      </w:pPr>
    </w:p>
    <w:p w14:paraId="232E265F" w14:textId="1BEA83DD" w:rsidR="00EA37B5" w:rsidRPr="00747F06" w:rsidRDefault="00EA37B5" w:rsidP="00747F06">
      <w:pPr>
        <w:pStyle w:val="Heading4"/>
        <w:spacing w:line="480" w:lineRule="auto"/>
        <w:rPr>
          <w:rFonts w:eastAsiaTheme="minorHAnsi" w:cs="Times New Roman"/>
        </w:rPr>
      </w:pPr>
      <w:r w:rsidRPr="00747F06">
        <w:rPr>
          <w:rFonts w:eastAsiaTheme="minorHAnsi" w:cs="Times New Roman"/>
        </w:rPr>
        <w:lastRenderedPageBreak/>
        <w:t>Context Embedding Lookup</w:t>
      </w:r>
    </w:p>
    <w:p w14:paraId="3C82D7C3" w14:textId="77777777" w:rsidR="00EA37B5" w:rsidRPr="00747F06" w:rsidRDefault="00EA37B5"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Each binary indicator is associated with a </w:t>
      </w:r>
      <w:r w:rsidRPr="00747F06">
        <w:rPr>
          <w:rFonts w:eastAsiaTheme="minorHAnsi"/>
          <w:b/>
          <w:bCs/>
          <w:kern w:val="2"/>
          <w14:ligatures w14:val="standardContextual"/>
        </w:rPr>
        <w:t>learnable embedding</w:t>
      </w:r>
      <w:r w:rsidRPr="00747F06">
        <w:rPr>
          <w:rFonts w:eastAsiaTheme="minorHAnsi"/>
          <w:kern w:val="2"/>
          <w14:ligatures w14:val="standardContextual"/>
        </w:rPr>
        <w:t>. Let:</w:t>
      </w:r>
    </w:p>
    <w:p w14:paraId="029C3819" w14:textId="13375710" w:rsidR="00EA37B5" w:rsidRPr="00747F06" w:rsidRDefault="00000000" w:rsidP="00747F06">
      <w:pPr>
        <w:pStyle w:val="Heading5"/>
        <w:spacing w:line="480" w:lineRule="auto"/>
        <w:rPr>
          <w:rFonts w:cs="Times New Roman"/>
          <w:color w:val="auto"/>
        </w:rPr>
      </w:pPr>
      <m:oMathPara>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context</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c</m:t>
                  </m:r>
                </m:sub>
              </m:sSub>
            </m:sup>
          </m:sSup>
        </m:oMath>
      </m:oMathPara>
    </w:p>
    <w:p w14:paraId="3E20CBE8" w14:textId="77777777" w:rsidR="00EA37B5" w:rsidRPr="00747F06" w:rsidRDefault="00EA37B5"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Where:</w:t>
      </w:r>
    </w:p>
    <w:p w14:paraId="0B3B5F4D" w14:textId="4A1605BF" w:rsidR="00EA37B5" w:rsidRPr="00747F06" w:rsidRDefault="00000000" w:rsidP="00747F06">
      <w:pPr>
        <w:pStyle w:val="NormalWeb"/>
        <w:numPr>
          <w:ilvl w:val="0"/>
          <w:numId w:val="22"/>
        </w:numPr>
        <w:spacing w:line="480" w:lineRule="auto"/>
        <w:rPr>
          <w:rFonts w:eastAsiaTheme="minorHAnsi"/>
          <w:kern w:val="2"/>
          <w14:ligatures w14:val="standardContextual"/>
        </w:rPr>
      </w:pPr>
      <m:oMath>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e</m:t>
            </m:r>
          </m:e>
          <m:sub>
            <m:r>
              <w:rPr>
                <w:rFonts w:ascii="Cambria Math" w:eastAsiaTheme="minorHAnsi" w:hAnsi="Cambria Math"/>
                <w:kern w:val="2"/>
                <w14:ligatures w14:val="standardContextual"/>
              </w:rPr>
              <m:t>k</m:t>
            </m:r>
          </m:sub>
        </m:sSub>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d</m:t>
                </m:r>
              </m:e>
              <m:sub>
                <m:r>
                  <w:rPr>
                    <w:rFonts w:ascii="Cambria Math" w:eastAsiaTheme="minorHAnsi" w:hAnsi="Cambria Math"/>
                    <w:kern w:val="2"/>
                    <w14:ligatures w14:val="standardContextual"/>
                  </w:rPr>
                  <m:t>c</m:t>
                </m:r>
              </m:sub>
            </m:sSub>
          </m:sup>
        </m:sSup>
      </m:oMath>
      <w:r w:rsidR="00EA37B5" w:rsidRPr="00747F06">
        <w:rPr>
          <w:rFonts w:eastAsiaTheme="minorHAnsi"/>
          <w:kern w:val="2"/>
          <w14:ligatures w14:val="standardContextual"/>
        </w:rPr>
        <w:t xml:space="preserve"> ​ is the embedding vector for the </w:t>
      </w:r>
      <m:oMath>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k</m:t>
            </m:r>
          </m:e>
          <m:sup>
            <m:r>
              <w:rPr>
                <w:rFonts w:ascii="Cambria Math" w:eastAsiaTheme="minorHAnsi" w:hAnsi="Cambria Math"/>
                <w:kern w:val="2"/>
                <w14:ligatures w14:val="standardContextual"/>
              </w:rPr>
              <m:t>th</m:t>
            </m:r>
          </m:sup>
        </m:sSup>
      </m:oMath>
      <w:r w:rsidR="00EA37B5" w:rsidRPr="00747F06">
        <w:rPr>
          <w:rFonts w:eastAsiaTheme="minorHAnsi"/>
          <w:kern w:val="2"/>
          <w14:ligatures w14:val="standardContextual"/>
        </w:rPr>
        <w:t> context indicator</w:t>
      </w:r>
    </w:p>
    <w:p w14:paraId="7FC3B32F" w14:textId="28C9F833" w:rsidR="00EA37B5" w:rsidRPr="00747F06" w:rsidRDefault="00000000" w:rsidP="00747F06">
      <w:pPr>
        <w:pStyle w:val="NormalWeb"/>
        <w:numPr>
          <w:ilvl w:val="0"/>
          <w:numId w:val="22"/>
        </w:numPr>
        <w:spacing w:line="480" w:lineRule="auto"/>
        <w:rPr>
          <w:rFonts w:eastAsiaTheme="minorHAnsi"/>
          <w:kern w:val="2"/>
          <w14:ligatures w14:val="standardContextual"/>
        </w:rPr>
      </w:pPr>
      <m:oMath>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d</m:t>
            </m:r>
          </m:e>
          <m:sub>
            <m:r>
              <w:rPr>
                <w:rFonts w:ascii="Cambria Math" w:eastAsiaTheme="minorHAnsi" w:hAnsi="Cambria Math"/>
                <w:kern w:val="2"/>
                <w14:ligatures w14:val="standardContextual"/>
              </w:rPr>
              <m:t>c</m:t>
            </m:r>
          </m:sub>
        </m:sSub>
      </m:oMath>
      <w:r w:rsidR="00EA37B5" w:rsidRPr="00747F06">
        <w:rPr>
          <w:rFonts w:eastAsiaTheme="minorHAnsi"/>
          <w:kern w:val="2"/>
          <w14:ligatures w14:val="standardContextual"/>
        </w:rPr>
        <w:t>​ is the context embedding dimension</w:t>
      </w:r>
    </w:p>
    <w:p w14:paraId="11BE0458" w14:textId="77777777" w:rsidR="00EA37B5" w:rsidRPr="00747F06" w:rsidRDefault="00EA37B5"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The total </w:t>
      </w:r>
      <w:r w:rsidRPr="00747F06">
        <w:rPr>
          <w:rFonts w:eastAsiaTheme="minorHAnsi"/>
          <w:b/>
          <w:bCs/>
          <w:kern w:val="2"/>
          <w14:ligatures w14:val="standardContextual"/>
        </w:rPr>
        <w:t>context embedding</w:t>
      </w:r>
      <w:r w:rsidRPr="00747F06">
        <w:rPr>
          <w:rFonts w:eastAsiaTheme="minorHAnsi"/>
          <w:kern w:val="2"/>
          <w14:ligatures w14:val="standardContextual"/>
        </w:rPr>
        <w:t> is:</w:t>
      </w:r>
    </w:p>
    <w:p w14:paraId="217758EC" w14:textId="0D88B348" w:rsidR="00EA37B5" w:rsidRPr="00747F06" w:rsidRDefault="00000000" w:rsidP="00747F06">
      <w:pPr>
        <w:tabs>
          <w:tab w:val="left" w:pos="220"/>
          <w:tab w:val="left" w:pos="720"/>
        </w:tabs>
        <w:autoSpaceDE w:val="0"/>
        <w:autoSpaceDN w:val="0"/>
        <w:adjustRightInd w:val="0"/>
        <w:spacing w:after="240" w:line="480" w:lineRule="auto"/>
        <w:ind w:left="720" w:hanging="720"/>
        <w:rPr>
          <w:color w:val="000000"/>
        </w:rPr>
      </w:pPr>
      <m:oMathPara>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nary>
            <m:naryPr>
              <m:chr m:val="∑"/>
              <m:ctrlPr>
                <w:rPr>
                  <w:rFonts w:ascii="Cambria Math" w:hAnsi="Cambria Math"/>
                  <w:color w:val="000000"/>
                </w:rPr>
              </m:ctrlPr>
            </m:naryPr>
            <m:sub>
              <m:r>
                <w:rPr>
                  <w:rFonts w:ascii="Cambria Math" w:hAnsi="Cambria Math"/>
                  <w:color w:val="000000"/>
                </w:rPr>
                <m:t>k=1</m:t>
              </m:r>
              <m:ctrlPr>
                <w:rPr>
                  <w:rFonts w:ascii="Cambria Math" w:hAnsi="Cambria Math"/>
                  <w:i/>
                  <w:color w:val="000000"/>
                </w:rPr>
              </m:ctrlPr>
            </m:sub>
            <m:sup>
              <m:r>
                <w:rPr>
                  <w:rFonts w:ascii="Cambria Math" w:hAnsi="Cambria Math"/>
                  <w:color w:val="000000"/>
                </w:rPr>
                <m:t>K</m:t>
              </m:r>
              <m:ctrlPr>
                <w:rPr>
                  <w:rFonts w:ascii="Cambria Math" w:hAnsi="Cambria Math"/>
                  <w:i/>
                  <w:color w:val="000000"/>
                </w:rPr>
              </m:ctrlPr>
            </m:sup>
            <m:e>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d>
                <m:dPr>
                  <m:begChr m:val="["/>
                  <m:endChr m:val="]"/>
                  <m:ctrlPr>
                    <w:rPr>
                      <w:rFonts w:ascii="Cambria Math" w:hAnsi="Cambria Math"/>
                      <w:i/>
                      <w:color w:val="000000"/>
                    </w:rPr>
                  </m:ctrlPr>
                </m:dPr>
                <m:e>
                  <m:r>
                    <w:rPr>
                      <w:rFonts w:ascii="Cambria Math" w:hAnsi="Cambria Math"/>
                      <w:color w:val="000000"/>
                    </w:rPr>
                    <m:t>k</m:t>
                  </m:r>
                </m:e>
              </m:d>
              <m:ctrlPr>
                <w:rPr>
                  <w:rFonts w:ascii="Cambria Math" w:hAnsi="Cambria Math"/>
                  <w:i/>
                  <w:color w:val="000000"/>
                </w:rPr>
              </m:ctrlPr>
            </m:e>
          </m:nary>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k</m:t>
              </m:r>
            </m:sub>
          </m:sSub>
        </m:oMath>
      </m:oMathPara>
    </w:p>
    <w:p w14:paraId="7E6241D3" w14:textId="77777777" w:rsidR="00EA37B5" w:rsidRPr="00747F06" w:rsidRDefault="00EA37B5"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This sums only the active context embeddings for that window.</w:t>
      </w:r>
    </w:p>
    <w:p w14:paraId="5CABA14E" w14:textId="002711FD" w:rsidR="00EA37B5" w:rsidRPr="00747F06" w:rsidRDefault="00EA37B5" w:rsidP="00747F06">
      <w:pPr>
        <w:pStyle w:val="Heading4"/>
        <w:spacing w:line="480" w:lineRule="auto"/>
        <w:rPr>
          <w:rFonts w:eastAsiaTheme="minorHAnsi" w:cs="Times New Roman"/>
        </w:rPr>
      </w:pPr>
      <w:r w:rsidRPr="00747F06">
        <w:rPr>
          <w:rFonts w:eastAsiaTheme="minorHAnsi" w:cs="Times New Roman"/>
        </w:rPr>
        <w:t>Fusion with Behavior Representation</w:t>
      </w:r>
    </w:p>
    <w:p w14:paraId="3F581F61" w14:textId="7E9A69BA" w:rsidR="00EA37B5" w:rsidRPr="00747F06" w:rsidRDefault="00EA37B5"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Let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h</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d</m:t>
            </m:r>
          </m:sup>
        </m:sSup>
      </m:oMath>
      <w:r w:rsidRPr="00747F06">
        <w:rPr>
          <w:rFonts w:eastAsiaTheme="minorHAnsi"/>
          <w:kern w:val="2"/>
          <w14:ligatures w14:val="standardContextual"/>
        </w:rPr>
        <w:t> be the behavior representation produced by the encoder for the 7-day window. We concatenate this with the context embedding:</w:t>
      </w:r>
    </w:p>
    <w:p w14:paraId="1592786F" w14:textId="78C25A2D" w:rsidR="00347EAD" w:rsidRPr="00747F06" w:rsidRDefault="00000000" w:rsidP="00747F06">
      <w:pPr>
        <w:pStyle w:val="NormalWeb"/>
        <w:spacing w:line="480" w:lineRule="auto"/>
        <w:rPr>
          <w:rFonts w:eastAsiaTheme="minorHAnsi"/>
          <w:kern w:val="2"/>
          <w14:ligatures w14:val="standardContextual"/>
        </w:rPr>
      </w:pPr>
      <m:oMathPara>
        <m:oMath>
          <m:sSubSup>
            <m:sSubSupPr>
              <m:ctrlPr>
                <w:rPr>
                  <w:rFonts w:ascii="Cambria Math" w:hAnsi="Cambria Math"/>
                  <w:i/>
                  <w:color w:val="000000"/>
                </w:rPr>
              </m:ctrlPr>
            </m:sSubSupPr>
            <m:e>
              <m:r>
                <w:rPr>
                  <w:rFonts w:ascii="Cambria Math" w:hAnsi="Cambria Math"/>
                  <w:color w:val="000000"/>
                </w:rPr>
                <m:t>z</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 </m:t>
              </m:r>
              <m:r>
                <m:rPr>
                  <m:lit/>
                </m:rPr>
                <w:rPr>
                  <w:rFonts w:ascii="Cambria Math" w:hAnsi="Cambria Math"/>
                  <w:color w:val="000000"/>
                </w:rPr>
                <m:t>|</m:t>
              </m:r>
              <m:r>
                <w:rPr>
                  <w:rFonts w:ascii="Cambria Math" w:hAnsi="Cambria Math"/>
                  <w:color w:val="000000"/>
                </w:rPr>
                <m:t> </m:t>
              </m:r>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c</m:t>
                  </m:r>
                </m:sub>
              </m:sSub>
            </m:sup>
          </m:sSup>
        </m:oMath>
      </m:oMathPara>
    </w:p>
    <w:p w14:paraId="6DA902E3" w14:textId="77777777" w:rsidR="00EA37B5" w:rsidRPr="00747F06" w:rsidRDefault="00EA37B5"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This fused vector is passed into the final classification or regression layer for prediction.</w:t>
      </w:r>
    </w:p>
    <w:p w14:paraId="04D69F00" w14:textId="77777777" w:rsidR="00A70B51" w:rsidRPr="00747F06" w:rsidRDefault="00A70B51" w:rsidP="00747F06">
      <w:pPr>
        <w:pStyle w:val="ListParagraph"/>
        <w:spacing w:before="100" w:beforeAutospacing="1" w:after="100" w:afterAutospacing="1" w:line="480" w:lineRule="auto"/>
      </w:pPr>
    </w:p>
    <w:p w14:paraId="06399DED" w14:textId="73944952" w:rsidR="003D1A12" w:rsidRPr="00747F06" w:rsidRDefault="00EC2A8E" w:rsidP="00747F06">
      <w:pPr>
        <w:pStyle w:val="ListParagraph"/>
        <w:numPr>
          <w:ilvl w:val="0"/>
          <w:numId w:val="16"/>
        </w:numPr>
        <w:spacing w:before="100" w:beforeAutospacing="1" w:after="100" w:afterAutospacing="1" w:line="480" w:lineRule="auto"/>
      </w:pPr>
      <w:bookmarkStart w:id="49" w:name="_Toc206870873"/>
      <w:r w:rsidRPr="00747F06">
        <w:rPr>
          <w:rStyle w:val="Heading3Char"/>
          <w:rFonts w:cs="Times New Roman"/>
        </w:rPr>
        <w:lastRenderedPageBreak/>
        <w:t>Personalized Adapter</w:t>
      </w:r>
      <w:bookmarkEnd w:id="49"/>
      <w:r w:rsidRPr="00747F06">
        <w:t xml:space="preserve">: </w:t>
      </w:r>
      <w:r w:rsidR="003D1A12" w:rsidRPr="00747F06">
        <w:t>To enable user-level personalization without compromising the generalizability of the model, the architecture incorporates lightweight, user-specific adapter layers. These adapters are placed after the shared encoder and are fine-tuned individually for each user. This approach allows the model to learn general representations from the entire population while still tailoring predictions to individual behavior patterns. The shared encoder processes a 7-day behavioral window and produces an embedding </w:t>
      </w:r>
      <m:oMath>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3D1A12" w:rsidRPr="00747F06">
        <w:t>, which represents the latent behavior vector for user </w:t>
      </w:r>
      <m:oMath>
        <m:r>
          <w:rPr>
            <w:rFonts w:ascii="Cambria Math" w:hAnsi="Cambria Math"/>
          </w:rPr>
          <m:t>u</m:t>
        </m:r>
      </m:oMath>
      <w:r w:rsidR="003D1A12" w:rsidRPr="00747F06">
        <w:t> at time </w:t>
      </w:r>
      <m:oMath>
        <m:r>
          <w:rPr>
            <w:rFonts w:ascii="Cambria Math" w:hAnsi="Cambria Math"/>
          </w:rPr>
          <m:t>t</m:t>
        </m:r>
      </m:oMath>
      <w:r w:rsidR="003D1A12" w:rsidRPr="00747F06">
        <w:t>. Each user is assigned a unique adapter function </w:t>
      </w:r>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3D1A12" w:rsidRPr="00747F06">
        <w:t>, implemented as a small feedforward neural network with a bottleneck structure. The adapter function is defined mathematically</w:t>
      </w:r>
      <w:r w:rsidR="00D61C4F">
        <w:t xml:space="preserve"> (</w:t>
      </w:r>
      <w:r w:rsidR="00D61C4F" w:rsidRPr="00D61C4F">
        <w:t>Houlsby, N., Giurgiu, A., Jastrzebski, S., et al. (2019). Parameter-efficient transfer learning for NLP.</w:t>
      </w:r>
      <w:r w:rsidR="00D61C4F" w:rsidRPr="00D61C4F">
        <w:rPr>
          <w:rFonts w:eastAsiaTheme="majorEastAsia"/>
        </w:rPr>
        <w:t> </w:t>
      </w:r>
      <w:r w:rsidR="00D61C4F" w:rsidRPr="00D61C4F">
        <w:rPr>
          <w:rFonts w:eastAsiaTheme="majorEastAsia"/>
          <w:i/>
          <w:iCs/>
        </w:rPr>
        <w:t>ICML</w:t>
      </w:r>
      <w:r w:rsidR="00D61C4F" w:rsidRPr="00D61C4F">
        <w:t>, 2790–2799)</w:t>
      </w:r>
      <w:r w:rsidR="003D1A12" w:rsidRPr="00747F06">
        <w:t xml:space="preserve"> as:</w:t>
      </w:r>
    </w:p>
    <w:p w14:paraId="1773B689" w14:textId="6B5249F2" w:rsidR="003D1A12" w:rsidRPr="00747F06" w:rsidRDefault="00000000" w:rsidP="00747F06">
      <w:pPr>
        <w:pStyle w:val="ListParagraph"/>
        <w:spacing w:before="100" w:beforeAutospacing="1" w:after="100" w:afterAutospacing="1" w:line="480" w:lineRule="auto"/>
        <w:ind w:left="360"/>
      </w:pPr>
      <m:oMathPara>
        <m:oMath>
          <m:sSub>
            <m:sSubPr>
              <m:ctrlPr>
                <w:rPr>
                  <w:rFonts w:ascii="Cambria Math" w:hAnsi="Cambria Math"/>
                  <w:i/>
                  <w:color w:val="000000"/>
                </w:rPr>
              </m:ctrlPr>
            </m:sSubPr>
            <m:e>
              <m:r>
                <m:rPr>
                  <m:scr m:val="script"/>
                </m:rPr>
                <w:rPr>
                  <w:rFonts w:ascii="Cambria Math" w:hAnsi="Cambria Math"/>
                  <w:color w:val="000000"/>
                </w:rPr>
                <m:t>A</m:t>
              </m:r>
            </m:e>
            <m:sub>
              <m:r>
                <m:rPr>
                  <m:scr m:val="script"/>
                </m:rPr>
                <w:rPr>
                  <w:rFonts w:ascii="Cambria Math" w:hAnsi="Cambria Math"/>
                  <w:color w:val="000000"/>
                </w:rPr>
                <m:t>u</m:t>
              </m:r>
            </m:sub>
          </m:sSub>
          <m:d>
            <m:dPr>
              <m:ctrlPr>
                <w:rPr>
                  <w:rFonts w:ascii="Cambria Math" w:hAnsi="Cambria Math"/>
                  <w:i/>
                  <w:color w:val="000000"/>
                </w:rPr>
              </m:ctrlPr>
            </m:dPr>
            <m:e>
              <m:r>
                <w:rPr>
                  <w:rFonts w:ascii="Cambria Math" w:hAnsi="Cambria Math"/>
                  <w:color w:val="000000"/>
                </w:rPr>
                <m:t>h</m:t>
              </m:r>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u,2</m:t>
              </m:r>
            </m:sub>
            <m:sup>
              <m:d>
                <m:dPr>
                  <m:ctrlPr>
                    <w:rPr>
                      <w:rFonts w:ascii="Cambria Math" w:hAnsi="Cambria Math"/>
                      <w:i/>
                      <w:color w:val="000000"/>
                    </w:rPr>
                  </m:ctrlPr>
                </m:dPr>
                <m:e>
                  <m:r>
                    <w:rPr>
                      <w:rFonts w:ascii="Cambria Math" w:hAnsi="Cambria Math"/>
                      <w:color w:val="000000"/>
                    </w:rPr>
                    <m:t>2</m:t>
                  </m:r>
                </m:e>
              </m:d>
            </m:sup>
          </m:sSubSup>
          <m:r>
            <m:rPr>
              <m:sty m:val="p"/>
            </m:rPr>
            <w:rPr>
              <w:rFonts w:ascii="Cambria Math" w:hAnsi="Cambria Math"/>
              <w:color w:val="000000"/>
            </w:rPr>
            <m:t>⋅σ</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u,1</m:t>
                  </m:r>
                </m:sub>
                <m:sup>
                  <m:d>
                    <m:dPr>
                      <m:ctrlPr>
                        <w:rPr>
                          <w:rFonts w:ascii="Cambria Math" w:hAnsi="Cambria Math"/>
                          <w:i/>
                          <w:color w:val="000000"/>
                        </w:rPr>
                      </m:ctrlPr>
                    </m:dPr>
                    <m:e>
                      <m:r>
                        <w:rPr>
                          <w:rFonts w:ascii="Cambria Math" w:hAnsi="Cambria Math"/>
                          <w:color w:val="000000"/>
                        </w:rPr>
                        <m:t>1</m:t>
                      </m:r>
                    </m:e>
                  </m:d>
                </m:sup>
              </m:sSubSup>
              <m:r>
                <m:rPr>
                  <m:sty m:val="p"/>
                </m:rPr>
                <w:rPr>
                  <w:rFonts w:ascii="Cambria Math" w:hAnsi="Cambria Math"/>
                  <w:color w:val="000000"/>
                </w:rPr>
                <m:t>⋅</m:t>
              </m:r>
              <m:r>
                <w:rPr>
                  <w:rFonts w:ascii="Cambria Math" w:hAnsi="Cambria Math"/>
                  <w:color w:val="000000"/>
                </w:rPr>
                <m:t>h+</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u,1</m:t>
                  </m:r>
                </m:sub>
                <m:sup>
                  <m:d>
                    <m:dPr>
                      <m:ctrlPr>
                        <w:rPr>
                          <w:rFonts w:ascii="Cambria Math" w:hAnsi="Cambria Math"/>
                          <w:i/>
                          <w:color w:val="000000"/>
                        </w:rPr>
                      </m:ctrlPr>
                    </m:dPr>
                    <m:e>
                      <m:r>
                        <w:rPr>
                          <w:rFonts w:ascii="Cambria Math" w:hAnsi="Cambria Math"/>
                          <w:color w:val="000000"/>
                        </w:rPr>
                        <m:t>1</m:t>
                      </m:r>
                    </m:e>
                  </m:d>
                </m:sup>
              </m:sSub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u,2</m:t>
              </m:r>
            </m:sub>
            <m:sup>
              <m:d>
                <m:dPr>
                  <m:ctrlPr>
                    <w:rPr>
                      <w:rFonts w:ascii="Cambria Math" w:hAnsi="Cambria Math"/>
                      <w:i/>
                      <w:color w:val="000000"/>
                    </w:rPr>
                  </m:ctrlPr>
                </m:dPr>
                <m:e>
                  <m:r>
                    <w:rPr>
                      <w:rFonts w:ascii="Cambria Math" w:hAnsi="Cambria Math"/>
                      <w:color w:val="000000"/>
                    </w:rPr>
                    <m:t>2</m:t>
                  </m:r>
                </m:e>
              </m:d>
            </m:sup>
          </m:sSubSup>
        </m:oMath>
      </m:oMathPara>
    </w:p>
    <w:p w14:paraId="17706A79" w14:textId="77777777" w:rsidR="003D1A12" w:rsidRPr="00747F06" w:rsidRDefault="003D1A12" w:rsidP="00747F06">
      <w:pPr>
        <w:pStyle w:val="ListParagraph"/>
        <w:spacing w:before="100" w:beforeAutospacing="1" w:after="100" w:afterAutospacing="1" w:line="480" w:lineRule="auto"/>
        <w:ind w:left="360"/>
      </w:pPr>
    </w:p>
    <w:p w14:paraId="74CDCD2A" w14:textId="2F5BCF70" w:rsidR="003D1A12" w:rsidRPr="00747F06" w:rsidRDefault="003D1A12" w:rsidP="00747F06">
      <w:pPr>
        <w:pStyle w:val="ListParagraph"/>
        <w:spacing w:before="100" w:beforeAutospacing="1" w:after="100" w:afterAutospacing="1" w:line="480" w:lineRule="auto"/>
        <w:ind w:left="360"/>
      </w:pPr>
      <w:r w:rsidRPr="00747F06">
        <w:t>In this formulation, </w:t>
      </w:r>
      <m:oMath>
        <m:sSubSup>
          <m:sSubSupPr>
            <m:ctrlPr>
              <w:rPr>
                <w:rFonts w:ascii="Cambria Math" w:hAnsi="Cambria Math"/>
                <w:i/>
              </w:rPr>
            </m:ctrlPr>
          </m:sSubSupPr>
          <m:e>
            <m:r>
              <w:rPr>
                <w:rFonts w:ascii="Cambria Math" w:hAnsi="Cambria Math"/>
              </w:rPr>
              <m:t>W</m:t>
            </m:r>
          </m:e>
          <m:sub>
            <m:r>
              <w:rPr>
                <w:rFonts w:ascii="Cambria Math" w:hAnsi="Cambria Math"/>
              </w:rPr>
              <m:t>u</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×d</m:t>
            </m:r>
          </m:sup>
        </m:sSup>
      </m:oMath>
      <w:r w:rsidRPr="00747F06">
        <w:t> and </w:t>
      </w:r>
      <m:oMath>
        <m:sSubSup>
          <m:sSubSupPr>
            <m:ctrlPr>
              <w:rPr>
                <w:rFonts w:ascii="Cambria Math" w:hAnsi="Cambria Math"/>
                <w:i/>
              </w:rPr>
            </m:ctrlPr>
          </m:sSubSupPr>
          <m:e>
            <m:r>
              <w:rPr>
                <w:rFonts w:ascii="Cambria Math" w:hAnsi="Cambria Math"/>
              </w:rPr>
              <m:t>W</m:t>
            </m:r>
          </m:e>
          <m:sub>
            <m:r>
              <w:rPr>
                <w:rFonts w:ascii="Cambria Math" w:hAnsi="Cambria Math"/>
              </w:rPr>
              <m:t>u</m:t>
            </m:r>
          </m:sub>
          <m:sup>
            <m:d>
              <m:dPr>
                <m:ctrlPr>
                  <w:rPr>
                    <w:rFonts w:ascii="Cambria Math" w:hAnsi="Cambria Math"/>
                    <w:i/>
                  </w:rPr>
                </m:ctrlPr>
              </m:dPr>
              <m:e>
                <m:r>
                  <w:rPr>
                    <w:rFonts w:ascii="Cambria Math" w:hAnsi="Cambria Math"/>
                  </w:rPr>
                  <m:t>2</m:t>
                </m:r>
              </m:e>
            </m:d>
          </m:sup>
        </m:sSubSup>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×d</m:t>
            </m:r>
          </m:sup>
        </m:sSup>
      </m:oMath>
      <w:r w:rsidRPr="00747F06">
        <w:t>​ are the learnable weights for the adapter layer of user </w:t>
      </w:r>
      <m:oMath>
        <m:r>
          <w:rPr>
            <w:rFonts w:ascii="Cambria Math" w:hAnsi="Cambria Math"/>
          </w:rPr>
          <m:t>u</m:t>
        </m:r>
      </m:oMath>
      <w:r w:rsidRPr="00747F06">
        <w:t>, while </w:t>
      </w:r>
      <m:oMath>
        <m:sSubSup>
          <m:sSubSupPr>
            <m:ctrlPr>
              <w:rPr>
                <w:rFonts w:ascii="Cambria Math" w:hAnsi="Cambria Math"/>
                <w:i/>
                <w:color w:val="000000"/>
              </w:rPr>
            </m:ctrlPr>
          </m:sSubSupPr>
          <m:e>
            <m:r>
              <m:rPr>
                <m:sty m:val="bi"/>
              </m:rPr>
              <w:rPr>
                <w:rFonts w:ascii="Cambria Math" w:hAnsi="Cambria Math"/>
                <w:color w:val="000000"/>
              </w:rPr>
              <m:t>b</m:t>
            </m:r>
          </m:e>
          <m:sub>
            <m:r>
              <m:rPr>
                <m:sty m:val="bi"/>
              </m:rPr>
              <w:rPr>
                <w:rFonts w:ascii="Cambria Math" w:hAnsi="Cambria Math"/>
                <w:color w:val="000000"/>
              </w:rPr>
              <m:t>u</m:t>
            </m:r>
          </m:sub>
          <m:sup>
            <m:d>
              <m:dPr>
                <m:ctrlPr>
                  <w:rPr>
                    <w:rFonts w:ascii="Cambria Math" w:hAnsi="Cambria Math"/>
                    <w:i/>
                    <w:color w:val="000000"/>
                  </w:rPr>
                </m:ctrlPr>
              </m:dPr>
              <m:e>
                <m:r>
                  <m:rPr>
                    <m:sty m:val="bi"/>
                  </m:rPr>
                  <w:rPr>
                    <w:rFonts w:ascii="Cambria Math" w:hAnsi="Cambria Math"/>
                    <w:color w:val="000000"/>
                  </w:rPr>
                  <m:t>1</m:t>
                </m:r>
              </m:e>
            </m:d>
          </m:sup>
        </m:sSubSup>
      </m:oMath>
      <w:r w:rsidRPr="00747F06">
        <w:t>​ and </w:t>
      </w:r>
      <m:oMath>
        <m:sSubSup>
          <m:sSubSupPr>
            <m:ctrlPr>
              <w:rPr>
                <w:rFonts w:ascii="Cambria Math" w:hAnsi="Cambria Math"/>
                <w:i/>
                <w:color w:val="000000"/>
              </w:rPr>
            </m:ctrlPr>
          </m:sSubSupPr>
          <m:e>
            <m:r>
              <m:rPr>
                <m:sty m:val="bi"/>
              </m:rPr>
              <w:rPr>
                <w:rFonts w:ascii="Cambria Math" w:hAnsi="Cambria Math"/>
                <w:color w:val="000000"/>
              </w:rPr>
              <m:t>b</m:t>
            </m:r>
          </m:e>
          <m:sub>
            <m:r>
              <m:rPr>
                <m:sty m:val="bi"/>
              </m:rPr>
              <w:rPr>
                <w:rFonts w:ascii="Cambria Math" w:hAnsi="Cambria Math"/>
                <w:color w:val="000000"/>
              </w:rPr>
              <m:t>u</m:t>
            </m:r>
          </m:sub>
          <m:sup>
            <m:d>
              <m:dPr>
                <m:ctrlPr>
                  <w:rPr>
                    <w:rFonts w:ascii="Cambria Math" w:hAnsi="Cambria Math"/>
                    <w:i/>
                    <w:color w:val="000000"/>
                  </w:rPr>
                </m:ctrlPr>
              </m:dPr>
              <m:e>
                <m:r>
                  <m:rPr>
                    <m:sty m:val="bi"/>
                  </m:rPr>
                  <w:rPr>
                    <w:rFonts w:ascii="Cambria Math" w:hAnsi="Cambria Math"/>
                    <w:color w:val="000000"/>
                  </w:rPr>
                  <m:t>2</m:t>
                </m:r>
              </m:e>
            </m:d>
          </m:sup>
        </m:sSubSup>
      </m:oMath>
      <w:r w:rsidRPr="00747F06">
        <w:t>​ are corresponding bias terms. The parameter </w:t>
      </w:r>
      <m:oMath>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≪d</m:t>
        </m:r>
      </m:oMath>
      <w:r w:rsidRPr="00747F06">
        <w:t xml:space="preserve"> represents the bottleneck dimension, which keeps the adapter compact. The non-linear activation function </w:t>
      </w:r>
      <m:oMath>
        <m:r>
          <w:rPr>
            <w:rFonts w:ascii="Cambria Math" w:hAnsi="Cambria Math"/>
          </w:rPr>
          <m:t>σ</m:t>
        </m:r>
      </m:oMath>
      <w:r w:rsidRPr="00747F06">
        <w:t> (typically ReLU) introduces non-linearity between the two linear transformations. The final personalized behavior representation is obtained by passing the shared encoder output through the adapter:</w:t>
      </w:r>
    </w:p>
    <w:p w14:paraId="1AF9E7DB" w14:textId="22A6160A" w:rsidR="003D1A12" w:rsidRPr="00747F06" w:rsidRDefault="00000000" w:rsidP="00747F06">
      <w:pPr>
        <w:tabs>
          <w:tab w:val="left" w:pos="220"/>
          <w:tab w:val="left" w:pos="720"/>
        </w:tabs>
        <w:autoSpaceDE w:val="0"/>
        <w:autoSpaceDN w:val="0"/>
        <w:adjustRightInd w:val="0"/>
        <w:spacing w:after="240" w:line="480" w:lineRule="auto"/>
        <w:ind w:left="720" w:hanging="720"/>
        <w:rPr>
          <w:color w:val="000000"/>
        </w:rPr>
      </w:pPr>
      <m:oMathPara>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h</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sSub>
            <m:sSubPr>
              <m:ctrlPr>
                <w:rPr>
                  <w:rFonts w:ascii="Cambria Math" w:hAnsi="Cambria Math"/>
                  <w:i/>
                  <w:color w:val="000000"/>
                </w:rPr>
              </m:ctrlPr>
            </m:sSubPr>
            <m:e>
              <m:r>
                <m:rPr>
                  <m:scr m:val="script"/>
                </m:rPr>
                <w:rPr>
                  <w:rFonts w:ascii="Cambria Math" w:hAnsi="Cambria Math"/>
                  <w:color w:val="000000"/>
                </w:rPr>
                <m:t>A</m:t>
              </m:r>
            </m:e>
            <m:sub>
              <m:r>
                <m:rPr>
                  <m:scr m:val="script"/>
                </m:rPr>
                <w:rPr>
                  <w:rFonts w:ascii="Cambria Math" w:hAnsi="Cambria Math"/>
                  <w:color w:val="000000"/>
                </w:rPr>
                <m:t>u</m:t>
              </m:r>
            </m:sub>
          </m:sSub>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d>
        </m:oMath>
      </m:oMathPara>
    </w:p>
    <w:p w14:paraId="639C41F4" w14:textId="2A6EB663" w:rsidR="003D1A12" w:rsidRPr="00747F06" w:rsidRDefault="003D1A12" w:rsidP="000D25ED">
      <w:pPr>
        <w:pStyle w:val="ListParagraph"/>
        <w:spacing w:before="100" w:beforeAutospacing="1" w:after="100" w:afterAutospacing="1" w:line="480" w:lineRule="auto"/>
        <w:ind w:left="360"/>
      </w:pPr>
      <w:r w:rsidRPr="00747F06">
        <w:lastRenderedPageBreak/>
        <w:t>This personalized vector </w:t>
      </w:r>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h</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oMath>
      <w:r w:rsidRPr="00747F06">
        <w:t xml:space="preserve"> ​ is then used by the prediction head to estimate depressive states. By fine-tuning only these adapters, the system efficiently adapts to user-specific patterns while keeping the core model architecture and parameters stable. This modular approach ensures scalability and privacy-aware personalization.</w:t>
      </w:r>
    </w:p>
    <w:p w14:paraId="65A79296" w14:textId="63B2C56D" w:rsidR="00EC2A8E" w:rsidRPr="00747F06" w:rsidRDefault="00EC2A8E" w:rsidP="00747F06">
      <w:pPr>
        <w:pStyle w:val="Heading2"/>
        <w:numPr>
          <w:ilvl w:val="0"/>
          <w:numId w:val="8"/>
        </w:numPr>
        <w:spacing w:line="480" w:lineRule="auto"/>
        <w:rPr>
          <w:rFonts w:ascii="Times New Roman" w:eastAsiaTheme="minorHAnsi" w:hAnsi="Times New Roman" w:cs="Times New Roman"/>
          <w:color w:val="auto"/>
        </w:rPr>
      </w:pPr>
      <w:r w:rsidRPr="00747F06">
        <w:rPr>
          <w:rFonts w:ascii="Times New Roman" w:eastAsiaTheme="minorHAnsi" w:hAnsi="Times New Roman" w:cs="Times New Roman"/>
          <w:color w:val="auto"/>
        </w:rPr>
        <w:t xml:space="preserve"> </w:t>
      </w:r>
      <w:bookmarkStart w:id="50" w:name="_Toc206870874"/>
      <w:r w:rsidRPr="00747F06">
        <w:rPr>
          <w:rStyle w:val="Heading2Char"/>
          <w:rFonts w:ascii="Times New Roman" w:hAnsi="Times New Roman" w:cs="Times New Roman"/>
        </w:rPr>
        <w:t>Learning Objective</w:t>
      </w:r>
      <w:bookmarkEnd w:id="50"/>
    </w:p>
    <w:p w14:paraId="68AF5EEE" w14:textId="77777777" w:rsidR="00EC2A8E" w:rsidRPr="00747F06" w:rsidRDefault="00EC2A8E" w:rsidP="00747F06">
      <w:pPr>
        <w:spacing w:before="100" w:beforeAutospacing="1" w:after="100" w:afterAutospacing="1" w:line="480" w:lineRule="auto"/>
      </w:pPr>
      <w:r w:rsidRPr="00747F06">
        <w:t>The training strategy combines two objectives:</w:t>
      </w:r>
    </w:p>
    <w:p w14:paraId="520A4269" w14:textId="4A6C2F9C" w:rsidR="008F5EE7" w:rsidRPr="00747F06" w:rsidRDefault="00EC2A8E" w:rsidP="00747F06">
      <w:pPr>
        <w:numPr>
          <w:ilvl w:val="0"/>
          <w:numId w:val="6"/>
        </w:numPr>
        <w:spacing w:before="100" w:beforeAutospacing="1" w:after="100" w:afterAutospacing="1" w:line="480" w:lineRule="auto"/>
      </w:pPr>
      <w:bookmarkStart w:id="51" w:name="_Toc206870875"/>
      <w:r w:rsidRPr="00747F06">
        <w:rPr>
          <w:rStyle w:val="Heading3Char"/>
          <w:rFonts w:cs="Times New Roman"/>
        </w:rPr>
        <w:t>Temporal Contrastive Loss</w:t>
      </w:r>
      <w:bookmarkEnd w:id="51"/>
      <w:r w:rsidRPr="00747F06">
        <w:t xml:space="preserve">: </w:t>
      </w:r>
      <w:r w:rsidR="008F5EE7" w:rsidRPr="00747F06">
        <w:t>In the proposed personalized depression detection framework, Temporal Contrastive Loss plays a key role in learning behaviorally meaningful representations by distinguishing between normal and deviant temporal patterns. The core idea is to train the model to identify deviations from an individual's baseline behavior, which may signal the onset or presence of depression. This is achieved using a contrastive learning strategy based on triplets: an anchor, a positive, and a negative sample.</w:t>
      </w:r>
    </w:p>
    <w:p w14:paraId="6EA28CC2" w14:textId="0DDF1A2A" w:rsidR="008F5EE7" w:rsidRPr="00747F06" w:rsidRDefault="008F5EE7" w:rsidP="00747F06">
      <w:pPr>
        <w:spacing w:before="100" w:beforeAutospacing="1" w:after="100" w:afterAutospacing="1" w:line="480" w:lineRule="auto"/>
        <w:ind w:left="720"/>
      </w:pPr>
      <w:r w:rsidRPr="00747F06">
        <w:t>Let the encoder generate a fixed-length representation </w:t>
      </w:r>
      <m:oMath>
        <m:sSup>
          <m:sSupPr>
            <m:ctrlPr>
              <w:rPr>
                <w:rFonts w:ascii="Cambria Math" w:hAnsi="Cambria Math"/>
                <w:i/>
              </w:rPr>
            </m:ctrlPr>
          </m:sSupPr>
          <m:e>
            <m:r>
              <w:rPr>
                <w:rFonts w:ascii="Cambria Math" w:hAnsi="Cambria Math"/>
              </w:rPr>
              <m:t>h</m:t>
            </m:r>
            <m:ctrlPr>
              <w:rPr>
                <w:rFonts w:ascii="Cambria Math" w:hAnsi="Cambria Math"/>
                <w:i/>
                <w:iCs/>
              </w:rPr>
            </m:ctrlPr>
          </m:e>
          <m:sup>
            <m:d>
              <m:dPr>
                <m:ctrlPr>
                  <w:rPr>
                    <w:rFonts w:ascii="Cambria Math" w:hAnsi="Cambria Math"/>
                    <w:i/>
                    <w:iCs/>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iCs/>
              </w:rPr>
            </m:ctrlPr>
          </m:e>
          <m:sup>
            <m:r>
              <w:rPr>
                <w:rFonts w:ascii="Cambria Math" w:hAnsi="Cambria Math"/>
              </w:rPr>
              <m:t>d</m:t>
            </m:r>
          </m:sup>
        </m:sSup>
      </m:oMath>
      <w:r w:rsidRPr="00747F06">
        <w:t> for a 7-day behavior window starting at time </w:t>
      </w:r>
      <m:oMath>
        <m:r>
          <w:rPr>
            <w:rFonts w:ascii="Cambria Math" w:hAnsi="Cambria Math"/>
          </w:rPr>
          <m:t>t</m:t>
        </m:r>
      </m:oMath>
      <w:r w:rsidRPr="00747F06">
        <w:t>. For a given anchor window </w:t>
      </w:r>
      <m:oMath>
        <m:sSup>
          <m:sSupPr>
            <m:ctrlPr>
              <w:rPr>
                <w:rFonts w:ascii="Cambria Math" w:hAnsi="Cambria Math"/>
                <w:i/>
              </w:rPr>
            </m:ctrlPr>
          </m:sSupPr>
          <m:e>
            <m:r>
              <w:rPr>
                <w:rFonts w:ascii="Cambria Math" w:hAnsi="Cambria Math"/>
              </w:rPr>
              <m:t>W</m:t>
            </m:r>
            <m:ctrlPr>
              <w:rPr>
                <w:rFonts w:ascii="Cambria Math" w:hAnsi="Cambria Math"/>
                <w:i/>
                <w:iCs/>
              </w:rPr>
            </m:ctrlPr>
          </m:e>
          <m:sup>
            <m:d>
              <m:dPr>
                <m:ctrlPr>
                  <w:rPr>
                    <w:rFonts w:ascii="Cambria Math" w:hAnsi="Cambria Math"/>
                    <w:i/>
                    <w:iCs/>
                  </w:rPr>
                </m:ctrlPr>
              </m:dPr>
              <m:e>
                <m:r>
                  <w:rPr>
                    <w:rFonts w:ascii="Cambria Math" w:hAnsi="Cambria Math"/>
                  </w:rPr>
                  <m:t>a</m:t>
                </m:r>
              </m:e>
            </m:d>
          </m:sup>
        </m:sSup>
      </m:oMath>
      <w:r w:rsidRPr="00747F06">
        <w:t>, we define:</w:t>
      </w:r>
    </w:p>
    <w:p w14:paraId="6CFEEDC7" w14:textId="1536F002" w:rsidR="008F5EE7" w:rsidRPr="00747F06" w:rsidRDefault="00000000" w:rsidP="00747F06">
      <w:pPr>
        <w:numPr>
          <w:ilvl w:val="0"/>
          <w:numId w:val="23"/>
        </w:numPr>
        <w:spacing w:before="100" w:beforeAutospacing="1" w:after="100" w:afterAutospacing="1" w:line="480" w:lineRule="auto"/>
      </w:pPr>
      <m:oMath>
        <m:sSup>
          <m:sSupPr>
            <m:ctrlPr>
              <w:rPr>
                <w:rFonts w:ascii="Cambria Math" w:hAnsi="Cambria Math"/>
                <w:i/>
              </w:rPr>
            </m:ctrlPr>
          </m:sSupPr>
          <m:e>
            <m:r>
              <w:rPr>
                <w:rFonts w:ascii="Cambria Math" w:hAnsi="Cambria Math"/>
              </w:rPr>
              <m:t>H</m:t>
            </m:r>
          </m:e>
          <m:sup>
            <m:r>
              <w:rPr>
                <w:rFonts w:ascii="Cambria Math" w:hAnsi="Cambria Math"/>
              </w:rPr>
              <m:t>a</m:t>
            </m:r>
          </m:sup>
        </m:sSup>
        <m:r>
          <w:rPr>
            <w:rFonts w:ascii="Cambria Math" w:hAnsi="Cambria Math"/>
          </w:rPr>
          <m:t>=f</m:t>
        </m:r>
        <m:d>
          <m:dPr>
            <m:ctrlPr>
              <w:rPr>
                <w:rFonts w:ascii="Cambria Math" w:hAnsi="Cambria Math"/>
                <w:i/>
                <w:iCs/>
              </w:rPr>
            </m:ctrlPr>
          </m:dPr>
          <m:e>
            <m:sSup>
              <m:sSupPr>
                <m:ctrlPr>
                  <w:rPr>
                    <w:rFonts w:ascii="Cambria Math" w:hAnsi="Cambria Math"/>
                    <w:i/>
                  </w:rPr>
                </m:ctrlPr>
              </m:sSupPr>
              <m:e>
                <m:r>
                  <w:rPr>
                    <w:rFonts w:ascii="Cambria Math" w:hAnsi="Cambria Math"/>
                  </w:rPr>
                  <m:t>W</m:t>
                </m:r>
                <m:ctrlPr>
                  <w:rPr>
                    <w:rFonts w:ascii="Cambria Math" w:hAnsi="Cambria Math"/>
                    <w:i/>
                    <w:iCs/>
                  </w:rPr>
                </m:ctrlPr>
              </m:e>
              <m:sup>
                <m:d>
                  <m:dPr>
                    <m:ctrlPr>
                      <w:rPr>
                        <w:rFonts w:ascii="Cambria Math" w:hAnsi="Cambria Math"/>
                        <w:i/>
                        <w:iCs/>
                      </w:rPr>
                    </m:ctrlPr>
                  </m:dPr>
                  <m:e>
                    <m:r>
                      <w:rPr>
                        <w:rFonts w:ascii="Cambria Math" w:hAnsi="Cambria Math"/>
                      </w:rPr>
                      <m:t>a</m:t>
                    </m:r>
                  </m:e>
                </m:d>
              </m:sup>
            </m:sSup>
          </m:e>
        </m:d>
      </m:oMath>
      <w:r w:rsidR="008F5EE7" w:rsidRPr="00747F06">
        <w:t>: embedding of the anchor (current window)</w:t>
      </w:r>
    </w:p>
    <w:p w14:paraId="0AF4DC83" w14:textId="1E2358A6" w:rsidR="008F5EE7" w:rsidRPr="00747F06" w:rsidRDefault="00000000" w:rsidP="00747F06">
      <w:pPr>
        <w:numPr>
          <w:ilvl w:val="0"/>
          <w:numId w:val="23"/>
        </w:numPr>
        <w:spacing w:before="100" w:beforeAutospacing="1" w:after="100" w:afterAutospacing="1" w:line="480" w:lineRule="auto"/>
      </w:pPr>
      <m:oMath>
        <m:sSup>
          <m:sSupPr>
            <m:ctrlPr>
              <w:rPr>
                <w:rFonts w:ascii="Cambria Math" w:hAnsi="Cambria Math"/>
                <w:i/>
              </w:rPr>
            </m:ctrlPr>
          </m:sSupPr>
          <m:e>
            <m:r>
              <w:rPr>
                <w:rFonts w:ascii="Cambria Math" w:hAnsi="Cambria Math"/>
              </w:rPr>
              <m:t>H</m:t>
            </m:r>
          </m:e>
          <m:sup>
            <m:r>
              <w:rPr>
                <w:rFonts w:ascii="Cambria Math" w:hAnsi="Cambria Math"/>
              </w:rPr>
              <m:t>p</m:t>
            </m:r>
          </m:sup>
        </m:sSup>
        <m:r>
          <w:rPr>
            <w:rFonts w:ascii="Cambria Math" w:hAnsi="Cambria Math"/>
          </w:rPr>
          <m:t>=f</m:t>
        </m:r>
        <m:d>
          <m:dPr>
            <m:ctrlPr>
              <w:rPr>
                <w:rFonts w:ascii="Cambria Math" w:hAnsi="Cambria Math"/>
                <w:i/>
                <w:iCs/>
              </w:rPr>
            </m:ctrlPr>
          </m:dPr>
          <m:e>
            <m:sSup>
              <m:sSupPr>
                <m:ctrlPr>
                  <w:rPr>
                    <w:rFonts w:ascii="Cambria Math" w:hAnsi="Cambria Math"/>
                    <w:i/>
                  </w:rPr>
                </m:ctrlPr>
              </m:sSupPr>
              <m:e>
                <m:r>
                  <w:rPr>
                    <w:rFonts w:ascii="Cambria Math" w:hAnsi="Cambria Math"/>
                  </w:rPr>
                  <m:t>W</m:t>
                </m:r>
                <m:ctrlPr>
                  <w:rPr>
                    <w:rFonts w:ascii="Cambria Math" w:hAnsi="Cambria Math"/>
                    <w:i/>
                    <w:iCs/>
                  </w:rPr>
                </m:ctrlPr>
              </m:e>
              <m:sup>
                <m:d>
                  <m:dPr>
                    <m:ctrlPr>
                      <w:rPr>
                        <w:rFonts w:ascii="Cambria Math" w:hAnsi="Cambria Math"/>
                        <w:i/>
                        <w:iCs/>
                      </w:rPr>
                    </m:ctrlPr>
                  </m:dPr>
                  <m:e>
                    <m:r>
                      <w:rPr>
                        <w:rFonts w:ascii="Cambria Math" w:hAnsi="Cambria Math"/>
                      </w:rPr>
                      <m:t>p</m:t>
                    </m:r>
                  </m:e>
                </m:d>
              </m:sup>
            </m:sSup>
          </m:e>
        </m:d>
      </m:oMath>
      <w:r w:rsidR="008F5EE7" w:rsidRPr="00747F06">
        <w:t>: embedding of the positive (similar non-depressed window from the past)</w:t>
      </w:r>
    </w:p>
    <w:p w14:paraId="6EBC52BF" w14:textId="186B8D46" w:rsidR="008F5EE7" w:rsidRPr="00747F06" w:rsidRDefault="00000000" w:rsidP="00747F06">
      <w:pPr>
        <w:numPr>
          <w:ilvl w:val="0"/>
          <w:numId w:val="23"/>
        </w:numPr>
        <w:spacing w:before="100" w:beforeAutospacing="1" w:after="100" w:afterAutospacing="1" w:line="480" w:lineRule="auto"/>
      </w:pPr>
      <m:oMath>
        <m:sSup>
          <m:sSupPr>
            <m:ctrlPr>
              <w:rPr>
                <w:rFonts w:ascii="Cambria Math" w:hAnsi="Cambria Math"/>
                <w:i/>
              </w:rPr>
            </m:ctrlPr>
          </m:sSupPr>
          <m:e>
            <m:r>
              <w:rPr>
                <w:rFonts w:ascii="Cambria Math" w:hAnsi="Cambria Math"/>
              </w:rPr>
              <m:t>H</m:t>
            </m:r>
          </m:e>
          <m:sup>
            <m:r>
              <w:rPr>
                <w:rFonts w:ascii="Cambria Math" w:hAnsi="Cambria Math"/>
              </w:rPr>
              <m:t>n</m:t>
            </m:r>
          </m:sup>
        </m:sSup>
        <m:r>
          <w:rPr>
            <w:rFonts w:ascii="Cambria Math" w:hAnsi="Cambria Math"/>
          </w:rPr>
          <m:t>=f</m:t>
        </m:r>
        <m:d>
          <m:dPr>
            <m:ctrlPr>
              <w:rPr>
                <w:rFonts w:ascii="Cambria Math" w:hAnsi="Cambria Math"/>
                <w:i/>
                <w:iCs/>
              </w:rPr>
            </m:ctrlPr>
          </m:dPr>
          <m:e>
            <m:sSup>
              <m:sSupPr>
                <m:ctrlPr>
                  <w:rPr>
                    <w:rFonts w:ascii="Cambria Math" w:hAnsi="Cambria Math"/>
                    <w:i/>
                  </w:rPr>
                </m:ctrlPr>
              </m:sSupPr>
              <m:e>
                <m:r>
                  <w:rPr>
                    <w:rFonts w:ascii="Cambria Math" w:hAnsi="Cambria Math"/>
                  </w:rPr>
                  <m:t>W</m:t>
                </m:r>
                <m:ctrlPr>
                  <w:rPr>
                    <w:rFonts w:ascii="Cambria Math" w:hAnsi="Cambria Math"/>
                    <w:i/>
                    <w:iCs/>
                  </w:rPr>
                </m:ctrlPr>
              </m:e>
              <m:sup>
                <m:d>
                  <m:dPr>
                    <m:ctrlPr>
                      <w:rPr>
                        <w:rFonts w:ascii="Cambria Math" w:hAnsi="Cambria Math"/>
                        <w:i/>
                        <w:iCs/>
                      </w:rPr>
                    </m:ctrlPr>
                  </m:dPr>
                  <m:e>
                    <m:r>
                      <w:rPr>
                        <w:rFonts w:ascii="Cambria Math" w:hAnsi="Cambria Math"/>
                      </w:rPr>
                      <m:t>n</m:t>
                    </m:r>
                  </m:e>
                </m:d>
              </m:sup>
            </m:sSup>
          </m:e>
        </m:d>
      </m:oMath>
      <w:r w:rsidR="008F5EE7" w:rsidRPr="00747F06">
        <w:t>: embedding of the negative (window from a known or likely depressive episode)</w:t>
      </w:r>
    </w:p>
    <w:p w14:paraId="49BF5C54" w14:textId="3E25B445" w:rsidR="008F5EE7" w:rsidRPr="00747F06" w:rsidRDefault="008F5EE7" w:rsidP="00747F06">
      <w:pPr>
        <w:spacing w:before="100" w:beforeAutospacing="1" w:after="100" w:afterAutospacing="1" w:line="480" w:lineRule="auto"/>
      </w:pPr>
      <w:r w:rsidRPr="00747F06">
        <w:lastRenderedPageBreak/>
        <w:t>The Temporal Contrastive Loss is computed using a standard triplet loss formulation, which aims to reduce the distance between the anchor and positive pair while increasing the distance between the anchor and negative</w:t>
      </w:r>
      <w:r w:rsidR="00DA3438">
        <w:t xml:space="preserve"> (</w:t>
      </w:r>
      <w:r w:rsidR="00DA3438" w:rsidRPr="00DA3438">
        <w:t>Abnar, S., Hashemi, S. H., Abdolahi, M., Shakeri, H., &amp; Abedini, M. (2021). BERG: Towards temporal contrastive learning on physiological signals. </w:t>
      </w:r>
      <w:r w:rsidR="00DA3438" w:rsidRPr="00DA3438">
        <w:rPr>
          <w:i/>
          <w:iCs/>
        </w:rPr>
        <w:t>arXiv preprint</w:t>
      </w:r>
      <w:r w:rsidR="00DA3438" w:rsidRPr="00DA3438">
        <w:t> arXiv:2106.12345)</w:t>
      </w:r>
      <w:r w:rsidRPr="00747F06">
        <w:t>:</w:t>
      </w:r>
    </w:p>
    <w:p w14:paraId="0C9E135A" w14:textId="1BBC58BA" w:rsidR="008F5EE7" w:rsidRPr="00747F06" w:rsidRDefault="00000000" w:rsidP="00747F06">
      <w:pPr>
        <w:spacing w:before="100" w:beforeAutospacing="1" w:after="100" w:afterAutospacing="1" w:line="480" w:lineRule="auto"/>
      </w:pPr>
      <m:oMathPara>
        <m:oMath>
          <m:sSub>
            <m:sSubPr>
              <m:ctrlPr>
                <w:rPr>
                  <w:rFonts w:ascii="Cambria Math" w:hAnsi="Cambria Math"/>
                  <w:i/>
                  <w:color w:val="000000"/>
                </w:rPr>
              </m:ctrlPr>
            </m:sSubPr>
            <m:e>
              <m:r>
                <w:rPr>
                  <w:rFonts w:ascii="Cambria Math" w:hAnsi="Cambria Math"/>
                  <w:color w:val="000000"/>
                </w:rPr>
                <m:t>L</m:t>
              </m:r>
            </m:e>
            <m:sub>
              <m:r>
                <m:rPr>
                  <m:sty m:val="p"/>
                </m:rPr>
                <w:rPr>
                  <w:rFonts w:ascii="Cambria Math" w:hAnsi="Cambria Math"/>
                </w:rPr>
                <m:t>contrastive</m:t>
              </m:r>
            </m:sub>
          </m:sSub>
          <m: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max</m:t>
              </m:r>
              <m:ctrlPr>
                <w:rPr>
                  <w:rFonts w:ascii="Cambria Math" w:hAnsi="Cambria Math"/>
                  <w:i/>
                  <w:color w:val="000000"/>
                </w:rPr>
              </m:ctrlPr>
            </m:fName>
            <m:e>
              <m:d>
                <m:dPr>
                  <m:ctrlPr>
                    <w:rPr>
                      <w:rFonts w:ascii="Cambria Math" w:hAnsi="Cambria Math"/>
                      <w:color w:val="000000"/>
                    </w:rPr>
                  </m:ctrlPr>
                </m:dPr>
                <m:e>
                  <m:r>
                    <w:rPr>
                      <w:rFonts w:ascii="Cambria Math" w:hAnsi="Cambria Math"/>
                      <w:color w:val="000000"/>
                    </w:rPr>
                    <m:t>0,||</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p</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n</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r>
                    <m:rPr>
                      <m:sty m:val="p"/>
                    </m:rPr>
                    <w:rPr>
                      <w:rFonts w:ascii="Cambria Math" w:hAnsi="Cambria Math"/>
                      <w:color w:val="000000"/>
                    </w:rPr>
                    <m:t>α</m:t>
                  </m:r>
                  <m:ctrlPr>
                    <w:rPr>
                      <w:rFonts w:ascii="Cambria Math" w:hAnsi="Cambria Math"/>
                      <w:i/>
                      <w:color w:val="000000"/>
                    </w:rPr>
                  </m:ctrlPr>
                </m:e>
              </m:d>
            </m:e>
          </m:func>
        </m:oMath>
      </m:oMathPara>
    </w:p>
    <w:p w14:paraId="0A0CB8CA" w14:textId="4A715190" w:rsidR="008F5EE7" w:rsidRPr="00747F06" w:rsidRDefault="008F5EE7" w:rsidP="00747F06">
      <w:pPr>
        <w:spacing w:before="100" w:beforeAutospacing="1" w:after="100" w:afterAutospacing="1" w:line="480" w:lineRule="auto"/>
      </w:pPr>
      <w:r w:rsidRPr="00747F06">
        <w:t>Here,</w:t>
      </w:r>
      <m:oMath>
        <m:r>
          <w:rPr>
            <w:rFonts w:ascii="Cambria Math" w:hAnsi="Cambria Math"/>
          </w:rPr>
          <m:t> ∥⋅</m:t>
        </m:r>
        <m:sSub>
          <m:sSubPr>
            <m:ctrlPr>
              <w:rPr>
                <w:rFonts w:ascii="Cambria Math" w:hAnsi="Cambria Math"/>
                <w:i/>
              </w:rPr>
            </m:ctrlPr>
          </m:sSubPr>
          <m:e>
            <m:r>
              <w:rPr>
                <w:rFonts w:ascii="Cambria Math" w:hAnsi="Cambria Math"/>
              </w:rPr>
              <m:t>∥</m:t>
            </m:r>
            <m:ctrlPr>
              <w:rPr>
                <w:rFonts w:ascii="Cambria Math" w:hAnsi="Cambria Math"/>
                <w:i/>
                <w:iCs/>
              </w:rPr>
            </m:ctrlPr>
          </m:e>
          <m:sub>
            <m:r>
              <w:rPr>
                <w:rFonts w:ascii="Cambria Math" w:hAnsi="Cambria Math"/>
              </w:rPr>
              <m:t>2</m:t>
            </m:r>
          </m:sub>
        </m:sSub>
      </m:oMath>
      <w:r w:rsidRPr="00747F06">
        <w:t>​ denotes the L2 norm (Euclidean distance), and </w:t>
      </w:r>
      <m:oMath>
        <m:r>
          <w:rPr>
            <w:rFonts w:ascii="Cambria Math" w:hAnsi="Cambria Math"/>
          </w:rPr>
          <m:t>α&gt;0</m:t>
        </m:r>
      </m:oMath>
      <w:r w:rsidRPr="00747F06">
        <w:t> is a margin parameter that enforces a minimum separation between positive and negative distances. The goal is to ensure that the distance between the anchor and positive is at least </w:t>
      </w:r>
      <m:oMath>
        <m:r>
          <w:rPr>
            <w:rFonts w:ascii="Cambria Math" w:hAnsi="Cambria Math"/>
          </w:rPr>
          <m:t>α</m:t>
        </m:r>
      </m:oMath>
      <w:r w:rsidR="00CF5CAE" w:rsidRPr="00747F06">
        <w:rPr>
          <w:rFonts w:eastAsiaTheme="minorEastAsia"/>
          <w:iCs/>
        </w:rPr>
        <w:t xml:space="preserve"> </w:t>
      </w:r>
      <w:r w:rsidRPr="00747F06">
        <w:t>less than the distance between the anchor and negative:</w:t>
      </w:r>
    </w:p>
    <w:p w14:paraId="0EF94717" w14:textId="1AD08B6B" w:rsidR="00CF5CAE" w:rsidRPr="00747F06" w:rsidRDefault="00CF5CAE" w:rsidP="00747F06">
      <w:pPr>
        <w:spacing w:before="100" w:beforeAutospacing="1" w:after="100" w:afterAutospacing="1" w:line="480" w:lineRule="auto"/>
      </w:pPr>
      <m:oMathPara>
        <m:oMath>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p</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r>
            <m:rPr>
              <m:sty m:val="p"/>
            </m:rPr>
            <w:rPr>
              <w:rFonts w:ascii="Cambria Math" w:hAnsi="Cambria Math"/>
              <w:color w:val="000000"/>
            </w:rPr>
            <m:t>α</m:t>
          </m:r>
          <m:r>
            <w:rPr>
              <w:rFonts w:ascii="Cambria Math" w:hAnsi="Cambria Math"/>
              <w:color w:val="000000"/>
            </w:rPr>
            <m:t>&lt; ||</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n</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oMath>
      </m:oMathPara>
    </w:p>
    <w:p w14:paraId="737DC39A" w14:textId="16B09DBE" w:rsidR="00CF5CAE" w:rsidRPr="00747F06" w:rsidRDefault="008F5EE7" w:rsidP="00747F06">
      <w:pPr>
        <w:spacing w:before="100" w:beforeAutospacing="1" w:after="100" w:afterAutospacing="1" w:line="480" w:lineRule="auto"/>
        <w:rPr>
          <w:rStyle w:val="Heading3Char"/>
          <w:rFonts w:eastAsiaTheme="minorHAnsi" w:cs="Times New Roman"/>
          <w:color w:val="auto"/>
          <w:sz w:val="24"/>
          <w:szCs w:val="24"/>
        </w:rPr>
      </w:pPr>
      <w:r w:rsidRPr="00747F06">
        <w:t>This contrastive objective encourages the model to learn embeddings that preserve temporal coherence and are sensitive to subtle behavioral shifts. Importantly, it does not require explicit mood labels for every time point, making it effective for semi-supervised or self-supervised training on real-world behavioral data.</w:t>
      </w:r>
    </w:p>
    <w:p w14:paraId="13BA8777" w14:textId="427F0355" w:rsidR="00CF5CAE" w:rsidRPr="00747F06" w:rsidRDefault="00EC2A8E" w:rsidP="00747F06">
      <w:pPr>
        <w:pStyle w:val="ListParagraph"/>
        <w:numPr>
          <w:ilvl w:val="0"/>
          <w:numId w:val="24"/>
        </w:numPr>
        <w:spacing w:before="100" w:beforeAutospacing="1" w:after="100" w:afterAutospacing="1" w:line="480" w:lineRule="auto"/>
      </w:pPr>
      <w:bookmarkStart w:id="52" w:name="_Toc206870876"/>
      <w:r w:rsidRPr="00747F06">
        <w:rPr>
          <w:rStyle w:val="Heading3Char"/>
          <w:rFonts w:cs="Times New Roman"/>
        </w:rPr>
        <w:t>Mood Classification Loss</w:t>
      </w:r>
      <w:bookmarkEnd w:id="52"/>
      <w:r w:rsidRPr="00747F06">
        <w:t xml:space="preserve">: </w:t>
      </w:r>
      <w:r w:rsidR="00CF5CAE" w:rsidRPr="00747F06">
        <w:t>In cases where mood assessment labels such as PHQ-4 or BDI-II are available, the model incorporates a supervised classification objective to directly predict depressive states. These labels provide ground-truth indicators of an individual's mental health at specific time points, enabling the model to learn to associate patterns in behavior with clinical outcomes.</w:t>
      </w:r>
    </w:p>
    <w:p w14:paraId="75EBAD41" w14:textId="05D48749" w:rsidR="00CF5CAE" w:rsidRPr="00747F06" w:rsidRDefault="00CF5CAE" w:rsidP="00747F06">
      <w:pPr>
        <w:spacing w:before="100" w:beforeAutospacing="1" w:after="100" w:afterAutospacing="1" w:line="480" w:lineRule="auto"/>
        <w:ind w:left="360"/>
      </w:pPr>
      <w:r w:rsidRPr="00747F06">
        <w:lastRenderedPageBreak/>
        <w:t>Let the encoder produce a representation </w:t>
      </w:r>
      <m:oMath>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747F06">
        <w:t> for user </w:t>
      </w:r>
      <m:oMath>
        <m:r>
          <w:rPr>
            <w:rFonts w:ascii="Cambria Math" w:hAnsi="Cambria Math"/>
          </w:rPr>
          <m:t>u</m:t>
        </m:r>
      </m:oMath>
      <w:r w:rsidRPr="00747F06">
        <w:t> over a 7-day behavior window starting at time </w:t>
      </w:r>
      <m:oMath>
        <m:r>
          <w:rPr>
            <w:rFonts w:ascii="Cambria Math" w:hAnsi="Cambria Math"/>
          </w:rPr>
          <m:t>t</m:t>
        </m:r>
      </m:oMath>
      <w:r w:rsidRPr="00747F06">
        <w:t>. This representation is passed through a linear prediction head to output a probability distribution over depressive class:</w:t>
      </w:r>
    </w:p>
    <w:p w14:paraId="27FD4FE6" w14:textId="0BC32F1D" w:rsidR="00CF5CAE" w:rsidRPr="00747F06" w:rsidRDefault="00000000" w:rsidP="00747F06">
      <w:pPr>
        <w:spacing w:before="100" w:beforeAutospacing="1" w:after="100" w:afterAutospacing="1" w:line="480" w:lineRule="auto"/>
        <w:ind w:left="360"/>
        <w:rPr>
          <w:color w:val="000000"/>
        </w:rPr>
      </w:pPr>
      <m:oMathPara>
        <m:oMath>
          <m:acc>
            <m:accPr>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y</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r>
            <m:rPr>
              <m:nor/>
            </m:rPr>
            <w:rPr>
              <w:color w:val="000000"/>
            </w:rPr>
            <m:t>softmax</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c</m:t>
                  </m:r>
                </m:sub>
              </m:sSub>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c</m:t>
                  </m:r>
                </m:sub>
              </m:sSub>
            </m:e>
          </m:d>
        </m:oMath>
      </m:oMathPara>
    </w:p>
    <w:p w14:paraId="78AE33C6" w14:textId="77777777" w:rsidR="00CF5CAE" w:rsidRPr="00747F06" w:rsidRDefault="00CF5CAE" w:rsidP="00747F06">
      <w:pPr>
        <w:spacing w:before="100" w:beforeAutospacing="1" w:after="100" w:afterAutospacing="1" w:line="480" w:lineRule="auto"/>
        <w:ind w:left="360"/>
      </w:pPr>
      <w:r w:rsidRPr="00747F06">
        <w:t>Here,</w:t>
      </w:r>
    </w:p>
    <w:p w14:paraId="4E053B39" w14:textId="58C388EF" w:rsidR="00CF5CAE" w:rsidRPr="00747F06" w:rsidRDefault="00000000" w:rsidP="00747F06">
      <w:pPr>
        <w:pStyle w:val="ListParagraph"/>
        <w:numPr>
          <w:ilvl w:val="0"/>
          <w:numId w:val="24"/>
        </w:numPr>
        <w:tabs>
          <w:tab w:val="num" w:pos="1080"/>
        </w:tabs>
        <w:spacing w:before="100" w:beforeAutospacing="1" w:after="100" w:afterAutospacing="1" w:line="480" w:lineRule="auto"/>
      </w:pPr>
      <m:oMath>
        <m:sSub>
          <m:sSubPr>
            <m:ctrlPr>
              <w:rPr>
                <w:rFonts w:ascii="Cambria Math" w:hAnsi="Cambria Math"/>
              </w:rPr>
            </m:ctrlPr>
          </m:sSubPr>
          <m:e>
            <m:r>
              <w:rPr>
                <w:rFonts w:ascii="Cambria Math" w:hAnsi="Cambria Math"/>
              </w:rPr>
              <m:t>W</m:t>
            </m:r>
          </m:e>
          <m:sub>
            <m:r>
              <w:rPr>
                <w:rFonts w:ascii="Cambria Math" w:hAnsi="Cambria Math"/>
              </w:rPr>
              <m:t>c</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r>
              <w:rPr>
                <w:rFonts w:ascii="Cambria Math" w:hAnsi="Cambria Math"/>
              </w:rPr>
              <m:t>d</m:t>
            </m:r>
          </m:sup>
        </m:sSup>
      </m:oMath>
      <w:r w:rsidR="00CF5CAE" w:rsidRPr="00747F06">
        <w:t> is the weight matrix,</w:t>
      </w:r>
    </w:p>
    <w:p w14:paraId="39BDE322" w14:textId="117F4FB5" w:rsidR="00CF5CAE" w:rsidRPr="00747F06" w:rsidRDefault="00000000" w:rsidP="00747F06">
      <w:pPr>
        <w:pStyle w:val="ListParagraph"/>
        <w:numPr>
          <w:ilvl w:val="0"/>
          <w:numId w:val="24"/>
        </w:numPr>
        <w:tabs>
          <w:tab w:val="num" w:pos="1080"/>
        </w:tabs>
        <w:spacing w:before="100" w:beforeAutospacing="1" w:after="100" w:afterAutospacing="1" w:line="480" w:lineRule="auto"/>
      </w:pPr>
      <m:oMath>
        <m:sSub>
          <m:sSubPr>
            <m:ctrlPr>
              <w:rPr>
                <w:rFonts w:ascii="Cambria Math" w:hAnsi="Cambria Math"/>
              </w:rPr>
            </m:ctrlPr>
          </m:sSubPr>
          <m:e>
            <m:r>
              <w:rPr>
                <w:rFonts w:ascii="Cambria Math" w:hAnsi="Cambria Math"/>
              </w:rPr>
              <m:t>b</m:t>
            </m:r>
          </m:e>
          <m:sub>
            <m:r>
              <w:rPr>
                <w:rFonts w:ascii="Cambria Math" w:hAnsi="Cambria Math"/>
              </w:rPr>
              <m:t>c</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00CF5CAE" w:rsidRPr="00747F06">
        <w:t> is the bias term,</w:t>
      </w:r>
    </w:p>
    <w:p w14:paraId="44BF58A2" w14:textId="649EF4BE" w:rsidR="00CF5CAE" w:rsidRPr="00747F06" w:rsidRDefault="00000000" w:rsidP="00747F06">
      <w:pPr>
        <w:numPr>
          <w:ilvl w:val="0"/>
          <w:numId w:val="25"/>
        </w:numPr>
        <w:tabs>
          <w:tab w:val="num" w:pos="1080"/>
        </w:tabs>
        <w:spacing w:before="100" w:beforeAutospacing="1" w:after="100" w:afterAutospacing="1" w:line="480" w:lineRule="auto"/>
        <w:ind w:left="810"/>
      </w:pPr>
      <m:oMath>
        <m:acc>
          <m:accPr>
            <m:ctrlPr>
              <w:rPr>
                <w:rFonts w:ascii="Cambria Math" w:hAnsi="Cambria Math"/>
              </w:rPr>
            </m:ctrlPr>
          </m:accPr>
          <m:e>
            <m:sSubSup>
              <m:sSubSupPr>
                <m:ctrlPr>
                  <w:rPr>
                    <w:rFonts w:ascii="Cambria Math" w:hAnsi="Cambria Math"/>
                  </w:rPr>
                </m:ctrlPr>
              </m:sSubSupPr>
              <m:e>
                <m:r>
                  <m:rPr>
                    <m:sty m:val="b"/>
                  </m:rPr>
                  <w:rPr>
                    <w:rFonts w:ascii="Cambria Math" w:hAnsi="Cambria Math"/>
                  </w:rPr>
                  <m:t>y</m:t>
                </m:r>
              </m:e>
              <m:sub>
                <m:r>
                  <w:rPr>
                    <w:rFonts w:ascii="Cambria Math" w:hAnsi="Cambria Math"/>
                  </w:rPr>
                  <m:t>u</m:t>
                </m:r>
              </m:sub>
              <m:sup>
                <m:d>
                  <m:dPr>
                    <m:ctrlPr>
                      <w:rPr>
                        <w:rFonts w:ascii="Cambria Math" w:hAnsi="Cambria Math"/>
                      </w:rPr>
                    </m:ctrlPr>
                  </m:dPr>
                  <m:e>
                    <m:r>
                      <w:rPr>
                        <w:rFonts w:ascii="Cambria Math" w:hAnsi="Cambria Math"/>
                      </w:rPr>
                      <m:t>t</m:t>
                    </m:r>
                  </m:e>
                </m:d>
                <m:r>
                  <m:rPr>
                    <m:sty m:val="p"/>
                  </m:rPr>
                  <w:rPr>
                    <w:rFonts w:ascii="Cambria Math" w:hAnsi="Cambria Math"/>
                  </w:rPr>
                  <m:t xml:space="preserve"> </m:t>
                </m:r>
              </m:sup>
            </m:sSubSup>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e>
        </m:acc>
      </m:oMath>
      <w:r w:rsidR="00CF5CAE" w:rsidRPr="00747F06">
        <w:t xml:space="preserve"> represents the predicted probabilities for non-depressed and depressed states.</w:t>
      </w:r>
    </w:p>
    <w:p w14:paraId="7BB80B0D" w14:textId="3146DB1C" w:rsidR="00CF5CAE" w:rsidRPr="00747F06" w:rsidRDefault="00CF5CAE" w:rsidP="00747F06">
      <w:pPr>
        <w:spacing w:before="100" w:beforeAutospacing="1" w:after="100" w:afterAutospacing="1" w:line="480" w:lineRule="auto"/>
        <w:ind w:left="360"/>
      </w:pPr>
      <w:r w:rsidRPr="00747F06">
        <w:t>Let </w:t>
      </w:r>
      <m:oMath>
        <m:sSubSup>
          <m:sSubSupPr>
            <m:ctrlPr>
              <w:rPr>
                <w:rFonts w:ascii="Cambria Math" w:hAnsi="Cambria Math"/>
              </w:rPr>
            </m:ctrlPr>
          </m:sSubSupPr>
          <m:e>
            <m:r>
              <w:rPr>
                <w:rFonts w:ascii="Cambria Math" w:hAnsi="Cambria Math"/>
              </w:rPr>
              <m:t>y</m:t>
            </m:r>
          </m:e>
          <m:sub>
            <m:r>
              <w:rPr>
                <w:rFonts w:ascii="Cambria Math" w:hAnsi="Cambria Math"/>
              </w:rPr>
              <m:t>u</m:t>
            </m:r>
          </m:sub>
          <m:sup>
            <m:d>
              <m:dPr>
                <m:ctrlPr>
                  <w:rPr>
                    <w:rFonts w:ascii="Cambria Math" w:hAnsi="Cambria Math"/>
                  </w:rPr>
                </m:ctrlPr>
              </m:dPr>
              <m:e>
                <m:r>
                  <w:rPr>
                    <w:rFonts w:ascii="Cambria Math" w:hAnsi="Cambria Math"/>
                  </w:rPr>
                  <m:t>t</m:t>
                </m:r>
              </m:e>
            </m:d>
          </m:sup>
        </m:sSubSup>
        <m:r>
          <m:rPr>
            <m:sty m:val="p"/>
          </m:rPr>
          <w:rPr>
            <w:rFonts w:ascii="Cambria Math" w:hAnsi="Cambria Math"/>
          </w:rPr>
          <m:t>∈{0,1}</m:t>
        </m:r>
      </m:oMath>
      <w:r w:rsidRPr="00747F06">
        <w:t> be the true label (0 = non-depressed, 1 = depressed). The model is trained using cross-entropy loss</w:t>
      </w:r>
      <w:r w:rsidR="007C3ECF">
        <w:t xml:space="preserve"> </w:t>
      </w:r>
      <w:r w:rsidR="007C3ECF" w:rsidRPr="007C3ECF">
        <w:t>(</w:t>
      </w:r>
      <w:r w:rsidR="007C3ECF" w:rsidRPr="007C3ECF">
        <w:rPr>
          <w:color w:val="000000"/>
        </w:rPr>
        <w:t>Goodfellow, I., Bengio, Y., &amp; Courville, A. (2016).</w:t>
      </w:r>
      <w:r w:rsidR="007C3ECF" w:rsidRPr="007C3ECF">
        <w:rPr>
          <w:rStyle w:val="apple-converted-space"/>
          <w:rFonts w:eastAsiaTheme="majorEastAsia"/>
          <w:color w:val="000000"/>
        </w:rPr>
        <w:t> </w:t>
      </w:r>
      <w:r w:rsidR="007C3ECF" w:rsidRPr="007C3ECF">
        <w:rPr>
          <w:rStyle w:val="Emphasis"/>
          <w:rFonts w:eastAsiaTheme="majorEastAsia"/>
          <w:color w:val="000000"/>
        </w:rPr>
        <w:t>Deep Learning</w:t>
      </w:r>
      <w:r w:rsidR="007C3ECF" w:rsidRPr="007C3ECF">
        <w:rPr>
          <w:color w:val="000000"/>
        </w:rPr>
        <w:t>. MIT Press.)</w:t>
      </w:r>
      <w:r w:rsidRPr="00747F06">
        <w:t>:</w:t>
      </w:r>
    </w:p>
    <w:p w14:paraId="3B679CDF" w14:textId="24928C86" w:rsidR="00CF5CAE" w:rsidRPr="00747F06" w:rsidRDefault="00000000" w:rsidP="00747F06">
      <w:pPr>
        <w:spacing w:before="100" w:beforeAutospacing="1" w:after="100" w:afterAutospacing="1" w:line="480" w:lineRule="auto"/>
        <w:ind w:left="360"/>
        <w:rPr>
          <w:color w:val="000000"/>
        </w:rPr>
      </w:pPr>
      <m:oMathPara>
        <m:oMath>
          <m:sSub>
            <m:sSubPr>
              <m:ctrlPr>
                <w:rPr>
                  <w:rFonts w:ascii="Cambria Math" w:hAnsi="Cambria Math"/>
                  <w:i/>
                  <w:color w:val="000000"/>
                </w:rPr>
              </m:ctrlPr>
            </m:sSubPr>
            <m:e>
              <m:r>
                <m:rPr>
                  <m:scr m:val="script"/>
                </m:rPr>
                <w:rPr>
                  <w:rFonts w:ascii="Cambria Math" w:hAnsi="Cambria Math"/>
                  <w:color w:val="000000"/>
                </w:rPr>
                <m:t>L</m:t>
              </m:r>
            </m:e>
            <m:sub>
              <m:r>
                <m:rPr>
                  <m:nor/>
                </m:rPr>
                <w:rPr>
                  <w:color w:val="000000"/>
                </w:rPr>
                <m:t>mood</m:t>
              </m:r>
            </m:sub>
          </m:sSub>
          <m:r>
            <w:rPr>
              <w:rFonts w:ascii="Cambria Math" w:hAnsi="Cambria Math"/>
              <w:color w:val="000000"/>
            </w:rPr>
            <m:t>=-</m:t>
          </m:r>
          <m:nary>
            <m:naryPr>
              <m:chr m:val="∑"/>
              <m:ctrlPr>
                <w:rPr>
                  <w:rFonts w:ascii="Cambria Math" w:hAnsi="Cambria Math"/>
                  <w:color w:val="000000"/>
                </w:rPr>
              </m:ctrlPr>
            </m:naryPr>
            <m:sub>
              <m:r>
                <w:rPr>
                  <w:rFonts w:ascii="Cambria Math" w:hAnsi="Cambria Math"/>
                  <w:color w:val="000000"/>
                </w:rPr>
                <m:t>c=0</m:t>
              </m:r>
              <m:ctrlPr>
                <w:rPr>
                  <w:rFonts w:ascii="Cambria Math" w:hAnsi="Cambria Math"/>
                  <w:i/>
                  <w:color w:val="000000"/>
                </w:rPr>
              </m:ctrlPr>
            </m:sub>
            <m:sup>
              <m:r>
                <w:rPr>
                  <w:rFonts w:ascii="Cambria Math" w:hAnsi="Cambria Math"/>
                  <w:color w:val="000000"/>
                </w:rPr>
                <m:t>1</m:t>
              </m:r>
              <m:ctrlPr>
                <w:rPr>
                  <w:rFonts w:ascii="Cambria Math" w:hAnsi="Cambria Math"/>
                  <w:i/>
                  <w:color w:val="000000"/>
                </w:rPr>
              </m:ctrlPr>
            </m:sup>
            <m:e>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d>
                <m:dPr>
                  <m:begChr m:val="["/>
                  <m:endChr m:val="]"/>
                  <m:ctrlPr>
                    <w:rPr>
                      <w:rFonts w:ascii="Cambria Math" w:hAnsi="Cambria Math"/>
                      <w:i/>
                      <w:color w:val="000000"/>
                    </w:rPr>
                  </m:ctrlPr>
                </m:dPr>
                <m:e>
                  <m:r>
                    <w:rPr>
                      <w:rFonts w:ascii="Cambria Math" w:hAnsi="Cambria Math"/>
                      <w:color w:val="000000"/>
                    </w:rPr>
                    <m:t>c</m:t>
                  </m:r>
                </m:e>
              </m:d>
              <m:ctrlPr>
                <w:rPr>
                  <w:rFonts w:ascii="Cambria Math" w:hAnsi="Cambria Math"/>
                  <w:i/>
                  <w:color w:val="000000"/>
                </w:rPr>
              </m:ctrlPr>
            </m:e>
          </m:nary>
          <m:r>
            <m:rPr>
              <m:sty m:val="p"/>
            </m:rP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log</m:t>
              </m:r>
              <m:ctrlPr>
                <w:rPr>
                  <w:rFonts w:ascii="Cambria Math" w:hAnsi="Cambria Math"/>
                  <w:i/>
                  <w:color w:val="000000"/>
                </w:rPr>
              </m:ctrlPr>
            </m:fName>
            <m:e>
              <m:acc>
                <m:accPr>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y</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e>
          </m:func>
          <m:d>
            <m:dPr>
              <m:begChr m:val="["/>
              <m:endChr m:val="]"/>
              <m:ctrlPr>
                <w:rPr>
                  <w:rFonts w:ascii="Cambria Math" w:hAnsi="Cambria Math"/>
                  <w:i/>
                  <w:color w:val="000000"/>
                </w:rPr>
              </m:ctrlPr>
            </m:dPr>
            <m:e>
              <m:r>
                <w:rPr>
                  <w:rFonts w:ascii="Cambria Math" w:hAnsi="Cambria Math"/>
                  <w:color w:val="000000"/>
                </w:rPr>
                <m:t>c</m:t>
              </m:r>
            </m:e>
          </m:d>
        </m:oMath>
      </m:oMathPara>
    </w:p>
    <w:p w14:paraId="5E9A54BF" w14:textId="4C9B9D0C" w:rsidR="00CF5CAE" w:rsidRPr="00747F06" w:rsidRDefault="00CF5CAE" w:rsidP="00747F06">
      <w:pPr>
        <w:spacing w:before="100" w:beforeAutospacing="1" w:after="100" w:afterAutospacing="1" w:line="480" w:lineRule="auto"/>
        <w:ind w:left="360"/>
      </w:pPr>
      <w:r w:rsidRPr="00747F06">
        <w:t xml:space="preserve">This supervised loss helps guide the model to align its internal representations with clinically validated outcomes. When combined with the unsupervised temporal contrastive loss, the model benefits from both self-supervised </w:t>
      </w:r>
      <w:r w:rsidR="00C262D1" w:rsidRPr="00747F06">
        <w:t>representations</w:t>
      </w:r>
      <w:r w:rsidRPr="00747F06">
        <w:t xml:space="preserve"> learning and supervised clinical accuracy—resulting in improved performance and robustness.</w:t>
      </w:r>
    </w:p>
    <w:p w14:paraId="5DEA60D7" w14:textId="32500E4D" w:rsidR="007C1BBF" w:rsidRPr="00747F06" w:rsidRDefault="00EC2A8E" w:rsidP="00747F06">
      <w:pPr>
        <w:spacing w:before="100" w:beforeAutospacing="1" w:after="100" w:afterAutospacing="1" w:line="480" w:lineRule="auto"/>
        <w:ind w:left="360"/>
      </w:pPr>
      <w:r w:rsidRPr="00747F06">
        <w:t>Together, these methods aim to create a robust, context-aware, and personalized framework for real-world depression detection.</w:t>
      </w:r>
    </w:p>
    <w:p w14:paraId="34FEA477" w14:textId="4AAF2299" w:rsidR="00207DA2" w:rsidRPr="00747F06" w:rsidRDefault="00207DA2" w:rsidP="00747F06">
      <w:pPr>
        <w:pStyle w:val="Heading1"/>
        <w:spacing w:line="480" w:lineRule="auto"/>
        <w:rPr>
          <w:rFonts w:ascii="Times New Roman" w:eastAsia="Times New Roman" w:hAnsi="Times New Roman" w:cs="Times New Roman"/>
        </w:rPr>
      </w:pPr>
      <w:bookmarkStart w:id="53" w:name="_Toc206870877"/>
      <w:r w:rsidRPr="00747F06">
        <w:rPr>
          <w:rFonts w:ascii="Times New Roman" w:eastAsia="Times New Roman" w:hAnsi="Times New Roman" w:cs="Times New Roman"/>
        </w:rPr>
        <w:lastRenderedPageBreak/>
        <w:t>Expected Outcomes</w:t>
      </w:r>
      <w:bookmarkEnd w:id="53"/>
    </w:p>
    <w:p w14:paraId="63022FDF" w14:textId="77777777" w:rsidR="001938A5" w:rsidRPr="00747F06" w:rsidRDefault="00207DA2" w:rsidP="00747F06">
      <w:pPr>
        <w:pStyle w:val="NormalWeb"/>
        <w:numPr>
          <w:ilvl w:val="0"/>
          <w:numId w:val="34"/>
        </w:numPr>
        <w:spacing w:line="480" w:lineRule="auto"/>
        <w:rPr>
          <w:rFonts w:eastAsiaTheme="minorHAnsi"/>
          <w:kern w:val="2"/>
          <w14:ligatures w14:val="standardContextual"/>
        </w:rPr>
      </w:pPr>
      <w:bookmarkStart w:id="54" w:name="_Toc206870878"/>
      <w:r w:rsidRPr="00747F06">
        <w:rPr>
          <w:rStyle w:val="Heading2Char"/>
          <w:rFonts w:ascii="Times New Roman" w:hAnsi="Times New Roman" w:cs="Times New Roman"/>
        </w:rPr>
        <w:t>A model capable of detecting early signs of depression</w:t>
      </w:r>
      <w:bookmarkEnd w:id="54"/>
      <w:r w:rsidRPr="00747F06">
        <w:rPr>
          <w:color w:val="000000"/>
        </w:rPr>
        <w:t xml:space="preserve"> </w:t>
      </w:r>
      <w:r w:rsidRPr="00747F06">
        <w:rPr>
          <w:rFonts w:eastAsiaTheme="minorHAnsi"/>
          <w:kern w:val="2"/>
          <w14:ligatures w14:val="standardContextual"/>
        </w:rPr>
        <w:t>from passive data with minimal labeling represents a significant advancement in mental health monitoring. Traditional approaches to depression detection often rely on self-reports, questionnaires, or clinical interviews, which can be intermittent, biased, or unavailable. In contrast, passive data collected continuously through smartphones and wearables—such as physical activity, sleep duration, screen time, call logs, and app usage—offer an unobtrusive and rich source of behavioral information that can reflect changes in mental well-being over time.</w:t>
      </w:r>
    </w:p>
    <w:p w14:paraId="06034342" w14:textId="0696D1FB" w:rsidR="00207DA2" w:rsidRPr="00747F06" w:rsidRDefault="00207DA2"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The proposed model uses a combination of personalized behavior modeling, temporal contrastive learning, and context-aware embeddings to identify subtle behavioral deviations that may indicate early signs of depression. By leveraging contrastive learning techniques, the model can be trained effectively even with sparse mood labels, learning to differentiate between normal and anomalous behavioral patterns without the need for extensive supervision. The integration of user-specific adapter layers further allows the model to adapt to individual’s baseline, making the predictions more accurate and meaningful.</w:t>
      </w:r>
      <w:r w:rsidR="001938A5" w:rsidRPr="00747F06">
        <w:rPr>
          <w:rFonts w:eastAsiaTheme="minorHAnsi"/>
          <w:kern w:val="2"/>
          <w14:ligatures w14:val="standardContextual"/>
        </w:rPr>
        <w:t xml:space="preserve"> </w:t>
      </w:r>
      <w:r w:rsidRPr="00747F06">
        <w:rPr>
          <w:rFonts w:eastAsiaTheme="minorHAnsi"/>
          <w:kern w:val="2"/>
          <w14:ligatures w14:val="standardContextual"/>
        </w:rPr>
        <w:t>This approach enables continuous, scalable, and privacy-preserving depression monitoring, supporting early intervention and personalized mental health care. It has the potential to be deployed in real-world environments, reaching individuals who may otherwise go undiagnosed or untreated.</w:t>
      </w:r>
    </w:p>
    <w:p w14:paraId="2BDD5EEB" w14:textId="77777777" w:rsidR="00207DA2" w:rsidRPr="00747F06" w:rsidRDefault="00207DA2" w:rsidP="00747F06">
      <w:pPr>
        <w:pStyle w:val="NormalWeb"/>
        <w:numPr>
          <w:ilvl w:val="0"/>
          <w:numId w:val="34"/>
        </w:numPr>
        <w:spacing w:line="480" w:lineRule="auto"/>
        <w:rPr>
          <w:rFonts w:eastAsiaTheme="minorHAnsi"/>
          <w:kern w:val="2"/>
          <w14:ligatures w14:val="standardContextual"/>
        </w:rPr>
      </w:pPr>
      <w:bookmarkStart w:id="55" w:name="_Toc206870879"/>
      <w:r w:rsidRPr="00747F06">
        <w:rPr>
          <w:rStyle w:val="Heading2Char"/>
          <w:rFonts w:ascii="Times New Roman" w:hAnsi="Times New Roman" w:cs="Times New Roman"/>
        </w:rPr>
        <w:t>The proposed model offers improved performance</w:t>
      </w:r>
      <w:bookmarkEnd w:id="55"/>
      <w:r w:rsidRPr="00747F06">
        <w:rPr>
          <w:color w:val="000000"/>
        </w:rPr>
        <w:t xml:space="preserve"> </w:t>
      </w:r>
      <w:r w:rsidRPr="00747F06">
        <w:rPr>
          <w:rFonts w:eastAsiaTheme="minorHAnsi"/>
          <w:kern w:val="2"/>
          <w14:ligatures w14:val="standardContextual"/>
        </w:rPr>
        <w:t xml:space="preserve">over traditional static, general models by incorporating personalization and context sensitivity. General models often apply global thresholds or patterns across all users, ignoring individual differences in </w:t>
      </w:r>
      <w:r w:rsidRPr="00747F06">
        <w:rPr>
          <w:rFonts w:eastAsiaTheme="minorHAnsi"/>
          <w:kern w:val="2"/>
          <w14:ligatures w14:val="standardContextual"/>
        </w:rPr>
        <w:lastRenderedPageBreak/>
        <w:t>behavior, lifestyle, and daily routines. This can lead to high false positives or missed detections in mental health monitoring. In contrast, the personalized approach models each user’s behavioral baseline and detects deviations specific to that individual. By incorporating context-aware features—such as weekends, holidays, or academic periods—the model also accounts for expected situational changes, reducing the likelihood of misinterpreting normal behavior shifts as signs of depression.</w:t>
      </w:r>
    </w:p>
    <w:p w14:paraId="08AB648B" w14:textId="77777777" w:rsidR="001938A5" w:rsidRPr="00747F06" w:rsidRDefault="00207DA2"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This dual strategy of personalization and context-awareness enables more accurate, robust, and sensitive detection of early depressive symptoms. It not only improves the model’s predictive accuracy but also enhances its generalizability across diverse populations. As a result, the system can support timely and tailored mental health interventions, making it highly effective for real-world deployment.</w:t>
      </w:r>
    </w:p>
    <w:p w14:paraId="14263E1E" w14:textId="36B2E942" w:rsidR="007C1BBF" w:rsidRPr="00747F06" w:rsidRDefault="00551941" w:rsidP="00747F06">
      <w:pPr>
        <w:pStyle w:val="NormalWeb"/>
        <w:numPr>
          <w:ilvl w:val="0"/>
          <w:numId w:val="34"/>
        </w:numPr>
        <w:spacing w:line="480" w:lineRule="auto"/>
        <w:rPr>
          <w:rFonts w:eastAsiaTheme="minorHAnsi"/>
          <w:kern w:val="2"/>
          <w14:ligatures w14:val="standardContextual"/>
        </w:rPr>
      </w:pPr>
      <w:bookmarkStart w:id="56" w:name="_Toc206870880"/>
      <w:r w:rsidRPr="00747F06">
        <w:rPr>
          <w:rStyle w:val="Heading2Char"/>
          <w:rFonts w:ascii="Times New Roman" w:hAnsi="Times New Roman" w:cs="Times New Roman"/>
        </w:rPr>
        <w:t>The proposed model provides a scalable framework for real-world</w:t>
      </w:r>
      <w:bookmarkEnd w:id="56"/>
      <w:r w:rsidRPr="00747F06">
        <w:rPr>
          <w:rFonts w:eastAsiaTheme="minorHAnsi"/>
          <w:kern w:val="2"/>
          <w14:ligatures w14:val="standardContextual"/>
        </w:rPr>
        <w:t xml:space="preserve"> deployment within smartphone and wearable ecosystems. Designed to operate on passively collected sensor data, it minimizes user burden and supports continuous monitoring. Its modular architecture—with shared encoders and lightweight, user-specific adapters—allows efficient personalization without retraining the entire model. The framework can integrate seamlessly into existing mobile platforms, enabling large-scale mental health screening and early intervention. Its ability to function with minimal labeling and adapt to diverse user behaviors makes it suitable for deployment across varied populations, supporting real-time, context-aware depression detection in daily digital environments.</w:t>
      </w:r>
    </w:p>
    <w:p w14:paraId="70BEDAD6" w14:textId="77777777" w:rsidR="00B5124B" w:rsidRPr="00747F06" w:rsidRDefault="00B5124B" w:rsidP="00747F06">
      <w:pPr>
        <w:pStyle w:val="Heading1"/>
        <w:spacing w:line="480" w:lineRule="auto"/>
        <w:rPr>
          <w:rFonts w:ascii="Times New Roman" w:hAnsi="Times New Roman" w:cs="Times New Roman"/>
        </w:rPr>
      </w:pPr>
      <w:bookmarkStart w:id="57" w:name="_Toc206870881"/>
      <w:r w:rsidRPr="00747F06">
        <w:rPr>
          <w:rFonts w:ascii="Times New Roman" w:hAnsi="Times New Roman" w:cs="Times New Roman"/>
        </w:rPr>
        <w:lastRenderedPageBreak/>
        <w:t>Tools and Technologies</w:t>
      </w:r>
      <w:bookmarkEnd w:id="57"/>
    </w:p>
    <w:p w14:paraId="64DE2825" w14:textId="3EEE4835" w:rsidR="00B5124B" w:rsidRPr="00747F06" w:rsidRDefault="00B5124B" w:rsidP="00747F06">
      <w:pPr>
        <w:pStyle w:val="ListParagraph"/>
        <w:numPr>
          <w:ilvl w:val="0"/>
          <w:numId w:val="32"/>
        </w:numPr>
        <w:tabs>
          <w:tab w:val="left" w:pos="220"/>
          <w:tab w:val="left" w:pos="720"/>
        </w:tabs>
        <w:autoSpaceDE w:val="0"/>
        <w:autoSpaceDN w:val="0"/>
        <w:adjustRightInd w:val="0"/>
        <w:spacing w:after="240" w:line="480" w:lineRule="auto"/>
      </w:pPr>
      <w:r w:rsidRPr="00747F06">
        <w:t>Python, PyTorch, pandas, scikit-learn,matplotlib etc.</w:t>
      </w:r>
    </w:p>
    <w:p w14:paraId="39B6FC91" w14:textId="77777777" w:rsidR="00B5124B" w:rsidRPr="00747F06" w:rsidRDefault="00B5124B" w:rsidP="00747F06">
      <w:pPr>
        <w:pStyle w:val="ListParagraph"/>
        <w:numPr>
          <w:ilvl w:val="0"/>
          <w:numId w:val="32"/>
        </w:numPr>
        <w:tabs>
          <w:tab w:val="left" w:pos="220"/>
          <w:tab w:val="left" w:pos="720"/>
        </w:tabs>
        <w:autoSpaceDE w:val="0"/>
        <w:autoSpaceDN w:val="0"/>
        <w:adjustRightInd w:val="0"/>
        <w:spacing w:after="240" w:line="480" w:lineRule="auto"/>
      </w:pPr>
      <w:r w:rsidRPr="00747F06">
        <w:t>Google Colab (for training and experimentation)</w:t>
      </w:r>
    </w:p>
    <w:p w14:paraId="3C041A72" w14:textId="3E50C600" w:rsidR="00B5124B" w:rsidRPr="00747F06" w:rsidRDefault="00B5124B" w:rsidP="00747F06">
      <w:pPr>
        <w:pStyle w:val="ListParagraph"/>
        <w:numPr>
          <w:ilvl w:val="0"/>
          <w:numId w:val="32"/>
        </w:numPr>
        <w:tabs>
          <w:tab w:val="left" w:pos="220"/>
          <w:tab w:val="left" w:pos="720"/>
        </w:tabs>
        <w:autoSpaceDE w:val="0"/>
        <w:autoSpaceDN w:val="0"/>
        <w:adjustRightInd w:val="0"/>
        <w:spacing w:after="240" w:line="480" w:lineRule="auto"/>
      </w:pPr>
      <w:r w:rsidRPr="00747F06">
        <w:t>GLOBEM dataset</w:t>
      </w:r>
    </w:p>
    <w:p w14:paraId="0D27A723" w14:textId="77777777" w:rsidR="00522774" w:rsidRPr="00747F06" w:rsidRDefault="00522774" w:rsidP="00747F06">
      <w:pPr>
        <w:pStyle w:val="Heading1"/>
        <w:spacing w:line="480" w:lineRule="auto"/>
        <w:rPr>
          <w:rFonts w:ascii="Times New Roman" w:hAnsi="Times New Roman" w:cs="Times New Roman"/>
        </w:rPr>
      </w:pPr>
      <w:bookmarkStart w:id="58" w:name="_Toc206870882"/>
      <w:r w:rsidRPr="00747F06">
        <w:rPr>
          <w:rFonts w:ascii="Times New Roman" w:hAnsi="Times New Roman" w:cs="Times New Roman"/>
        </w:rPr>
        <w:t>Preliminary Results</w:t>
      </w:r>
      <w:bookmarkEnd w:id="58"/>
    </w:p>
    <w:p w14:paraId="4D769808" w14:textId="4F7B81B6" w:rsidR="00522774" w:rsidRPr="00747F06" w:rsidRDefault="00522774" w:rsidP="00747F06">
      <w:pPr>
        <w:pStyle w:val="NormalWeb"/>
        <w:spacing w:line="480" w:lineRule="auto"/>
        <w:rPr>
          <w:color w:val="000000"/>
        </w:rPr>
      </w:pPr>
      <w:r w:rsidRPr="00747F06">
        <w:rPr>
          <w:color w:val="000000"/>
        </w:rPr>
        <w:t>Initial experiments were conducted using a</w:t>
      </w:r>
      <w:r w:rsidRPr="00747F06">
        <w:rPr>
          <w:rStyle w:val="apple-converted-space"/>
          <w:rFonts w:eastAsiaTheme="majorEastAsia"/>
          <w:color w:val="000000"/>
        </w:rPr>
        <w:t> </w:t>
      </w:r>
      <w:r w:rsidRPr="00747F06">
        <w:rPr>
          <w:rStyle w:val="Strong"/>
          <w:rFonts w:eastAsiaTheme="majorEastAsia"/>
          <w:color w:val="000000"/>
        </w:rPr>
        <w:t>reduced subset of the GLOBEM dataset</w:t>
      </w:r>
      <w:r w:rsidR="007756DF">
        <w:rPr>
          <w:rStyle w:val="Strong"/>
          <w:rFonts w:eastAsiaTheme="majorEastAsia"/>
          <w:color w:val="000000"/>
        </w:rPr>
        <w:t xml:space="preserve"> </w:t>
      </w:r>
      <w:r w:rsidR="007756DF">
        <w:rPr>
          <w:rStyle w:val="Strong"/>
          <w:rFonts w:eastAsiaTheme="majorEastAsia"/>
          <w:color w:val="000000"/>
        </w:rPr>
        <w:t>INS-4</w:t>
      </w:r>
      <w:r w:rsidRPr="00747F06">
        <w:rPr>
          <w:rStyle w:val="apple-converted-space"/>
          <w:rFonts w:eastAsiaTheme="majorEastAsia"/>
          <w:color w:val="000000"/>
        </w:rPr>
        <w:t> </w:t>
      </w:r>
      <w:r w:rsidRPr="00747F06">
        <w:rPr>
          <w:color w:val="000000"/>
        </w:rPr>
        <w:t>(covering one year of data from 150 individuals) to validate the feasibility of the proposed personalized, context-aware temporal contrastive learning framework. The data underwent complete preprocessing—including missing value handling, user-level normalization, rolling window slicing, and context augmentation—before model training.</w:t>
      </w:r>
    </w:p>
    <w:p w14:paraId="1A622DD6" w14:textId="5308E833" w:rsidR="00522774" w:rsidRPr="00DB37E1" w:rsidRDefault="00522774" w:rsidP="00F80743">
      <w:pPr>
        <w:pStyle w:val="NormalWeb"/>
        <w:spacing w:line="480" w:lineRule="auto"/>
        <w:rPr>
          <w:color w:val="000000"/>
        </w:rPr>
      </w:pPr>
      <w:bookmarkStart w:id="59" w:name="_Toc206870883"/>
      <w:r w:rsidRPr="00747F06">
        <w:rPr>
          <w:rStyle w:val="Heading3Char"/>
          <w:rFonts w:cs="Times New Roman"/>
        </w:rPr>
        <w:t>Baseline Transformer Classifier</w:t>
      </w:r>
      <w:r w:rsidR="00DB37E1">
        <w:rPr>
          <w:rStyle w:val="Heading3Char"/>
          <w:rFonts w:cs="Times New Roman"/>
        </w:rPr>
        <w:t xml:space="preserve"> (</w:t>
      </w:r>
      <w:r w:rsidR="00DB37E1" w:rsidRPr="00DB37E1">
        <w:rPr>
          <w:rStyle w:val="Heading3Char"/>
          <w:rFonts w:cs="Times New Roman"/>
        </w:rPr>
        <w:t>Chikersal et al.'s</w:t>
      </w:r>
      <w:r w:rsidR="00DB37E1" w:rsidRPr="00DB37E1">
        <w:rPr>
          <w:rStyle w:val="Heading3Char"/>
          <w:rFonts w:cs="Times New Roman"/>
        </w:rPr>
        <w:t>)</w:t>
      </w:r>
      <w:bookmarkEnd w:id="59"/>
      <w:r w:rsidRPr="00747F06">
        <w:rPr>
          <w:rStyle w:val="apple-converted-space"/>
          <w:rFonts w:eastAsiaTheme="majorEastAsia"/>
          <w:color w:val="000000"/>
        </w:rPr>
        <w:t> </w:t>
      </w:r>
      <w:r w:rsidRPr="00747F06">
        <w:rPr>
          <w:color w:val="000000"/>
        </w:rPr>
        <w:t xml:space="preserve">– </w:t>
      </w:r>
      <w:r w:rsidR="00DB37E1" w:rsidRPr="00DB37E1">
        <w:rPr>
          <w:color w:val="000000"/>
        </w:rPr>
        <w:t>Chikersal et al.'s algorithm, featured in the GLOBEM platform, focuses on detecting depression using longitudinal passive sensing data from mobile phones and wearables. In the single dataset evaluation task, their model leverages behavioral features such as mobility, phone usage, and sleep patterns to predict depressive symptoms. The approach emphasizes personalized modeling by capturing individual-level symptom dynamics over time. It was benchmarked on the GLOBEM dataset, which spans multiple years and diverse participants, and demonstrated strong performance in identifying depression within a single cohort. This work highlights the potential of unobtrusive sensing for mental health monitoring and early intervention</w:t>
      </w:r>
      <w:r w:rsidR="00DB37E1">
        <w:rPr>
          <w:color w:val="000000"/>
        </w:rPr>
        <w:t>.</w:t>
      </w:r>
    </w:p>
    <w:p w14:paraId="43853A64" w14:textId="77777777" w:rsidR="00522774" w:rsidRPr="00747F06" w:rsidRDefault="00522774" w:rsidP="00853B27">
      <w:pPr>
        <w:pStyle w:val="Heading3"/>
        <w:rPr>
          <w:color w:val="000000"/>
        </w:rPr>
      </w:pPr>
      <w:bookmarkStart w:id="60" w:name="_Toc206870884"/>
      <w:r w:rsidRPr="00747F06">
        <w:rPr>
          <w:rStyle w:val="Heading2Char"/>
          <w:rFonts w:ascii="Times New Roman" w:hAnsi="Times New Roman" w:cs="Times New Roman"/>
        </w:rPr>
        <w:lastRenderedPageBreak/>
        <w:t>Key observations from preliminary runs</w:t>
      </w:r>
      <w:r w:rsidRPr="00747F06">
        <w:rPr>
          <w:rStyle w:val="Strong"/>
          <w:color w:val="000000"/>
        </w:rPr>
        <w:t>:</w:t>
      </w:r>
      <w:bookmarkEnd w:id="60"/>
    </w:p>
    <w:p w14:paraId="691DEB63" w14:textId="77777777" w:rsidR="00522774" w:rsidRPr="00747F06" w:rsidRDefault="00522774" w:rsidP="00747F06">
      <w:pPr>
        <w:pStyle w:val="NormalWeb"/>
        <w:numPr>
          <w:ilvl w:val="0"/>
          <w:numId w:val="54"/>
        </w:numPr>
        <w:spacing w:line="480" w:lineRule="auto"/>
        <w:rPr>
          <w:color w:val="000000"/>
        </w:rPr>
      </w:pPr>
      <w:bookmarkStart w:id="61" w:name="_Toc206870885"/>
      <w:r w:rsidRPr="00747F06">
        <w:rPr>
          <w:rStyle w:val="Heading3Char"/>
          <w:rFonts w:cs="Times New Roman"/>
        </w:rPr>
        <w:t>Feature importance</w:t>
      </w:r>
      <w:bookmarkEnd w:id="61"/>
      <w:r w:rsidRPr="00747F06">
        <w:rPr>
          <w:rStyle w:val="apple-converted-space"/>
          <w:rFonts w:eastAsiaTheme="majorEastAsia"/>
          <w:color w:val="000000"/>
        </w:rPr>
        <w:t> </w:t>
      </w:r>
      <w:r w:rsidRPr="00747F06">
        <w:rPr>
          <w:color w:val="000000"/>
        </w:rPr>
        <w:t>analysis (via SHAP values) showed that</w:t>
      </w:r>
      <w:r w:rsidRPr="00747F06">
        <w:rPr>
          <w:rStyle w:val="apple-converted-space"/>
          <w:rFonts w:eastAsiaTheme="majorEastAsia"/>
          <w:color w:val="000000"/>
        </w:rPr>
        <w:t> </w:t>
      </w:r>
      <w:r w:rsidRPr="00747F06">
        <w:rPr>
          <w:rStyle w:val="Emphasis"/>
          <w:rFonts w:eastAsiaTheme="majorEastAsia"/>
          <w:color w:val="000000"/>
        </w:rPr>
        <w:t>screen time</w:t>
      </w:r>
      <w:r w:rsidRPr="00747F06">
        <w:rPr>
          <w:color w:val="000000"/>
        </w:rPr>
        <w:t>,</w:t>
      </w:r>
      <w:r w:rsidRPr="00747F06">
        <w:rPr>
          <w:rStyle w:val="apple-converted-space"/>
          <w:rFonts w:eastAsiaTheme="majorEastAsia"/>
          <w:color w:val="000000"/>
        </w:rPr>
        <w:t> </w:t>
      </w:r>
      <w:r w:rsidRPr="00747F06">
        <w:rPr>
          <w:rStyle w:val="Emphasis"/>
          <w:rFonts w:eastAsiaTheme="majorEastAsia"/>
          <w:color w:val="000000"/>
        </w:rPr>
        <w:t>weekday/weekend patterns</w:t>
      </w:r>
      <w:r w:rsidRPr="00747F06">
        <w:rPr>
          <w:color w:val="000000"/>
        </w:rPr>
        <w:t>, and</w:t>
      </w:r>
      <w:r w:rsidRPr="00747F06">
        <w:rPr>
          <w:rStyle w:val="apple-converted-space"/>
          <w:rFonts w:eastAsiaTheme="majorEastAsia"/>
          <w:color w:val="000000"/>
        </w:rPr>
        <w:t> </w:t>
      </w:r>
      <w:r w:rsidRPr="00747F06">
        <w:rPr>
          <w:rStyle w:val="Emphasis"/>
          <w:rFonts w:eastAsiaTheme="majorEastAsia"/>
          <w:color w:val="000000"/>
        </w:rPr>
        <w:t>call frequency</w:t>
      </w:r>
      <w:r w:rsidRPr="00747F06">
        <w:rPr>
          <w:rStyle w:val="apple-converted-space"/>
          <w:rFonts w:eastAsiaTheme="majorEastAsia"/>
          <w:color w:val="000000"/>
        </w:rPr>
        <w:t> </w:t>
      </w:r>
      <w:r w:rsidRPr="00747F06">
        <w:rPr>
          <w:color w:val="000000"/>
        </w:rPr>
        <w:t>were consistently among the most influential predictors.</w:t>
      </w:r>
    </w:p>
    <w:p w14:paraId="3BDC25BC" w14:textId="77777777" w:rsidR="00522774" w:rsidRPr="00747F06" w:rsidRDefault="00522774" w:rsidP="00747F06">
      <w:pPr>
        <w:pStyle w:val="NormalWeb"/>
        <w:numPr>
          <w:ilvl w:val="0"/>
          <w:numId w:val="54"/>
        </w:numPr>
        <w:spacing w:line="480" w:lineRule="auto"/>
        <w:rPr>
          <w:color w:val="000000"/>
        </w:rPr>
      </w:pPr>
      <w:bookmarkStart w:id="62" w:name="_Toc206870886"/>
      <w:r w:rsidRPr="00747F06">
        <w:rPr>
          <w:rStyle w:val="Heading3Char"/>
          <w:rFonts w:cs="Times New Roman"/>
        </w:rPr>
        <w:t>Users experiencing elevated</w:t>
      </w:r>
      <w:bookmarkEnd w:id="62"/>
      <w:r w:rsidRPr="00747F06">
        <w:rPr>
          <w:color w:val="000000"/>
        </w:rPr>
        <w:t xml:space="preserve"> PHQ-4 scores typically exhibited both reduced physical activity and increased digital engagement for at least 4–7 consecutive days prior to the assessment.</w:t>
      </w:r>
    </w:p>
    <w:p w14:paraId="07A05EF0" w14:textId="77777777" w:rsidR="00522774" w:rsidRPr="00747F06" w:rsidRDefault="00522774" w:rsidP="00747F06">
      <w:pPr>
        <w:pStyle w:val="NormalWeb"/>
        <w:numPr>
          <w:ilvl w:val="0"/>
          <w:numId w:val="54"/>
        </w:numPr>
        <w:spacing w:line="480" w:lineRule="auto"/>
        <w:rPr>
          <w:color w:val="000000"/>
        </w:rPr>
      </w:pPr>
      <w:bookmarkStart w:id="63" w:name="_Toc206870887"/>
      <w:r w:rsidRPr="00747F06">
        <w:rPr>
          <w:rStyle w:val="Heading3Char"/>
          <w:rFonts w:cs="Times New Roman"/>
        </w:rPr>
        <w:t>Temporal contrastive learning</w:t>
      </w:r>
      <w:bookmarkEnd w:id="63"/>
      <w:r w:rsidRPr="00747F06">
        <w:rPr>
          <w:color w:val="000000"/>
        </w:rPr>
        <w:t xml:space="preserve"> noticeably improved representation separability between depressive and non-depressive states in latent space visualizations (t-SNE plots).</w:t>
      </w:r>
    </w:p>
    <w:p w14:paraId="2E66D529" w14:textId="23BFFE3D" w:rsidR="00522774" w:rsidRPr="00747F06" w:rsidRDefault="00522774" w:rsidP="00747F06">
      <w:pPr>
        <w:pStyle w:val="NormalWeb"/>
        <w:spacing w:line="480" w:lineRule="auto"/>
        <w:rPr>
          <w:color w:val="000000"/>
        </w:rPr>
      </w:pPr>
      <w:bookmarkStart w:id="64" w:name="_Toc206870888"/>
      <w:r w:rsidRPr="00747F06">
        <w:rPr>
          <w:rStyle w:val="Heading3Char"/>
          <w:rFonts w:cs="Times New Roman"/>
        </w:rPr>
        <w:t>Preliminary performance metrics (validation set</w:t>
      </w:r>
      <w:r w:rsidR="00DB37E1">
        <w:rPr>
          <w:rStyle w:val="Heading3Char"/>
          <w:rFonts w:cs="Times New Roman"/>
        </w:rPr>
        <w:t xml:space="preserve"> – only INS-4</w:t>
      </w:r>
      <w:r w:rsidRPr="00747F06">
        <w:rPr>
          <w:rStyle w:val="Heading3Char"/>
          <w:rFonts w:cs="Times New Roman"/>
        </w:rPr>
        <w:t>)</w:t>
      </w:r>
      <w:bookmarkEnd w:id="64"/>
      <w:r w:rsidRPr="00747F06">
        <w:rPr>
          <w:rStyle w:val="Strong"/>
          <w:rFonts w:eastAsiaTheme="majorEastAsia"/>
          <w:color w:val="000000"/>
        </w:rPr>
        <w:t>:</w:t>
      </w:r>
    </w:p>
    <w:tbl>
      <w:tblPr>
        <w:tblStyle w:val="TableGrid"/>
        <w:tblW w:w="0" w:type="auto"/>
        <w:tblLook w:val="04A0" w:firstRow="1" w:lastRow="0" w:firstColumn="1" w:lastColumn="0" w:noHBand="0" w:noVBand="1"/>
      </w:tblPr>
      <w:tblGrid>
        <w:gridCol w:w="3457"/>
        <w:gridCol w:w="1189"/>
        <w:gridCol w:w="1163"/>
        <w:gridCol w:w="856"/>
        <w:gridCol w:w="1096"/>
        <w:gridCol w:w="1096"/>
      </w:tblGrid>
      <w:tr w:rsidR="00522774" w:rsidRPr="00747F06" w14:paraId="097048BE" w14:textId="77777777" w:rsidTr="005A6923">
        <w:tc>
          <w:tcPr>
            <w:tcW w:w="0" w:type="auto"/>
            <w:shd w:val="clear" w:color="auto" w:fill="83CAEB" w:themeFill="accent1" w:themeFillTint="66"/>
            <w:hideMark/>
          </w:tcPr>
          <w:p w14:paraId="3A0C53AC" w14:textId="77777777" w:rsidR="00522774" w:rsidRPr="00747F06" w:rsidRDefault="00522774" w:rsidP="00747F06">
            <w:pPr>
              <w:spacing w:line="480" w:lineRule="auto"/>
              <w:jc w:val="center"/>
              <w:rPr>
                <w:b/>
                <w:bCs/>
              </w:rPr>
            </w:pPr>
            <w:r w:rsidRPr="00747F06">
              <w:rPr>
                <w:b/>
                <w:bCs/>
              </w:rPr>
              <w:t>Model</w:t>
            </w:r>
          </w:p>
        </w:tc>
        <w:tc>
          <w:tcPr>
            <w:tcW w:w="0" w:type="auto"/>
            <w:shd w:val="clear" w:color="auto" w:fill="83CAEB" w:themeFill="accent1" w:themeFillTint="66"/>
            <w:hideMark/>
          </w:tcPr>
          <w:p w14:paraId="05F2B5CB" w14:textId="77777777" w:rsidR="00522774" w:rsidRPr="00747F06" w:rsidRDefault="00522774" w:rsidP="00747F06">
            <w:pPr>
              <w:spacing w:line="480" w:lineRule="auto"/>
              <w:jc w:val="center"/>
              <w:rPr>
                <w:b/>
                <w:bCs/>
              </w:rPr>
            </w:pPr>
            <w:r w:rsidRPr="00747F06">
              <w:rPr>
                <w:b/>
                <w:bCs/>
              </w:rPr>
              <w:t>Accuracy</w:t>
            </w:r>
          </w:p>
        </w:tc>
        <w:tc>
          <w:tcPr>
            <w:tcW w:w="0" w:type="auto"/>
            <w:shd w:val="clear" w:color="auto" w:fill="83CAEB" w:themeFill="accent1" w:themeFillTint="66"/>
            <w:hideMark/>
          </w:tcPr>
          <w:p w14:paraId="4B34EB16" w14:textId="77777777" w:rsidR="00522774" w:rsidRPr="00747F06" w:rsidRDefault="00522774" w:rsidP="00747F06">
            <w:pPr>
              <w:spacing w:line="480" w:lineRule="auto"/>
              <w:jc w:val="center"/>
              <w:rPr>
                <w:b/>
                <w:bCs/>
              </w:rPr>
            </w:pPr>
            <w:r w:rsidRPr="00747F06">
              <w:rPr>
                <w:b/>
                <w:bCs/>
              </w:rPr>
              <w:t>Precision</w:t>
            </w:r>
          </w:p>
        </w:tc>
        <w:tc>
          <w:tcPr>
            <w:tcW w:w="0" w:type="auto"/>
            <w:shd w:val="clear" w:color="auto" w:fill="83CAEB" w:themeFill="accent1" w:themeFillTint="66"/>
            <w:hideMark/>
          </w:tcPr>
          <w:p w14:paraId="482B89A0" w14:textId="77777777" w:rsidR="00522774" w:rsidRPr="00747F06" w:rsidRDefault="00522774" w:rsidP="00747F06">
            <w:pPr>
              <w:spacing w:line="480" w:lineRule="auto"/>
              <w:jc w:val="center"/>
              <w:rPr>
                <w:b/>
                <w:bCs/>
              </w:rPr>
            </w:pPr>
            <w:r w:rsidRPr="00747F06">
              <w:rPr>
                <w:b/>
                <w:bCs/>
              </w:rPr>
              <w:t>Recall</w:t>
            </w:r>
          </w:p>
        </w:tc>
        <w:tc>
          <w:tcPr>
            <w:tcW w:w="0" w:type="auto"/>
            <w:shd w:val="clear" w:color="auto" w:fill="83CAEB" w:themeFill="accent1" w:themeFillTint="66"/>
            <w:hideMark/>
          </w:tcPr>
          <w:p w14:paraId="494BA8C6" w14:textId="77777777" w:rsidR="00522774" w:rsidRPr="00747F06" w:rsidRDefault="00522774" w:rsidP="00747F06">
            <w:pPr>
              <w:spacing w:line="480" w:lineRule="auto"/>
              <w:jc w:val="center"/>
              <w:rPr>
                <w:b/>
                <w:bCs/>
              </w:rPr>
            </w:pPr>
            <w:r w:rsidRPr="00747F06">
              <w:rPr>
                <w:b/>
                <w:bCs/>
              </w:rPr>
              <w:t>F1-score</w:t>
            </w:r>
          </w:p>
        </w:tc>
        <w:tc>
          <w:tcPr>
            <w:tcW w:w="0" w:type="auto"/>
            <w:shd w:val="clear" w:color="auto" w:fill="83CAEB" w:themeFill="accent1" w:themeFillTint="66"/>
            <w:hideMark/>
          </w:tcPr>
          <w:p w14:paraId="7696921D" w14:textId="77777777" w:rsidR="00522774" w:rsidRPr="00747F06" w:rsidRDefault="00522774" w:rsidP="00747F06">
            <w:pPr>
              <w:spacing w:line="480" w:lineRule="auto"/>
              <w:jc w:val="center"/>
              <w:rPr>
                <w:b/>
                <w:bCs/>
              </w:rPr>
            </w:pPr>
            <w:r w:rsidRPr="00747F06">
              <w:rPr>
                <w:b/>
                <w:bCs/>
              </w:rPr>
              <w:t>AUROC</w:t>
            </w:r>
          </w:p>
        </w:tc>
      </w:tr>
      <w:tr w:rsidR="00522774" w:rsidRPr="00747F06" w14:paraId="33E41577" w14:textId="77777777" w:rsidTr="005A6923">
        <w:tc>
          <w:tcPr>
            <w:tcW w:w="0" w:type="auto"/>
            <w:hideMark/>
          </w:tcPr>
          <w:p w14:paraId="33A34B36" w14:textId="0CA0F021" w:rsidR="00522774" w:rsidRPr="00757F1B" w:rsidRDefault="00522774" w:rsidP="00747F06">
            <w:pPr>
              <w:spacing w:line="480" w:lineRule="auto"/>
              <w:rPr>
                <w:sz w:val="20"/>
                <w:szCs w:val="20"/>
              </w:rPr>
            </w:pPr>
            <w:r w:rsidRPr="00757F1B">
              <w:rPr>
                <w:sz w:val="20"/>
                <w:szCs w:val="20"/>
              </w:rPr>
              <w:t>Baseline Transformer</w:t>
            </w:r>
            <w:r w:rsidR="00757F1B" w:rsidRPr="00757F1B">
              <w:rPr>
                <w:sz w:val="20"/>
                <w:szCs w:val="20"/>
              </w:rPr>
              <w:t xml:space="preserve"> (</w:t>
            </w:r>
            <w:r w:rsidR="00757F1B" w:rsidRPr="00757F1B">
              <w:rPr>
                <w:sz w:val="20"/>
                <w:szCs w:val="20"/>
              </w:rPr>
              <w:t>Chikersal et al.'s</w:t>
            </w:r>
            <w:r w:rsidR="00757F1B" w:rsidRPr="00757F1B">
              <w:rPr>
                <w:sz w:val="20"/>
                <w:szCs w:val="20"/>
              </w:rPr>
              <w:t>)</w:t>
            </w:r>
          </w:p>
        </w:tc>
        <w:tc>
          <w:tcPr>
            <w:tcW w:w="0" w:type="auto"/>
            <w:hideMark/>
          </w:tcPr>
          <w:p w14:paraId="1A891436" w14:textId="102C9C10" w:rsidR="00522774" w:rsidRPr="00757F1B" w:rsidRDefault="00522774" w:rsidP="00747F06">
            <w:pPr>
              <w:spacing w:line="480" w:lineRule="auto"/>
              <w:rPr>
                <w:sz w:val="20"/>
                <w:szCs w:val="20"/>
              </w:rPr>
            </w:pPr>
            <w:r w:rsidRPr="00757F1B">
              <w:rPr>
                <w:sz w:val="20"/>
                <w:szCs w:val="20"/>
              </w:rPr>
              <w:t>0.</w:t>
            </w:r>
            <w:r w:rsidR="002D3C22">
              <w:rPr>
                <w:sz w:val="20"/>
                <w:szCs w:val="20"/>
              </w:rPr>
              <w:t>69</w:t>
            </w:r>
          </w:p>
        </w:tc>
        <w:tc>
          <w:tcPr>
            <w:tcW w:w="0" w:type="auto"/>
            <w:hideMark/>
          </w:tcPr>
          <w:p w14:paraId="17D91AEF" w14:textId="77777777" w:rsidR="00522774" w:rsidRPr="00757F1B" w:rsidRDefault="00522774" w:rsidP="00747F06">
            <w:pPr>
              <w:spacing w:line="480" w:lineRule="auto"/>
              <w:rPr>
                <w:sz w:val="20"/>
                <w:szCs w:val="20"/>
              </w:rPr>
            </w:pPr>
            <w:r w:rsidRPr="00757F1B">
              <w:rPr>
                <w:sz w:val="20"/>
                <w:szCs w:val="20"/>
              </w:rPr>
              <w:t>0.69</w:t>
            </w:r>
          </w:p>
        </w:tc>
        <w:tc>
          <w:tcPr>
            <w:tcW w:w="0" w:type="auto"/>
            <w:hideMark/>
          </w:tcPr>
          <w:p w14:paraId="7EEB08F4" w14:textId="77777777" w:rsidR="00522774" w:rsidRPr="00757F1B" w:rsidRDefault="00522774" w:rsidP="00747F06">
            <w:pPr>
              <w:spacing w:line="480" w:lineRule="auto"/>
              <w:rPr>
                <w:sz w:val="20"/>
                <w:szCs w:val="20"/>
              </w:rPr>
            </w:pPr>
            <w:r w:rsidRPr="00757F1B">
              <w:rPr>
                <w:sz w:val="20"/>
                <w:szCs w:val="20"/>
              </w:rPr>
              <w:t>0.65</w:t>
            </w:r>
          </w:p>
        </w:tc>
        <w:tc>
          <w:tcPr>
            <w:tcW w:w="0" w:type="auto"/>
            <w:hideMark/>
          </w:tcPr>
          <w:p w14:paraId="19C37972" w14:textId="77777777" w:rsidR="00522774" w:rsidRPr="00757F1B" w:rsidRDefault="00522774" w:rsidP="00747F06">
            <w:pPr>
              <w:spacing w:line="480" w:lineRule="auto"/>
              <w:rPr>
                <w:sz w:val="20"/>
                <w:szCs w:val="20"/>
              </w:rPr>
            </w:pPr>
            <w:r w:rsidRPr="00757F1B">
              <w:rPr>
                <w:sz w:val="20"/>
                <w:szCs w:val="20"/>
              </w:rPr>
              <w:t>0.67</w:t>
            </w:r>
          </w:p>
        </w:tc>
        <w:tc>
          <w:tcPr>
            <w:tcW w:w="0" w:type="auto"/>
            <w:hideMark/>
          </w:tcPr>
          <w:p w14:paraId="7B16C72D" w14:textId="60399AB4" w:rsidR="00522774" w:rsidRPr="00757F1B" w:rsidRDefault="00522774" w:rsidP="00747F06">
            <w:pPr>
              <w:spacing w:line="480" w:lineRule="auto"/>
              <w:rPr>
                <w:sz w:val="20"/>
                <w:szCs w:val="20"/>
              </w:rPr>
            </w:pPr>
            <w:r w:rsidRPr="00757F1B">
              <w:rPr>
                <w:sz w:val="20"/>
                <w:szCs w:val="20"/>
              </w:rPr>
              <w:t>0.7</w:t>
            </w:r>
            <w:r w:rsidR="002D3C22">
              <w:rPr>
                <w:sz w:val="20"/>
                <w:szCs w:val="20"/>
              </w:rPr>
              <w:t>6</w:t>
            </w:r>
          </w:p>
        </w:tc>
      </w:tr>
      <w:tr w:rsidR="00522774" w:rsidRPr="00747F06" w14:paraId="74D3DFBE" w14:textId="77777777" w:rsidTr="005A6923">
        <w:tc>
          <w:tcPr>
            <w:tcW w:w="0" w:type="auto"/>
            <w:hideMark/>
          </w:tcPr>
          <w:p w14:paraId="50184355" w14:textId="3F1AB868" w:rsidR="00522774" w:rsidRPr="00757F1B" w:rsidRDefault="00522774" w:rsidP="00747F06">
            <w:pPr>
              <w:spacing w:line="480" w:lineRule="auto"/>
              <w:rPr>
                <w:sz w:val="20"/>
                <w:szCs w:val="20"/>
              </w:rPr>
            </w:pPr>
            <w:r w:rsidRPr="00757F1B">
              <w:rPr>
                <w:sz w:val="20"/>
                <w:szCs w:val="20"/>
              </w:rPr>
              <w:t>Proposed Model</w:t>
            </w:r>
          </w:p>
        </w:tc>
        <w:tc>
          <w:tcPr>
            <w:tcW w:w="0" w:type="auto"/>
            <w:hideMark/>
          </w:tcPr>
          <w:p w14:paraId="4DDBEA32" w14:textId="5500A719" w:rsidR="00522774" w:rsidRPr="00757F1B" w:rsidRDefault="00522774" w:rsidP="00747F06">
            <w:pPr>
              <w:spacing w:line="480" w:lineRule="auto"/>
              <w:rPr>
                <w:sz w:val="20"/>
                <w:szCs w:val="20"/>
              </w:rPr>
            </w:pPr>
            <w:r w:rsidRPr="00757F1B">
              <w:rPr>
                <w:rStyle w:val="Strong"/>
                <w:sz w:val="20"/>
                <w:szCs w:val="20"/>
              </w:rPr>
              <w:t>0.</w:t>
            </w:r>
            <w:r w:rsidR="00D85E68" w:rsidRPr="00757F1B">
              <w:rPr>
                <w:rStyle w:val="Strong"/>
                <w:sz w:val="20"/>
                <w:szCs w:val="20"/>
              </w:rPr>
              <w:t>79</w:t>
            </w:r>
          </w:p>
        </w:tc>
        <w:tc>
          <w:tcPr>
            <w:tcW w:w="0" w:type="auto"/>
            <w:hideMark/>
          </w:tcPr>
          <w:p w14:paraId="08B46399" w14:textId="0E1B8703" w:rsidR="00522774" w:rsidRPr="00757F1B" w:rsidRDefault="00522774" w:rsidP="00747F06">
            <w:pPr>
              <w:spacing w:line="480" w:lineRule="auto"/>
              <w:rPr>
                <w:sz w:val="20"/>
                <w:szCs w:val="20"/>
              </w:rPr>
            </w:pPr>
            <w:r w:rsidRPr="00757F1B">
              <w:rPr>
                <w:rStyle w:val="Strong"/>
                <w:sz w:val="20"/>
                <w:szCs w:val="20"/>
              </w:rPr>
              <w:t>0.</w:t>
            </w:r>
            <w:r w:rsidR="00D85E68" w:rsidRPr="00757F1B">
              <w:rPr>
                <w:rStyle w:val="Strong"/>
                <w:sz w:val="20"/>
                <w:szCs w:val="20"/>
              </w:rPr>
              <w:t>75</w:t>
            </w:r>
          </w:p>
        </w:tc>
        <w:tc>
          <w:tcPr>
            <w:tcW w:w="0" w:type="auto"/>
            <w:hideMark/>
          </w:tcPr>
          <w:p w14:paraId="0B5D997C" w14:textId="1076E8D1" w:rsidR="00522774" w:rsidRPr="00757F1B" w:rsidRDefault="00522774" w:rsidP="00747F06">
            <w:pPr>
              <w:spacing w:line="480" w:lineRule="auto"/>
              <w:rPr>
                <w:sz w:val="20"/>
                <w:szCs w:val="20"/>
              </w:rPr>
            </w:pPr>
            <w:r w:rsidRPr="00757F1B">
              <w:rPr>
                <w:rStyle w:val="Strong"/>
                <w:sz w:val="20"/>
                <w:szCs w:val="20"/>
              </w:rPr>
              <w:t>0.</w:t>
            </w:r>
            <w:r w:rsidR="00D85E68" w:rsidRPr="00757F1B">
              <w:rPr>
                <w:rStyle w:val="Strong"/>
                <w:sz w:val="20"/>
                <w:szCs w:val="20"/>
              </w:rPr>
              <w:t>79</w:t>
            </w:r>
          </w:p>
        </w:tc>
        <w:tc>
          <w:tcPr>
            <w:tcW w:w="0" w:type="auto"/>
            <w:hideMark/>
          </w:tcPr>
          <w:p w14:paraId="20D5E6AB" w14:textId="0DF3395B" w:rsidR="00522774" w:rsidRPr="00757F1B" w:rsidRDefault="00522774" w:rsidP="00747F06">
            <w:pPr>
              <w:spacing w:line="480" w:lineRule="auto"/>
              <w:rPr>
                <w:sz w:val="20"/>
                <w:szCs w:val="20"/>
              </w:rPr>
            </w:pPr>
            <w:r w:rsidRPr="00757F1B">
              <w:rPr>
                <w:rStyle w:val="Strong"/>
                <w:sz w:val="20"/>
                <w:szCs w:val="20"/>
              </w:rPr>
              <w:t>0.</w:t>
            </w:r>
            <w:r w:rsidR="00D85E68" w:rsidRPr="00757F1B">
              <w:rPr>
                <w:rStyle w:val="Strong"/>
                <w:sz w:val="20"/>
                <w:szCs w:val="20"/>
              </w:rPr>
              <w:t>77</w:t>
            </w:r>
          </w:p>
        </w:tc>
        <w:tc>
          <w:tcPr>
            <w:tcW w:w="0" w:type="auto"/>
            <w:hideMark/>
          </w:tcPr>
          <w:p w14:paraId="48FEDF93" w14:textId="7A1926D1" w:rsidR="00522774" w:rsidRPr="00757F1B" w:rsidRDefault="00522774" w:rsidP="00747F06">
            <w:pPr>
              <w:spacing w:line="480" w:lineRule="auto"/>
              <w:rPr>
                <w:sz w:val="20"/>
                <w:szCs w:val="20"/>
              </w:rPr>
            </w:pPr>
            <w:r w:rsidRPr="00757F1B">
              <w:rPr>
                <w:rStyle w:val="Strong"/>
                <w:sz w:val="20"/>
                <w:szCs w:val="20"/>
              </w:rPr>
              <w:t>0.</w:t>
            </w:r>
            <w:r w:rsidR="00D85E68" w:rsidRPr="00757F1B">
              <w:rPr>
                <w:rStyle w:val="Strong"/>
                <w:sz w:val="20"/>
                <w:szCs w:val="20"/>
              </w:rPr>
              <w:t>85</w:t>
            </w:r>
          </w:p>
        </w:tc>
      </w:tr>
    </w:tbl>
    <w:p w14:paraId="2C374EBD" w14:textId="403F2311" w:rsidR="006D5EC0" w:rsidRDefault="006D5EC0" w:rsidP="00CD0A1C">
      <w:pPr>
        <w:pStyle w:val="NormalWeb"/>
        <w:spacing w:line="480" w:lineRule="auto"/>
        <w:rPr>
          <w:color w:val="000000"/>
        </w:rPr>
      </w:pPr>
      <w:r>
        <w:rPr>
          <w:color w:val="000000"/>
        </w:rPr>
        <w:t>“Table3: Showing comparison between baseline model vs Proposed model”</w:t>
      </w:r>
    </w:p>
    <w:p w14:paraId="2775B61E" w14:textId="2B350616" w:rsidR="00522774" w:rsidRPr="00CD0A1C" w:rsidRDefault="00522774" w:rsidP="00CD0A1C">
      <w:pPr>
        <w:pStyle w:val="NormalWeb"/>
        <w:spacing w:line="480" w:lineRule="auto"/>
        <w:rPr>
          <w:color w:val="000000"/>
        </w:rPr>
      </w:pPr>
      <w:r w:rsidRPr="00747F06">
        <w:rPr>
          <w:color w:val="000000"/>
        </w:rPr>
        <w:t>The results indicate that</w:t>
      </w:r>
      <w:r w:rsidRPr="00747F06">
        <w:rPr>
          <w:rStyle w:val="apple-converted-space"/>
          <w:rFonts w:eastAsiaTheme="majorEastAsia"/>
          <w:color w:val="000000"/>
        </w:rPr>
        <w:t> </w:t>
      </w:r>
      <w:r w:rsidRPr="00747F06">
        <w:rPr>
          <w:rStyle w:val="Strong"/>
          <w:rFonts w:eastAsiaTheme="majorEastAsia"/>
          <w:color w:val="000000"/>
        </w:rPr>
        <w:t>adding context-aware features and personalization yields a substantial performance gain</w:t>
      </w:r>
      <w:r w:rsidRPr="00747F06">
        <w:rPr>
          <w:color w:val="000000"/>
        </w:rPr>
        <w:t>, particularly in recall, which is crucial for early detection where missing true depressive cases has high cost.</w:t>
      </w:r>
    </w:p>
    <w:p w14:paraId="69D854B8" w14:textId="3D326602" w:rsidR="00522774" w:rsidRPr="00747F06" w:rsidRDefault="00522774" w:rsidP="00747F06">
      <w:pPr>
        <w:pStyle w:val="Heading2"/>
        <w:spacing w:line="480" w:lineRule="auto"/>
        <w:rPr>
          <w:rFonts w:ascii="Times New Roman" w:hAnsi="Times New Roman" w:cs="Times New Roman"/>
        </w:rPr>
      </w:pPr>
      <w:bookmarkStart w:id="65" w:name="_Toc206870889"/>
      <w:r w:rsidRPr="00747F06">
        <w:rPr>
          <w:rFonts w:ascii="Times New Roman" w:hAnsi="Times New Roman" w:cs="Times New Roman"/>
        </w:rPr>
        <w:t>Performance Evaluation</w:t>
      </w:r>
      <w:bookmarkEnd w:id="65"/>
    </w:p>
    <w:p w14:paraId="2B36FD0C" w14:textId="77777777" w:rsidR="00522774" w:rsidRPr="00747F06" w:rsidRDefault="00522774" w:rsidP="00747F06">
      <w:pPr>
        <w:pStyle w:val="NormalWeb"/>
        <w:spacing w:line="480" w:lineRule="auto"/>
        <w:rPr>
          <w:color w:val="000000"/>
        </w:rPr>
      </w:pPr>
      <w:r w:rsidRPr="00747F06">
        <w:rPr>
          <w:color w:val="000000"/>
        </w:rPr>
        <w:t>Performance evaluation focused not only on traditional classification metrics but also on assessing</w:t>
      </w:r>
      <w:r w:rsidRPr="00747F06">
        <w:rPr>
          <w:rStyle w:val="apple-converted-space"/>
          <w:rFonts w:eastAsiaTheme="majorEastAsia"/>
          <w:color w:val="000000"/>
        </w:rPr>
        <w:t> </w:t>
      </w:r>
      <w:r w:rsidRPr="00747F06">
        <w:rPr>
          <w:rStyle w:val="Strong"/>
          <w:rFonts w:eastAsiaTheme="majorEastAsia"/>
          <w:color w:val="000000"/>
        </w:rPr>
        <w:t>personalization benefits</w:t>
      </w:r>
      <w:r w:rsidRPr="00747F06">
        <w:rPr>
          <w:rStyle w:val="apple-converted-space"/>
          <w:rFonts w:eastAsiaTheme="majorEastAsia"/>
          <w:color w:val="000000"/>
        </w:rPr>
        <w:t> </w:t>
      </w:r>
      <w:r w:rsidRPr="00747F06">
        <w:rPr>
          <w:color w:val="000000"/>
        </w:rPr>
        <w:t>and</w:t>
      </w:r>
      <w:r w:rsidRPr="00747F06">
        <w:rPr>
          <w:rStyle w:val="apple-converted-space"/>
          <w:rFonts w:eastAsiaTheme="majorEastAsia"/>
          <w:color w:val="000000"/>
        </w:rPr>
        <w:t> </w:t>
      </w:r>
      <w:r w:rsidRPr="00747F06">
        <w:rPr>
          <w:rStyle w:val="Strong"/>
          <w:rFonts w:eastAsiaTheme="majorEastAsia"/>
          <w:color w:val="000000"/>
        </w:rPr>
        <w:t>robustness to sparse labels</w:t>
      </w:r>
      <w:r w:rsidRPr="00747F06">
        <w:rPr>
          <w:color w:val="000000"/>
        </w:rPr>
        <w:t>.</w:t>
      </w:r>
    </w:p>
    <w:p w14:paraId="779685E7" w14:textId="3B60EB38" w:rsidR="00522774" w:rsidRDefault="00522774" w:rsidP="00747F06">
      <w:pPr>
        <w:pStyle w:val="NormalWeb"/>
        <w:numPr>
          <w:ilvl w:val="0"/>
          <w:numId w:val="57"/>
        </w:numPr>
        <w:spacing w:line="480" w:lineRule="auto"/>
        <w:rPr>
          <w:color w:val="000000"/>
        </w:rPr>
      </w:pPr>
      <w:bookmarkStart w:id="66" w:name="_Toc206870890"/>
      <w:r w:rsidRPr="00747F06">
        <w:rPr>
          <w:rStyle w:val="Heading3Char"/>
          <w:rFonts w:cs="Times New Roman"/>
        </w:rPr>
        <w:lastRenderedPageBreak/>
        <w:t>Class-level Performance</w:t>
      </w:r>
      <w:bookmarkEnd w:id="66"/>
      <w:r w:rsidRPr="00747F06">
        <w:rPr>
          <w:color w:val="000000"/>
        </w:rPr>
        <w:br/>
        <w:t>The proposed model achieved higher</w:t>
      </w:r>
      <w:r w:rsidRPr="00747F06">
        <w:rPr>
          <w:rStyle w:val="apple-converted-space"/>
          <w:rFonts w:eastAsiaTheme="majorEastAsia"/>
          <w:color w:val="000000"/>
        </w:rPr>
        <w:t> </w:t>
      </w:r>
      <w:r w:rsidRPr="00747F06">
        <w:rPr>
          <w:rStyle w:val="Strong"/>
          <w:rFonts w:eastAsiaTheme="majorEastAsia"/>
          <w:color w:val="000000"/>
        </w:rPr>
        <w:t>recall</w:t>
      </w:r>
      <w:r w:rsidRPr="00747F06">
        <w:rPr>
          <w:rStyle w:val="apple-converted-space"/>
          <w:rFonts w:eastAsiaTheme="majorEastAsia"/>
          <w:color w:val="000000"/>
        </w:rPr>
        <w:t> </w:t>
      </w:r>
      <w:r w:rsidRPr="00747F06">
        <w:rPr>
          <w:color w:val="000000"/>
        </w:rPr>
        <w:t>(+10%) compared to the baseline, which is significant because depression detection tasks often prioritize sensitivity over specificity—missing a case is riskier than a false alarm. The</w:t>
      </w:r>
      <w:r w:rsidRPr="00747F06">
        <w:rPr>
          <w:rStyle w:val="apple-converted-space"/>
          <w:rFonts w:eastAsiaTheme="majorEastAsia"/>
          <w:color w:val="000000"/>
        </w:rPr>
        <w:t> </w:t>
      </w:r>
      <w:r w:rsidRPr="00747F06">
        <w:rPr>
          <w:rStyle w:val="Strong"/>
          <w:rFonts w:eastAsiaTheme="majorEastAsia"/>
          <w:color w:val="000000"/>
        </w:rPr>
        <w:t>AUROC</w:t>
      </w:r>
      <w:r w:rsidR="005A6923" w:rsidRPr="00747F06">
        <w:rPr>
          <w:rStyle w:val="Strong"/>
          <w:rFonts w:eastAsiaTheme="majorEastAsia"/>
          <w:color w:val="000000"/>
        </w:rPr>
        <w:t xml:space="preserve"> </w:t>
      </w:r>
      <w:r w:rsidRPr="00747F06">
        <w:rPr>
          <w:color w:val="000000"/>
        </w:rPr>
        <w:t>improvement from 0.7</w:t>
      </w:r>
      <w:r w:rsidR="00E239B2">
        <w:rPr>
          <w:color w:val="000000"/>
        </w:rPr>
        <w:t>6</w:t>
      </w:r>
      <w:r w:rsidRPr="00747F06">
        <w:rPr>
          <w:color w:val="000000"/>
        </w:rPr>
        <w:t xml:space="preserve"> to 0.86 demonstrates a stronger ability to rank depressive cases above non-depressive ones across various thresholds.</w:t>
      </w:r>
    </w:p>
    <w:p w14:paraId="4FBDA72B" w14:textId="6658C318" w:rsidR="00153B6A" w:rsidRDefault="002D3C22" w:rsidP="00AA74AD">
      <w:pPr>
        <w:pStyle w:val="NormalWeb"/>
        <w:spacing w:line="480" w:lineRule="auto"/>
        <w:ind w:left="1440"/>
        <w:rPr>
          <w:color w:val="000000"/>
        </w:rPr>
      </w:pPr>
      <w:r w:rsidRPr="002D3C22">
        <w:rPr>
          <w:color w:val="000000"/>
        </w:rPr>
        <w:drawing>
          <wp:inline distT="0" distB="0" distL="0" distR="0" wp14:anchorId="76416B6C" wp14:editId="344F06E4">
            <wp:extent cx="3101622" cy="2257622"/>
            <wp:effectExtent l="0" t="0" r="0" b="3175"/>
            <wp:docPr id="1504711419"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11419" name="Picture 1" descr="A blue squares with white text&#10;&#10;AI-generated content may be incorrect."/>
                    <pic:cNvPicPr/>
                  </pic:nvPicPr>
                  <pic:blipFill>
                    <a:blip r:embed="rId27"/>
                    <a:stretch>
                      <a:fillRect/>
                    </a:stretch>
                  </pic:blipFill>
                  <pic:spPr>
                    <a:xfrm>
                      <a:off x="0" y="0"/>
                      <a:ext cx="3166808" cy="2305070"/>
                    </a:xfrm>
                    <a:prstGeom prst="rect">
                      <a:avLst/>
                    </a:prstGeom>
                  </pic:spPr>
                </pic:pic>
              </a:graphicData>
            </a:graphic>
          </wp:inline>
        </w:drawing>
      </w:r>
    </w:p>
    <w:p w14:paraId="1C34F7E2" w14:textId="3B9B1753" w:rsidR="00153B6A" w:rsidRDefault="00153B6A" w:rsidP="00153B6A">
      <w:pPr>
        <w:pStyle w:val="NormalWeb"/>
        <w:spacing w:line="480" w:lineRule="auto"/>
        <w:ind w:left="2160"/>
        <w:rPr>
          <w:color w:val="000000"/>
          <w:sz w:val="20"/>
          <w:szCs w:val="20"/>
        </w:rPr>
      </w:pPr>
      <w:r w:rsidRPr="00AA74AD">
        <w:rPr>
          <w:color w:val="000000"/>
          <w:sz w:val="20"/>
          <w:szCs w:val="20"/>
        </w:rPr>
        <w:t>“Fig 7 showing confusion matrix”</w:t>
      </w:r>
    </w:p>
    <w:p w14:paraId="5D9BD1A1" w14:textId="18D2A58D" w:rsidR="00AA74AD" w:rsidRDefault="002D3C22" w:rsidP="00AA74AD">
      <w:pPr>
        <w:pStyle w:val="NormalWeb"/>
        <w:spacing w:line="480" w:lineRule="auto"/>
        <w:ind w:left="1440"/>
        <w:rPr>
          <w:color w:val="000000"/>
          <w:sz w:val="20"/>
          <w:szCs w:val="20"/>
        </w:rPr>
      </w:pPr>
      <w:r w:rsidRPr="002D3C22">
        <w:rPr>
          <w:color w:val="000000"/>
          <w:sz w:val="20"/>
          <w:szCs w:val="20"/>
        </w:rPr>
        <w:drawing>
          <wp:inline distT="0" distB="0" distL="0" distR="0" wp14:anchorId="6425DEDF" wp14:editId="0A1B7A1F">
            <wp:extent cx="2995448" cy="2328512"/>
            <wp:effectExtent l="0" t="0" r="1905" b="0"/>
            <wp:docPr id="250631209"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31209" name="Picture 1" descr="A graph of a function&#10;&#10;AI-generated content may be incorrect."/>
                    <pic:cNvPicPr/>
                  </pic:nvPicPr>
                  <pic:blipFill>
                    <a:blip r:embed="rId28"/>
                    <a:stretch>
                      <a:fillRect/>
                    </a:stretch>
                  </pic:blipFill>
                  <pic:spPr>
                    <a:xfrm>
                      <a:off x="0" y="0"/>
                      <a:ext cx="3040686" cy="2363678"/>
                    </a:xfrm>
                    <a:prstGeom prst="rect">
                      <a:avLst/>
                    </a:prstGeom>
                  </pic:spPr>
                </pic:pic>
              </a:graphicData>
            </a:graphic>
          </wp:inline>
        </w:drawing>
      </w:r>
    </w:p>
    <w:p w14:paraId="130991F8" w14:textId="76DD9345" w:rsidR="00AA74AD" w:rsidRPr="00AA74AD" w:rsidRDefault="00AA74AD" w:rsidP="00AA74AD">
      <w:pPr>
        <w:pStyle w:val="NormalWeb"/>
        <w:spacing w:line="480" w:lineRule="auto"/>
        <w:ind w:left="2160"/>
        <w:rPr>
          <w:color w:val="000000"/>
          <w:sz w:val="20"/>
          <w:szCs w:val="20"/>
        </w:rPr>
      </w:pPr>
      <w:r w:rsidRPr="00AA74AD">
        <w:rPr>
          <w:color w:val="000000"/>
          <w:sz w:val="20"/>
          <w:szCs w:val="20"/>
        </w:rPr>
        <w:t xml:space="preserve">“Fig 7 </w:t>
      </w:r>
      <w:r>
        <w:rPr>
          <w:color w:val="000000"/>
          <w:sz w:val="20"/>
          <w:szCs w:val="20"/>
        </w:rPr>
        <w:t>ROC/AUC Curve</w:t>
      </w:r>
      <w:r w:rsidRPr="00AA74AD">
        <w:rPr>
          <w:color w:val="000000"/>
          <w:sz w:val="20"/>
          <w:szCs w:val="20"/>
        </w:rPr>
        <w:t>”</w:t>
      </w:r>
    </w:p>
    <w:p w14:paraId="4EB55879" w14:textId="03FE6EC1" w:rsidR="00522774" w:rsidRPr="004A4255" w:rsidRDefault="00522774" w:rsidP="004A4255">
      <w:pPr>
        <w:pStyle w:val="NormalWeb"/>
        <w:numPr>
          <w:ilvl w:val="0"/>
          <w:numId w:val="57"/>
        </w:numPr>
        <w:spacing w:line="480" w:lineRule="auto"/>
        <w:rPr>
          <w:color w:val="000000"/>
        </w:rPr>
      </w:pPr>
      <w:bookmarkStart w:id="67" w:name="_Toc206870891"/>
      <w:r w:rsidRPr="00747F06">
        <w:rPr>
          <w:rStyle w:val="Heading3Char"/>
          <w:rFonts w:cs="Times New Roman"/>
        </w:rPr>
        <w:lastRenderedPageBreak/>
        <w:t>Personalization Effect</w:t>
      </w:r>
      <w:bookmarkEnd w:id="67"/>
      <w:r w:rsidRPr="00747F06">
        <w:rPr>
          <w:color w:val="000000"/>
        </w:rPr>
        <w:br/>
        <w:t>When evaluating per-user accuracy, users with highly variable routines (e.g., irregular sleep or shift work) benefited the most from personalized adapters, showing up to</w:t>
      </w:r>
      <w:r w:rsidRPr="00747F06">
        <w:rPr>
          <w:rStyle w:val="apple-converted-space"/>
          <w:rFonts w:eastAsiaTheme="majorEastAsia"/>
          <w:color w:val="000000"/>
        </w:rPr>
        <w:t> </w:t>
      </w:r>
      <w:r w:rsidRPr="00747F06">
        <w:rPr>
          <w:rStyle w:val="Strong"/>
          <w:rFonts w:eastAsiaTheme="majorEastAsia"/>
          <w:color w:val="000000"/>
        </w:rPr>
        <w:t>1</w:t>
      </w:r>
      <w:r w:rsidR="00266098">
        <w:rPr>
          <w:rStyle w:val="Strong"/>
          <w:rFonts w:eastAsiaTheme="majorEastAsia"/>
          <w:color w:val="000000"/>
        </w:rPr>
        <w:t>0</w:t>
      </w:r>
      <w:r w:rsidRPr="00747F06">
        <w:rPr>
          <w:rStyle w:val="Strong"/>
          <w:rFonts w:eastAsiaTheme="majorEastAsia"/>
          <w:color w:val="000000"/>
        </w:rPr>
        <w:t>% accuracy improvement</w:t>
      </w:r>
      <w:r w:rsidRPr="00747F06">
        <w:rPr>
          <w:rStyle w:val="apple-converted-space"/>
          <w:rFonts w:eastAsiaTheme="majorEastAsia"/>
          <w:color w:val="000000"/>
        </w:rPr>
        <w:t> </w:t>
      </w:r>
      <w:r w:rsidRPr="00747F06">
        <w:rPr>
          <w:color w:val="000000"/>
        </w:rPr>
        <w:t>compared to the baseline. This supports the hypothesis that individual baselines mitigate false positives in such cases.</w:t>
      </w:r>
    </w:p>
    <w:p w14:paraId="1E100675" w14:textId="493E6E1E" w:rsidR="00522774" w:rsidRPr="00747F06" w:rsidRDefault="00522774" w:rsidP="00747F06">
      <w:pPr>
        <w:pStyle w:val="NormalWeb"/>
        <w:numPr>
          <w:ilvl w:val="0"/>
          <w:numId w:val="57"/>
        </w:numPr>
        <w:spacing w:line="480" w:lineRule="auto"/>
        <w:rPr>
          <w:color w:val="000000"/>
        </w:rPr>
      </w:pPr>
      <w:bookmarkStart w:id="68" w:name="_Toc206870892"/>
      <w:r w:rsidRPr="00747F06">
        <w:rPr>
          <w:rStyle w:val="Heading3Char"/>
          <w:rFonts w:cs="Times New Roman"/>
        </w:rPr>
        <w:t>Interpretability and Clinical Plausibility</w:t>
      </w:r>
      <w:bookmarkEnd w:id="68"/>
      <w:r w:rsidRPr="00747F06">
        <w:rPr>
          <w:color w:val="000000"/>
        </w:rPr>
        <w:br/>
        <w:t>Feature importance trends align with clinical understanding—low mobility, irregular sleep, and social withdrawal are consistent with depressive symptomatology. The model’s ability to detect changes</w:t>
      </w:r>
      <w:r w:rsidRPr="00747F06">
        <w:rPr>
          <w:rStyle w:val="apple-converted-space"/>
          <w:rFonts w:eastAsiaTheme="majorEastAsia"/>
          <w:color w:val="000000"/>
        </w:rPr>
        <w:t> </w:t>
      </w:r>
      <w:r w:rsidRPr="00747F06">
        <w:rPr>
          <w:rStyle w:val="Emphasis"/>
          <w:rFonts w:eastAsiaTheme="majorEastAsia"/>
          <w:color w:val="000000"/>
        </w:rPr>
        <w:t>prior</w:t>
      </w:r>
      <w:r w:rsidRPr="00747F06">
        <w:rPr>
          <w:rStyle w:val="apple-converted-space"/>
          <w:rFonts w:eastAsiaTheme="majorEastAsia"/>
          <w:color w:val="000000"/>
        </w:rPr>
        <w:t> </w:t>
      </w:r>
      <w:r w:rsidRPr="00747F06">
        <w:rPr>
          <w:color w:val="000000"/>
        </w:rPr>
        <w:t>to high PHQ-4 scores suggests potential for proactive intervention.</w:t>
      </w:r>
    </w:p>
    <w:p w14:paraId="67D46A94" w14:textId="77777777" w:rsidR="00522774" w:rsidRPr="00747F06" w:rsidRDefault="00522774" w:rsidP="00747F06">
      <w:pPr>
        <w:pStyle w:val="NormalWeb"/>
        <w:spacing w:line="480" w:lineRule="auto"/>
        <w:rPr>
          <w:color w:val="000000"/>
        </w:rPr>
      </w:pPr>
      <w:r w:rsidRPr="00747F06">
        <w:rPr>
          <w:color w:val="000000"/>
        </w:rPr>
        <w:t>In conclusion, the preliminary results are encouraging, validating both the</w:t>
      </w:r>
      <w:r w:rsidRPr="00747F06">
        <w:rPr>
          <w:rStyle w:val="apple-converted-space"/>
          <w:rFonts w:eastAsiaTheme="majorEastAsia"/>
          <w:color w:val="000000"/>
        </w:rPr>
        <w:t> </w:t>
      </w:r>
      <w:r w:rsidRPr="00747F06">
        <w:rPr>
          <w:rStyle w:val="Strong"/>
          <w:rFonts w:eastAsiaTheme="majorEastAsia"/>
          <w:color w:val="000000"/>
        </w:rPr>
        <w:t>technical soundness</w:t>
      </w:r>
      <w:r w:rsidRPr="00747F06">
        <w:rPr>
          <w:rStyle w:val="apple-converted-space"/>
          <w:rFonts w:eastAsiaTheme="majorEastAsia"/>
          <w:color w:val="000000"/>
        </w:rPr>
        <w:t> </w:t>
      </w:r>
      <w:r w:rsidRPr="00747F06">
        <w:rPr>
          <w:color w:val="000000"/>
        </w:rPr>
        <w:t>and</w:t>
      </w:r>
      <w:r w:rsidRPr="00747F06">
        <w:rPr>
          <w:rStyle w:val="apple-converted-space"/>
          <w:rFonts w:eastAsiaTheme="majorEastAsia"/>
          <w:color w:val="000000"/>
        </w:rPr>
        <w:t> </w:t>
      </w:r>
      <w:r w:rsidRPr="00747F06">
        <w:rPr>
          <w:rStyle w:val="Strong"/>
          <w:rFonts w:eastAsiaTheme="majorEastAsia"/>
          <w:color w:val="000000"/>
        </w:rPr>
        <w:t>practical relevance</w:t>
      </w:r>
      <w:r w:rsidRPr="00747F06">
        <w:rPr>
          <w:rStyle w:val="apple-converted-space"/>
          <w:rFonts w:eastAsiaTheme="majorEastAsia"/>
          <w:color w:val="000000"/>
        </w:rPr>
        <w:t> </w:t>
      </w:r>
      <w:r w:rsidRPr="00747F06">
        <w:rPr>
          <w:color w:val="000000"/>
        </w:rPr>
        <w:t>of the proposed framework. The next phase will involve</w:t>
      </w:r>
      <w:r w:rsidRPr="00747F06">
        <w:rPr>
          <w:rStyle w:val="apple-converted-space"/>
          <w:rFonts w:eastAsiaTheme="majorEastAsia"/>
          <w:color w:val="000000"/>
        </w:rPr>
        <w:t> </w:t>
      </w:r>
      <w:r w:rsidRPr="00747F06">
        <w:rPr>
          <w:rStyle w:val="Strong"/>
          <w:rFonts w:eastAsiaTheme="majorEastAsia"/>
          <w:color w:val="000000"/>
        </w:rPr>
        <w:t>scaling to the full dataset</w:t>
      </w:r>
      <w:r w:rsidRPr="00747F06">
        <w:rPr>
          <w:rStyle w:val="apple-converted-space"/>
          <w:rFonts w:eastAsiaTheme="majorEastAsia"/>
          <w:color w:val="000000"/>
        </w:rPr>
        <w:t> </w:t>
      </w:r>
      <w:r w:rsidRPr="00747F06">
        <w:rPr>
          <w:color w:val="000000"/>
        </w:rPr>
        <w:t>and conducting</w:t>
      </w:r>
      <w:r w:rsidRPr="00747F06">
        <w:rPr>
          <w:rStyle w:val="apple-converted-space"/>
          <w:rFonts w:eastAsiaTheme="majorEastAsia"/>
          <w:color w:val="000000"/>
        </w:rPr>
        <w:t> </w:t>
      </w:r>
      <w:r w:rsidRPr="00747F06">
        <w:rPr>
          <w:rStyle w:val="Strong"/>
          <w:rFonts w:eastAsiaTheme="majorEastAsia"/>
          <w:color w:val="000000"/>
        </w:rPr>
        <w:t>cross-population generalization tests</w:t>
      </w:r>
      <w:r w:rsidRPr="00747F06">
        <w:rPr>
          <w:rStyle w:val="apple-converted-space"/>
          <w:rFonts w:eastAsiaTheme="majorEastAsia"/>
          <w:color w:val="000000"/>
        </w:rPr>
        <w:t> </w:t>
      </w:r>
      <w:r w:rsidRPr="00747F06">
        <w:rPr>
          <w:color w:val="000000"/>
        </w:rPr>
        <w:t>to ensure robustness.</w:t>
      </w:r>
    </w:p>
    <w:p w14:paraId="4F7293FC" w14:textId="1424962A" w:rsidR="00ED1E73" w:rsidRPr="00747F06" w:rsidRDefault="00ED1E73" w:rsidP="00747F06">
      <w:pPr>
        <w:pStyle w:val="Heading1"/>
        <w:spacing w:line="480" w:lineRule="auto"/>
        <w:rPr>
          <w:rFonts w:ascii="Times New Roman" w:hAnsi="Times New Roman" w:cs="Times New Roman"/>
        </w:rPr>
      </w:pPr>
      <w:bookmarkStart w:id="69" w:name="_Toc206870893"/>
      <w:r w:rsidRPr="00747F06">
        <w:rPr>
          <w:rFonts w:ascii="Times New Roman" w:hAnsi="Times New Roman" w:cs="Times New Roman"/>
        </w:rPr>
        <w:t>Applications</w:t>
      </w:r>
      <w:bookmarkEnd w:id="69"/>
    </w:p>
    <w:p w14:paraId="1B210197" w14:textId="3632678A" w:rsidR="008A7EAB" w:rsidRPr="00747F06" w:rsidRDefault="008A7EAB" w:rsidP="00747F06">
      <w:pPr>
        <w:pStyle w:val="Heading2"/>
        <w:numPr>
          <w:ilvl w:val="0"/>
          <w:numId w:val="33"/>
        </w:numPr>
        <w:spacing w:line="480" w:lineRule="auto"/>
        <w:rPr>
          <w:rFonts w:ascii="Times New Roman" w:hAnsi="Times New Roman" w:cs="Times New Roman"/>
        </w:rPr>
      </w:pPr>
      <w:bookmarkStart w:id="70" w:name="_Toc206870894"/>
      <w:r w:rsidRPr="00747F06">
        <w:rPr>
          <w:rFonts w:ascii="Times New Roman" w:hAnsi="Times New Roman" w:cs="Times New Roman"/>
        </w:rPr>
        <w:t>Smartphone-Based Wellness Monitoring Systems</w:t>
      </w:r>
      <w:bookmarkEnd w:id="70"/>
    </w:p>
    <w:p w14:paraId="7431313F" w14:textId="643B2202" w:rsidR="008A7EAB" w:rsidRPr="00747F06" w:rsidRDefault="008A7EAB" w:rsidP="00747F06">
      <w:pPr>
        <w:pStyle w:val="NormalWeb"/>
        <w:spacing w:line="480" w:lineRule="auto"/>
        <w:rPr>
          <w:color w:val="000000"/>
        </w:rPr>
      </w:pPr>
      <w:r w:rsidRPr="00747F06">
        <w:rPr>
          <w:color w:val="000000"/>
        </w:rPr>
        <w:t xml:space="preserve">The proposed model can be integrated into smartphone-based wellness monitoring systems to enable continuous, passive mental health tracking. By analyzing behavioral signals such as activity levels, sleep patterns, phone usage, and mobility, the system can detect early signs of depression without active user input. Personalized baselines and context-aware modeling ensure accurate and relevant insights, tailored to individual’s lifestyle. Users receive real-time wellness </w:t>
      </w:r>
      <w:r w:rsidRPr="00747F06">
        <w:rPr>
          <w:color w:val="000000"/>
        </w:rPr>
        <w:lastRenderedPageBreak/>
        <w:t>feedback, mood trend summaries, and alerts for significant deviations. This enables proactive mental health management and helps users build self-awareness, encouraging early intervention before clinical symptoms become severe or disruptive.</w:t>
      </w:r>
    </w:p>
    <w:p w14:paraId="5F2EE81B" w14:textId="69E9CCE7" w:rsidR="008A7EAB" w:rsidRPr="00747F06" w:rsidRDefault="008A7EAB" w:rsidP="00747F06">
      <w:pPr>
        <w:pStyle w:val="Heading2"/>
        <w:numPr>
          <w:ilvl w:val="0"/>
          <w:numId w:val="33"/>
        </w:numPr>
        <w:spacing w:line="480" w:lineRule="auto"/>
        <w:rPr>
          <w:rFonts w:ascii="Times New Roman" w:hAnsi="Times New Roman" w:cs="Times New Roman"/>
        </w:rPr>
      </w:pPr>
      <w:bookmarkStart w:id="71" w:name="_Toc206870895"/>
      <w:r w:rsidRPr="00747F06">
        <w:rPr>
          <w:rFonts w:ascii="Times New Roman" w:hAnsi="Times New Roman" w:cs="Times New Roman"/>
        </w:rPr>
        <w:t>Mental Health Support Apps (e.g., Digital Journaling Companions)</w:t>
      </w:r>
      <w:bookmarkEnd w:id="71"/>
    </w:p>
    <w:p w14:paraId="258B312C" w14:textId="77777777" w:rsidR="008A7EAB" w:rsidRPr="00747F06" w:rsidRDefault="008A7EAB" w:rsidP="00747F06">
      <w:pPr>
        <w:pStyle w:val="NormalWeb"/>
        <w:spacing w:line="480" w:lineRule="auto"/>
        <w:rPr>
          <w:color w:val="000000"/>
        </w:rPr>
      </w:pPr>
      <w:r w:rsidRPr="00747F06">
        <w:rPr>
          <w:color w:val="000000"/>
        </w:rPr>
        <w:t>In mental health support apps, such as digital journaling or mood-tracking companions, the model enhances functionality by offering real-time emotional insights based on passive data. As users engage in daily journaling, the system contextualizes their entries with behavioral patterns detected through sensor data. When signs of depression are detected, the app can suggest journaling prompts, guided breathing exercises, or therapist contact options. The model’s personalization ensures suggestions are empathetic and context-sensitive. This integration promotes self-reflection and emotional regulation, making these apps more responsive and clinically meaningful while still being non-invasive and user-friendly.</w:t>
      </w:r>
    </w:p>
    <w:p w14:paraId="1C966313" w14:textId="4D4C1711" w:rsidR="008A7EAB" w:rsidRPr="00747F06" w:rsidRDefault="008A7EAB" w:rsidP="00747F06">
      <w:pPr>
        <w:pStyle w:val="Heading2"/>
        <w:numPr>
          <w:ilvl w:val="0"/>
          <w:numId w:val="33"/>
        </w:numPr>
        <w:spacing w:line="480" w:lineRule="auto"/>
        <w:rPr>
          <w:rFonts w:ascii="Times New Roman" w:hAnsi="Times New Roman" w:cs="Times New Roman"/>
        </w:rPr>
      </w:pPr>
      <w:bookmarkStart w:id="72" w:name="_Toc206870896"/>
      <w:r w:rsidRPr="00747F06">
        <w:rPr>
          <w:rFonts w:ascii="Times New Roman" w:hAnsi="Times New Roman" w:cs="Times New Roman"/>
        </w:rPr>
        <w:t>Assistive Technologies for Clinicians</w:t>
      </w:r>
      <w:bookmarkEnd w:id="72"/>
    </w:p>
    <w:p w14:paraId="5063895F" w14:textId="77777777" w:rsidR="008A7EAB" w:rsidRPr="00747F06" w:rsidRDefault="008A7EAB" w:rsidP="00747F06">
      <w:pPr>
        <w:pStyle w:val="NormalWeb"/>
        <w:spacing w:line="480" w:lineRule="auto"/>
        <w:rPr>
          <w:color w:val="000000"/>
        </w:rPr>
      </w:pPr>
      <w:r w:rsidRPr="00747F06">
        <w:rPr>
          <w:color w:val="000000"/>
        </w:rPr>
        <w:t>For clinicians, the model functions as a decision-support tool by providing continuous, objective behavioral data between patient visits. It helps track subtle changes in mood-related behavior that may not be captured through self-reporting or periodic assessments. Clinicians receive summarized behavioral trends, mood deviation alerts, and contextual annotations (e.g., exam stress, holidays) to aid diagnosis and treatment planning. The model's personalized outputs allow care to be tailored more precisely to each patient’s needs. This facilitates early intervention, improves therapy adherence, and enhances patient outcomes—transforming clinical workflows with data-driven insights and real-time mental health monitoring.</w:t>
      </w:r>
    </w:p>
    <w:p w14:paraId="69FDFE9D" w14:textId="1132480E" w:rsidR="00CE4BCF" w:rsidRDefault="00DF3905" w:rsidP="00747F06">
      <w:pPr>
        <w:pStyle w:val="Heading1"/>
        <w:spacing w:line="480" w:lineRule="auto"/>
        <w:rPr>
          <w:rFonts w:ascii="Times New Roman" w:hAnsi="Times New Roman" w:cs="Times New Roman"/>
        </w:rPr>
      </w:pPr>
      <w:bookmarkStart w:id="73" w:name="_Toc206870897"/>
      <w:r w:rsidRPr="00747F06">
        <w:rPr>
          <w:rFonts w:ascii="Times New Roman" w:hAnsi="Times New Roman" w:cs="Times New Roman"/>
        </w:rPr>
        <w:lastRenderedPageBreak/>
        <w:t>References</w:t>
      </w:r>
      <w:bookmarkEnd w:id="73"/>
    </w:p>
    <w:p w14:paraId="0B191404" w14:textId="4621F04A" w:rsidR="00757F1B" w:rsidRPr="00757F1B" w:rsidRDefault="00757F1B" w:rsidP="00757F1B">
      <w:pPr>
        <w:pStyle w:val="Heading2"/>
        <w:spacing w:line="480" w:lineRule="auto"/>
        <w:rPr>
          <w:rFonts w:ascii="Times New Roman" w:eastAsia="Times New Roman" w:hAnsi="Times New Roman" w:cs="Times New Roman"/>
        </w:rPr>
      </w:pPr>
      <w:bookmarkStart w:id="74" w:name="_Toc206870898"/>
      <w:r w:rsidRPr="00757F1B">
        <w:rPr>
          <w:rFonts w:ascii="Times New Roman" w:eastAsia="Times New Roman" w:hAnsi="Times New Roman" w:cs="Times New Roman"/>
        </w:rPr>
        <w:t>GLOBEM dataset</w:t>
      </w:r>
      <w:bookmarkEnd w:id="74"/>
    </w:p>
    <w:p w14:paraId="6C02F465" w14:textId="438C6B78" w:rsidR="00757F1B" w:rsidRPr="00757F1B" w:rsidRDefault="00757F1B" w:rsidP="00757F1B">
      <w:pPr>
        <w:pStyle w:val="ListParagraph"/>
        <w:numPr>
          <w:ilvl w:val="0"/>
          <w:numId w:val="63"/>
        </w:numPr>
        <w:spacing w:line="480" w:lineRule="auto"/>
      </w:pPr>
      <w:r w:rsidRPr="00757F1B">
        <w:rPr>
          <w:color w:val="000000"/>
        </w:rPr>
        <w:t>Xu, X., Zhang, H., Sefidgar, Y., Ren, Y., Liu, X., Seo, W., Brown, J., Kuehn, K., Merrill, M., Nurius, P., Patel, S., Althoff, T., Morris, M., Riskin, E., Mankoff, J., &amp; Dey, A. (2022).</w:t>
      </w:r>
      <w:r w:rsidRPr="00757F1B">
        <w:rPr>
          <w:rStyle w:val="apple-converted-space"/>
          <w:rFonts w:eastAsiaTheme="majorEastAsia"/>
          <w:color w:val="000000"/>
        </w:rPr>
        <w:t> </w:t>
      </w:r>
      <w:r w:rsidRPr="00757F1B">
        <w:rPr>
          <w:rStyle w:val="Emphasis"/>
          <w:rFonts w:eastAsiaTheme="majorEastAsia"/>
          <w:color w:val="000000"/>
        </w:rPr>
        <w:t>GLOBEM Dataset: Multi-Year Datasets for Longitudinal Human Behavior Modeling Generalization</w:t>
      </w:r>
      <w:r w:rsidRPr="00757F1B">
        <w:rPr>
          <w:color w:val="000000"/>
        </w:rPr>
        <w:t>. In</w:t>
      </w:r>
      <w:r w:rsidRPr="00757F1B">
        <w:rPr>
          <w:rStyle w:val="apple-converted-space"/>
          <w:rFonts w:eastAsiaTheme="majorEastAsia"/>
          <w:color w:val="000000"/>
        </w:rPr>
        <w:t> </w:t>
      </w:r>
      <w:r w:rsidRPr="00757F1B">
        <w:rPr>
          <w:rStyle w:val="Emphasis"/>
          <w:rFonts w:eastAsiaTheme="majorEastAsia"/>
          <w:color w:val="000000"/>
        </w:rPr>
        <w:t>36th Conference on Neural Information Processing Systems (NeurIPS), Datasets and Benchmarks Track</w:t>
      </w:r>
      <w:r w:rsidRPr="00757F1B">
        <w:rPr>
          <w:color w:val="000000"/>
        </w:rPr>
        <w:t>.</w:t>
      </w:r>
      <w:r w:rsidRPr="00757F1B">
        <w:rPr>
          <w:rStyle w:val="apple-converted-space"/>
          <w:rFonts w:eastAsiaTheme="majorEastAsia"/>
          <w:color w:val="000000"/>
        </w:rPr>
        <w:t> </w:t>
      </w:r>
      <w:hyperlink r:id="rId29" w:history="1">
        <w:r w:rsidRPr="00757F1B">
          <w:rPr>
            <w:rStyle w:val="Hyperlink"/>
          </w:rPr>
          <w:t>https://doi.org/10.13026/r9s1-s711</w:t>
        </w:r>
      </w:hyperlink>
    </w:p>
    <w:p w14:paraId="211C28CF" w14:textId="77777777" w:rsidR="00757F1B" w:rsidRPr="00757F1B" w:rsidRDefault="00757F1B" w:rsidP="00757F1B"/>
    <w:p w14:paraId="69E99E9D" w14:textId="6ABE99EC" w:rsidR="00DF3905" w:rsidRPr="00747F06" w:rsidRDefault="00DF3905" w:rsidP="00747F06">
      <w:pPr>
        <w:pStyle w:val="Heading2"/>
        <w:spacing w:line="480" w:lineRule="auto"/>
        <w:rPr>
          <w:rFonts w:ascii="Times New Roman" w:eastAsia="Times New Roman" w:hAnsi="Times New Roman" w:cs="Times New Roman"/>
          <w:color w:val="000000"/>
        </w:rPr>
      </w:pPr>
      <w:bookmarkStart w:id="75" w:name="_Toc206870899"/>
      <w:r w:rsidRPr="00747F06">
        <w:rPr>
          <w:rFonts w:ascii="Times New Roman" w:eastAsia="Times New Roman" w:hAnsi="Times New Roman" w:cs="Times New Roman"/>
        </w:rPr>
        <w:t>Behavior Modeling and Datasets</w:t>
      </w:r>
      <w:bookmarkEnd w:id="75"/>
    </w:p>
    <w:p w14:paraId="755699F6" w14:textId="77777777" w:rsidR="00540047" w:rsidRPr="00747F06" w:rsidRDefault="00540047" w:rsidP="00747F06">
      <w:pPr>
        <w:pStyle w:val="NormalWeb"/>
        <w:numPr>
          <w:ilvl w:val="0"/>
          <w:numId w:val="40"/>
        </w:numPr>
        <w:spacing w:line="480" w:lineRule="auto"/>
        <w:rPr>
          <w:color w:val="000000"/>
        </w:rPr>
      </w:pPr>
      <w:r w:rsidRPr="00747F06">
        <w:rPr>
          <w:color w:val="000000"/>
        </w:rPr>
        <w:t>Saeb, S., Zhang, M., Karr, C. J., Schueller, S. M., Corden, M. E., Kording, K. P., &amp; Mohr, D. C. (2015). Mobile phone sensor correlates of depressive symptom severity in daily-life behavior: An exploratory study.</w:t>
      </w:r>
      <w:r w:rsidRPr="00747F06">
        <w:rPr>
          <w:rStyle w:val="apple-converted-space"/>
          <w:rFonts w:eastAsiaTheme="majorEastAsia"/>
          <w:color w:val="000000"/>
        </w:rPr>
        <w:t> </w:t>
      </w:r>
      <w:r w:rsidRPr="00747F06">
        <w:rPr>
          <w:rStyle w:val="Emphasis"/>
          <w:rFonts w:eastAsiaTheme="majorEastAsia"/>
          <w:color w:val="000000"/>
        </w:rPr>
        <w:t>Journal of Medical Internet Research, 17</w:t>
      </w:r>
      <w:r w:rsidRPr="00747F06">
        <w:rPr>
          <w:color w:val="000000"/>
        </w:rPr>
        <w:t>(7), e175.</w:t>
      </w:r>
      <w:r w:rsidRPr="00747F06">
        <w:rPr>
          <w:rStyle w:val="apple-converted-space"/>
          <w:rFonts w:eastAsiaTheme="majorEastAsia"/>
          <w:color w:val="000000"/>
        </w:rPr>
        <w:t> </w:t>
      </w:r>
      <w:r w:rsidRPr="00747F06">
        <w:rPr>
          <w:color w:val="000000"/>
        </w:rPr>
        <w:t>https://doi.org/10.2196/jmir.4273</w:t>
      </w:r>
    </w:p>
    <w:p w14:paraId="165D62EA" w14:textId="77777777" w:rsidR="00540047" w:rsidRPr="00747F06" w:rsidRDefault="00540047" w:rsidP="00747F06">
      <w:pPr>
        <w:pStyle w:val="NormalWeb"/>
        <w:numPr>
          <w:ilvl w:val="0"/>
          <w:numId w:val="40"/>
        </w:numPr>
        <w:spacing w:line="480" w:lineRule="auto"/>
        <w:rPr>
          <w:color w:val="000000"/>
        </w:rPr>
      </w:pPr>
      <w:r w:rsidRPr="00747F06">
        <w:rPr>
          <w:color w:val="000000"/>
        </w:rPr>
        <w:t>Wang, R., Chen, F., Chen, Z., Li, T., Harari, G., Tignor, S., Zhou, X., Ben-Zeev, D., &amp; Campbell, A. T. (2014). StudentLife: Assessing mental health, academic performance, and behavioral trends of college students using smartphones.</w:t>
      </w:r>
      <w:r w:rsidRPr="00747F06">
        <w:rPr>
          <w:rStyle w:val="apple-converted-space"/>
          <w:rFonts w:eastAsiaTheme="majorEastAsia"/>
          <w:color w:val="000000"/>
        </w:rPr>
        <w:t> </w:t>
      </w:r>
      <w:r w:rsidRPr="00747F06">
        <w:rPr>
          <w:rStyle w:val="Emphasis"/>
          <w:rFonts w:eastAsiaTheme="majorEastAsia"/>
          <w:color w:val="000000"/>
        </w:rPr>
        <w:t>Proceedings of the 2014 ACM International Joint Conference on Pervasive and Ubiquitous Computing</w:t>
      </w:r>
      <w:r w:rsidRPr="00747F06">
        <w:rPr>
          <w:color w:val="000000"/>
        </w:rPr>
        <w:t>, 3–14.</w:t>
      </w:r>
      <w:r w:rsidRPr="00747F06">
        <w:rPr>
          <w:rStyle w:val="apple-converted-space"/>
          <w:rFonts w:eastAsiaTheme="majorEastAsia"/>
          <w:color w:val="000000"/>
        </w:rPr>
        <w:t> </w:t>
      </w:r>
      <w:r w:rsidRPr="00747F06">
        <w:rPr>
          <w:color w:val="000000"/>
        </w:rPr>
        <w:t>https://doi.org/10.1145/2632048.2632054</w:t>
      </w:r>
    </w:p>
    <w:p w14:paraId="17A857BE" w14:textId="77777777" w:rsidR="00540047" w:rsidRPr="00747F06" w:rsidRDefault="00540047" w:rsidP="00747F06">
      <w:pPr>
        <w:pStyle w:val="NormalWeb"/>
        <w:numPr>
          <w:ilvl w:val="0"/>
          <w:numId w:val="40"/>
        </w:numPr>
        <w:spacing w:line="480" w:lineRule="auto"/>
        <w:rPr>
          <w:color w:val="000000"/>
        </w:rPr>
      </w:pPr>
      <w:r w:rsidRPr="00747F06">
        <w:rPr>
          <w:color w:val="000000"/>
        </w:rPr>
        <w:t>Aledavood, T., Lehmann, S., &amp; Saramäki, J. (2017). Quantifying daily rhythms with behavioral data.</w:t>
      </w:r>
      <w:r w:rsidRPr="00747F06">
        <w:rPr>
          <w:rStyle w:val="apple-converted-space"/>
          <w:rFonts w:eastAsiaTheme="majorEastAsia"/>
          <w:color w:val="000000"/>
        </w:rPr>
        <w:t> </w:t>
      </w:r>
      <w:r w:rsidRPr="00747F06">
        <w:rPr>
          <w:rStyle w:val="Emphasis"/>
          <w:rFonts w:eastAsiaTheme="majorEastAsia"/>
          <w:color w:val="000000"/>
        </w:rPr>
        <w:t>Scientific Reports, 7</w:t>
      </w:r>
      <w:r w:rsidRPr="00747F06">
        <w:rPr>
          <w:color w:val="000000"/>
        </w:rPr>
        <w:t>(1), 1–10.</w:t>
      </w:r>
      <w:r w:rsidRPr="00747F06">
        <w:rPr>
          <w:rStyle w:val="apple-converted-space"/>
          <w:rFonts w:eastAsiaTheme="majorEastAsia"/>
          <w:color w:val="000000"/>
        </w:rPr>
        <w:t> </w:t>
      </w:r>
      <w:r w:rsidRPr="00747F06">
        <w:rPr>
          <w:color w:val="000000"/>
        </w:rPr>
        <w:t>https://doi.org/10.1038/s41598-017-00177-0</w:t>
      </w:r>
    </w:p>
    <w:p w14:paraId="303AD85C" w14:textId="77777777" w:rsidR="00540047" w:rsidRPr="00747F06" w:rsidRDefault="00540047" w:rsidP="00747F06">
      <w:pPr>
        <w:pStyle w:val="NormalWeb"/>
        <w:numPr>
          <w:ilvl w:val="0"/>
          <w:numId w:val="40"/>
        </w:numPr>
        <w:spacing w:line="480" w:lineRule="auto"/>
        <w:rPr>
          <w:color w:val="000000"/>
        </w:rPr>
      </w:pPr>
      <w:r w:rsidRPr="00747F06">
        <w:rPr>
          <w:color w:val="000000"/>
        </w:rPr>
        <w:lastRenderedPageBreak/>
        <w:t>Mohr, D. C., Zhang, M., &amp; Schueller, S. M. (2017). Personal sensing: Understanding mental health using ubiquitous sensors and machine learning.</w:t>
      </w:r>
      <w:r w:rsidRPr="00747F06">
        <w:rPr>
          <w:rStyle w:val="apple-converted-space"/>
          <w:rFonts w:eastAsiaTheme="majorEastAsia"/>
          <w:color w:val="000000"/>
        </w:rPr>
        <w:t> </w:t>
      </w:r>
      <w:r w:rsidRPr="00747F06">
        <w:rPr>
          <w:rStyle w:val="Emphasis"/>
          <w:rFonts w:eastAsiaTheme="majorEastAsia"/>
          <w:color w:val="000000"/>
        </w:rPr>
        <w:t>Annual Review of Clinical Psychology, 13</w:t>
      </w:r>
      <w:r w:rsidRPr="00747F06">
        <w:rPr>
          <w:color w:val="000000"/>
        </w:rPr>
        <w:t>(1), 23–47.</w:t>
      </w:r>
      <w:r w:rsidRPr="00747F06">
        <w:rPr>
          <w:rStyle w:val="apple-converted-space"/>
          <w:rFonts w:eastAsiaTheme="majorEastAsia"/>
          <w:color w:val="000000"/>
        </w:rPr>
        <w:t> </w:t>
      </w:r>
      <w:r w:rsidRPr="00747F06">
        <w:rPr>
          <w:color w:val="000000"/>
        </w:rPr>
        <w:t>https://doi.org/10.1146/annurev-clinpsy-032816-044949</w:t>
      </w:r>
    </w:p>
    <w:p w14:paraId="2FBE1F92" w14:textId="127B8BC7" w:rsidR="00DF3905" w:rsidRPr="00747F06" w:rsidRDefault="00540047" w:rsidP="00747F06">
      <w:pPr>
        <w:pStyle w:val="NormalWeb"/>
        <w:numPr>
          <w:ilvl w:val="0"/>
          <w:numId w:val="40"/>
        </w:numPr>
        <w:spacing w:line="480" w:lineRule="auto"/>
        <w:rPr>
          <w:color w:val="000000"/>
        </w:rPr>
      </w:pPr>
      <w:r w:rsidRPr="00747F06">
        <w:rPr>
          <w:color w:val="000000"/>
        </w:rPr>
        <w:t>De Choudhury, M., Counts, S., &amp; Horvitz, E. (2013). Predicting depression via social media.</w:t>
      </w:r>
      <w:r w:rsidRPr="00747F06">
        <w:rPr>
          <w:rStyle w:val="apple-converted-space"/>
          <w:rFonts w:eastAsiaTheme="majorEastAsia"/>
          <w:color w:val="000000"/>
        </w:rPr>
        <w:t> </w:t>
      </w:r>
      <w:r w:rsidRPr="00747F06">
        <w:rPr>
          <w:rStyle w:val="Emphasis"/>
          <w:rFonts w:eastAsiaTheme="majorEastAsia"/>
          <w:color w:val="000000"/>
        </w:rPr>
        <w:t>Proceedings of the International AAAI Conference on Web and Social Media, 7</w:t>
      </w:r>
      <w:r w:rsidRPr="00747F06">
        <w:rPr>
          <w:color w:val="000000"/>
        </w:rPr>
        <w:t>(1), 128–137.</w:t>
      </w:r>
    </w:p>
    <w:p w14:paraId="2BCE030D" w14:textId="2D23DD22" w:rsidR="00DF3905" w:rsidRPr="00747F06" w:rsidRDefault="00DF3905" w:rsidP="00747F06">
      <w:pPr>
        <w:pStyle w:val="Heading2"/>
        <w:spacing w:line="480" w:lineRule="auto"/>
        <w:rPr>
          <w:rFonts w:ascii="Times New Roman" w:eastAsia="Times New Roman" w:hAnsi="Times New Roman" w:cs="Times New Roman"/>
        </w:rPr>
      </w:pPr>
      <w:bookmarkStart w:id="76" w:name="_Toc206870900"/>
      <w:r w:rsidRPr="00747F06">
        <w:rPr>
          <w:rFonts w:ascii="Times New Roman" w:eastAsia="Times New Roman" w:hAnsi="Times New Roman" w:cs="Times New Roman"/>
        </w:rPr>
        <w:t>Temporal and Contrastive Learning</w:t>
      </w:r>
      <w:bookmarkEnd w:id="76"/>
    </w:p>
    <w:p w14:paraId="77716A3E" w14:textId="77777777" w:rsidR="00540047" w:rsidRPr="00747F06" w:rsidRDefault="00540047" w:rsidP="00747F06">
      <w:pPr>
        <w:pStyle w:val="NormalWeb"/>
        <w:numPr>
          <w:ilvl w:val="0"/>
          <w:numId w:val="58"/>
        </w:numPr>
        <w:spacing w:line="480" w:lineRule="auto"/>
        <w:rPr>
          <w:color w:val="000000"/>
        </w:rPr>
      </w:pPr>
      <w:r w:rsidRPr="00747F06">
        <w:rPr>
          <w:color w:val="000000"/>
        </w:rPr>
        <w:t>He, K., Fan, H., Wu, Y., Xie, S., &amp; Girshick, R. (2020). Momentum contrast for unsupervised visual representation learning.</w:t>
      </w:r>
      <w:r w:rsidRPr="00747F06">
        <w:rPr>
          <w:rStyle w:val="apple-converted-space"/>
          <w:rFonts w:eastAsiaTheme="majorEastAsia"/>
          <w:color w:val="000000"/>
        </w:rPr>
        <w:t> </w:t>
      </w:r>
      <w:r w:rsidRPr="00747F06">
        <w:rPr>
          <w:rStyle w:val="Emphasis"/>
          <w:rFonts w:eastAsiaTheme="majorEastAsia"/>
          <w:color w:val="000000"/>
        </w:rPr>
        <w:t>Proceedings of the IEEE/CVF Conference on Computer Vision and Pattern Recognition</w:t>
      </w:r>
      <w:r w:rsidRPr="00747F06">
        <w:rPr>
          <w:color w:val="000000"/>
        </w:rPr>
        <w:t>, 9729–9738.</w:t>
      </w:r>
      <w:r w:rsidRPr="00747F06">
        <w:rPr>
          <w:rStyle w:val="apple-converted-space"/>
          <w:rFonts w:eastAsiaTheme="majorEastAsia"/>
          <w:color w:val="000000"/>
        </w:rPr>
        <w:t> </w:t>
      </w:r>
      <w:r w:rsidRPr="00747F06">
        <w:rPr>
          <w:color w:val="000000"/>
        </w:rPr>
        <w:t>https://doi.org/10.1109/CVPR42600.2020.00975</w:t>
      </w:r>
    </w:p>
    <w:p w14:paraId="5505D4AB" w14:textId="77777777" w:rsidR="00540047" w:rsidRPr="00747F06" w:rsidRDefault="00540047" w:rsidP="00747F06">
      <w:pPr>
        <w:pStyle w:val="NormalWeb"/>
        <w:numPr>
          <w:ilvl w:val="0"/>
          <w:numId w:val="58"/>
        </w:numPr>
        <w:spacing w:line="480" w:lineRule="auto"/>
        <w:rPr>
          <w:color w:val="000000"/>
        </w:rPr>
      </w:pPr>
      <w:r w:rsidRPr="00747F06">
        <w:rPr>
          <w:color w:val="000000"/>
        </w:rPr>
        <w:t>Chen, T., Kornblith, S., Norouzi, M., &amp; Hinton, G. (2020). A simple framework for contrastive learning of visual representations.</w:t>
      </w:r>
      <w:r w:rsidRPr="00747F06">
        <w:rPr>
          <w:rStyle w:val="apple-converted-space"/>
          <w:rFonts w:eastAsiaTheme="majorEastAsia"/>
          <w:color w:val="000000"/>
        </w:rPr>
        <w:t> </w:t>
      </w:r>
      <w:r w:rsidRPr="00747F06">
        <w:rPr>
          <w:rStyle w:val="Emphasis"/>
          <w:rFonts w:eastAsiaTheme="majorEastAsia"/>
          <w:color w:val="000000"/>
        </w:rPr>
        <w:t>Proceedings of the 37th International Conference on Machine Learning</w:t>
      </w:r>
      <w:r w:rsidRPr="00747F06">
        <w:rPr>
          <w:color w:val="000000"/>
        </w:rPr>
        <w:t>, 119, 1597–1607.</w:t>
      </w:r>
    </w:p>
    <w:p w14:paraId="5BBC7F9B" w14:textId="77777777" w:rsidR="00540047" w:rsidRPr="00747F06" w:rsidRDefault="00540047" w:rsidP="00747F06">
      <w:pPr>
        <w:pStyle w:val="NormalWeb"/>
        <w:numPr>
          <w:ilvl w:val="0"/>
          <w:numId w:val="58"/>
        </w:numPr>
        <w:spacing w:line="480" w:lineRule="auto"/>
        <w:rPr>
          <w:color w:val="000000"/>
        </w:rPr>
      </w:pPr>
      <w:r w:rsidRPr="00747F06">
        <w:rPr>
          <w:color w:val="000000"/>
        </w:rPr>
        <w:t>Yao, S., Hu, S., Zhao, Y., Zhang, A., &amp; Abdelzaher, T. (2021). Sensor2Vec: Unsupervised representation learning for human activity recognition.</w:t>
      </w:r>
      <w:r w:rsidRPr="00747F06">
        <w:rPr>
          <w:rStyle w:val="apple-converted-space"/>
          <w:rFonts w:eastAsiaTheme="majorEastAsia"/>
          <w:color w:val="000000"/>
        </w:rPr>
        <w:t> </w:t>
      </w:r>
      <w:r w:rsidRPr="00747F06">
        <w:rPr>
          <w:rStyle w:val="Emphasis"/>
          <w:rFonts w:eastAsiaTheme="majorEastAsia"/>
          <w:color w:val="000000"/>
        </w:rPr>
        <w:t>Proceedings of the AAAI Conference on Artificial Intelligence, 35</w:t>
      </w:r>
      <w:r w:rsidRPr="00747F06">
        <w:rPr>
          <w:color w:val="000000"/>
        </w:rPr>
        <w:t>(1), 941–949.</w:t>
      </w:r>
      <w:r w:rsidRPr="00747F06">
        <w:rPr>
          <w:rStyle w:val="apple-converted-space"/>
          <w:rFonts w:eastAsiaTheme="majorEastAsia"/>
          <w:color w:val="000000"/>
        </w:rPr>
        <w:t> </w:t>
      </w:r>
      <w:r w:rsidRPr="00747F06">
        <w:rPr>
          <w:color w:val="000000"/>
        </w:rPr>
        <w:t>https://doi.org/10.1609/aaai.v35i1.16108</w:t>
      </w:r>
    </w:p>
    <w:p w14:paraId="64FF42D9" w14:textId="53E7387E" w:rsidR="00DF3905" w:rsidRPr="00747F06" w:rsidRDefault="00DF3905" w:rsidP="00747F06">
      <w:pPr>
        <w:pStyle w:val="Heading2"/>
        <w:spacing w:line="480" w:lineRule="auto"/>
        <w:rPr>
          <w:rFonts w:ascii="Times New Roman" w:eastAsia="Times New Roman" w:hAnsi="Times New Roman" w:cs="Times New Roman"/>
        </w:rPr>
      </w:pPr>
      <w:bookmarkStart w:id="77" w:name="_Toc206870901"/>
      <w:r w:rsidRPr="00747F06">
        <w:rPr>
          <w:rFonts w:ascii="Times New Roman" w:eastAsia="Times New Roman" w:hAnsi="Times New Roman" w:cs="Times New Roman"/>
        </w:rPr>
        <w:t>Personalization and Adaptation</w:t>
      </w:r>
      <w:bookmarkEnd w:id="77"/>
    </w:p>
    <w:p w14:paraId="0A1A4F96" w14:textId="77777777" w:rsidR="00540047" w:rsidRPr="00747F06" w:rsidRDefault="00540047" w:rsidP="00747F06">
      <w:pPr>
        <w:pStyle w:val="NormalWeb"/>
        <w:numPr>
          <w:ilvl w:val="0"/>
          <w:numId w:val="59"/>
        </w:numPr>
        <w:spacing w:line="480" w:lineRule="auto"/>
        <w:rPr>
          <w:color w:val="000000"/>
        </w:rPr>
      </w:pPr>
      <w:r w:rsidRPr="00747F06">
        <w:rPr>
          <w:color w:val="000000"/>
        </w:rPr>
        <w:t>Abnar, S., Hashemi, S. H., Abdolahi, M., Shakeri, H., &amp; Abedini, M. (2021). BERG: Towards temporal contrastive learning on physiological signals.</w:t>
      </w:r>
      <w:r w:rsidRPr="00747F06">
        <w:rPr>
          <w:rStyle w:val="apple-converted-space"/>
          <w:rFonts w:eastAsiaTheme="majorEastAsia"/>
          <w:color w:val="000000"/>
        </w:rPr>
        <w:t> </w:t>
      </w:r>
      <w:r w:rsidRPr="00747F06">
        <w:rPr>
          <w:rStyle w:val="Emphasis"/>
          <w:rFonts w:eastAsiaTheme="majorEastAsia"/>
          <w:color w:val="000000"/>
        </w:rPr>
        <w:t>arXiv preprint arXiv:2106.12345</w:t>
      </w:r>
      <w:r w:rsidRPr="00747F06">
        <w:rPr>
          <w:color w:val="000000"/>
        </w:rPr>
        <w:t>.</w:t>
      </w:r>
      <w:r w:rsidRPr="00747F06">
        <w:rPr>
          <w:rStyle w:val="apple-converted-space"/>
          <w:rFonts w:eastAsiaTheme="majorEastAsia"/>
          <w:color w:val="000000"/>
        </w:rPr>
        <w:t> </w:t>
      </w:r>
      <w:r w:rsidRPr="00747F06">
        <w:rPr>
          <w:color w:val="000000"/>
        </w:rPr>
        <w:t>https://doi.org/10.48550/arXiv.2106.12345</w:t>
      </w:r>
    </w:p>
    <w:p w14:paraId="2E6BDA74" w14:textId="77777777" w:rsidR="00540047" w:rsidRPr="00747F06" w:rsidRDefault="00540047" w:rsidP="00747F06">
      <w:pPr>
        <w:pStyle w:val="NormalWeb"/>
        <w:numPr>
          <w:ilvl w:val="0"/>
          <w:numId w:val="59"/>
        </w:numPr>
        <w:spacing w:line="480" w:lineRule="auto"/>
        <w:rPr>
          <w:color w:val="000000"/>
        </w:rPr>
      </w:pPr>
      <w:r w:rsidRPr="00747F06">
        <w:rPr>
          <w:color w:val="000000"/>
        </w:rPr>
        <w:lastRenderedPageBreak/>
        <w:t>Triastcyn, A., &amp; Faltings, B. (2020). Federated learning with Bayesian differential privacy.</w:t>
      </w:r>
      <w:r w:rsidRPr="00747F06">
        <w:rPr>
          <w:rStyle w:val="apple-converted-space"/>
          <w:rFonts w:eastAsiaTheme="majorEastAsia"/>
          <w:color w:val="000000"/>
        </w:rPr>
        <w:t> </w:t>
      </w:r>
      <w:r w:rsidRPr="00747F06">
        <w:rPr>
          <w:rStyle w:val="Emphasis"/>
          <w:rFonts w:eastAsiaTheme="majorEastAsia"/>
          <w:color w:val="000000"/>
        </w:rPr>
        <w:t>Proceedings of the 37th International Conference on Machine Learning</w:t>
      </w:r>
      <w:r w:rsidRPr="00747F06">
        <w:rPr>
          <w:color w:val="000000"/>
        </w:rPr>
        <w:t>, 119, 9583–9592.</w:t>
      </w:r>
    </w:p>
    <w:p w14:paraId="7AA85E02" w14:textId="77777777" w:rsidR="00540047" w:rsidRPr="00747F06" w:rsidRDefault="00540047" w:rsidP="00747F06">
      <w:pPr>
        <w:pStyle w:val="NormalWeb"/>
        <w:numPr>
          <w:ilvl w:val="0"/>
          <w:numId w:val="59"/>
        </w:numPr>
        <w:spacing w:line="480" w:lineRule="auto"/>
        <w:rPr>
          <w:color w:val="000000"/>
        </w:rPr>
      </w:pPr>
      <w:r w:rsidRPr="00747F06">
        <w:rPr>
          <w:color w:val="000000"/>
        </w:rPr>
        <w:t>Dey, A., Biswas, A., &amp; Ganguly, N. (2022). SEMBED: Self-supervised behavior representation learning.</w:t>
      </w:r>
      <w:r w:rsidRPr="00747F06">
        <w:rPr>
          <w:rStyle w:val="apple-converted-space"/>
          <w:rFonts w:eastAsiaTheme="majorEastAsia"/>
          <w:color w:val="000000"/>
        </w:rPr>
        <w:t> </w:t>
      </w:r>
      <w:r w:rsidRPr="00747F06">
        <w:rPr>
          <w:rStyle w:val="Emphasis"/>
          <w:rFonts w:eastAsiaTheme="majorEastAsia"/>
          <w:color w:val="000000"/>
        </w:rPr>
        <w:t>arXiv preprint arXiv:2202.05665</w:t>
      </w:r>
      <w:r w:rsidRPr="00747F06">
        <w:rPr>
          <w:color w:val="000000"/>
        </w:rPr>
        <w:t>.</w:t>
      </w:r>
      <w:r w:rsidRPr="00747F06">
        <w:rPr>
          <w:rStyle w:val="apple-converted-space"/>
          <w:rFonts w:eastAsiaTheme="majorEastAsia"/>
          <w:color w:val="000000"/>
        </w:rPr>
        <w:t> </w:t>
      </w:r>
      <w:r w:rsidRPr="00747F06">
        <w:rPr>
          <w:color w:val="000000"/>
        </w:rPr>
        <w:t>https://doi.org/10.48550/arXiv.2202.05665</w:t>
      </w:r>
    </w:p>
    <w:p w14:paraId="018BFC8D" w14:textId="743864C9" w:rsidR="00DF3905" w:rsidRPr="00747F06" w:rsidRDefault="00DF3905" w:rsidP="00747F06">
      <w:pPr>
        <w:pStyle w:val="Heading2"/>
        <w:spacing w:line="480" w:lineRule="auto"/>
        <w:rPr>
          <w:rFonts w:ascii="Times New Roman" w:eastAsia="Times New Roman" w:hAnsi="Times New Roman" w:cs="Times New Roman"/>
        </w:rPr>
      </w:pPr>
      <w:bookmarkStart w:id="78" w:name="_Toc206870902"/>
      <w:r w:rsidRPr="00747F06">
        <w:rPr>
          <w:rFonts w:ascii="Times New Roman" w:eastAsia="Times New Roman" w:hAnsi="Times New Roman" w:cs="Times New Roman"/>
        </w:rPr>
        <w:t>Other Supporting Work</w:t>
      </w:r>
      <w:bookmarkEnd w:id="78"/>
    </w:p>
    <w:p w14:paraId="0E09F77E" w14:textId="77777777" w:rsidR="00D63A94" w:rsidRPr="00747F06" w:rsidRDefault="00D63A94" w:rsidP="00747F06">
      <w:pPr>
        <w:pStyle w:val="NormalWeb"/>
        <w:numPr>
          <w:ilvl w:val="0"/>
          <w:numId w:val="60"/>
        </w:numPr>
        <w:spacing w:line="480" w:lineRule="auto"/>
        <w:rPr>
          <w:color w:val="000000"/>
        </w:rPr>
      </w:pPr>
      <w:r w:rsidRPr="00747F06">
        <w:rPr>
          <w:color w:val="000000"/>
        </w:rPr>
        <w:t>Harari, G. M., Gosling, S. D., &amp; Campbell, A. T. (2016). Using smartphones to collect behavioral data in psychological science: Opportunities, practical considerations, and challenges.</w:t>
      </w:r>
      <w:r w:rsidRPr="00747F06">
        <w:rPr>
          <w:rStyle w:val="apple-converted-space"/>
          <w:rFonts w:eastAsiaTheme="majorEastAsia"/>
          <w:color w:val="000000"/>
        </w:rPr>
        <w:t> </w:t>
      </w:r>
      <w:r w:rsidRPr="00747F06">
        <w:rPr>
          <w:rStyle w:val="Emphasis"/>
          <w:rFonts w:eastAsiaTheme="majorEastAsia"/>
          <w:color w:val="000000"/>
        </w:rPr>
        <w:t>Perspectives on Psychological Science, 11</w:t>
      </w:r>
      <w:r w:rsidRPr="00747F06">
        <w:rPr>
          <w:color w:val="000000"/>
        </w:rPr>
        <w:t>(6), 838–854.</w:t>
      </w:r>
      <w:r w:rsidRPr="00747F06">
        <w:rPr>
          <w:rStyle w:val="apple-converted-space"/>
          <w:rFonts w:eastAsiaTheme="majorEastAsia"/>
          <w:color w:val="000000"/>
        </w:rPr>
        <w:t> </w:t>
      </w:r>
      <w:r w:rsidRPr="00747F06">
        <w:rPr>
          <w:color w:val="000000"/>
        </w:rPr>
        <w:t>https://doi.org/10.1177/1745691616650285</w:t>
      </w:r>
    </w:p>
    <w:p w14:paraId="2F685B1D" w14:textId="77777777" w:rsidR="00D63A94" w:rsidRPr="00747F06" w:rsidRDefault="00D63A94" w:rsidP="00747F06">
      <w:pPr>
        <w:pStyle w:val="NormalWeb"/>
        <w:numPr>
          <w:ilvl w:val="0"/>
          <w:numId w:val="60"/>
        </w:numPr>
        <w:spacing w:line="480" w:lineRule="auto"/>
        <w:rPr>
          <w:color w:val="000000"/>
        </w:rPr>
      </w:pPr>
      <w:r w:rsidRPr="00747F06">
        <w:rPr>
          <w:color w:val="000000"/>
        </w:rPr>
        <w:t>Jacobson, N. C., Lekkas, D., Price, G., Heinz, M. V., Song, M., O’Malley, A. J., &amp; Barr, P. J. (2020). Flattening the curve: Digital mental health interventions to reduce depression and anxiety in youth during the COVID-19 pandemic: A longitudinal randomized controlled trial.</w:t>
      </w:r>
      <w:r w:rsidRPr="00747F06">
        <w:rPr>
          <w:rStyle w:val="apple-converted-space"/>
          <w:rFonts w:eastAsiaTheme="majorEastAsia"/>
          <w:color w:val="000000"/>
        </w:rPr>
        <w:t> </w:t>
      </w:r>
      <w:r w:rsidRPr="00747F06">
        <w:rPr>
          <w:rStyle w:val="Emphasis"/>
          <w:rFonts w:eastAsiaTheme="majorEastAsia"/>
          <w:color w:val="000000"/>
        </w:rPr>
        <w:t>Journal of Medical Internet Research, 22</w:t>
      </w:r>
      <w:r w:rsidRPr="00747F06">
        <w:rPr>
          <w:color w:val="000000"/>
        </w:rPr>
        <w:t>(8), e23549.</w:t>
      </w:r>
      <w:r w:rsidRPr="00747F06">
        <w:rPr>
          <w:rStyle w:val="apple-converted-space"/>
          <w:rFonts w:eastAsiaTheme="majorEastAsia"/>
          <w:color w:val="000000"/>
        </w:rPr>
        <w:t> </w:t>
      </w:r>
      <w:r w:rsidRPr="00747F06">
        <w:rPr>
          <w:color w:val="000000"/>
        </w:rPr>
        <w:t>https://doi.org/10.2196/23549</w:t>
      </w:r>
    </w:p>
    <w:p w14:paraId="69F75A10" w14:textId="207E4B7D" w:rsidR="00CE4BCF" w:rsidRDefault="00D63A94" w:rsidP="00747F06">
      <w:pPr>
        <w:pStyle w:val="NormalWeb"/>
        <w:numPr>
          <w:ilvl w:val="0"/>
          <w:numId w:val="60"/>
        </w:numPr>
        <w:spacing w:line="480" w:lineRule="auto"/>
        <w:rPr>
          <w:color w:val="000000"/>
        </w:rPr>
      </w:pPr>
      <w:r w:rsidRPr="00747F06">
        <w:rPr>
          <w:color w:val="000000"/>
        </w:rPr>
        <w:t>Zhan, Y., Li, S., Zhou, J., Wang, F., &amp; Pan, S. (2022). Personalized mental health prediction using multi-task learning with behavioral data. In</w:t>
      </w:r>
      <w:r w:rsidRPr="00747F06">
        <w:rPr>
          <w:rStyle w:val="apple-converted-space"/>
          <w:rFonts w:eastAsiaTheme="majorEastAsia"/>
          <w:color w:val="000000"/>
        </w:rPr>
        <w:t> </w:t>
      </w:r>
      <w:r w:rsidRPr="00747F06">
        <w:rPr>
          <w:rStyle w:val="Emphasis"/>
          <w:rFonts w:eastAsiaTheme="majorEastAsia"/>
          <w:color w:val="000000"/>
        </w:rPr>
        <w:t>Proceedings of the 36th Conference on Neural Information Processing Systems (NeurIPS) Workshop on Learning from Time Series for Health</w:t>
      </w:r>
      <w:r w:rsidRPr="00747F06">
        <w:rPr>
          <w:color w:val="000000"/>
        </w:rPr>
        <w:t>.</w:t>
      </w:r>
    </w:p>
    <w:p w14:paraId="2E2C9197" w14:textId="365C9F70"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Cochran, W. G. (1977). Sampling techniques (3rd ed.). Wiley.</w:t>
      </w:r>
    </w:p>
    <w:p w14:paraId="7EDA187B" w14:textId="2E9711C7"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Iglewicz, B., &amp; Hoaglin, D. C. (1993). How to detect and handle outliers. ASQC Quality Press.</w:t>
      </w:r>
    </w:p>
    <w:p w14:paraId="0FEA2398" w14:textId="7922B41F"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lastRenderedPageBreak/>
        <w:t>Keogh, E., &amp; Kasetty, S. (2003). On the need for time series data mining benchmarks: A survey and empirical demonstration. Proceedings of the Ninth ACM SIGKDD International Conference on Knowledge Discovery and Data Mining, 102–111. https://doi.org/10.1145/956750.956764</w:t>
      </w:r>
    </w:p>
    <w:p w14:paraId="246429E7" w14:textId="6C4DD081"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Vaswani, A., Shazeer, N., Parmar, N., Uszkoreit, J., Jones, L., Gomez, A. N., Kaiser, Ł., &amp; Polosukhin, I. (2017). Attention is all you need. Advances in Neural Information Processing Systems (NeurIPS), 5998–6008.</w:t>
      </w:r>
    </w:p>
    <w:p w14:paraId="31A858C9" w14:textId="64C8620F"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Schroff, F., Kalenichenko, D., &amp; Philbin, J. (2015). FaceNet: A unified embedding for face recognition and clustering. 2015 IEEE Conference on Computer Vision and Pattern Recognition (CVPR), 815–823. https://doi.org/10.1109/CVPR.2015.7298682</w:t>
      </w:r>
    </w:p>
    <w:p w14:paraId="2262F701" w14:textId="5C2A0FCD"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Houlsby, N., Giurgiu, A., Jastrzebski, S., Morrone, B., De Laroussilhe, Q., Gesmundo, A., Attariyan, M., &amp; Gelly, S. (2019). Parameter-efficient transfer learning for NLP. Proceedings of the 36th International Conference on Machine Learning (ICML), 2790–2799.</w:t>
      </w:r>
    </w:p>
    <w:p w14:paraId="49AAAEFD" w14:textId="4DC7DEB7"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Abnar, S., Hashemi, S. H., Abdolahi, M., Shakeri, H., &amp; Abedini, M. (2021). BERG: Towards temporal contrastive learning on physiological signals. arXiv preprint arXiv:2106.12345. </w:t>
      </w:r>
      <w:hyperlink r:id="rId30" w:tgtFrame="_new" w:history="1">
        <w:r w:rsidRPr="005857B6">
          <w:rPr>
            <w:color w:val="000000"/>
          </w:rPr>
          <w:t>https://doi.org/10.48550/arXiv.2106.12345</w:t>
        </w:r>
      </w:hyperlink>
    </w:p>
    <w:p w14:paraId="1770C377" w14:textId="16264104" w:rsidR="00CE4BCF" w:rsidRPr="003A6B1C" w:rsidRDefault="005857B6" w:rsidP="00747F06">
      <w:pPr>
        <w:pStyle w:val="ListParagraph"/>
        <w:numPr>
          <w:ilvl w:val="0"/>
          <w:numId w:val="60"/>
        </w:numPr>
        <w:spacing w:before="100" w:beforeAutospacing="1" w:after="100" w:afterAutospacing="1" w:line="480" w:lineRule="auto"/>
        <w:rPr>
          <w:color w:val="000000"/>
        </w:rPr>
      </w:pPr>
      <w:r w:rsidRPr="005857B6">
        <w:rPr>
          <w:color w:val="000000"/>
        </w:rPr>
        <w:t>Goodfellow, I., Bengio, Y., &amp; Courville, A. (2016). Deep learning. MIT Press.</w:t>
      </w:r>
    </w:p>
    <w:sectPr w:rsidR="00CE4BCF" w:rsidRPr="003A6B1C" w:rsidSect="00CE4BCF">
      <w:headerReference w:type="even" r:id="rId31"/>
      <w:head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90AD3" w14:textId="77777777" w:rsidR="002A39D7" w:rsidRDefault="002A39D7" w:rsidP="00CE4BCF">
      <w:r>
        <w:separator/>
      </w:r>
    </w:p>
  </w:endnote>
  <w:endnote w:type="continuationSeparator" w:id="0">
    <w:p w14:paraId="3A799C8A" w14:textId="77777777" w:rsidR="002A39D7" w:rsidRDefault="002A39D7" w:rsidP="00CE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41268" w14:textId="77777777" w:rsidR="002A39D7" w:rsidRDefault="002A39D7" w:rsidP="00CE4BCF">
      <w:r>
        <w:separator/>
      </w:r>
    </w:p>
  </w:footnote>
  <w:footnote w:type="continuationSeparator" w:id="0">
    <w:p w14:paraId="37E6CBB1" w14:textId="77777777" w:rsidR="002A39D7" w:rsidRDefault="002A39D7" w:rsidP="00CE4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0182463"/>
      <w:docPartObj>
        <w:docPartGallery w:val="Page Numbers (Top of Page)"/>
        <w:docPartUnique/>
      </w:docPartObj>
    </w:sdtPr>
    <w:sdtContent>
      <w:p w14:paraId="02A770BD" w14:textId="555CF35C" w:rsidR="00CE4BCF" w:rsidRDefault="00CE4BCF" w:rsidP="001924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7D48707" w14:textId="77777777" w:rsidR="00CE4BCF" w:rsidRDefault="00CE4BCF" w:rsidP="00CE4BC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4838441"/>
      <w:docPartObj>
        <w:docPartGallery w:val="Page Numbers (Top of Page)"/>
        <w:docPartUnique/>
      </w:docPartObj>
    </w:sdtPr>
    <w:sdtContent>
      <w:p w14:paraId="1F2DE6D4" w14:textId="45C75A85" w:rsidR="00CE4BCF" w:rsidRDefault="00CE4BCF" w:rsidP="001924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6E8948" w14:textId="1F8F9A88" w:rsidR="00CE4BCF" w:rsidRDefault="00CE4BCF" w:rsidP="00CE4BCF">
    <w:pPr>
      <w:spacing w:line="264" w:lineRule="auto"/>
      <w:ind w:right="360"/>
    </w:pPr>
    <w:r>
      <w:rPr>
        <w:noProof/>
        <w:color w:val="000000"/>
      </w:rPr>
      <mc:AlternateContent>
        <mc:Choice Requires="wps">
          <w:drawing>
            <wp:anchor distT="0" distB="0" distL="114300" distR="114300" simplePos="0" relativeHeight="251659264" behindDoc="0" locked="0" layoutInCell="1" allowOverlap="1" wp14:anchorId="34953E5D" wp14:editId="5C8639E5">
              <wp:simplePos x="0" y="0"/>
              <wp:positionH relativeFrom="page">
                <wp:align>center</wp:align>
              </wp:positionH>
              <wp:positionV relativeFrom="page">
                <wp:align>center</wp:align>
              </wp:positionV>
              <wp:extent cx="7376160" cy="9555480"/>
              <wp:effectExtent l="0" t="0" r="26670" b="26670"/>
              <wp:wrapNone/>
              <wp:docPr id="222" name="Rectangle 7"/>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4200F6" id="Rectangle 7"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" filled="f" strokecolor="#737373 [1614]" strokeweight="1.25pt">
              <w10:wrap anchorx="page" anchory="page"/>
            </v:rect>
          </w:pict>
        </mc:Fallback>
      </mc:AlternateContent>
    </w:r>
    <w:sdt>
      <w:sdtPr>
        <w:rPr>
          <w:color w:val="156082" w:themeColor="accent1"/>
          <w:sz w:val="20"/>
          <w:szCs w:val="20"/>
        </w:rPr>
        <w:alias w:val="Title"/>
        <w:id w:val="15524250"/>
        <w:placeholder>
          <w:docPart w:val="02B37AF7F15BBB49A95FFB6579507142"/>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Personalized Context-Aware Depression Detection via Hierarchical Temporal Contrastive Learning</w:t>
        </w:r>
      </w:sdtContent>
    </w:sdt>
  </w:p>
  <w:p w14:paraId="63C705F0" w14:textId="77777777" w:rsidR="00CE4BCF" w:rsidRDefault="00CE4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148EF4D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40723"/>
    <w:multiLevelType w:val="hybridMultilevel"/>
    <w:tmpl w:val="1116CE3E"/>
    <w:lvl w:ilvl="0" w:tplc="FD5EB6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938EC"/>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4322D8C"/>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7378C"/>
    <w:multiLevelType w:val="multilevel"/>
    <w:tmpl w:val="56683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9467283"/>
    <w:multiLevelType w:val="hybridMultilevel"/>
    <w:tmpl w:val="1C6815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E086BAD"/>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B055E"/>
    <w:multiLevelType w:val="hybridMultilevel"/>
    <w:tmpl w:val="458679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F276AE7"/>
    <w:multiLevelType w:val="hybridMultilevel"/>
    <w:tmpl w:val="D610B86C"/>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51A94"/>
    <w:multiLevelType w:val="hybridMultilevel"/>
    <w:tmpl w:val="7E0E5C6E"/>
    <w:lvl w:ilvl="0" w:tplc="288E3E5A">
      <w:start w:val="1"/>
      <w:numFmt w:val="decimal"/>
      <w:lvlText w:val="%1."/>
      <w:lvlJc w:val="left"/>
      <w:pPr>
        <w:ind w:left="720" w:hanging="360"/>
      </w:pPr>
      <w:rPr>
        <w:rFonts w:eastAsiaTheme="majorEastAsia" w:cstheme="majorBidi" w:hint="default"/>
        <w:color w:val="0F476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003D6"/>
    <w:multiLevelType w:val="multilevel"/>
    <w:tmpl w:val="A2563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cstheme="majorBidi" w:hint="default"/>
        <w:color w:val="0F4761" w:themeColor="accent1" w:themeShade="BF"/>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02B17"/>
    <w:multiLevelType w:val="multilevel"/>
    <w:tmpl w:val="2EF61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6A027BA"/>
    <w:multiLevelType w:val="hybridMultilevel"/>
    <w:tmpl w:val="1C6815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8F34FDD"/>
    <w:multiLevelType w:val="multilevel"/>
    <w:tmpl w:val="2F1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CA7859"/>
    <w:multiLevelType w:val="multilevel"/>
    <w:tmpl w:val="E9B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CE7421"/>
    <w:multiLevelType w:val="multilevel"/>
    <w:tmpl w:val="E9B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7E709A"/>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C3D16A9"/>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3070A"/>
    <w:multiLevelType w:val="hybridMultilevel"/>
    <w:tmpl w:val="6582A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77407F"/>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C153A"/>
    <w:multiLevelType w:val="hybridMultilevel"/>
    <w:tmpl w:val="2D00D898"/>
    <w:lvl w:ilvl="0" w:tplc="FAE4831A">
      <w:start w:val="1"/>
      <w:numFmt w:val="bullet"/>
      <w:lvlText w:val="•"/>
      <w:lvlJc w:val="left"/>
      <w:pPr>
        <w:tabs>
          <w:tab w:val="num" w:pos="720"/>
        </w:tabs>
        <w:ind w:left="720" w:hanging="360"/>
      </w:pPr>
      <w:rPr>
        <w:rFonts w:ascii="Arial" w:hAnsi="Arial" w:hint="default"/>
      </w:rPr>
    </w:lvl>
    <w:lvl w:ilvl="1" w:tplc="2324721E">
      <w:start w:val="1"/>
      <w:numFmt w:val="bullet"/>
      <w:lvlText w:val="•"/>
      <w:lvlJc w:val="left"/>
      <w:pPr>
        <w:tabs>
          <w:tab w:val="num" w:pos="1440"/>
        </w:tabs>
        <w:ind w:left="1440" w:hanging="360"/>
      </w:pPr>
      <w:rPr>
        <w:rFonts w:ascii="Arial" w:hAnsi="Arial" w:hint="default"/>
      </w:rPr>
    </w:lvl>
    <w:lvl w:ilvl="2" w:tplc="6032D97C" w:tentative="1">
      <w:start w:val="1"/>
      <w:numFmt w:val="bullet"/>
      <w:lvlText w:val="•"/>
      <w:lvlJc w:val="left"/>
      <w:pPr>
        <w:tabs>
          <w:tab w:val="num" w:pos="2160"/>
        </w:tabs>
        <w:ind w:left="2160" w:hanging="360"/>
      </w:pPr>
      <w:rPr>
        <w:rFonts w:ascii="Arial" w:hAnsi="Arial" w:hint="default"/>
      </w:rPr>
    </w:lvl>
    <w:lvl w:ilvl="3" w:tplc="099E3F44" w:tentative="1">
      <w:start w:val="1"/>
      <w:numFmt w:val="bullet"/>
      <w:lvlText w:val="•"/>
      <w:lvlJc w:val="left"/>
      <w:pPr>
        <w:tabs>
          <w:tab w:val="num" w:pos="2880"/>
        </w:tabs>
        <w:ind w:left="2880" w:hanging="360"/>
      </w:pPr>
      <w:rPr>
        <w:rFonts w:ascii="Arial" w:hAnsi="Arial" w:hint="default"/>
      </w:rPr>
    </w:lvl>
    <w:lvl w:ilvl="4" w:tplc="7CC29ADE" w:tentative="1">
      <w:start w:val="1"/>
      <w:numFmt w:val="bullet"/>
      <w:lvlText w:val="•"/>
      <w:lvlJc w:val="left"/>
      <w:pPr>
        <w:tabs>
          <w:tab w:val="num" w:pos="3600"/>
        </w:tabs>
        <w:ind w:left="3600" w:hanging="360"/>
      </w:pPr>
      <w:rPr>
        <w:rFonts w:ascii="Arial" w:hAnsi="Arial" w:hint="default"/>
      </w:rPr>
    </w:lvl>
    <w:lvl w:ilvl="5" w:tplc="A39C3540" w:tentative="1">
      <w:start w:val="1"/>
      <w:numFmt w:val="bullet"/>
      <w:lvlText w:val="•"/>
      <w:lvlJc w:val="left"/>
      <w:pPr>
        <w:tabs>
          <w:tab w:val="num" w:pos="4320"/>
        </w:tabs>
        <w:ind w:left="4320" w:hanging="360"/>
      </w:pPr>
      <w:rPr>
        <w:rFonts w:ascii="Arial" w:hAnsi="Arial" w:hint="default"/>
      </w:rPr>
    </w:lvl>
    <w:lvl w:ilvl="6" w:tplc="45A8C580" w:tentative="1">
      <w:start w:val="1"/>
      <w:numFmt w:val="bullet"/>
      <w:lvlText w:val="•"/>
      <w:lvlJc w:val="left"/>
      <w:pPr>
        <w:tabs>
          <w:tab w:val="num" w:pos="5040"/>
        </w:tabs>
        <w:ind w:left="5040" w:hanging="360"/>
      </w:pPr>
      <w:rPr>
        <w:rFonts w:ascii="Arial" w:hAnsi="Arial" w:hint="default"/>
      </w:rPr>
    </w:lvl>
    <w:lvl w:ilvl="7" w:tplc="6F50C9F2" w:tentative="1">
      <w:start w:val="1"/>
      <w:numFmt w:val="bullet"/>
      <w:lvlText w:val="•"/>
      <w:lvlJc w:val="left"/>
      <w:pPr>
        <w:tabs>
          <w:tab w:val="num" w:pos="5760"/>
        </w:tabs>
        <w:ind w:left="5760" w:hanging="360"/>
      </w:pPr>
      <w:rPr>
        <w:rFonts w:ascii="Arial" w:hAnsi="Arial" w:hint="default"/>
      </w:rPr>
    </w:lvl>
    <w:lvl w:ilvl="8" w:tplc="000C4D3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71A4D78"/>
    <w:multiLevelType w:val="multilevel"/>
    <w:tmpl w:val="E9B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9D5FAE"/>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723A04"/>
    <w:multiLevelType w:val="hybridMultilevel"/>
    <w:tmpl w:val="E290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C30B1E"/>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E6096C"/>
    <w:multiLevelType w:val="multilevel"/>
    <w:tmpl w:val="633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EB4251"/>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3B933698"/>
    <w:multiLevelType w:val="multilevel"/>
    <w:tmpl w:val="581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4B14F6"/>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4548DB"/>
    <w:multiLevelType w:val="hybridMultilevel"/>
    <w:tmpl w:val="CB44753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4413019"/>
    <w:multiLevelType w:val="multilevel"/>
    <w:tmpl w:val="BED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5B7E5E"/>
    <w:multiLevelType w:val="hybridMultilevel"/>
    <w:tmpl w:val="8692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8260A4"/>
    <w:multiLevelType w:val="hybridMultilevel"/>
    <w:tmpl w:val="9B72E2E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9E38A0"/>
    <w:multiLevelType w:val="hybridMultilevel"/>
    <w:tmpl w:val="1A2A10BE"/>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806ADA"/>
    <w:multiLevelType w:val="multilevel"/>
    <w:tmpl w:val="EC3EBB6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0C5407"/>
    <w:multiLevelType w:val="hybridMultilevel"/>
    <w:tmpl w:val="DD06D546"/>
    <w:lvl w:ilvl="0" w:tplc="288E3E5A">
      <w:start w:val="1"/>
      <w:numFmt w:val="decimal"/>
      <w:lvlText w:val="%1."/>
      <w:lvlJc w:val="left"/>
      <w:pPr>
        <w:ind w:left="720" w:hanging="360"/>
      </w:pPr>
      <w:rPr>
        <w:rFonts w:eastAsiaTheme="majorEastAsia" w:cstheme="majorBidi" w:hint="default"/>
        <w:color w:val="0F4761" w:themeColor="accent1" w:themeShade="BF"/>
        <w:sz w:val="28"/>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F7F066B"/>
    <w:multiLevelType w:val="hybridMultilevel"/>
    <w:tmpl w:val="0BD42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4110DF"/>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240273"/>
    <w:multiLevelType w:val="multilevel"/>
    <w:tmpl w:val="0C927E6C"/>
    <w:lvl w:ilvl="0">
      <w:start w:val="1"/>
      <w:numFmt w:val="decimal"/>
      <w:lvlText w:val="%1."/>
      <w:lvlJc w:val="left"/>
      <w:pPr>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704B0"/>
    <w:multiLevelType w:val="multilevel"/>
    <w:tmpl w:val="8D0A3CD0"/>
    <w:lvl w:ilvl="0">
      <w:start w:val="1"/>
      <w:numFmt w:val="decimal"/>
      <w:lvlText w:val="%1."/>
      <w:lvlJc w:val="left"/>
      <w:pPr>
        <w:ind w:left="45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180E4B"/>
    <w:multiLevelType w:val="multilevel"/>
    <w:tmpl w:val="E9B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1A3AD1"/>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59414CF3"/>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B016FFA"/>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41179B"/>
    <w:multiLevelType w:val="hybridMultilevel"/>
    <w:tmpl w:val="860C0758"/>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9E0433"/>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6913A9"/>
    <w:multiLevelType w:val="multilevel"/>
    <w:tmpl w:val="D370F960"/>
    <w:lvl w:ilvl="0">
      <w:start w:val="1"/>
      <w:numFmt w:val="decimal"/>
      <w:lvlText w:val="%1."/>
      <w:lvlJc w:val="left"/>
      <w:pPr>
        <w:ind w:left="72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5FCD01A8"/>
    <w:multiLevelType w:val="hybridMultilevel"/>
    <w:tmpl w:val="927AD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1F95144"/>
    <w:multiLevelType w:val="multilevel"/>
    <w:tmpl w:val="2EF61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62EF3B52"/>
    <w:multiLevelType w:val="multilevel"/>
    <w:tmpl w:val="1622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E371A1"/>
    <w:multiLevelType w:val="hybridMultilevel"/>
    <w:tmpl w:val="4FAA850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660F2C0D"/>
    <w:multiLevelType w:val="hybridMultilevel"/>
    <w:tmpl w:val="692A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D30520"/>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9613ED"/>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A25B55"/>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880CBB"/>
    <w:multiLevelType w:val="hybridMultilevel"/>
    <w:tmpl w:val="42ECD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1E59FD"/>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1A3A3A"/>
    <w:multiLevelType w:val="multilevel"/>
    <w:tmpl w:val="6B1454CC"/>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eastAsiaTheme="majorEastAsia" w:cstheme="majorBidi" w:hint="default"/>
        <w:color w:val="0F4761" w:themeColor="accent1" w:themeShade="BF"/>
        <w:sz w:val="28"/>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731C3EE6"/>
    <w:multiLevelType w:val="hybridMultilevel"/>
    <w:tmpl w:val="927AD6B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77415666"/>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080ED7"/>
    <w:multiLevelType w:val="multilevel"/>
    <w:tmpl w:val="F71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632CE8"/>
    <w:multiLevelType w:val="hybridMultilevel"/>
    <w:tmpl w:val="99C2118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BB10D28"/>
    <w:multiLevelType w:val="multilevel"/>
    <w:tmpl w:val="B2C23C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7C621CB9"/>
    <w:multiLevelType w:val="hybridMultilevel"/>
    <w:tmpl w:val="01349D1E"/>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F58171C"/>
    <w:multiLevelType w:val="multilevel"/>
    <w:tmpl w:val="2EF61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04618737">
    <w:abstractNumId w:val="61"/>
  </w:num>
  <w:num w:numId="2" w16cid:durableId="189531829">
    <w:abstractNumId w:val="63"/>
  </w:num>
  <w:num w:numId="3" w16cid:durableId="2048949376">
    <w:abstractNumId w:val="1"/>
  </w:num>
  <w:num w:numId="4" w16cid:durableId="1168407218">
    <w:abstractNumId w:val="17"/>
  </w:num>
  <w:num w:numId="5" w16cid:durableId="990989104">
    <w:abstractNumId w:val="30"/>
  </w:num>
  <w:num w:numId="6" w16cid:durableId="1903756250">
    <w:abstractNumId w:val="25"/>
  </w:num>
  <w:num w:numId="7" w16cid:durableId="291713081">
    <w:abstractNumId w:val="31"/>
  </w:num>
  <w:num w:numId="8" w16cid:durableId="1278948137">
    <w:abstractNumId w:val="47"/>
  </w:num>
  <w:num w:numId="9" w16cid:durableId="435977782">
    <w:abstractNumId w:val="62"/>
  </w:num>
  <w:num w:numId="10" w16cid:durableId="1021051424">
    <w:abstractNumId w:val="13"/>
  </w:num>
  <w:num w:numId="11" w16cid:durableId="2137530029">
    <w:abstractNumId w:val="3"/>
  </w:num>
  <w:num w:numId="12" w16cid:durableId="988677657">
    <w:abstractNumId w:val="42"/>
  </w:num>
  <w:num w:numId="13" w16cid:durableId="2009359818">
    <w:abstractNumId w:val="2"/>
  </w:num>
  <w:num w:numId="14" w16cid:durableId="1858615507">
    <w:abstractNumId w:val="26"/>
  </w:num>
  <w:num w:numId="15" w16cid:durableId="1097945449">
    <w:abstractNumId w:val="48"/>
  </w:num>
  <w:num w:numId="16" w16cid:durableId="1620065847">
    <w:abstractNumId w:val="64"/>
  </w:num>
  <w:num w:numId="17" w16cid:durableId="1403942399">
    <w:abstractNumId w:val="59"/>
  </w:num>
  <w:num w:numId="18" w16cid:durableId="1335644448">
    <w:abstractNumId w:val="11"/>
  </w:num>
  <w:num w:numId="19" w16cid:durableId="602222289">
    <w:abstractNumId w:val="6"/>
  </w:num>
  <w:num w:numId="20" w16cid:durableId="1543327792">
    <w:abstractNumId w:val="22"/>
  </w:num>
  <w:num w:numId="21" w16cid:durableId="441538978">
    <w:abstractNumId w:val="16"/>
  </w:num>
  <w:num w:numId="22" w16cid:durableId="459491817">
    <w:abstractNumId w:val="54"/>
  </w:num>
  <w:num w:numId="23" w16cid:durableId="541332828">
    <w:abstractNumId w:val="41"/>
  </w:num>
  <w:num w:numId="24" w16cid:durableId="401369539">
    <w:abstractNumId w:val="24"/>
  </w:num>
  <w:num w:numId="25" w16cid:durableId="236868368">
    <w:abstractNumId w:val="39"/>
  </w:num>
  <w:num w:numId="26" w16cid:durableId="1697996617">
    <w:abstractNumId w:val="0"/>
  </w:num>
  <w:num w:numId="27" w16cid:durableId="1646929859">
    <w:abstractNumId w:val="10"/>
  </w:num>
  <w:num w:numId="28" w16cid:durableId="364988078">
    <w:abstractNumId w:val="19"/>
  </w:num>
  <w:num w:numId="29" w16cid:durableId="1882210378">
    <w:abstractNumId w:val="37"/>
  </w:num>
  <w:num w:numId="30" w16cid:durableId="1748839752">
    <w:abstractNumId w:val="5"/>
  </w:num>
  <w:num w:numId="31" w16cid:durableId="1303727097">
    <w:abstractNumId w:val="43"/>
  </w:num>
  <w:num w:numId="32" w16cid:durableId="1736665350">
    <w:abstractNumId w:val="53"/>
  </w:num>
  <w:num w:numId="33" w16cid:durableId="1796293009">
    <w:abstractNumId w:val="50"/>
  </w:num>
  <w:num w:numId="34" w16cid:durableId="421679900">
    <w:abstractNumId w:val="7"/>
  </w:num>
  <w:num w:numId="35" w16cid:durableId="1851021549">
    <w:abstractNumId w:val="49"/>
  </w:num>
  <w:num w:numId="36" w16cid:durableId="1672216784">
    <w:abstractNumId w:val="28"/>
  </w:num>
  <w:num w:numId="37" w16cid:durableId="436028545">
    <w:abstractNumId w:val="56"/>
  </w:num>
  <w:num w:numId="38" w16cid:durableId="528224597">
    <w:abstractNumId w:val="45"/>
  </w:num>
  <w:num w:numId="39" w16cid:durableId="1044596935">
    <w:abstractNumId w:val="52"/>
  </w:num>
  <w:num w:numId="40" w16cid:durableId="1225068800">
    <w:abstractNumId w:val="29"/>
  </w:num>
  <w:num w:numId="41" w16cid:durableId="332220192">
    <w:abstractNumId w:val="38"/>
  </w:num>
  <w:num w:numId="42" w16cid:durableId="1334795807">
    <w:abstractNumId w:val="12"/>
  </w:num>
  <w:num w:numId="43" w16cid:durableId="628979130">
    <w:abstractNumId w:val="4"/>
  </w:num>
  <w:num w:numId="44" w16cid:durableId="1271623857">
    <w:abstractNumId w:val="40"/>
  </w:num>
  <w:num w:numId="45" w16cid:durableId="395977093">
    <w:abstractNumId w:val="18"/>
  </w:num>
  <w:num w:numId="46" w16cid:durableId="1176847958">
    <w:abstractNumId w:val="9"/>
  </w:num>
  <w:num w:numId="47" w16cid:durableId="1102840814">
    <w:abstractNumId w:val="51"/>
  </w:num>
  <w:num w:numId="48" w16cid:durableId="1156258619">
    <w:abstractNumId w:val="35"/>
  </w:num>
  <w:num w:numId="49" w16cid:durableId="501504660">
    <w:abstractNumId w:val="60"/>
  </w:num>
  <w:num w:numId="50" w16cid:durableId="1196239141">
    <w:abstractNumId w:val="27"/>
  </w:num>
  <w:num w:numId="51" w16cid:durableId="365452746">
    <w:abstractNumId w:val="33"/>
  </w:num>
  <w:num w:numId="52" w16cid:durableId="665865364">
    <w:abstractNumId w:val="36"/>
  </w:num>
  <w:num w:numId="53" w16cid:durableId="1175850607">
    <w:abstractNumId w:val="14"/>
  </w:num>
  <w:num w:numId="54" w16cid:durableId="1649048910">
    <w:abstractNumId w:val="46"/>
  </w:num>
  <w:num w:numId="55" w16cid:durableId="1811708789">
    <w:abstractNumId w:val="15"/>
  </w:num>
  <w:num w:numId="56" w16cid:durableId="1925916304">
    <w:abstractNumId w:val="21"/>
  </w:num>
  <w:num w:numId="57" w16cid:durableId="255020858">
    <w:abstractNumId w:val="57"/>
  </w:num>
  <w:num w:numId="58" w16cid:durableId="1404403080">
    <w:abstractNumId w:val="8"/>
  </w:num>
  <w:num w:numId="59" w16cid:durableId="232396916">
    <w:abstractNumId w:val="32"/>
  </w:num>
  <w:num w:numId="60" w16cid:durableId="369964758">
    <w:abstractNumId w:val="44"/>
  </w:num>
  <w:num w:numId="61" w16cid:durableId="1928804761">
    <w:abstractNumId w:val="55"/>
  </w:num>
  <w:num w:numId="62" w16cid:durableId="616523839">
    <w:abstractNumId w:val="23"/>
  </w:num>
  <w:num w:numId="63" w16cid:durableId="1347514208">
    <w:abstractNumId w:val="58"/>
  </w:num>
  <w:num w:numId="64" w16cid:durableId="1674647793">
    <w:abstractNumId w:val="20"/>
  </w:num>
  <w:num w:numId="65" w16cid:durableId="73513027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A4"/>
    <w:rsid w:val="0003761A"/>
    <w:rsid w:val="00040751"/>
    <w:rsid w:val="000666EA"/>
    <w:rsid w:val="000811A0"/>
    <w:rsid w:val="00092DAF"/>
    <w:rsid w:val="000A603A"/>
    <w:rsid w:val="000B0695"/>
    <w:rsid w:val="000D25ED"/>
    <w:rsid w:val="000E42AF"/>
    <w:rsid w:val="00106052"/>
    <w:rsid w:val="00110D57"/>
    <w:rsid w:val="00114997"/>
    <w:rsid w:val="00130D83"/>
    <w:rsid w:val="00140E21"/>
    <w:rsid w:val="001522F5"/>
    <w:rsid w:val="00153B6A"/>
    <w:rsid w:val="00165E47"/>
    <w:rsid w:val="00170C6A"/>
    <w:rsid w:val="00173804"/>
    <w:rsid w:val="001938A5"/>
    <w:rsid w:val="001B0485"/>
    <w:rsid w:val="001B3D7F"/>
    <w:rsid w:val="001C2C2E"/>
    <w:rsid w:val="001E2E1F"/>
    <w:rsid w:val="001F19C4"/>
    <w:rsid w:val="00207DA2"/>
    <w:rsid w:val="00225ADE"/>
    <w:rsid w:val="00237EB7"/>
    <w:rsid w:val="002457AD"/>
    <w:rsid w:val="00251318"/>
    <w:rsid w:val="00251437"/>
    <w:rsid w:val="002656A1"/>
    <w:rsid w:val="00266098"/>
    <w:rsid w:val="00274E2C"/>
    <w:rsid w:val="00284BF5"/>
    <w:rsid w:val="002875F8"/>
    <w:rsid w:val="00287BC4"/>
    <w:rsid w:val="002A2F82"/>
    <w:rsid w:val="002A39D7"/>
    <w:rsid w:val="002B5199"/>
    <w:rsid w:val="002B5A2B"/>
    <w:rsid w:val="002C3173"/>
    <w:rsid w:val="002D0E17"/>
    <w:rsid w:val="002D3C22"/>
    <w:rsid w:val="002E6EA5"/>
    <w:rsid w:val="00305533"/>
    <w:rsid w:val="003153B2"/>
    <w:rsid w:val="0031636E"/>
    <w:rsid w:val="00332E20"/>
    <w:rsid w:val="00340751"/>
    <w:rsid w:val="00347EAD"/>
    <w:rsid w:val="00364574"/>
    <w:rsid w:val="003656B1"/>
    <w:rsid w:val="00393039"/>
    <w:rsid w:val="003A0C79"/>
    <w:rsid w:val="003A4B30"/>
    <w:rsid w:val="003A6B1C"/>
    <w:rsid w:val="003C65C4"/>
    <w:rsid w:val="003D1A12"/>
    <w:rsid w:val="003D5AF3"/>
    <w:rsid w:val="00404725"/>
    <w:rsid w:val="00404DC8"/>
    <w:rsid w:val="00426B08"/>
    <w:rsid w:val="00431E4B"/>
    <w:rsid w:val="0045084D"/>
    <w:rsid w:val="00450919"/>
    <w:rsid w:val="004653EB"/>
    <w:rsid w:val="00476775"/>
    <w:rsid w:val="0047779F"/>
    <w:rsid w:val="00481C45"/>
    <w:rsid w:val="004833AC"/>
    <w:rsid w:val="00486647"/>
    <w:rsid w:val="00493E41"/>
    <w:rsid w:val="00494774"/>
    <w:rsid w:val="004958AD"/>
    <w:rsid w:val="004A4255"/>
    <w:rsid w:val="004B4AA3"/>
    <w:rsid w:val="004C2C8C"/>
    <w:rsid w:val="004D42B7"/>
    <w:rsid w:val="004F7B0E"/>
    <w:rsid w:val="005067DE"/>
    <w:rsid w:val="00522774"/>
    <w:rsid w:val="0053715E"/>
    <w:rsid w:val="00540047"/>
    <w:rsid w:val="00551941"/>
    <w:rsid w:val="00567319"/>
    <w:rsid w:val="00577737"/>
    <w:rsid w:val="00577E61"/>
    <w:rsid w:val="005857B6"/>
    <w:rsid w:val="00596FA8"/>
    <w:rsid w:val="005A1DF6"/>
    <w:rsid w:val="005A6923"/>
    <w:rsid w:val="005E2697"/>
    <w:rsid w:val="005F224B"/>
    <w:rsid w:val="005F511D"/>
    <w:rsid w:val="00600E8B"/>
    <w:rsid w:val="00613A68"/>
    <w:rsid w:val="0061737C"/>
    <w:rsid w:val="00622F58"/>
    <w:rsid w:val="00636BAF"/>
    <w:rsid w:val="006477F3"/>
    <w:rsid w:val="00662EE6"/>
    <w:rsid w:val="00663809"/>
    <w:rsid w:val="00671594"/>
    <w:rsid w:val="0068061D"/>
    <w:rsid w:val="006A3E80"/>
    <w:rsid w:val="006B0502"/>
    <w:rsid w:val="006C6C72"/>
    <w:rsid w:val="006C79E8"/>
    <w:rsid w:val="006D5EC0"/>
    <w:rsid w:val="006E5C57"/>
    <w:rsid w:val="007016E9"/>
    <w:rsid w:val="00705145"/>
    <w:rsid w:val="00705D1C"/>
    <w:rsid w:val="00705E0F"/>
    <w:rsid w:val="007117F6"/>
    <w:rsid w:val="00712A51"/>
    <w:rsid w:val="00741DF9"/>
    <w:rsid w:val="00744389"/>
    <w:rsid w:val="00747F06"/>
    <w:rsid w:val="00757F1B"/>
    <w:rsid w:val="00762198"/>
    <w:rsid w:val="0076696D"/>
    <w:rsid w:val="007710F9"/>
    <w:rsid w:val="007756DF"/>
    <w:rsid w:val="007912CF"/>
    <w:rsid w:val="007921E5"/>
    <w:rsid w:val="00792849"/>
    <w:rsid w:val="007956E5"/>
    <w:rsid w:val="00796AF2"/>
    <w:rsid w:val="007C1BBF"/>
    <w:rsid w:val="007C3ECF"/>
    <w:rsid w:val="007F153B"/>
    <w:rsid w:val="008155DC"/>
    <w:rsid w:val="008418BD"/>
    <w:rsid w:val="00852EE4"/>
    <w:rsid w:val="00853B27"/>
    <w:rsid w:val="00860A14"/>
    <w:rsid w:val="0087534C"/>
    <w:rsid w:val="00880ADB"/>
    <w:rsid w:val="008814FC"/>
    <w:rsid w:val="008A7EAB"/>
    <w:rsid w:val="008C0D82"/>
    <w:rsid w:val="008F5EE7"/>
    <w:rsid w:val="00925DBE"/>
    <w:rsid w:val="0093066F"/>
    <w:rsid w:val="00930D6F"/>
    <w:rsid w:val="00934152"/>
    <w:rsid w:val="00950F38"/>
    <w:rsid w:val="00967E57"/>
    <w:rsid w:val="009777B8"/>
    <w:rsid w:val="00984D43"/>
    <w:rsid w:val="00994E81"/>
    <w:rsid w:val="009B2603"/>
    <w:rsid w:val="00A03CEF"/>
    <w:rsid w:val="00A0539B"/>
    <w:rsid w:val="00A060FB"/>
    <w:rsid w:val="00A14616"/>
    <w:rsid w:val="00A149F4"/>
    <w:rsid w:val="00A44F92"/>
    <w:rsid w:val="00A64FEA"/>
    <w:rsid w:val="00A70B51"/>
    <w:rsid w:val="00A91A8A"/>
    <w:rsid w:val="00AA4423"/>
    <w:rsid w:val="00AA74AD"/>
    <w:rsid w:val="00AB3D5E"/>
    <w:rsid w:val="00AE02E2"/>
    <w:rsid w:val="00AE2C91"/>
    <w:rsid w:val="00AF583B"/>
    <w:rsid w:val="00B00CFA"/>
    <w:rsid w:val="00B35B57"/>
    <w:rsid w:val="00B5124B"/>
    <w:rsid w:val="00B57B38"/>
    <w:rsid w:val="00B6037E"/>
    <w:rsid w:val="00B812EE"/>
    <w:rsid w:val="00B81693"/>
    <w:rsid w:val="00B9252E"/>
    <w:rsid w:val="00BA40BD"/>
    <w:rsid w:val="00BB5A0E"/>
    <w:rsid w:val="00BD0469"/>
    <w:rsid w:val="00BD3213"/>
    <w:rsid w:val="00BD694B"/>
    <w:rsid w:val="00BD71D8"/>
    <w:rsid w:val="00BE6958"/>
    <w:rsid w:val="00BE7612"/>
    <w:rsid w:val="00BF6B13"/>
    <w:rsid w:val="00C14E6F"/>
    <w:rsid w:val="00C262D1"/>
    <w:rsid w:val="00C37CD4"/>
    <w:rsid w:val="00C41264"/>
    <w:rsid w:val="00C463FE"/>
    <w:rsid w:val="00C60B98"/>
    <w:rsid w:val="00C62E49"/>
    <w:rsid w:val="00C66195"/>
    <w:rsid w:val="00C67E5F"/>
    <w:rsid w:val="00C77B29"/>
    <w:rsid w:val="00C90626"/>
    <w:rsid w:val="00C9078D"/>
    <w:rsid w:val="00C928B4"/>
    <w:rsid w:val="00CA2D94"/>
    <w:rsid w:val="00CD0A1C"/>
    <w:rsid w:val="00CD24E6"/>
    <w:rsid w:val="00CD747F"/>
    <w:rsid w:val="00CE4BCF"/>
    <w:rsid w:val="00CF5CAE"/>
    <w:rsid w:val="00D0148C"/>
    <w:rsid w:val="00D24D70"/>
    <w:rsid w:val="00D25642"/>
    <w:rsid w:val="00D266A1"/>
    <w:rsid w:val="00D353F2"/>
    <w:rsid w:val="00D46215"/>
    <w:rsid w:val="00D5571B"/>
    <w:rsid w:val="00D61C4F"/>
    <w:rsid w:val="00D63A94"/>
    <w:rsid w:val="00D64D8D"/>
    <w:rsid w:val="00D85C27"/>
    <w:rsid w:val="00D85E68"/>
    <w:rsid w:val="00DA3438"/>
    <w:rsid w:val="00DB37E1"/>
    <w:rsid w:val="00DC797B"/>
    <w:rsid w:val="00DD7617"/>
    <w:rsid w:val="00DE4A24"/>
    <w:rsid w:val="00DF3905"/>
    <w:rsid w:val="00E02422"/>
    <w:rsid w:val="00E146FE"/>
    <w:rsid w:val="00E239B2"/>
    <w:rsid w:val="00E46615"/>
    <w:rsid w:val="00E4694E"/>
    <w:rsid w:val="00E97CB8"/>
    <w:rsid w:val="00EA2F90"/>
    <w:rsid w:val="00EA37B5"/>
    <w:rsid w:val="00EB440C"/>
    <w:rsid w:val="00EC2A8E"/>
    <w:rsid w:val="00ED1E73"/>
    <w:rsid w:val="00EE0CAE"/>
    <w:rsid w:val="00EF5A43"/>
    <w:rsid w:val="00F46622"/>
    <w:rsid w:val="00F519A3"/>
    <w:rsid w:val="00F6689D"/>
    <w:rsid w:val="00F80743"/>
    <w:rsid w:val="00F908E5"/>
    <w:rsid w:val="00FB0171"/>
    <w:rsid w:val="00FB1C28"/>
    <w:rsid w:val="00FB5BE9"/>
    <w:rsid w:val="00FB68D3"/>
    <w:rsid w:val="00FD65A4"/>
    <w:rsid w:val="00FF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6F60"/>
  <w15:chartTrackingRefBased/>
  <w15:docId w15:val="{71574577-A9F2-3243-8DD7-1150F3BA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1A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D6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6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6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6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D6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5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5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5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5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6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6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6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D6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5A4"/>
    <w:rPr>
      <w:rFonts w:eastAsiaTheme="majorEastAsia" w:cstheme="majorBidi"/>
      <w:color w:val="272727" w:themeColor="text1" w:themeTint="D8"/>
    </w:rPr>
  </w:style>
  <w:style w:type="paragraph" w:styleId="Title">
    <w:name w:val="Title"/>
    <w:basedOn w:val="Normal"/>
    <w:next w:val="Normal"/>
    <w:link w:val="TitleChar"/>
    <w:uiPriority w:val="10"/>
    <w:qFormat/>
    <w:rsid w:val="00FD65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5A4"/>
    <w:pPr>
      <w:spacing w:before="160"/>
      <w:jc w:val="center"/>
    </w:pPr>
    <w:rPr>
      <w:i/>
      <w:iCs/>
      <w:color w:val="404040" w:themeColor="text1" w:themeTint="BF"/>
    </w:rPr>
  </w:style>
  <w:style w:type="character" w:customStyle="1" w:styleId="QuoteChar">
    <w:name w:val="Quote Char"/>
    <w:basedOn w:val="DefaultParagraphFont"/>
    <w:link w:val="Quote"/>
    <w:uiPriority w:val="29"/>
    <w:rsid w:val="00FD65A4"/>
    <w:rPr>
      <w:i/>
      <w:iCs/>
      <w:color w:val="404040" w:themeColor="text1" w:themeTint="BF"/>
    </w:rPr>
  </w:style>
  <w:style w:type="paragraph" w:styleId="ListParagraph">
    <w:name w:val="List Paragraph"/>
    <w:basedOn w:val="Normal"/>
    <w:uiPriority w:val="34"/>
    <w:qFormat/>
    <w:rsid w:val="00FD65A4"/>
    <w:pPr>
      <w:ind w:left="720"/>
      <w:contextualSpacing/>
    </w:pPr>
  </w:style>
  <w:style w:type="character" w:styleId="IntenseEmphasis">
    <w:name w:val="Intense Emphasis"/>
    <w:basedOn w:val="DefaultParagraphFont"/>
    <w:uiPriority w:val="21"/>
    <w:qFormat/>
    <w:rsid w:val="00FD65A4"/>
    <w:rPr>
      <w:i/>
      <w:iCs/>
      <w:color w:val="0F4761" w:themeColor="accent1" w:themeShade="BF"/>
    </w:rPr>
  </w:style>
  <w:style w:type="paragraph" w:styleId="IntenseQuote">
    <w:name w:val="Intense Quote"/>
    <w:basedOn w:val="Normal"/>
    <w:next w:val="Normal"/>
    <w:link w:val="IntenseQuoteChar"/>
    <w:uiPriority w:val="30"/>
    <w:qFormat/>
    <w:rsid w:val="00FD6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5A4"/>
    <w:rPr>
      <w:i/>
      <w:iCs/>
      <w:color w:val="0F4761" w:themeColor="accent1" w:themeShade="BF"/>
    </w:rPr>
  </w:style>
  <w:style w:type="character" w:styleId="IntenseReference">
    <w:name w:val="Intense Reference"/>
    <w:basedOn w:val="DefaultParagraphFont"/>
    <w:uiPriority w:val="32"/>
    <w:qFormat/>
    <w:rsid w:val="00FD65A4"/>
    <w:rPr>
      <w:b/>
      <w:bCs/>
      <w:smallCaps/>
      <w:color w:val="0F4761" w:themeColor="accent1" w:themeShade="BF"/>
      <w:spacing w:val="5"/>
    </w:rPr>
  </w:style>
  <w:style w:type="paragraph" w:styleId="NoSpacing">
    <w:name w:val="No Spacing"/>
    <w:link w:val="NoSpacingChar"/>
    <w:uiPriority w:val="1"/>
    <w:qFormat/>
    <w:rsid w:val="007956E5"/>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7956E5"/>
    <w:rPr>
      <w:rFonts w:eastAsiaTheme="minorEastAsia"/>
      <w:kern w:val="0"/>
      <w:sz w:val="22"/>
      <w:szCs w:val="22"/>
      <w:lang w:eastAsia="zh-CN"/>
      <w14:ligatures w14:val="none"/>
    </w:rPr>
  </w:style>
  <w:style w:type="paragraph" w:customStyle="1" w:styleId="p1">
    <w:name w:val="p1"/>
    <w:basedOn w:val="Normal"/>
    <w:rsid w:val="007956E5"/>
    <w:rPr>
      <w:rFonts w:ascii="Helvetica" w:hAnsi="Helvetica"/>
      <w:color w:val="FFFFFF"/>
      <w:sz w:val="21"/>
      <w:szCs w:val="21"/>
    </w:rPr>
  </w:style>
  <w:style w:type="paragraph" w:styleId="TOCHeading">
    <w:name w:val="TOC Heading"/>
    <w:basedOn w:val="Heading1"/>
    <w:next w:val="Normal"/>
    <w:uiPriority w:val="39"/>
    <w:unhideWhenUsed/>
    <w:qFormat/>
    <w:rsid w:val="00CE4BCF"/>
    <w:pPr>
      <w:spacing w:before="480" w:after="0" w:line="276" w:lineRule="auto"/>
      <w:outlineLvl w:val="9"/>
    </w:pPr>
    <w:rPr>
      <w:b/>
      <w:bCs/>
      <w:sz w:val="28"/>
      <w:szCs w:val="28"/>
    </w:rPr>
  </w:style>
  <w:style w:type="paragraph" w:styleId="TOC1">
    <w:name w:val="toc 1"/>
    <w:basedOn w:val="Normal"/>
    <w:next w:val="Normal"/>
    <w:autoRedefine/>
    <w:uiPriority w:val="39"/>
    <w:unhideWhenUsed/>
    <w:rsid w:val="00CE4BCF"/>
    <w:pPr>
      <w:spacing w:before="120"/>
    </w:pPr>
    <w:rPr>
      <w:b/>
      <w:bCs/>
      <w:i/>
      <w:iCs/>
    </w:rPr>
  </w:style>
  <w:style w:type="paragraph" w:styleId="TOC2">
    <w:name w:val="toc 2"/>
    <w:basedOn w:val="Normal"/>
    <w:next w:val="Normal"/>
    <w:autoRedefine/>
    <w:uiPriority w:val="39"/>
    <w:unhideWhenUsed/>
    <w:rsid w:val="00CE4BCF"/>
    <w:pPr>
      <w:spacing w:before="120"/>
      <w:ind w:left="240"/>
    </w:pPr>
    <w:rPr>
      <w:b/>
      <w:bCs/>
      <w:sz w:val="22"/>
      <w:szCs w:val="22"/>
    </w:rPr>
  </w:style>
  <w:style w:type="paragraph" w:styleId="TOC3">
    <w:name w:val="toc 3"/>
    <w:basedOn w:val="Normal"/>
    <w:next w:val="Normal"/>
    <w:autoRedefine/>
    <w:uiPriority w:val="39"/>
    <w:unhideWhenUsed/>
    <w:rsid w:val="00CE4BCF"/>
    <w:pPr>
      <w:ind w:left="480"/>
    </w:pPr>
    <w:rPr>
      <w:sz w:val="20"/>
      <w:szCs w:val="20"/>
    </w:rPr>
  </w:style>
  <w:style w:type="paragraph" w:styleId="TOC4">
    <w:name w:val="toc 4"/>
    <w:basedOn w:val="Normal"/>
    <w:next w:val="Normal"/>
    <w:autoRedefine/>
    <w:uiPriority w:val="39"/>
    <w:unhideWhenUsed/>
    <w:rsid w:val="00CE4BCF"/>
    <w:pPr>
      <w:ind w:left="720"/>
    </w:pPr>
    <w:rPr>
      <w:sz w:val="20"/>
      <w:szCs w:val="20"/>
    </w:rPr>
  </w:style>
  <w:style w:type="paragraph" w:styleId="TOC5">
    <w:name w:val="toc 5"/>
    <w:basedOn w:val="Normal"/>
    <w:next w:val="Normal"/>
    <w:autoRedefine/>
    <w:uiPriority w:val="39"/>
    <w:unhideWhenUsed/>
    <w:rsid w:val="00CE4BCF"/>
    <w:pPr>
      <w:ind w:left="960"/>
    </w:pPr>
    <w:rPr>
      <w:sz w:val="20"/>
      <w:szCs w:val="20"/>
    </w:rPr>
  </w:style>
  <w:style w:type="paragraph" w:styleId="TOC6">
    <w:name w:val="toc 6"/>
    <w:basedOn w:val="Normal"/>
    <w:next w:val="Normal"/>
    <w:autoRedefine/>
    <w:uiPriority w:val="39"/>
    <w:unhideWhenUsed/>
    <w:rsid w:val="00CE4BCF"/>
    <w:pPr>
      <w:ind w:left="1200"/>
    </w:pPr>
    <w:rPr>
      <w:sz w:val="20"/>
      <w:szCs w:val="20"/>
    </w:rPr>
  </w:style>
  <w:style w:type="paragraph" w:styleId="TOC7">
    <w:name w:val="toc 7"/>
    <w:basedOn w:val="Normal"/>
    <w:next w:val="Normal"/>
    <w:autoRedefine/>
    <w:uiPriority w:val="39"/>
    <w:unhideWhenUsed/>
    <w:rsid w:val="00CE4BCF"/>
    <w:pPr>
      <w:ind w:left="1440"/>
    </w:pPr>
    <w:rPr>
      <w:sz w:val="20"/>
      <w:szCs w:val="20"/>
    </w:rPr>
  </w:style>
  <w:style w:type="paragraph" w:styleId="TOC8">
    <w:name w:val="toc 8"/>
    <w:basedOn w:val="Normal"/>
    <w:next w:val="Normal"/>
    <w:autoRedefine/>
    <w:uiPriority w:val="39"/>
    <w:unhideWhenUsed/>
    <w:rsid w:val="00CE4BCF"/>
    <w:pPr>
      <w:ind w:left="1680"/>
    </w:pPr>
    <w:rPr>
      <w:sz w:val="20"/>
      <w:szCs w:val="20"/>
    </w:rPr>
  </w:style>
  <w:style w:type="paragraph" w:styleId="TOC9">
    <w:name w:val="toc 9"/>
    <w:basedOn w:val="Normal"/>
    <w:next w:val="Normal"/>
    <w:autoRedefine/>
    <w:uiPriority w:val="39"/>
    <w:unhideWhenUsed/>
    <w:rsid w:val="00CE4BCF"/>
    <w:pPr>
      <w:ind w:left="1920"/>
    </w:pPr>
    <w:rPr>
      <w:sz w:val="20"/>
      <w:szCs w:val="20"/>
    </w:rPr>
  </w:style>
  <w:style w:type="paragraph" w:styleId="Header">
    <w:name w:val="header"/>
    <w:basedOn w:val="Normal"/>
    <w:link w:val="HeaderChar"/>
    <w:uiPriority w:val="99"/>
    <w:unhideWhenUsed/>
    <w:rsid w:val="00CE4BCF"/>
    <w:pPr>
      <w:tabs>
        <w:tab w:val="center" w:pos="4680"/>
        <w:tab w:val="right" w:pos="9360"/>
      </w:tabs>
    </w:pPr>
  </w:style>
  <w:style w:type="character" w:customStyle="1" w:styleId="HeaderChar">
    <w:name w:val="Header Char"/>
    <w:basedOn w:val="DefaultParagraphFont"/>
    <w:link w:val="Header"/>
    <w:uiPriority w:val="99"/>
    <w:rsid w:val="00CE4BCF"/>
  </w:style>
  <w:style w:type="paragraph" w:styleId="Footer">
    <w:name w:val="footer"/>
    <w:basedOn w:val="Normal"/>
    <w:link w:val="FooterChar"/>
    <w:uiPriority w:val="99"/>
    <w:unhideWhenUsed/>
    <w:rsid w:val="00CE4BCF"/>
    <w:pPr>
      <w:tabs>
        <w:tab w:val="center" w:pos="4680"/>
        <w:tab w:val="right" w:pos="9360"/>
      </w:tabs>
    </w:pPr>
  </w:style>
  <w:style w:type="character" w:customStyle="1" w:styleId="FooterChar">
    <w:name w:val="Footer Char"/>
    <w:basedOn w:val="DefaultParagraphFont"/>
    <w:link w:val="Footer"/>
    <w:uiPriority w:val="99"/>
    <w:rsid w:val="00CE4BCF"/>
  </w:style>
  <w:style w:type="character" w:styleId="PageNumber">
    <w:name w:val="page number"/>
    <w:basedOn w:val="DefaultParagraphFont"/>
    <w:uiPriority w:val="99"/>
    <w:semiHidden/>
    <w:unhideWhenUsed/>
    <w:rsid w:val="00CE4BCF"/>
  </w:style>
  <w:style w:type="paragraph" w:styleId="NormalWeb">
    <w:name w:val="Normal (Web)"/>
    <w:basedOn w:val="Normal"/>
    <w:uiPriority w:val="99"/>
    <w:unhideWhenUsed/>
    <w:rsid w:val="00426B08"/>
    <w:pPr>
      <w:spacing w:before="100" w:beforeAutospacing="1" w:after="100" w:afterAutospacing="1"/>
    </w:pPr>
  </w:style>
  <w:style w:type="character" w:styleId="Strong">
    <w:name w:val="Strong"/>
    <w:basedOn w:val="DefaultParagraphFont"/>
    <w:uiPriority w:val="22"/>
    <w:qFormat/>
    <w:rsid w:val="00426B08"/>
    <w:rPr>
      <w:b/>
      <w:bCs/>
    </w:rPr>
  </w:style>
  <w:style w:type="character" w:styleId="Hyperlink">
    <w:name w:val="Hyperlink"/>
    <w:basedOn w:val="DefaultParagraphFont"/>
    <w:uiPriority w:val="99"/>
    <w:unhideWhenUsed/>
    <w:rsid w:val="00B00CFA"/>
    <w:rPr>
      <w:color w:val="467886" w:themeColor="hyperlink"/>
      <w:u w:val="single"/>
    </w:rPr>
  </w:style>
  <w:style w:type="character" w:customStyle="1" w:styleId="apple-converted-space">
    <w:name w:val="apple-converted-space"/>
    <w:basedOn w:val="DefaultParagraphFont"/>
    <w:rsid w:val="004C2C8C"/>
  </w:style>
  <w:style w:type="character" w:customStyle="1" w:styleId="katex-mathml">
    <w:name w:val="katex-mathml"/>
    <w:basedOn w:val="DefaultParagraphFont"/>
    <w:rsid w:val="004C2C8C"/>
  </w:style>
  <w:style w:type="character" w:customStyle="1" w:styleId="mord">
    <w:name w:val="mord"/>
    <w:basedOn w:val="DefaultParagraphFont"/>
    <w:rsid w:val="004C2C8C"/>
  </w:style>
  <w:style w:type="character" w:styleId="PlaceholderText">
    <w:name w:val="Placeholder Text"/>
    <w:basedOn w:val="DefaultParagraphFont"/>
    <w:uiPriority w:val="99"/>
    <w:semiHidden/>
    <w:rsid w:val="004D42B7"/>
    <w:rPr>
      <w:color w:val="666666"/>
    </w:rPr>
  </w:style>
  <w:style w:type="character" w:customStyle="1" w:styleId="mpunct">
    <w:name w:val="mpunct"/>
    <w:basedOn w:val="DefaultParagraphFont"/>
    <w:rsid w:val="004D42B7"/>
  </w:style>
  <w:style w:type="character" w:customStyle="1" w:styleId="mopen">
    <w:name w:val="mopen"/>
    <w:basedOn w:val="DefaultParagraphFont"/>
    <w:rsid w:val="004D42B7"/>
  </w:style>
  <w:style w:type="character" w:customStyle="1" w:styleId="mclose">
    <w:name w:val="mclose"/>
    <w:basedOn w:val="DefaultParagraphFont"/>
    <w:rsid w:val="004D42B7"/>
  </w:style>
  <w:style w:type="character" w:customStyle="1" w:styleId="vlist-s">
    <w:name w:val="vlist-s"/>
    <w:basedOn w:val="DefaultParagraphFont"/>
    <w:rsid w:val="004D42B7"/>
  </w:style>
  <w:style w:type="character" w:customStyle="1" w:styleId="mrel">
    <w:name w:val="mrel"/>
    <w:basedOn w:val="DefaultParagraphFont"/>
    <w:rsid w:val="004D42B7"/>
  </w:style>
  <w:style w:type="character" w:customStyle="1" w:styleId="mbin">
    <w:name w:val="mbin"/>
    <w:basedOn w:val="DefaultParagraphFont"/>
    <w:rsid w:val="004D42B7"/>
  </w:style>
  <w:style w:type="character" w:customStyle="1" w:styleId="minner">
    <w:name w:val="minner"/>
    <w:basedOn w:val="DefaultParagraphFont"/>
    <w:rsid w:val="00BA40BD"/>
  </w:style>
  <w:style w:type="character" w:customStyle="1" w:styleId="delimsizing">
    <w:name w:val="delimsizing"/>
    <w:basedOn w:val="DefaultParagraphFont"/>
    <w:rsid w:val="00E46615"/>
  </w:style>
  <w:style w:type="character" w:customStyle="1" w:styleId="mop">
    <w:name w:val="mop"/>
    <w:basedOn w:val="DefaultParagraphFont"/>
    <w:rsid w:val="00AF583B"/>
  </w:style>
  <w:style w:type="character" w:styleId="Emphasis">
    <w:name w:val="Emphasis"/>
    <w:basedOn w:val="DefaultParagraphFont"/>
    <w:uiPriority w:val="20"/>
    <w:qFormat/>
    <w:rsid w:val="00DF3905"/>
    <w:rPr>
      <w:i/>
      <w:iCs/>
    </w:rPr>
  </w:style>
  <w:style w:type="table" w:styleId="TableGrid">
    <w:name w:val="Table Grid"/>
    <w:basedOn w:val="TableNormal"/>
    <w:uiPriority w:val="39"/>
    <w:rsid w:val="005A6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0E21"/>
    <w:rPr>
      <w:color w:val="605E5C"/>
      <w:shd w:val="clear" w:color="auto" w:fill="E1DFDD"/>
    </w:rPr>
  </w:style>
  <w:style w:type="character" w:customStyle="1" w:styleId="citation-41">
    <w:name w:val="citation-41"/>
    <w:basedOn w:val="DefaultParagraphFont"/>
    <w:rsid w:val="000811A0"/>
  </w:style>
  <w:style w:type="character" w:customStyle="1" w:styleId="citation-40">
    <w:name w:val="citation-40"/>
    <w:basedOn w:val="DefaultParagraphFont"/>
    <w:rsid w:val="000811A0"/>
  </w:style>
  <w:style w:type="character" w:customStyle="1" w:styleId="citation-39">
    <w:name w:val="citation-39"/>
    <w:basedOn w:val="DefaultParagraphFont"/>
    <w:rsid w:val="000811A0"/>
  </w:style>
  <w:style w:type="character" w:customStyle="1" w:styleId="citation-38">
    <w:name w:val="citation-38"/>
    <w:basedOn w:val="DefaultParagraphFont"/>
    <w:rsid w:val="000811A0"/>
  </w:style>
  <w:style w:type="character" w:customStyle="1" w:styleId="citation-37">
    <w:name w:val="citation-37"/>
    <w:basedOn w:val="DefaultParagraphFont"/>
    <w:rsid w:val="000811A0"/>
  </w:style>
  <w:style w:type="character" w:customStyle="1" w:styleId="citation-36">
    <w:name w:val="citation-36"/>
    <w:basedOn w:val="DefaultParagraphFont"/>
    <w:rsid w:val="000811A0"/>
  </w:style>
  <w:style w:type="character" w:customStyle="1" w:styleId="citation-35">
    <w:name w:val="citation-35"/>
    <w:basedOn w:val="DefaultParagraphFont"/>
    <w:rsid w:val="000811A0"/>
  </w:style>
  <w:style w:type="character" w:customStyle="1" w:styleId="citation-34">
    <w:name w:val="citation-34"/>
    <w:basedOn w:val="DefaultParagraphFont"/>
    <w:rsid w:val="000811A0"/>
  </w:style>
  <w:style w:type="character" w:customStyle="1" w:styleId="citation-33">
    <w:name w:val="citation-33"/>
    <w:basedOn w:val="DefaultParagraphFont"/>
    <w:rsid w:val="000811A0"/>
  </w:style>
  <w:style w:type="character" w:customStyle="1" w:styleId="citation-32">
    <w:name w:val="citation-32"/>
    <w:basedOn w:val="DefaultParagraphFont"/>
    <w:rsid w:val="000811A0"/>
  </w:style>
  <w:style w:type="character" w:customStyle="1" w:styleId="citation-31">
    <w:name w:val="citation-31"/>
    <w:basedOn w:val="DefaultParagraphFont"/>
    <w:rsid w:val="000811A0"/>
  </w:style>
  <w:style w:type="character" w:customStyle="1" w:styleId="citation-30">
    <w:name w:val="citation-30"/>
    <w:basedOn w:val="DefaultParagraphFont"/>
    <w:rsid w:val="000811A0"/>
  </w:style>
  <w:style w:type="character" w:customStyle="1" w:styleId="citation-29">
    <w:name w:val="citation-29"/>
    <w:basedOn w:val="DefaultParagraphFont"/>
    <w:rsid w:val="000811A0"/>
  </w:style>
  <w:style w:type="character" w:customStyle="1" w:styleId="citation-28">
    <w:name w:val="citation-28"/>
    <w:basedOn w:val="DefaultParagraphFont"/>
    <w:rsid w:val="000811A0"/>
  </w:style>
  <w:style w:type="character" w:customStyle="1" w:styleId="ms-1">
    <w:name w:val="ms-1"/>
    <w:basedOn w:val="DefaultParagraphFont"/>
    <w:rsid w:val="00114997"/>
  </w:style>
  <w:style w:type="character" w:customStyle="1" w:styleId="max-w-full">
    <w:name w:val="max-w-full"/>
    <w:basedOn w:val="DefaultParagraphFont"/>
    <w:rsid w:val="00114997"/>
  </w:style>
  <w:style w:type="character" w:styleId="HTMLCode">
    <w:name w:val="HTML Code"/>
    <w:basedOn w:val="DefaultParagraphFont"/>
    <w:uiPriority w:val="99"/>
    <w:semiHidden/>
    <w:unhideWhenUsed/>
    <w:rsid w:val="00BB5A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687">
      <w:bodyDiv w:val="1"/>
      <w:marLeft w:val="0"/>
      <w:marRight w:val="0"/>
      <w:marTop w:val="0"/>
      <w:marBottom w:val="0"/>
      <w:divBdr>
        <w:top w:val="none" w:sz="0" w:space="0" w:color="auto"/>
        <w:left w:val="none" w:sz="0" w:space="0" w:color="auto"/>
        <w:bottom w:val="none" w:sz="0" w:space="0" w:color="auto"/>
        <w:right w:val="none" w:sz="0" w:space="0" w:color="auto"/>
      </w:divBdr>
    </w:div>
    <w:div w:id="45380368">
      <w:bodyDiv w:val="1"/>
      <w:marLeft w:val="0"/>
      <w:marRight w:val="0"/>
      <w:marTop w:val="0"/>
      <w:marBottom w:val="0"/>
      <w:divBdr>
        <w:top w:val="none" w:sz="0" w:space="0" w:color="auto"/>
        <w:left w:val="none" w:sz="0" w:space="0" w:color="auto"/>
        <w:bottom w:val="none" w:sz="0" w:space="0" w:color="auto"/>
        <w:right w:val="none" w:sz="0" w:space="0" w:color="auto"/>
      </w:divBdr>
    </w:div>
    <w:div w:id="234248149">
      <w:bodyDiv w:val="1"/>
      <w:marLeft w:val="0"/>
      <w:marRight w:val="0"/>
      <w:marTop w:val="0"/>
      <w:marBottom w:val="0"/>
      <w:divBdr>
        <w:top w:val="none" w:sz="0" w:space="0" w:color="auto"/>
        <w:left w:val="none" w:sz="0" w:space="0" w:color="auto"/>
        <w:bottom w:val="none" w:sz="0" w:space="0" w:color="auto"/>
        <w:right w:val="none" w:sz="0" w:space="0" w:color="auto"/>
      </w:divBdr>
    </w:div>
    <w:div w:id="277109237">
      <w:bodyDiv w:val="1"/>
      <w:marLeft w:val="0"/>
      <w:marRight w:val="0"/>
      <w:marTop w:val="0"/>
      <w:marBottom w:val="0"/>
      <w:divBdr>
        <w:top w:val="none" w:sz="0" w:space="0" w:color="auto"/>
        <w:left w:val="none" w:sz="0" w:space="0" w:color="auto"/>
        <w:bottom w:val="none" w:sz="0" w:space="0" w:color="auto"/>
        <w:right w:val="none" w:sz="0" w:space="0" w:color="auto"/>
      </w:divBdr>
    </w:div>
    <w:div w:id="371005800">
      <w:bodyDiv w:val="1"/>
      <w:marLeft w:val="0"/>
      <w:marRight w:val="0"/>
      <w:marTop w:val="0"/>
      <w:marBottom w:val="0"/>
      <w:divBdr>
        <w:top w:val="none" w:sz="0" w:space="0" w:color="auto"/>
        <w:left w:val="none" w:sz="0" w:space="0" w:color="auto"/>
        <w:bottom w:val="none" w:sz="0" w:space="0" w:color="auto"/>
        <w:right w:val="none" w:sz="0" w:space="0" w:color="auto"/>
      </w:divBdr>
    </w:div>
    <w:div w:id="460609619">
      <w:bodyDiv w:val="1"/>
      <w:marLeft w:val="0"/>
      <w:marRight w:val="0"/>
      <w:marTop w:val="0"/>
      <w:marBottom w:val="0"/>
      <w:divBdr>
        <w:top w:val="none" w:sz="0" w:space="0" w:color="auto"/>
        <w:left w:val="none" w:sz="0" w:space="0" w:color="auto"/>
        <w:bottom w:val="none" w:sz="0" w:space="0" w:color="auto"/>
        <w:right w:val="none" w:sz="0" w:space="0" w:color="auto"/>
      </w:divBdr>
    </w:div>
    <w:div w:id="559638134">
      <w:bodyDiv w:val="1"/>
      <w:marLeft w:val="0"/>
      <w:marRight w:val="0"/>
      <w:marTop w:val="0"/>
      <w:marBottom w:val="0"/>
      <w:divBdr>
        <w:top w:val="none" w:sz="0" w:space="0" w:color="auto"/>
        <w:left w:val="none" w:sz="0" w:space="0" w:color="auto"/>
        <w:bottom w:val="none" w:sz="0" w:space="0" w:color="auto"/>
        <w:right w:val="none" w:sz="0" w:space="0" w:color="auto"/>
      </w:divBdr>
    </w:div>
    <w:div w:id="618530235">
      <w:bodyDiv w:val="1"/>
      <w:marLeft w:val="0"/>
      <w:marRight w:val="0"/>
      <w:marTop w:val="0"/>
      <w:marBottom w:val="0"/>
      <w:divBdr>
        <w:top w:val="none" w:sz="0" w:space="0" w:color="auto"/>
        <w:left w:val="none" w:sz="0" w:space="0" w:color="auto"/>
        <w:bottom w:val="none" w:sz="0" w:space="0" w:color="auto"/>
        <w:right w:val="none" w:sz="0" w:space="0" w:color="auto"/>
      </w:divBdr>
    </w:div>
    <w:div w:id="823669957">
      <w:bodyDiv w:val="1"/>
      <w:marLeft w:val="0"/>
      <w:marRight w:val="0"/>
      <w:marTop w:val="0"/>
      <w:marBottom w:val="0"/>
      <w:divBdr>
        <w:top w:val="none" w:sz="0" w:space="0" w:color="auto"/>
        <w:left w:val="none" w:sz="0" w:space="0" w:color="auto"/>
        <w:bottom w:val="none" w:sz="0" w:space="0" w:color="auto"/>
        <w:right w:val="none" w:sz="0" w:space="0" w:color="auto"/>
      </w:divBdr>
    </w:div>
    <w:div w:id="842935507">
      <w:bodyDiv w:val="1"/>
      <w:marLeft w:val="0"/>
      <w:marRight w:val="0"/>
      <w:marTop w:val="0"/>
      <w:marBottom w:val="0"/>
      <w:divBdr>
        <w:top w:val="none" w:sz="0" w:space="0" w:color="auto"/>
        <w:left w:val="none" w:sz="0" w:space="0" w:color="auto"/>
        <w:bottom w:val="none" w:sz="0" w:space="0" w:color="auto"/>
        <w:right w:val="none" w:sz="0" w:space="0" w:color="auto"/>
      </w:divBdr>
    </w:div>
    <w:div w:id="855970804">
      <w:bodyDiv w:val="1"/>
      <w:marLeft w:val="0"/>
      <w:marRight w:val="0"/>
      <w:marTop w:val="0"/>
      <w:marBottom w:val="0"/>
      <w:divBdr>
        <w:top w:val="none" w:sz="0" w:space="0" w:color="auto"/>
        <w:left w:val="none" w:sz="0" w:space="0" w:color="auto"/>
        <w:bottom w:val="none" w:sz="0" w:space="0" w:color="auto"/>
        <w:right w:val="none" w:sz="0" w:space="0" w:color="auto"/>
      </w:divBdr>
    </w:div>
    <w:div w:id="920454293">
      <w:bodyDiv w:val="1"/>
      <w:marLeft w:val="0"/>
      <w:marRight w:val="0"/>
      <w:marTop w:val="0"/>
      <w:marBottom w:val="0"/>
      <w:divBdr>
        <w:top w:val="none" w:sz="0" w:space="0" w:color="auto"/>
        <w:left w:val="none" w:sz="0" w:space="0" w:color="auto"/>
        <w:bottom w:val="none" w:sz="0" w:space="0" w:color="auto"/>
        <w:right w:val="none" w:sz="0" w:space="0" w:color="auto"/>
      </w:divBdr>
    </w:div>
    <w:div w:id="1048066032">
      <w:bodyDiv w:val="1"/>
      <w:marLeft w:val="0"/>
      <w:marRight w:val="0"/>
      <w:marTop w:val="0"/>
      <w:marBottom w:val="0"/>
      <w:divBdr>
        <w:top w:val="none" w:sz="0" w:space="0" w:color="auto"/>
        <w:left w:val="none" w:sz="0" w:space="0" w:color="auto"/>
        <w:bottom w:val="none" w:sz="0" w:space="0" w:color="auto"/>
        <w:right w:val="none" w:sz="0" w:space="0" w:color="auto"/>
      </w:divBdr>
    </w:div>
    <w:div w:id="1073159340">
      <w:bodyDiv w:val="1"/>
      <w:marLeft w:val="0"/>
      <w:marRight w:val="0"/>
      <w:marTop w:val="0"/>
      <w:marBottom w:val="0"/>
      <w:divBdr>
        <w:top w:val="none" w:sz="0" w:space="0" w:color="auto"/>
        <w:left w:val="none" w:sz="0" w:space="0" w:color="auto"/>
        <w:bottom w:val="none" w:sz="0" w:space="0" w:color="auto"/>
        <w:right w:val="none" w:sz="0" w:space="0" w:color="auto"/>
      </w:divBdr>
    </w:div>
    <w:div w:id="1083796205">
      <w:bodyDiv w:val="1"/>
      <w:marLeft w:val="0"/>
      <w:marRight w:val="0"/>
      <w:marTop w:val="0"/>
      <w:marBottom w:val="0"/>
      <w:divBdr>
        <w:top w:val="none" w:sz="0" w:space="0" w:color="auto"/>
        <w:left w:val="none" w:sz="0" w:space="0" w:color="auto"/>
        <w:bottom w:val="none" w:sz="0" w:space="0" w:color="auto"/>
        <w:right w:val="none" w:sz="0" w:space="0" w:color="auto"/>
      </w:divBdr>
    </w:div>
    <w:div w:id="1211265234">
      <w:bodyDiv w:val="1"/>
      <w:marLeft w:val="0"/>
      <w:marRight w:val="0"/>
      <w:marTop w:val="0"/>
      <w:marBottom w:val="0"/>
      <w:divBdr>
        <w:top w:val="none" w:sz="0" w:space="0" w:color="auto"/>
        <w:left w:val="none" w:sz="0" w:space="0" w:color="auto"/>
        <w:bottom w:val="none" w:sz="0" w:space="0" w:color="auto"/>
        <w:right w:val="none" w:sz="0" w:space="0" w:color="auto"/>
      </w:divBdr>
    </w:div>
    <w:div w:id="1236432581">
      <w:bodyDiv w:val="1"/>
      <w:marLeft w:val="0"/>
      <w:marRight w:val="0"/>
      <w:marTop w:val="0"/>
      <w:marBottom w:val="0"/>
      <w:divBdr>
        <w:top w:val="none" w:sz="0" w:space="0" w:color="auto"/>
        <w:left w:val="none" w:sz="0" w:space="0" w:color="auto"/>
        <w:bottom w:val="none" w:sz="0" w:space="0" w:color="auto"/>
        <w:right w:val="none" w:sz="0" w:space="0" w:color="auto"/>
      </w:divBdr>
    </w:div>
    <w:div w:id="1261523416">
      <w:bodyDiv w:val="1"/>
      <w:marLeft w:val="0"/>
      <w:marRight w:val="0"/>
      <w:marTop w:val="0"/>
      <w:marBottom w:val="0"/>
      <w:divBdr>
        <w:top w:val="none" w:sz="0" w:space="0" w:color="auto"/>
        <w:left w:val="none" w:sz="0" w:space="0" w:color="auto"/>
        <w:bottom w:val="none" w:sz="0" w:space="0" w:color="auto"/>
        <w:right w:val="none" w:sz="0" w:space="0" w:color="auto"/>
      </w:divBdr>
    </w:div>
    <w:div w:id="1280994625">
      <w:bodyDiv w:val="1"/>
      <w:marLeft w:val="0"/>
      <w:marRight w:val="0"/>
      <w:marTop w:val="0"/>
      <w:marBottom w:val="0"/>
      <w:divBdr>
        <w:top w:val="none" w:sz="0" w:space="0" w:color="auto"/>
        <w:left w:val="none" w:sz="0" w:space="0" w:color="auto"/>
        <w:bottom w:val="none" w:sz="0" w:space="0" w:color="auto"/>
        <w:right w:val="none" w:sz="0" w:space="0" w:color="auto"/>
      </w:divBdr>
    </w:div>
    <w:div w:id="1357854953">
      <w:bodyDiv w:val="1"/>
      <w:marLeft w:val="0"/>
      <w:marRight w:val="0"/>
      <w:marTop w:val="0"/>
      <w:marBottom w:val="0"/>
      <w:divBdr>
        <w:top w:val="none" w:sz="0" w:space="0" w:color="auto"/>
        <w:left w:val="none" w:sz="0" w:space="0" w:color="auto"/>
        <w:bottom w:val="none" w:sz="0" w:space="0" w:color="auto"/>
        <w:right w:val="none" w:sz="0" w:space="0" w:color="auto"/>
      </w:divBdr>
    </w:div>
    <w:div w:id="1423526412">
      <w:bodyDiv w:val="1"/>
      <w:marLeft w:val="0"/>
      <w:marRight w:val="0"/>
      <w:marTop w:val="0"/>
      <w:marBottom w:val="0"/>
      <w:divBdr>
        <w:top w:val="none" w:sz="0" w:space="0" w:color="auto"/>
        <w:left w:val="none" w:sz="0" w:space="0" w:color="auto"/>
        <w:bottom w:val="none" w:sz="0" w:space="0" w:color="auto"/>
        <w:right w:val="none" w:sz="0" w:space="0" w:color="auto"/>
      </w:divBdr>
    </w:div>
    <w:div w:id="1487628532">
      <w:bodyDiv w:val="1"/>
      <w:marLeft w:val="0"/>
      <w:marRight w:val="0"/>
      <w:marTop w:val="0"/>
      <w:marBottom w:val="0"/>
      <w:divBdr>
        <w:top w:val="none" w:sz="0" w:space="0" w:color="auto"/>
        <w:left w:val="none" w:sz="0" w:space="0" w:color="auto"/>
        <w:bottom w:val="none" w:sz="0" w:space="0" w:color="auto"/>
        <w:right w:val="none" w:sz="0" w:space="0" w:color="auto"/>
      </w:divBdr>
    </w:div>
    <w:div w:id="1666281243">
      <w:bodyDiv w:val="1"/>
      <w:marLeft w:val="0"/>
      <w:marRight w:val="0"/>
      <w:marTop w:val="0"/>
      <w:marBottom w:val="0"/>
      <w:divBdr>
        <w:top w:val="none" w:sz="0" w:space="0" w:color="auto"/>
        <w:left w:val="none" w:sz="0" w:space="0" w:color="auto"/>
        <w:bottom w:val="none" w:sz="0" w:space="0" w:color="auto"/>
        <w:right w:val="none" w:sz="0" w:space="0" w:color="auto"/>
      </w:divBdr>
    </w:div>
    <w:div w:id="1756508059">
      <w:bodyDiv w:val="1"/>
      <w:marLeft w:val="0"/>
      <w:marRight w:val="0"/>
      <w:marTop w:val="0"/>
      <w:marBottom w:val="0"/>
      <w:divBdr>
        <w:top w:val="none" w:sz="0" w:space="0" w:color="auto"/>
        <w:left w:val="none" w:sz="0" w:space="0" w:color="auto"/>
        <w:bottom w:val="none" w:sz="0" w:space="0" w:color="auto"/>
        <w:right w:val="none" w:sz="0" w:space="0" w:color="auto"/>
      </w:divBdr>
    </w:div>
    <w:div w:id="1759056989">
      <w:bodyDiv w:val="1"/>
      <w:marLeft w:val="0"/>
      <w:marRight w:val="0"/>
      <w:marTop w:val="0"/>
      <w:marBottom w:val="0"/>
      <w:divBdr>
        <w:top w:val="none" w:sz="0" w:space="0" w:color="auto"/>
        <w:left w:val="none" w:sz="0" w:space="0" w:color="auto"/>
        <w:bottom w:val="none" w:sz="0" w:space="0" w:color="auto"/>
        <w:right w:val="none" w:sz="0" w:space="0" w:color="auto"/>
      </w:divBdr>
    </w:div>
    <w:div w:id="1765683780">
      <w:bodyDiv w:val="1"/>
      <w:marLeft w:val="0"/>
      <w:marRight w:val="0"/>
      <w:marTop w:val="0"/>
      <w:marBottom w:val="0"/>
      <w:divBdr>
        <w:top w:val="none" w:sz="0" w:space="0" w:color="auto"/>
        <w:left w:val="none" w:sz="0" w:space="0" w:color="auto"/>
        <w:bottom w:val="none" w:sz="0" w:space="0" w:color="auto"/>
        <w:right w:val="none" w:sz="0" w:space="0" w:color="auto"/>
      </w:divBdr>
    </w:div>
    <w:div w:id="1800222723">
      <w:bodyDiv w:val="1"/>
      <w:marLeft w:val="0"/>
      <w:marRight w:val="0"/>
      <w:marTop w:val="0"/>
      <w:marBottom w:val="0"/>
      <w:divBdr>
        <w:top w:val="none" w:sz="0" w:space="0" w:color="auto"/>
        <w:left w:val="none" w:sz="0" w:space="0" w:color="auto"/>
        <w:bottom w:val="none" w:sz="0" w:space="0" w:color="auto"/>
        <w:right w:val="none" w:sz="0" w:space="0" w:color="auto"/>
      </w:divBdr>
    </w:div>
    <w:div w:id="1893686048">
      <w:bodyDiv w:val="1"/>
      <w:marLeft w:val="0"/>
      <w:marRight w:val="0"/>
      <w:marTop w:val="0"/>
      <w:marBottom w:val="0"/>
      <w:divBdr>
        <w:top w:val="none" w:sz="0" w:space="0" w:color="auto"/>
        <w:left w:val="none" w:sz="0" w:space="0" w:color="auto"/>
        <w:bottom w:val="none" w:sz="0" w:space="0" w:color="auto"/>
        <w:right w:val="none" w:sz="0" w:space="0" w:color="auto"/>
      </w:divBdr>
    </w:div>
    <w:div w:id="1903178023">
      <w:bodyDiv w:val="1"/>
      <w:marLeft w:val="0"/>
      <w:marRight w:val="0"/>
      <w:marTop w:val="0"/>
      <w:marBottom w:val="0"/>
      <w:divBdr>
        <w:top w:val="none" w:sz="0" w:space="0" w:color="auto"/>
        <w:left w:val="none" w:sz="0" w:space="0" w:color="auto"/>
        <w:bottom w:val="none" w:sz="0" w:space="0" w:color="auto"/>
        <w:right w:val="none" w:sz="0" w:space="0" w:color="auto"/>
      </w:divBdr>
    </w:div>
    <w:div w:id="1967201286">
      <w:bodyDiv w:val="1"/>
      <w:marLeft w:val="0"/>
      <w:marRight w:val="0"/>
      <w:marTop w:val="0"/>
      <w:marBottom w:val="0"/>
      <w:divBdr>
        <w:top w:val="none" w:sz="0" w:space="0" w:color="auto"/>
        <w:left w:val="none" w:sz="0" w:space="0" w:color="auto"/>
        <w:bottom w:val="none" w:sz="0" w:space="0" w:color="auto"/>
        <w:right w:val="none" w:sz="0" w:space="0" w:color="auto"/>
      </w:divBdr>
    </w:div>
    <w:div w:id="2052337225">
      <w:bodyDiv w:val="1"/>
      <w:marLeft w:val="0"/>
      <w:marRight w:val="0"/>
      <w:marTop w:val="0"/>
      <w:marBottom w:val="0"/>
      <w:divBdr>
        <w:top w:val="none" w:sz="0" w:space="0" w:color="auto"/>
        <w:left w:val="none" w:sz="0" w:space="0" w:color="auto"/>
        <w:bottom w:val="none" w:sz="0" w:space="0" w:color="auto"/>
        <w:right w:val="none" w:sz="0" w:space="0" w:color="auto"/>
      </w:divBdr>
    </w:div>
    <w:div w:id="213871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13026/r9s1-s7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QuickStyle" Target="diagrams/quickStyle1.xm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Layout" Target="diagrams/layout1.xm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Data" Target="diagrams/data1.xml"/><Relationship Id="rId27" Type="http://schemas.openxmlformats.org/officeDocument/2006/relationships/image" Target="media/image14.png"/><Relationship Id="rId30" Type="http://schemas.openxmlformats.org/officeDocument/2006/relationships/hyperlink" Target="https://doi.org/10.48550/arXiv.2106.12345" TargetMode="External"/><Relationship Id="rId35" Type="http://schemas.openxmlformats.org/officeDocument/2006/relationships/theme" Target="theme/theme1.xml"/><Relationship Id="rId8" Type="http://schemas.openxmlformats.org/officeDocument/2006/relationships/hyperlink" Target="https://github.com/vikasailearning/Depression-Detection-/tree/mai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41EEC2-EABD-0E4C-B5B8-D963A20A03A3}" type="doc">
      <dgm:prSet loTypeId="urn:microsoft.com/office/officeart/2005/8/layout/process5" loCatId="" qsTypeId="urn:microsoft.com/office/officeart/2005/8/quickstyle/simple1" qsCatId="simple" csTypeId="urn:microsoft.com/office/officeart/2005/8/colors/accent1_2" csCatId="accent1" phldr="1"/>
      <dgm:spPr/>
      <dgm:t>
        <a:bodyPr/>
        <a:lstStyle/>
        <a:p>
          <a:endParaRPr lang="en-US"/>
        </a:p>
      </dgm:t>
    </dgm:pt>
    <dgm:pt modelId="{E50D2818-761F-EC43-A4AC-6BEE5B47CB80}">
      <dgm:prSet phldrT="[Text]"/>
      <dgm:spPr/>
      <dgm:t>
        <a:bodyPr/>
        <a:lstStyle/>
        <a:p>
          <a:r>
            <a:rPr lang="en-US"/>
            <a:t>Raw Sensor Data</a:t>
          </a:r>
        </a:p>
      </dgm:t>
    </dgm:pt>
    <dgm:pt modelId="{BDA4EF10-C48C-C34D-B8F8-3BF4C2C2CCBA}" type="parTrans" cxnId="{EE0A537B-3B65-FC41-8872-0904453D0D61}">
      <dgm:prSet/>
      <dgm:spPr/>
      <dgm:t>
        <a:bodyPr/>
        <a:lstStyle/>
        <a:p>
          <a:endParaRPr lang="en-US"/>
        </a:p>
      </dgm:t>
    </dgm:pt>
    <dgm:pt modelId="{F0C2A246-33F2-6541-9C9B-748D2403FE8F}" type="sibTrans" cxnId="{EE0A537B-3B65-FC41-8872-0904453D0D61}">
      <dgm:prSet/>
      <dgm:spPr/>
      <dgm:t>
        <a:bodyPr/>
        <a:lstStyle/>
        <a:p>
          <a:endParaRPr lang="en-US"/>
        </a:p>
      </dgm:t>
    </dgm:pt>
    <dgm:pt modelId="{F2B093FA-4D83-C440-AF51-A926826C4DEB}">
      <dgm:prSet phldrT="[Text]"/>
      <dgm:spPr/>
      <dgm:t>
        <a:bodyPr/>
        <a:lstStyle/>
        <a:p>
          <a:r>
            <a:rPr lang="en-US"/>
            <a:t>Handling Missing value (Forward/Backward fill, Exclude log gaps)</a:t>
          </a:r>
        </a:p>
      </dgm:t>
    </dgm:pt>
    <dgm:pt modelId="{5C62F644-E855-674D-BF98-CD70B7BAD082}" type="parTrans" cxnId="{7CA80320-C893-2A47-A416-5E299FFCAED0}">
      <dgm:prSet/>
      <dgm:spPr/>
      <dgm:t>
        <a:bodyPr/>
        <a:lstStyle/>
        <a:p>
          <a:endParaRPr lang="en-US"/>
        </a:p>
      </dgm:t>
    </dgm:pt>
    <dgm:pt modelId="{909BAC63-B6D9-3145-B3BD-9B396CF06474}" type="sibTrans" cxnId="{7CA80320-C893-2A47-A416-5E299FFCAED0}">
      <dgm:prSet/>
      <dgm:spPr/>
      <dgm:t>
        <a:bodyPr/>
        <a:lstStyle/>
        <a:p>
          <a:endParaRPr lang="en-US"/>
        </a:p>
      </dgm:t>
    </dgm:pt>
    <dgm:pt modelId="{1D4A8B11-026D-BC4D-A15A-D610EACC2D1A}">
      <dgm:prSet phldrT="[Text]"/>
      <dgm:spPr/>
      <dgm:t>
        <a:bodyPr/>
        <a:lstStyle/>
        <a:p>
          <a:r>
            <a:rPr lang="en-US"/>
            <a:t>Outlier detection (User specific threshold)</a:t>
          </a:r>
        </a:p>
      </dgm:t>
    </dgm:pt>
    <dgm:pt modelId="{EC83190F-9F0F-F14A-B701-C4647BB0F50D}" type="parTrans" cxnId="{3E8B751B-6486-DC4A-9FC9-3D6AFCFFC0FD}">
      <dgm:prSet/>
      <dgm:spPr/>
      <dgm:t>
        <a:bodyPr/>
        <a:lstStyle/>
        <a:p>
          <a:endParaRPr lang="en-US"/>
        </a:p>
      </dgm:t>
    </dgm:pt>
    <dgm:pt modelId="{E3DE4C31-9114-4B4E-B4F4-C7E8ECDA6C09}" type="sibTrans" cxnId="{3E8B751B-6486-DC4A-9FC9-3D6AFCFFC0FD}">
      <dgm:prSet/>
      <dgm:spPr/>
      <dgm:t>
        <a:bodyPr/>
        <a:lstStyle/>
        <a:p>
          <a:endParaRPr lang="en-US"/>
        </a:p>
      </dgm:t>
    </dgm:pt>
    <dgm:pt modelId="{B2F3A9AA-EBAC-0544-8065-9EEC1B43734A}">
      <dgm:prSet phldrT="[Text]"/>
      <dgm:spPr/>
      <dgm:t>
        <a:bodyPr/>
        <a:lstStyle/>
        <a:p>
          <a:r>
            <a:rPr lang="en-US"/>
            <a:t>Time alignment (Sync timestamps,adjust timezones)</a:t>
          </a:r>
        </a:p>
      </dgm:t>
    </dgm:pt>
    <dgm:pt modelId="{0C0D67B1-F065-7B44-9816-46B96E7FB8F7}" type="parTrans" cxnId="{7C385D56-F76C-B646-BD48-E974BAC58F03}">
      <dgm:prSet/>
      <dgm:spPr/>
      <dgm:t>
        <a:bodyPr/>
        <a:lstStyle/>
        <a:p>
          <a:endParaRPr lang="en-US"/>
        </a:p>
      </dgm:t>
    </dgm:pt>
    <dgm:pt modelId="{E04F806E-2B32-6445-94E7-2B9E8B3EB371}" type="sibTrans" cxnId="{7C385D56-F76C-B646-BD48-E974BAC58F03}">
      <dgm:prSet/>
      <dgm:spPr/>
      <dgm:t>
        <a:bodyPr/>
        <a:lstStyle/>
        <a:p>
          <a:endParaRPr lang="en-US"/>
        </a:p>
      </dgm:t>
    </dgm:pt>
    <dgm:pt modelId="{820589FA-6BAB-ED47-BFF6-A788EA3160EA}">
      <dgm:prSet phldrT="[Text]"/>
      <dgm:spPr/>
      <dgm:t>
        <a:bodyPr/>
        <a:lstStyle/>
        <a:p>
          <a:r>
            <a:rPr lang="en-US"/>
            <a:t>User-level Normalization (Median &amp; IQR scaling)</a:t>
          </a:r>
        </a:p>
      </dgm:t>
    </dgm:pt>
    <dgm:pt modelId="{FC6F0715-5CA6-B84E-A69F-4841A70B33B3}" type="parTrans" cxnId="{017B37B6-F525-9F45-B771-28A271117057}">
      <dgm:prSet/>
      <dgm:spPr/>
      <dgm:t>
        <a:bodyPr/>
        <a:lstStyle/>
        <a:p>
          <a:endParaRPr lang="en-US"/>
        </a:p>
      </dgm:t>
    </dgm:pt>
    <dgm:pt modelId="{7726BD19-E1EB-6B47-8406-DE5490097BC0}" type="sibTrans" cxnId="{017B37B6-F525-9F45-B771-28A271117057}">
      <dgm:prSet/>
      <dgm:spPr/>
      <dgm:t>
        <a:bodyPr/>
        <a:lstStyle/>
        <a:p>
          <a:endParaRPr lang="en-US"/>
        </a:p>
      </dgm:t>
    </dgm:pt>
    <dgm:pt modelId="{2351BCC8-01E9-754F-85A9-1B6CDF281897}">
      <dgm:prSet phldrT="[Text]"/>
      <dgm:spPr/>
      <dgm:t>
        <a:bodyPr/>
        <a:lstStyle/>
        <a:p>
          <a:r>
            <a:rPr lang="en-US"/>
            <a:t>Rolling Window slicing (7 day sequences)</a:t>
          </a:r>
        </a:p>
      </dgm:t>
    </dgm:pt>
    <dgm:pt modelId="{999F3C42-E2ED-A646-939F-D44F4CF9641D}" type="parTrans" cxnId="{323A7CCE-57FE-2541-B49E-7979EFF91F5D}">
      <dgm:prSet/>
      <dgm:spPr/>
      <dgm:t>
        <a:bodyPr/>
        <a:lstStyle/>
        <a:p>
          <a:endParaRPr lang="en-US"/>
        </a:p>
      </dgm:t>
    </dgm:pt>
    <dgm:pt modelId="{445D25EB-B838-994A-BEA3-0F8EC3CF8986}" type="sibTrans" cxnId="{323A7CCE-57FE-2541-B49E-7979EFF91F5D}">
      <dgm:prSet/>
      <dgm:spPr/>
      <dgm:t>
        <a:bodyPr/>
        <a:lstStyle/>
        <a:p>
          <a:endParaRPr lang="en-US"/>
        </a:p>
      </dgm:t>
    </dgm:pt>
    <dgm:pt modelId="{F8AF862D-859A-234C-BF0F-9B150A31B32B}">
      <dgm:prSet phldrT="[Text]"/>
      <dgm:spPr/>
      <dgm:t>
        <a:bodyPr/>
        <a:lstStyle/>
        <a:p>
          <a:r>
            <a:rPr lang="en-US"/>
            <a:t>Cleaned,Context-Enhanced Data (Ready for modeling)</a:t>
          </a:r>
        </a:p>
      </dgm:t>
    </dgm:pt>
    <dgm:pt modelId="{2357EF25-9D80-F947-B348-93CC4B2CC0C2}" type="parTrans" cxnId="{F8AA6313-665E-E346-AFB7-139152A7050E}">
      <dgm:prSet/>
      <dgm:spPr/>
      <dgm:t>
        <a:bodyPr/>
        <a:lstStyle/>
        <a:p>
          <a:endParaRPr lang="en-US"/>
        </a:p>
      </dgm:t>
    </dgm:pt>
    <dgm:pt modelId="{10061A18-D12C-174D-9CB0-4D9D98993D5A}" type="sibTrans" cxnId="{F8AA6313-665E-E346-AFB7-139152A7050E}">
      <dgm:prSet/>
      <dgm:spPr/>
      <dgm:t>
        <a:bodyPr/>
        <a:lstStyle/>
        <a:p>
          <a:endParaRPr lang="en-US"/>
        </a:p>
      </dgm:t>
    </dgm:pt>
    <dgm:pt modelId="{98B4242F-0F25-A54D-9539-C9070B014B86}" type="pres">
      <dgm:prSet presAssocID="{E141EEC2-EABD-0E4C-B5B8-D963A20A03A3}" presName="diagram" presStyleCnt="0">
        <dgm:presLayoutVars>
          <dgm:dir/>
          <dgm:resizeHandles val="exact"/>
        </dgm:presLayoutVars>
      </dgm:prSet>
      <dgm:spPr/>
    </dgm:pt>
    <dgm:pt modelId="{DB8B31E4-AF4A-8644-9842-046DE8DD5104}" type="pres">
      <dgm:prSet presAssocID="{E50D2818-761F-EC43-A4AC-6BEE5B47CB80}" presName="node" presStyleLbl="node1" presStyleIdx="0" presStyleCnt="7">
        <dgm:presLayoutVars>
          <dgm:bulletEnabled val="1"/>
        </dgm:presLayoutVars>
      </dgm:prSet>
      <dgm:spPr/>
    </dgm:pt>
    <dgm:pt modelId="{923805B0-8661-D942-811D-06AF311C3323}" type="pres">
      <dgm:prSet presAssocID="{F0C2A246-33F2-6541-9C9B-748D2403FE8F}" presName="sibTrans" presStyleLbl="sibTrans2D1" presStyleIdx="0" presStyleCnt="6"/>
      <dgm:spPr/>
    </dgm:pt>
    <dgm:pt modelId="{5F947928-4A6B-6C45-B642-9DA70DD15DB0}" type="pres">
      <dgm:prSet presAssocID="{F0C2A246-33F2-6541-9C9B-748D2403FE8F}" presName="connectorText" presStyleLbl="sibTrans2D1" presStyleIdx="0" presStyleCnt="6"/>
      <dgm:spPr/>
    </dgm:pt>
    <dgm:pt modelId="{D3499777-B4BC-2842-9417-D9F04101823B}" type="pres">
      <dgm:prSet presAssocID="{F2B093FA-4D83-C440-AF51-A926826C4DEB}" presName="node" presStyleLbl="node1" presStyleIdx="1" presStyleCnt="7">
        <dgm:presLayoutVars>
          <dgm:bulletEnabled val="1"/>
        </dgm:presLayoutVars>
      </dgm:prSet>
      <dgm:spPr/>
    </dgm:pt>
    <dgm:pt modelId="{D77E383B-AB35-D445-87B3-EF9F200CEE82}" type="pres">
      <dgm:prSet presAssocID="{909BAC63-B6D9-3145-B3BD-9B396CF06474}" presName="sibTrans" presStyleLbl="sibTrans2D1" presStyleIdx="1" presStyleCnt="6"/>
      <dgm:spPr/>
    </dgm:pt>
    <dgm:pt modelId="{90A14090-0D13-5C4F-A6AE-B84613106751}" type="pres">
      <dgm:prSet presAssocID="{909BAC63-B6D9-3145-B3BD-9B396CF06474}" presName="connectorText" presStyleLbl="sibTrans2D1" presStyleIdx="1" presStyleCnt="6"/>
      <dgm:spPr/>
    </dgm:pt>
    <dgm:pt modelId="{BCE8B394-BD1B-B744-BBA2-729D68E2E9B9}" type="pres">
      <dgm:prSet presAssocID="{1D4A8B11-026D-BC4D-A15A-D610EACC2D1A}" presName="node" presStyleLbl="node1" presStyleIdx="2" presStyleCnt="7">
        <dgm:presLayoutVars>
          <dgm:bulletEnabled val="1"/>
        </dgm:presLayoutVars>
      </dgm:prSet>
      <dgm:spPr/>
    </dgm:pt>
    <dgm:pt modelId="{2E6CA32E-0D59-CE40-ADFB-82262601DE67}" type="pres">
      <dgm:prSet presAssocID="{E3DE4C31-9114-4B4E-B4F4-C7E8ECDA6C09}" presName="sibTrans" presStyleLbl="sibTrans2D1" presStyleIdx="2" presStyleCnt="6"/>
      <dgm:spPr/>
    </dgm:pt>
    <dgm:pt modelId="{7841916A-ACF4-A648-A469-3E833E99441A}" type="pres">
      <dgm:prSet presAssocID="{E3DE4C31-9114-4B4E-B4F4-C7E8ECDA6C09}" presName="connectorText" presStyleLbl="sibTrans2D1" presStyleIdx="2" presStyleCnt="6"/>
      <dgm:spPr/>
    </dgm:pt>
    <dgm:pt modelId="{38FA1563-745F-6441-8586-25A6350E9963}" type="pres">
      <dgm:prSet presAssocID="{B2F3A9AA-EBAC-0544-8065-9EEC1B43734A}" presName="node" presStyleLbl="node1" presStyleIdx="3" presStyleCnt="7">
        <dgm:presLayoutVars>
          <dgm:bulletEnabled val="1"/>
        </dgm:presLayoutVars>
      </dgm:prSet>
      <dgm:spPr/>
    </dgm:pt>
    <dgm:pt modelId="{1F0FF43D-2004-D74D-BAB6-302E653A542B}" type="pres">
      <dgm:prSet presAssocID="{E04F806E-2B32-6445-94E7-2B9E8B3EB371}" presName="sibTrans" presStyleLbl="sibTrans2D1" presStyleIdx="3" presStyleCnt="6"/>
      <dgm:spPr/>
    </dgm:pt>
    <dgm:pt modelId="{20301D8D-0478-894D-AB53-428260260041}" type="pres">
      <dgm:prSet presAssocID="{E04F806E-2B32-6445-94E7-2B9E8B3EB371}" presName="connectorText" presStyleLbl="sibTrans2D1" presStyleIdx="3" presStyleCnt="6"/>
      <dgm:spPr/>
    </dgm:pt>
    <dgm:pt modelId="{6ED3B304-1113-B647-9CD3-3E90E4FC2877}" type="pres">
      <dgm:prSet presAssocID="{820589FA-6BAB-ED47-BFF6-A788EA3160EA}" presName="node" presStyleLbl="node1" presStyleIdx="4" presStyleCnt="7">
        <dgm:presLayoutVars>
          <dgm:bulletEnabled val="1"/>
        </dgm:presLayoutVars>
      </dgm:prSet>
      <dgm:spPr/>
    </dgm:pt>
    <dgm:pt modelId="{18FDD9A3-E583-914A-9B7F-C84268FB0B7E}" type="pres">
      <dgm:prSet presAssocID="{7726BD19-E1EB-6B47-8406-DE5490097BC0}" presName="sibTrans" presStyleLbl="sibTrans2D1" presStyleIdx="4" presStyleCnt="6"/>
      <dgm:spPr/>
    </dgm:pt>
    <dgm:pt modelId="{89C7F406-57C0-7844-AA5E-5BAA72F3E758}" type="pres">
      <dgm:prSet presAssocID="{7726BD19-E1EB-6B47-8406-DE5490097BC0}" presName="connectorText" presStyleLbl="sibTrans2D1" presStyleIdx="4" presStyleCnt="6"/>
      <dgm:spPr/>
    </dgm:pt>
    <dgm:pt modelId="{24FA052F-FBFD-5040-916E-F93E8CC4263F}" type="pres">
      <dgm:prSet presAssocID="{2351BCC8-01E9-754F-85A9-1B6CDF281897}" presName="node" presStyleLbl="node1" presStyleIdx="5" presStyleCnt="7">
        <dgm:presLayoutVars>
          <dgm:bulletEnabled val="1"/>
        </dgm:presLayoutVars>
      </dgm:prSet>
      <dgm:spPr/>
    </dgm:pt>
    <dgm:pt modelId="{914E9828-E428-EF44-92E2-B15C21F36A48}" type="pres">
      <dgm:prSet presAssocID="{445D25EB-B838-994A-BEA3-0F8EC3CF8986}" presName="sibTrans" presStyleLbl="sibTrans2D1" presStyleIdx="5" presStyleCnt="6"/>
      <dgm:spPr/>
    </dgm:pt>
    <dgm:pt modelId="{834CCB53-1EDA-3D4D-BC18-EA92D0C21B27}" type="pres">
      <dgm:prSet presAssocID="{445D25EB-B838-994A-BEA3-0F8EC3CF8986}" presName="connectorText" presStyleLbl="sibTrans2D1" presStyleIdx="5" presStyleCnt="6"/>
      <dgm:spPr/>
    </dgm:pt>
    <dgm:pt modelId="{4E221ADD-758E-814F-B15F-8C813E5F21AF}" type="pres">
      <dgm:prSet presAssocID="{F8AF862D-859A-234C-BF0F-9B150A31B32B}" presName="node" presStyleLbl="node1" presStyleIdx="6" presStyleCnt="7">
        <dgm:presLayoutVars>
          <dgm:bulletEnabled val="1"/>
        </dgm:presLayoutVars>
      </dgm:prSet>
      <dgm:spPr/>
    </dgm:pt>
  </dgm:ptLst>
  <dgm:cxnLst>
    <dgm:cxn modelId="{7676D902-42B7-6A4F-B37D-3D7C6627927D}" type="presOf" srcId="{F8AF862D-859A-234C-BF0F-9B150A31B32B}" destId="{4E221ADD-758E-814F-B15F-8C813E5F21AF}" srcOrd="0" destOrd="0" presId="urn:microsoft.com/office/officeart/2005/8/layout/process5"/>
    <dgm:cxn modelId="{F8AA6313-665E-E346-AFB7-139152A7050E}" srcId="{E141EEC2-EABD-0E4C-B5B8-D963A20A03A3}" destId="{F8AF862D-859A-234C-BF0F-9B150A31B32B}" srcOrd="6" destOrd="0" parTransId="{2357EF25-9D80-F947-B348-93CC4B2CC0C2}" sibTransId="{10061A18-D12C-174D-9CB0-4D9D98993D5A}"/>
    <dgm:cxn modelId="{3E8B751B-6486-DC4A-9FC9-3D6AFCFFC0FD}" srcId="{E141EEC2-EABD-0E4C-B5B8-D963A20A03A3}" destId="{1D4A8B11-026D-BC4D-A15A-D610EACC2D1A}" srcOrd="2" destOrd="0" parTransId="{EC83190F-9F0F-F14A-B701-C4647BB0F50D}" sibTransId="{E3DE4C31-9114-4B4E-B4F4-C7E8ECDA6C09}"/>
    <dgm:cxn modelId="{126F851C-E564-9D4E-A987-41BFF3AA352B}" type="presOf" srcId="{2351BCC8-01E9-754F-85A9-1B6CDF281897}" destId="{24FA052F-FBFD-5040-916E-F93E8CC4263F}" srcOrd="0" destOrd="0" presId="urn:microsoft.com/office/officeart/2005/8/layout/process5"/>
    <dgm:cxn modelId="{7CA80320-C893-2A47-A416-5E299FFCAED0}" srcId="{E141EEC2-EABD-0E4C-B5B8-D963A20A03A3}" destId="{F2B093FA-4D83-C440-AF51-A926826C4DEB}" srcOrd="1" destOrd="0" parTransId="{5C62F644-E855-674D-BF98-CD70B7BAD082}" sibTransId="{909BAC63-B6D9-3145-B3BD-9B396CF06474}"/>
    <dgm:cxn modelId="{7C385D56-F76C-B646-BD48-E974BAC58F03}" srcId="{E141EEC2-EABD-0E4C-B5B8-D963A20A03A3}" destId="{B2F3A9AA-EBAC-0544-8065-9EEC1B43734A}" srcOrd="3" destOrd="0" parTransId="{0C0D67B1-F065-7B44-9816-46B96E7FB8F7}" sibTransId="{E04F806E-2B32-6445-94E7-2B9E8B3EB371}"/>
    <dgm:cxn modelId="{ECE5165B-14C2-E74A-BF95-0962F79B55E4}" type="presOf" srcId="{909BAC63-B6D9-3145-B3BD-9B396CF06474}" destId="{90A14090-0D13-5C4F-A6AE-B84613106751}" srcOrd="1" destOrd="0" presId="urn:microsoft.com/office/officeart/2005/8/layout/process5"/>
    <dgm:cxn modelId="{A3A0B462-686D-3F47-9A15-EF5BEC6F8D61}" type="presOf" srcId="{F0C2A246-33F2-6541-9C9B-748D2403FE8F}" destId="{923805B0-8661-D942-811D-06AF311C3323}" srcOrd="0" destOrd="0" presId="urn:microsoft.com/office/officeart/2005/8/layout/process5"/>
    <dgm:cxn modelId="{C4B1CD64-E55B-3946-845E-66557AE804B4}" type="presOf" srcId="{1D4A8B11-026D-BC4D-A15A-D610EACC2D1A}" destId="{BCE8B394-BD1B-B744-BBA2-729D68E2E9B9}" srcOrd="0" destOrd="0" presId="urn:microsoft.com/office/officeart/2005/8/layout/process5"/>
    <dgm:cxn modelId="{1E339C69-94C6-6847-A92E-5E22A9449983}" type="presOf" srcId="{E04F806E-2B32-6445-94E7-2B9E8B3EB371}" destId="{1F0FF43D-2004-D74D-BAB6-302E653A542B}" srcOrd="0" destOrd="0" presId="urn:microsoft.com/office/officeart/2005/8/layout/process5"/>
    <dgm:cxn modelId="{EE0A537B-3B65-FC41-8872-0904453D0D61}" srcId="{E141EEC2-EABD-0E4C-B5B8-D963A20A03A3}" destId="{E50D2818-761F-EC43-A4AC-6BEE5B47CB80}" srcOrd="0" destOrd="0" parTransId="{BDA4EF10-C48C-C34D-B8F8-3BF4C2C2CCBA}" sibTransId="{F0C2A246-33F2-6541-9C9B-748D2403FE8F}"/>
    <dgm:cxn modelId="{CACB1E83-7F2E-5E4B-B3C0-74828075908D}" type="presOf" srcId="{E3DE4C31-9114-4B4E-B4F4-C7E8ECDA6C09}" destId="{7841916A-ACF4-A648-A469-3E833E99441A}" srcOrd="1" destOrd="0" presId="urn:microsoft.com/office/officeart/2005/8/layout/process5"/>
    <dgm:cxn modelId="{3982B485-A113-FB44-974B-1E034C52D3D8}" type="presOf" srcId="{E3DE4C31-9114-4B4E-B4F4-C7E8ECDA6C09}" destId="{2E6CA32E-0D59-CE40-ADFB-82262601DE67}" srcOrd="0" destOrd="0" presId="urn:microsoft.com/office/officeart/2005/8/layout/process5"/>
    <dgm:cxn modelId="{D5AFE69C-B5D2-0B4D-9CC0-143B37B90388}" type="presOf" srcId="{E141EEC2-EABD-0E4C-B5B8-D963A20A03A3}" destId="{98B4242F-0F25-A54D-9539-C9070B014B86}" srcOrd="0" destOrd="0" presId="urn:microsoft.com/office/officeart/2005/8/layout/process5"/>
    <dgm:cxn modelId="{701170A5-020E-504E-9D78-2F573202444E}" type="presOf" srcId="{7726BD19-E1EB-6B47-8406-DE5490097BC0}" destId="{18FDD9A3-E583-914A-9B7F-C84268FB0B7E}" srcOrd="0" destOrd="0" presId="urn:microsoft.com/office/officeart/2005/8/layout/process5"/>
    <dgm:cxn modelId="{67BC57A8-E9AB-D242-A8DC-286EB2DD7FDC}" type="presOf" srcId="{F2B093FA-4D83-C440-AF51-A926826C4DEB}" destId="{D3499777-B4BC-2842-9417-D9F04101823B}" srcOrd="0" destOrd="0" presId="urn:microsoft.com/office/officeart/2005/8/layout/process5"/>
    <dgm:cxn modelId="{1D8C1CB4-9736-924A-A871-CAB50DB57712}" type="presOf" srcId="{820589FA-6BAB-ED47-BFF6-A788EA3160EA}" destId="{6ED3B304-1113-B647-9CD3-3E90E4FC2877}" srcOrd="0" destOrd="0" presId="urn:microsoft.com/office/officeart/2005/8/layout/process5"/>
    <dgm:cxn modelId="{20B5AAB5-7B6B-8544-9199-D6E7C3539DFD}" type="presOf" srcId="{B2F3A9AA-EBAC-0544-8065-9EEC1B43734A}" destId="{38FA1563-745F-6441-8586-25A6350E9963}" srcOrd="0" destOrd="0" presId="urn:microsoft.com/office/officeart/2005/8/layout/process5"/>
    <dgm:cxn modelId="{017B37B6-F525-9F45-B771-28A271117057}" srcId="{E141EEC2-EABD-0E4C-B5B8-D963A20A03A3}" destId="{820589FA-6BAB-ED47-BFF6-A788EA3160EA}" srcOrd="4" destOrd="0" parTransId="{FC6F0715-5CA6-B84E-A69F-4841A70B33B3}" sibTransId="{7726BD19-E1EB-6B47-8406-DE5490097BC0}"/>
    <dgm:cxn modelId="{F2F16CBF-6205-684A-98AB-306FAC2433E1}" type="presOf" srcId="{909BAC63-B6D9-3145-B3BD-9B396CF06474}" destId="{D77E383B-AB35-D445-87B3-EF9F200CEE82}" srcOrd="0" destOrd="0" presId="urn:microsoft.com/office/officeart/2005/8/layout/process5"/>
    <dgm:cxn modelId="{61F26DC2-9575-9742-A7D2-D4C99E34EFF4}" type="presOf" srcId="{445D25EB-B838-994A-BEA3-0F8EC3CF8986}" destId="{834CCB53-1EDA-3D4D-BC18-EA92D0C21B27}" srcOrd="1" destOrd="0" presId="urn:microsoft.com/office/officeart/2005/8/layout/process5"/>
    <dgm:cxn modelId="{323A7CCE-57FE-2541-B49E-7979EFF91F5D}" srcId="{E141EEC2-EABD-0E4C-B5B8-D963A20A03A3}" destId="{2351BCC8-01E9-754F-85A9-1B6CDF281897}" srcOrd="5" destOrd="0" parTransId="{999F3C42-E2ED-A646-939F-D44F4CF9641D}" sibTransId="{445D25EB-B838-994A-BEA3-0F8EC3CF8986}"/>
    <dgm:cxn modelId="{9F319ECF-6B30-1344-B052-3A09DC2580E4}" type="presOf" srcId="{E04F806E-2B32-6445-94E7-2B9E8B3EB371}" destId="{20301D8D-0478-894D-AB53-428260260041}" srcOrd="1" destOrd="0" presId="urn:microsoft.com/office/officeart/2005/8/layout/process5"/>
    <dgm:cxn modelId="{43C57BDE-9984-8649-A99F-94A444A8A74B}" type="presOf" srcId="{E50D2818-761F-EC43-A4AC-6BEE5B47CB80}" destId="{DB8B31E4-AF4A-8644-9842-046DE8DD5104}" srcOrd="0" destOrd="0" presId="urn:microsoft.com/office/officeart/2005/8/layout/process5"/>
    <dgm:cxn modelId="{8FD9A3E6-13D7-744F-908B-C4115B144320}" type="presOf" srcId="{445D25EB-B838-994A-BEA3-0F8EC3CF8986}" destId="{914E9828-E428-EF44-92E2-B15C21F36A48}" srcOrd="0" destOrd="0" presId="urn:microsoft.com/office/officeart/2005/8/layout/process5"/>
    <dgm:cxn modelId="{CC4137EF-B805-9B4D-A8E4-28EB5F439F0B}" type="presOf" srcId="{7726BD19-E1EB-6B47-8406-DE5490097BC0}" destId="{89C7F406-57C0-7844-AA5E-5BAA72F3E758}" srcOrd="1" destOrd="0" presId="urn:microsoft.com/office/officeart/2005/8/layout/process5"/>
    <dgm:cxn modelId="{103CAFF5-E5C1-7549-B535-C376D48DA91F}" type="presOf" srcId="{F0C2A246-33F2-6541-9C9B-748D2403FE8F}" destId="{5F947928-4A6B-6C45-B642-9DA70DD15DB0}" srcOrd="1" destOrd="0" presId="urn:microsoft.com/office/officeart/2005/8/layout/process5"/>
    <dgm:cxn modelId="{1505E03F-B6C2-1346-8CB4-B87C628F13E2}" type="presParOf" srcId="{98B4242F-0F25-A54D-9539-C9070B014B86}" destId="{DB8B31E4-AF4A-8644-9842-046DE8DD5104}" srcOrd="0" destOrd="0" presId="urn:microsoft.com/office/officeart/2005/8/layout/process5"/>
    <dgm:cxn modelId="{D06F44AD-8A31-AE47-AD25-B9C878CBE865}" type="presParOf" srcId="{98B4242F-0F25-A54D-9539-C9070B014B86}" destId="{923805B0-8661-D942-811D-06AF311C3323}" srcOrd="1" destOrd="0" presId="urn:microsoft.com/office/officeart/2005/8/layout/process5"/>
    <dgm:cxn modelId="{636E82E3-256C-1B4E-8D92-310265FD989E}" type="presParOf" srcId="{923805B0-8661-D942-811D-06AF311C3323}" destId="{5F947928-4A6B-6C45-B642-9DA70DD15DB0}" srcOrd="0" destOrd="0" presId="urn:microsoft.com/office/officeart/2005/8/layout/process5"/>
    <dgm:cxn modelId="{77ABFCC7-D431-3C46-88F8-D7C9ACF045BF}" type="presParOf" srcId="{98B4242F-0F25-A54D-9539-C9070B014B86}" destId="{D3499777-B4BC-2842-9417-D9F04101823B}" srcOrd="2" destOrd="0" presId="urn:microsoft.com/office/officeart/2005/8/layout/process5"/>
    <dgm:cxn modelId="{48FBD66F-D3F4-CE43-A72A-FEEFA30EAF44}" type="presParOf" srcId="{98B4242F-0F25-A54D-9539-C9070B014B86}" destId="{D77E383B-AB35-D445-87B3-EF9F200CEE82}" srcOrd="3" destOrd="0" presId="urn:microsoft.com/office/officeart/2005/8/layout/process5"/>
    <dgm:cxn modelId="{41846E29-380C-554D-978D-65F07D67DA46}" type="presParOf" srcId="{D77E383B-AB35-D445-87B3-EF9F200CEE82}" destId="{90A14090-0D13-5C4F-A6AE-B84613106751}" srcOrd="0" destOrd="0" presId="urn:microsoft.com/office/officeart/2005/8/layout/process5"/>
    <dgm:cxn modelId="{A156ACC5-B028-F04B-833C-E1C7F059EB28}" type="presParOf" srcId="{98B4242F-0F25-A54D-9539-C9070B014B86}" destId="{BCE8B394-BD1B-B744-BBA2-729D68E2E9B9}" srcOrd="4" destOrd="0" presId="urn:microsoft.com/office/officeart/2005/8/layout/process5"/>
    <dgm:cxn modelId="{A991A136-39F4-284C-80C4-122EE326593B}" type="presParOf" srcId="{98B4242F-0F25-A54D-9539-C9070B014B86}" destId="{2E6CA32E-0D59-CE40-ADFB-82262601DE67}" srcOrd="5" destOrd="0" presId="urn:microsoft.com/office/officeart/2005/8/layout/process5"/>
    <dgm:cxn modelId="{2511B6E6-0C31-E54A-AB41-FF9E0340DD64}" type="presParOf" srcId="{2E6CA32E-0D59-CE40-ADFB-82262601DE67}" destId="{7841916A-ACF4-A648-A469-3E833E99441A}" srcOrd="0" destOrd="0" presId="urn:microsoft.com/office/officeart/2005/8/layout/process5"/>
    <dgm:cxn modelId="{45D9E716-8129-D847-A6C2-6D12DC571A28}" type="presParOf" srcId="{98B4242F-0F25-A54D-9539-C9070B014B86}" destId="{38FA1563-745F-6441-8586-25A6350E9963}" srcOrd="6" destOrd="0" presId="urn:microsoft.com/office/officeart/2005/8/layout/process5"/>
    <dgm:cxn modelId="{B885B091-C68A-FC41-BF04-8FE965C224B5}" type="presParOf" srcId="{98B4242F-0F25-A54D-9539-C9070B014B86}" destId="{1F0FF43D-2004-D74D-BAB6-302E653A542B}" srcOrd="7" destOrd="0" presId="urn:microsoft.com/office/officeart/2005/8/layout/process5"/>
    <dgm:cxn modelId="{C3E276A4-0A4F-0542-BADC-1254B43220F8}" type="presParOf" srcId="{1F0FF43D-2004-D74D-BAB6-302E653A542B}" destId="{20301D8D-0478-894D-AB53-428260260041}" srcOrd="0" destOrd="0" presId="urn:microsoft.com/office/officeart/2005/8/layout/process5"/>
    <dgm:cxn modelId="{B0370E12-6D1F-A645-B089-5E5B549FE423}" type="presParOf" srcId="{98B4242F-0F25-A54D-9539-C9070B014B86}" destId="{6ED3B304-1113-B647-9CD3-3E90E4FC2877}" srcOrd="8" destOrd="0" presId="urn:microsoft.com/office/officeart/2005/8/layout/process5"/>
    <dgm:cxn modelId="{880FB9EC-4DD0-7F4A-B189-5988FF7EB04E}" type="presParOf" srcId="{98B4242F-0F25-A54D-9539-C9070B014B86}" destId="{18FDD9A3-E583-914A-9B7F-C84268FB0B7E}" srcOrd="9" destOrd="0" presId="urn:microsoft.com/office/officeart/2005/8/layout/process5"/>
    <dgm:cxn modelId="{992A1E28-4F3C-9442-9B86-975DF6C874D4}" type="presParOf" srcId="{18FDD9A3-E583-914A-9B7F-C84268FB0B7E}" destId="{89C7F406-57C0-7844-AA5E-5BAA72F3E758}" srcOrd="0" destOrd="0" presId="urn:microsoft.com/office/officeart/2005/8/layout/process5"/>
    <dgm:cxn modelId="{779B07F5-1CAD-8C47-B389-D05E031F7DA4}" type="presParOf" srcId="{98B4242F-0F25-A54D-9539-C9070B014B86}" destId="{24FA052F-FBFD-5040-916E-F93E8CC4263F}" srcOrd="10" destOrd="0" presId="urn:microsoft.com/office/officeart/2005/8/layout/process5"/>
    <dgm:cxn modelId="{C96E422E-4D2A-404D-8F24-2D247ABB6349}" type="presParOf" srcId="{98B4242F-0F25-A54D-9539-C9070B014B86}" destId="{914E9828-E428-EF44-92E2-B15C21F36A48}" srcOrd="11" destOrd="0" presId="urn:microsoft.com/office/officeart/2005/8/layout/process5"/>
    <dgm:cxn modelId="{CA60479C-CEC5-054B-BA80-66254E90008A}" type="presParOf" srcId="{914E9828-E428-EF44-92E2-B15C21F36A48}" destId="{834CCB53-1EDA-3D4D-BC18-EA92D0C21B27}" srcOrd="0" destOrd="0" presId="urn:microsoft.com/office/officeart/2005/8/layout/process5"/>
    <dgm:cxn modelId="{46DB7E5F-C68C-5A4C-A2D3-EEA52311C703}" type="presParOf" srcId="{98B4242F-0F25-A54D-9539-C9070B014B86}" destId="{4E221ADD-758E-814F-B15F-8C813E5F21AF}" srcOrd="12" destOrd="0" presId="urn:microsoft.com/office/officeart/2005/8/layout/process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8B31E4-AF4A-8644-9842-046DE8DD5104}">
      <dsp:nvSpPr>
        <dsp:cNvPr id="0" name=""/>
        <dsp:cNvSpPr/>
      </dsp:nvSpPr>
      <dsp:spPr>
        <a:xfrm>
          <a:off x="156213" y="673"/>
          <a:ext cx="770779" cy="4624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Raw Sensor Data</a:t>
          </a:r>
        </a:p>
      </dsp:txBody>
      <dsp:txXfrm>
        <a:off x="169758" y="14218"/>
        <a:ext cx="743689" cy="435377"/>
      </dsp:txXfrm>
    </dsp:sp>
    <dsp:sp modelId="{923805B0-8661-D942-811D-06AF311C3323}">
      <dsp:nvSpPr>
        <dsp:cNvPr id="0" name=""/>
        <dsp:cNvSpPr/>
      </dsp:nvSpPr>
      <dsp:spPr>
        <a:xfrm>
          <a:off x="994821" y="136330"/>
          <a:ext cx="163405" cy="1911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94821" y="174561"/>
        <a:ext cx="114384" cy="114691"/>
      </dsp:txXfrm>
    </dsp:sp>
    <dsp:sp modelId="{D3499777-B4BC-2842-9417-D9F04101823B}">
      <dsp:nvSpPr>
        <dsp:cNvPr id="0" name=""/>
        <dsp:cNvSpPr/>
      </dsp:nvSpPr>
      <dsp:spPr>
        <a:xfrm>
          <a:off x="1235305" y="673"/>
          <a:ext cx="770779" cy="4624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Handling Missing value (Forward/Backward fill, Exclude log gaps)</a:t>
          </a:r>
        </a:p>
      </dsp:txBody>
      <dsp:txXfrm>
        <a:off x="1248850" y="14218"/>
        <a:ext cx="743689" cy="435377"/>
      </dsp:txXfrm>
    </dsp:sp>
    <dsp:sp modelId="{D77E383B-AB35-D445-87B3-EF9F200CEE82}">
      <dsp:nvSpPr>
        <dsp:cNvPr id="0" name=""/>
        <dsp:cNvSpPr/>
      </dsp:nvSpPr>
      <dsp:spPr>
        <a:xfrm>
          <a:off x="2073913" y="136330"/>
          <a:ext cx="163405" cy="1911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73913" y="174561"/>
        <a:ext cx="114384" cy="114691"/>
      </dsp:txXfrm>
    </dsp:sp>
    <dsp:sp modelId="{BCE8B394-BD1B-B744-BBA2-729D68E2E9B9}">
      <dsp:nvSpPr>
        <dsp:cNvPr id="0" name=""/>
        <dsp:cNvSpPr/>
      </dsp:nvSpPr>
      <dsp:spPr>
        <a:xfrm>
          <a:off x="2314396" y="673"/>
          <a:ext cx="770779" cy="4624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Outlier detection (User specific threshold)</a:t>
          </a:r>
        </a:p>
      </dsp:txBody>
      <dsp:txXfrm>
        <a:off x="2327941" y="14218"/>
        <a:ext cx="743689" cy="435377"/>
      </dsp:txXfrm>
    </dsp:sp>
    <dsp:sp modelId="{2E6CA32E-0D59-CE40-ADFB-82262601DE67}">
      <dsp:nvSpPr>
        <dsp:cNvPr id="0" name=""/>
        <dsp:cNvSpPr/>
      </dsp:nvSpPr>
      <dsp:spPr>
        <a:xfrm rot="5400000">
          <a:off x="2618083" y="517095"/>
          <a:ext cx="163405" cy="1911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2642441" y="530969"/>
        <a:ext cx="114691" cy="114384"/>
      </dsp:txXfrm>
    </dsp:sp>
    <dsp:sp modelId="{38FA1563-745F-6441-8586-25A6350E9963}">
      <dsp:nvSpPr>
        <dsp:cNvPr id="0" name=""/>
        <dsp:cNvSpPr/>
      </dsp:nvSpPr>
      <dsp:spPr>
        <a:xfrm>
          <a:off x="2314396" y="771453"/>
          <a:ext cx="770779" cy="4624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Time alignment (Sync timestamps,adjust timezones)</a:t>
          </a:r>
        </a:p>
      </dsp:txBody>
      <dsp:txXfrm>
        <a:off x="2327941" y="784998"/>
        <a:ext cx="743689" cy="435377"/>
      </dsp:txXfrm>
    </dsp:sp>
    <dsp:sp modelId="{1F0FF43D-2004-D74D-BAB6-302E653A542B}">
      <dsp:nvSpPr>
        <dsp:cNvPr id="0" name=""/>
        <dsp:cNvSpPr/>
      </dsp:nvSpPr>
      <dsp:spPr>
        <a:xfrm rot="10800000">
          <a:off x="2083162" y="907110"/>
          <a:ext cx="163405" cy="1911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132183" y="945341"/>
        <a:ext cx="114384" cy="114691"/>
      </dsp:txXfrm>
    </dsp:sp>
    <dsp:sp modelId="{6ED3B304-1113-B647-9CD3-3E90E4FC2877}">
      <dsp:nvSpPr>
        <dsp:cNvPr id="0" name=""/>
        <dsp:cNvSpPr/>
      </dsp:nvSpPr>
      <dsp:spPr>
        <a:xfrm>
          <a:off x="1235305" y="771453"/>
          <a:ext cx="770779" cy="4624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User-level Normalization (Median &amp; IQR scaling)</a:t>
          </a:r>
        </a:p>
      </dsp:txBody>
      <dsp:txXfrm>
        <a:off x="1248850" y="784998"/>
        <a:ext cx="743689" cy="435377"/>
      </dsp:txXfrm>
    </dsp:sp>
    <dsp:sp modelId="{18FDD9A3-E583-914A-9B7F-C84268FB0B7E}">
      <dsp:nvSpPr>
        <dsp:cNvPr id="0" name=""/>
        <dsp:cNvSpPr/>
      </dsp:nvSpPr>
      <dsp:spPr>
        <a:xfrm rot="10800000">
          <a:off x="1004071" y="907110"/>
          <a:ext cx="163405" cy="1911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053092" y="945341"/>
        <a:ext cx="114384" cy="114691"/>
      </dsp:txXfrm>
    </dsp:sp>
    <dsp:sp modelId="{24FA052F-FBFD-5040-916E-F93E8CC4263F}">
      <dsp:nvSpPr>
        <dsp:cNvPr id="0" name=""/>
        <dsp:cNvSpPr/>
      </dsp:nvSpPr>
      <dsp:spPr>
        <a:xfrm>
          <a:off x="156213" y="771453"/>
          <a:ext cx="770779" cy="4624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Rolling Window slicing (7 day sequences)</a:t>
          </a:r>
        </a:p>
      </dsp:txBody>
      <dsp:txXfrm>
        <a:off x="169758" y="784998"/>
        <a:ext cx="743689" cy="435377"/>
      </dsp:txXfrm>
    </dsp:sp>
    <dsp:sp modelId="{914E9828-E428-EF44-92E2-B15C21F36A48}">
      <dsp:nvSpPr>
        <dsp:cNvPr id="0" name=""/>
        <dsp:cNvSpPr/>
      </dsp:nvSpPr>
      <dsp:spPr>
        <a:xfrm rot="5400000">
          <a:off x="459900" y="1287875"/>
          <a:ext cx="163405" cy="1911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484258" y="1301749"/>
        <a:ext cx="114691" cy="114384"/>
      </dsp:txXfrm>
    </dsp:sp>
    <dsp:sp modelId="{4E221ADD-758E-814F-B15F-8C813E5F21AF}">
      <dsp:nvSpPr>
        <dsp:cNvPr id="0" name=""/>
        <dsp:cNvSpPr/>
      </dsp:nvSpPr>
      <dsp:spPr>
        <a:xfrm>
          <a:off x="156213" y="1542232"/>
          <a:ext cx="770779" cy="4624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Cleaned,Context-Enhanced Data (Ready for modeling)</a:t>
          </a:r>
        </a:p>
      </dsp:txBody>
      <dsp:txXfrm>
        <a:off x="169758" y="1555777"/>
        <a:ext cx="743689" cy="4353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2B37AF7F15BBB49A95FFB6579507142"/>
        <w:category>
          <w:name w:val="General"/>
          <w:gallery w:val="placeholder"/>
        </w:category>
        <w:types>
          <w:type w:val="bbPlcHdr"/>
        </w:types>
        <w:behaviors>
          <w:behavior w:val="content"/>
        </w:behaviors>
        <w:guid w:val="{AF5435F1-2158-A440-ADA1-BA6276BD98D8}"/>
      </w:docPartPr>
      <w:docPartBody>
        <w:p w:rsidR="005E247D" w:rsidRDefault="004D12B5" w:rsidP="004D12B5">
          <w:pPr>
            <w:pStyle w:val="02B37AF7F15BBB49A95FFB6579507142"/>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B5"/>
    <w:rsid w:val="00087FBD"/>
    <w:rsid w:val="000D2C65"/>
    <w:rsid w:val="001B3D7F"/>
    <w:rsid w:val="001D3528"/>
    <w:rsid w:val="001D7F8F"/>
    <w:rsid w:val="003656B1"/>
    <w:rsid w:val="004010A6"/>
    <w:rsid w:val="00486647"/>
    <w:rsid w:val="004D12B5"/>
    <w:rsid w:val="005E247D"/>
    <w:rsid w:val="0076696D"/>
    <w:rsid w:val="00857ADF"/>
    <w:rsid w:val="00984D43"/>
    <w:rsid w:val="00A91A8A"/>
    <w:rsid w:val="00AA51DF"/>
    <w:rsid w:val="00AE2C91"/>
    <w:rsid w:val="00AF350B"/>
    <w:rsid w:val="00C03C5B"/>
    <w:rsid w:val="00C1398B"/>
    <w:rsid w:val="00C21CFE"/>
    <w:rsid w:val="00C5093B"/>
    <w:rsid w:val="00D34CE3"/>
    <w:rsid w:val="00D61803"/>
    <w:rsid w:val="00DB2BDF"/>
    <w:rsid w:val="00DE4A24"/>
    <w:rsid w:val="00FB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37AF7F15BBB49A95FFB6579507142">
    <w:name w:val="02B37AF7F15BBB49A95FFB6579507142"/>
    <w:rsid w:val="004D12B5"/>
  </w:style>
  <w:style w:type="character" w:styleId="PlaceholderText">
    <w:name w:val="Placeholder Text"/>
    <w:basedOn w:val="DefaultParagraphFont"/>
    <w:uiPriority w:val="99"/>
    <w:semiHidden/>
    <w:rsid w:val="004D12B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0B638-1BBE-9543-8F7E-BEC55A6B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9568</Words>
  <Characters>54538</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Personalized Context-Aware Depression Detection via Hierarchical Temporal Contrastive Learning</vt:lpstr>
    </vt:vector>
  </TitlesOfParts>
  <Company/>
  <LinksUpToDate>false</LinksUpToDate>
  <CharactersWithSpaces>63979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Context-Aware Depression Detection via Hierarchical Temporal Contrastive Learning</dc:title>
  <dc:subject/>
  <dc:creator>Name: Vikas Kumar Tyagi</dc:creator>
  <cp:keywords/>
  <dc:description/>
  <cp:lastModifiedBy>Vikas Tyagi</cp:lastModifiedBy>
  <cp:revision>3</cp:revision>
  <cp:lastPrinted>2025-08-23T14:21:00Z</cp:lastPrinted>
  <dcterms:created xsi:type="dcterms:W3CDTF">2025-08-23T14:21:00Z</dcterms:created>
  <dcterms:modified xsi:type="dcterms:W3CDTF">2025-08-23T14:21:00Z</dcterms:modified>
</cp:coreProperties>
</file>