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kern w:val="2"/>
          <w:sz w:val="24"/>
          <w:szCs w:val="24"/>
          <w:lang w:eastAsia="en-US"/>
          <w14:ligatures w14:val="standardContextual"/>
        </w:rPr>
        <w:id w:val="-1634408642"/>
        <w:docPartObj>
          <w:docPartGallery w:val="Cover Pages"/>
          <w:docPartUnique/>
        </w:docPartObj>
      </w:sdtPr>
      <w:sdtEndPr>
        <w:rPr>
          <w:rFonts w:eastAsia="Times New Roman"/>
          <w:kern w:val="0"/>
          <w14:ligatures w14:val="none"/>
        </w:rPr>
      </w:sdtEndPr>
      <w:sdtContent>
        <w:p w14:paraId="441E8835" w14:textId="0FD4C71B" w:rsidR="007956E5" w:rsidRPr="00747F06" w:rsidRDefault="007956E5" w:rsidP="00747F06">
          <w:pPr>
            <w:pStyle w:val="NoSpacing"/>
            <w:spacing w:line="480" w:lineRule="auto"/>
            <w:ind w:left="720" w:hanging="720"/>
            <w:rPr>
              <w:rFonts w:ascii="Times New Roman" w:hAnsi="Times New Roman" w:cs="Times New Roman"/>
            </w:rPr>
          </w:pPr>
          <w:r w:rsidRPr="00747F06">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25C34F7" wp14:editId="0668CE2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5-07-20T00:00:00Z">
                                      <w:dateFormat w:val="M/d/yyyy"/>
                                      <w:lid w:val="en-US"/>
                                      <w:storeMappedDataAs w:val="dateTime"/>
                                      <w:calendar w:val="gregorian"/>
                                    </w:date>
                                  </w:sdtPr>
                                  <w:sdtContent>
                                    <w:p w14:paraId="3BFF322D" w14:textId="1C5311FA" w:rsidR="007956E5" w:rsidRDefault="0040472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5C34F7" id="Group 60"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5-07-20T00:00:00Z">
                                <w:dateFormat w:val="M/d/yyyy"/>
                                <w:lid w:val="en-US"/>
                                <w:storeMappedDataAs w:val="dateTime"/>
                                <w:calendar w:val="gregorian"/>
                              </w:date>
                            </w:sdtPr>
                            <w:sdtContent>
                              <w:p w14:paraId="3BFF322D" w14:textId="1C5311FA" w:rsidR="007956E5" w:rsidRDefault="0040472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47F0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ADDB597" wp14:editId="60ADECD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FE218" w14:textId="292D6BF8" w:rsidR="007956E5" w:rsidRDefault="00000000">
                                <w:pPr>
                                  <w:pStyle w:val="NoSpacing"/>
                                  <w:rPr>
                                    <w:rFonts w:asciiTheme="majorHAnsi" w:hAnsiTheme="majorHAnsi" w:cs="Times-Bold"/>
                                    <w:b/>
                                    <w:bCs/>
                                    <w:color w:val="000000"/>
                                    <w:sz w:val="36"/>
                                    <w:szCs w:val="36"/>
                                  </w:rPr>
                                </w:pPr>
                                <w:sdt>
                                  <w:sdtPr>
                                    <w:rPr>
                                      <w:rFonts w:asciiTheme="majorHAnsi" w:hAnsiTheme="majorHAnsi" w:cs="Times-Bold"/>
                                      <w:b/>
                                      <w:bCs/>
                                      <w:color w:val="000000"/>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956E5" w:rsidRPr="00CE4BCF">
                                      <w:rPr>
                                        <w:rFonts w:asciiTheme="majorHAnsi" w:hAnsiTheme="majorHAnsi" w:cs="Times-Bold"/>
                                        <w:b/>
                                        <w:bCs/>
                                        <w:color w:val="000000"/>
                                        <w:sz w:val="36"/>
                                        <w:szCs w:val="36"/>
                                      </w:rPr>
                                      <w:t>Personalized Context-Aware Depression Detection via Hierarchical Temporal Contrastive Learning</w:t>
                                    </w:r>
                                  </w:sdtContent>
                                </w:sdt>
                              </w:p>
                              <w:p w14:paraId="1FC53E34" w14:textId="77777777" w:rsidR="00284BF5" w:rsidRDefault="00284BF5">
                                <w:pPr>
                                  <w:pStyle w:val="NoSpacing"/>
                                  <w:rPr>
                                    <w:rFonts w:asciiTheme="majorHAnsi" w:hAnsiTheme="majorHAnsi" w:cs="Times-Bold"/>
                                    <w:b/>
                                    <w:bCs/>
                                    <w:color w:val="000000"/>
                                    <w:sz w:val="36"/>
                                    <w:szCs w:val="36"/>
                                  </w:rPr>
                                </w:pPr>
                              </w:p>
                              <w:p w14:paraId="53F7A15D" w14:textId="77777777" w:rsidR="00284BF5" w:rsidRDefault="00284BF5">
                                <w:pPr>
                                  <w:pStyle w:val="NoSpacing"/>
                                  <w:rPr>
                                    <w:rFonts w:asciiTheme="majorHAnsi" w:hAnsiTheme="majorHAnsi" w:cs="Times-Bold"/>
                                    <w:b/>
                                    <w:bCs/>
                                    <w:color w:val="000000"/>
                                    <w:sz w:val="36"/>
                                    <w:szCs w:val="36"/>
                                  </w:rPr>
                                </w:pPr>
                              </w:p>
                              <w:p w14:paraId="59700E07" w14:textId="31B6BF95" w:rsidR="00284BF5" w:rsidRDefault="00284BF5" w:rsidP="00705E0F">
                                <w:pPr>
                                  <w:pStyle w:val="NoSpacing"/>
                                  <w:jc w:val="center"/>
                                  <w:rPr>
                                    <w:rFonts w:asciiTheme="majorHAnsi" w:eastAsiaTheme="majorEastAsia" w:hAnsiTheme="majorHAnsi" w:cstheme="majorBidi"/>
                                    <w:color w:val="262626" w:themeColor="text1" w:themeTint="D9"/>
                                    <w:sz w:val="72"/>
                                  </w:rPr>
                                </w:pPr>
                                <w:r>
                                  <w:rPr>
                                    <w:rFonts w:asciiTheme="majorHAnsi" w:hAnsiTheme="majorHAnsi" w:cs="Times-Bold"/>
                                    <w:b/>
                                    <w:bCs/>
                                    <w:color w:val="000000"/>
                                    <w:sz w:val="36"/>
                                    <w:szCs w:val="36"/>
                                  </w:rPr>
                                  <w:t>Interim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DDB597" id="_x0000_t202" coordsize="21600,21600" o:spt="202" path="m,l,21600r21600,l21600,xe">
                    <v:stroke joinstyle="miter"/>
                    <v:path gradientshapeok="t" o:connecttype="rect"/>
                  </v:shapetype>
                  <v:shape id="Text Box 64"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7BCFE218" w14:textId="292D6BF8" w:rsidR="007956E5" w:rsidRDefault="00000000">
                          <w:pPr>
                            <w:pStyle w:val="NoSpacing"/>
                            <w:rPr>
                              <w:rFonts w:asciiTheme="majorHAnsi" w:hAnsiTheme="majorHAnsi" w:cs="Times-Bold"/>
                              <w:b/>
                              <w:bCs/>
                              <w:color w:val="000000"/>
                              <w:sz w:val="36"/>
                              <w:szCs w:val="36"/>
                            </w:rPr>
                          </w:pPr>
                          <w:sdt>
                            <w:sdtPr>
                              <w:rPr>
                                <w:rFonts w:asciiTheme="majorHAnsi" w:hAnsiTheme="majorHAnsi" w:cs="Times-Bold"/>
                                <w:b/>
                                <w:bCs/>
                                <w:color w:val="000000"/>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956E5" w:rsidRPr="00CE4BCF">
                                <w:rPr>
                                  <w:rFonts w:asciiTheme="majorHAnsi" w:hAnsiTheme="majorHAnsi" w:cs="Times-Bold"/>
                                  <w:b/>
                                  <w:bCs/>
                                  <w:color w:val="000000"/>
                                  <w:sz w:val="36"/>
                                  <w:szCs w:val="36"/>
                                </w:rPr>
                                <w:t>Personalized Context-Aware Depression Detection via Hierarchical Temporal Contrastive Learning</w:t>
                              </w:r>
                            </w:sdtContent>
                          </w:sdt>
                        </w:p>
                        <w:p w14:paraId="1FC53E34" w14:textId="77777777" w:rsidR="00284BF5" w:rsidRDefault="00284BF5">
                          <w:pPr>
                            <w:pStyle w:val="NoSpacing"/>
                            <w:rPr>
                              <w:rFonts w:asciiTheme="majorHAnsi" w:hAnsiTheme="majorHAnsi" w:cs="Times-Bold"/>
                              <w:b/>
                              <w:bCs/>
                              <w:color w:val="000000"/>
                              <w:sz w:val="36"/>
                              <w:szCs w:val="36"/>
                            </w:rPr>
                          </w:pPr>
                        </w:p>
                        <w:p w14:paraId="53F7A15D" w14:textId="77777777" w:rsidR="00284BF5" w:rsidRDefault="00284BF5">
                          <w:pPr>
                            <w:pStyle w:val="NoSpacing"/>
                            <w:rPr>
                              <w:rFonts w:asciiTheme="majorHAnsi" w:hAnsiTheme="majorHAnsi" w:cs="Times-Bold"/>
                              <w:b/>
                              <w:bCs/>
                              <w:color w:val="000000"/>
                              <w:sz w:val="36"/>
                              <w:szCs w:val="36"/>
                            </w:rPr>
                          </w:pPr>
                        </w:p>
                        <w:p w14:paraId="59700E07" w14:textId="31B6BF95" w:rsidR="00284BF5" w:rsidRDefault="00284BF5" w:rsidP="00705E0F">
                          <w:pPr>
                            <w:pStyle w:val="NoSpacing"/>
                            <w:jc w:val="center"/>
                            <w:rPr>
                              <w:rFonts w:asciiTheme="majorHAnsi" w:eastAsiaTheme="majorEastAsia" w:hAnsiTheme="majorHAnsi" w:cstheme="majorBidi"/>
                              <w:color w:val="262626" w:themeColor="text1" w:themeTint="D9"/>
                              <w:sz w:val="72"/>
                            </w:rPr>
                          </w:pPr>
                          <w:r>
                            <w:rPr>
                              <w:rFonts w:asciiTheme="majorHAnsi" w:hAnsiTheme="majorHAnsi" w:cs="Times-Bold"/>
                              <w:b/>
                              <w:bCs/>
                              <w:color w:val="000000"/>
                              <w:sz w:val="36"/>
                              <w:szCs w:val="36"/>
                            </w:rPr>
                            <w:t>Interim Report</w:t>
                          </w:r>
                        </w:p>
                      </w:txbxContent>
                    </v:textbox>
                    <w10:wrap anchorx="page" anchory="page"/>
                  </v:shape>
                </w:pict>
              </mc:Fallback>
            </mc:AlternateContent>
          </w:r>
        </w:p>
        <w:p w14:paraId="32C46FC3" w14:textId="70E70C9B" w:rsidR="007956E5" w:rsidRPr="00747F06" w:rsidRDefault="007956E5" w:rsidP="00747F06">
          <w:pPr>
            <w:spacing w:line="480" w:lineRule="auto"/>
          </w:pPr>
          <w:r w:rsidRPr="00747F06">
            <w:rPr>
              <w:noProof/>
            </w:rPr>
            <mc:AlternateContent>
              <mc:Choice Requires="wps">
                <w:drawing>
                  <wp:anchor distT="0" distB="0" distL="114300" distR="114300" simplePos="0" relativeHeight="251661312" behindDoc="0" locked="0" layoutInCell="1" allowOverlap="1" wp14:anchorId="7DB9B9FB" wp14:editId="72F997EB">
                    <wp:simplePos x="0" y="0"/>
                    <wp:positionH relativeFrom="page">
                      <wp:posOffset>3070225</wp:posOffset>
                    </wp:positionH>
                    <wp:positionV relativeFrom="page">
                      <wp:posOffset>7267203</wp:posOffset>
                    </wp:positionV>
                    <wp:extent cx="3158994" cy="1696370"/>
                    <wp:effectExtent l="0" t="0" r="3810" b="5715"/>
                    <wp:wrapNone/>
                    <wp:docPr id="32" name="Text Box 62"/>
                    <wp:cNvGraphicFramePr/>
                    <a:graphic xmlns:a="http://schemas.openxmlformats.org/drawingml/2006/main">
                      <a:graphicData uri="http://schemas.microsoft.com/office/word/2010/wordprocessingShape">
                        <wps:wsp>
                          <wps:cNvSpPr txBox="1"/>
                          <wps:spPr>
                            <a:xfrm>
                              <a:off x="0" y="0"/>
                              <a:ext cx="3158994" cy="1696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157E1" w14:textId="3EABC7DA" w:rsidR="007956E5" w:rsidRDefault="00000000" w:rsidP="00284BF5">
                                <w:pPr>
                                  <w:pStyle w:val="NoSpacing"/>
                                  <w:jc w:val="center"/>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4BF5">
                                      <w:rPr>
                                        <w:color w:val="156082" w:themeColor="accent1"/>
                                        <w:sz w:val="26"/>
                                        <w:szCs w:val="26"/>
                                      </w:rPr>
                                      <w:t xml:space="preserve">Name: </w:t>
                                    </w:r>
                                    <w:r w:rsidR="007956E5">
                                      <w:rPr>
                                        <w:color w:val="156082" w:themeColor="accent1"/>
                                        <w:sz w:val="26"/>
                                        <w:szCs w:val="26"/>
                                      </w:rPr>
                                      <w:t>Vikas Kumar Tyagi</w:t>
                                    </w:r>
                                  </w:sdtContent>
                                </w:sdt>
                              </w:p>
                              <w:p w14:paraId="1F899DAF" w14:textId="522D5AFF" w:rsidR="007956E5" w:rsidRDefault="00284BF5" w:rsidP="00284BF5">
                                <w:pPr>
                                  <w:pStyle w:val="p1"/>
                                  <w:jc w:val="center"/>
                                  <w:rPr>
                                    <w:rFonts w:asciiTheme="minorHAnsi" w:eastAsiaTheme="minorEastAsia" w:hAnsiTheme="minorHAnsi" w:cstheme="minorBidi"/>
                                    <w:color w:val="156082" w:themeColor="accent1"/>
                                    <w:sz w:val="26"/>
                                    <w:szCs w:val="26"/>
                                    <w:lang w:eastAsia="zh-CN"/>
                                  </w:rPr>
                                </w:pPr>
                                <w:r>
                                  <w:rPr>
                                    <w:rFonts w:asciiTheme="minorHAnsi" w:eastAsiaTheme="minorEastAsia" w:hAnsiTheme="minorHAnsi" w:cstheme="minorBidi"/>
                                    <w:color w:val="156082" w:themeColor="accent1"/>
                                    <w:sz w:val="26"/>
                                    <w:szCs w:val="26"/>
                                    <w:lang w:eastAsia="zh-CN"/>
                                  </w:rPr>
                                  <w:t xml:space="preserve">Institution: </w:t>
                                </w:r>
                                <w:r w:rsidR="007956E5" w:rsidRPr="007956E5">
                                  <w:rPr>
                                    <w:rFonts w:asciiTheme="minorHAnsi" w:eastAsiaTheme="minorEastAsia" w:hAnsiTheme="minorHAnsi" w:cstheme="minorBidi"/>
                                    <w:color w:val="156082" w:themeColor="accent1"/>
                                    <w:sz w:val="26"/>
                                    <w:szCs w:val="26"/>
                                    <w:lang w:eastAsia="zh-CN"/>
                                  </w:rPr>
                                  <w:t>Walsh College</w:t>
                                </w:r>
                              </w:p>
                              <w:p w14:paraId="397399B9" w14:textId="77777777" w:rsidR="00284BF5" w:rsidRDefault="00284BF5" w:rsidP="00284BF5">
                                <w:pPr>
                                  <w:pStyle w:val="p1"/>
                                  <w:jc w:val="center"/>
                                  <w:rPr>
                                    <w:rFonts w:asciiTheme="minorHAnsi" w:eastAsiaTheme="minorEastAsia" w:hAnsiTheme="minorHAnsi" w:cstheme="minorBidi"/>
                                    <w:color w:val="156082" w:themeColor="accent1"/>
                                    <w:sz w:val="26"/>
                                    <w:szCs w:val="26"/>
                                    <w:lang w:eastAsia="zh-CN"/>
                                  </w:rPr>
                                </w:pPr>
                              </w:p>
                              <w:p w14:paraId="076F8E93"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QM640 V1: Data Analytics Capstone</w:t>
                                </w:r>
                              </w:p>
                              <w:p w14:paraId="56974185" w14:textId="77777777" w:rsidR="00284BF5" w:rsidRDefault="00284BF5" w:rsidP="00284BF5">
                                <w:pPr>
                                  <w:pStyle w:val="NoSpacing"/>
                                  <w:jc w:val="center"/>
                                  <w:rPr>
                                    <w:color w:val="156082" w:themeColor="accent1"/>
                                    <w:sz w:val="26"/>
                                    <w:szCs w:val="26"/>
                                  </w:rPr>
                                </w:pPr>
                                <w:r w:rsidRPr="00284BF5">
                                  <w:rPr>
                                    <w:color w:val="156082" w:themeColor="accent1"/>
                                    <w:sz w:val="26"/>
                                    <w:szCs w:val="26"/>
                                  </w:rPr>
                                  <w:t>Mentor Name: Dr. Vivek Kumar Dwivedi</w:t>
                                </w:r>
                              </w:p>
                              <w:p w14:paraId="1128ECE8" w14:textId="77777777" w:rsidR="00284BF5" w:rsidRPr="00284BF5" w:rsidRDefault="00284BF5" w:rsidP="00284BF5">
                                <w:pPr>
                                  <w:pStyle w:val="NoSpacing"/>
                                  <w:jc w:val="center"/>
                                  <w:rPr>
                                    <w:color w:val="156082" w:themeColor="accent1"/>
                                    <w:sz w:val="26"/>
                                    <w:szCs w:val="26"/>
                                  </w:rPr>
                                </w:pPr>
                              </w:p>
                              <w:p w14:paraId="0D6B5C7F"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Winter 2025 Term</w:t>
                                </w:r>
                              </w:p>
                              <w:p w14:paraId="56A4DAD1" w14:textId="77777777" w:rsidR="00284BF5" w:rsidRDefault="00284BF5" w:rsidP="00284BF5">
                                <w:pPr>
                                  <w:spacing w:before="240" w:after="240" w:line="523" w:lineRule="auto"/>
                                  <w:jc w:val="center"/>
                                </w:pPr>
                              </w:p>
                              <w:p w14:paraId="5A4AECE9" w14:textId="77777777" w:rsidR="00284BF5" w:rsidRPr="007956E5" w:rsidRDefault="00284BF5" w:rsidP="00110D57">
                                <w:pPr>
                                  <w:pStyle w:val="p1"/>
                                  <w:rPr>
                                    <w:rFonts w:asciiTheme="minorHAnsi" w:eastAsiaTheme="minorEastAsia" w:hAnsiTheme="minorHAnsi" w:cstheme="minorBidi"/>
                                    <w:color w:val="156082" w:themeColor="accent1"/>
                                    <w:sz w:val="26"/>
                                    <w:szCs w:val="26"/>
                                    <w:lang w:eastAsia="zh-CN"/>
                                  </w:rPr>
                                </w:pPr>
                              </w:p>
                              <w:p w14:paraId="54A5965A" w14:textId="40A85B7E" w:rsidR="007956E5" w:rsidRDefault="007956E5" w:rsidP="00110D5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B9B9FB" id="Text Box 62" o:spid="_x0000_s1056" type="#_x0000_t202" style="position:absolute;margin-left:241.75pt;margin-top:572.2pt;width:248.75pt;height:13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" filled="f" stroked="f" strokeweight=".5pt">
                    <v:textbox inset="0,0,0,0">
                      <w:txbxContent>
                        <w:p w14:paraId="01D157E1" w14:textId="3EABC7DA" w:rsidR="007956E5" w:rsidRDefault="00000000" w:rsidP="00284BF5">
                          <w:pPr>
                            <w:pStyle w:val="NoSpacing"/>
                            <w:jc w:val="center"/>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4BF5">
                                <w:rPr>
                                  <w:color w:val="156082" w:themeColor="accent1"/>
                                  <w:sz w:val="26"/>
                                  <w:szCs w:val="26"/>
                                </w:rPr>
                                <w:t xml:space="preserve">Name: </w:t>
                              </w:r>
                              <w:r w:rsidR="007956E5">
                                <w:rPr>
                                  <w:color w:val="156082" w:themeColor="accent1"/>
                                  <w:sz w:val="26"/>
                                  <w:szCs w:val="26"/>
                                </w:rPr>
                                <w:t>Vikas Kumar Tyagi</w:t>
                              </w:r>
                            </w:sdtContent>
                          </w:sdt>
                        </w:p>
                        <w:p w14:paraId="1F899DAF" w14:textId="522D5AFF" w:rsidR="007956E5" w:rsidRDefault="00284BF5" w:rsidP="00284BF5">
                          <w:pPr>
                            <w:pStyle w:val="p1"/>
                            <w:jc w:val="center"/>
                            <w:rPr>
                              <w:rFonts w:asciiTheme="minorHAnsi" w:eastAsiaTheme="minorEastAsia" w:hAnsiTheme="minorHAnsi" w:cstheme="minorBidi"/>
                              <w:color w:val="156082" w:themeColor="accent1"/>
                              <w:sz w:val="26"/>
                              <w:szCs w:val="26"/>
                              <w:lang w:eastAsia="zh-CN"/>
                            </w:rPr>
                          </w:pPr>
                          <w:r>
                            <w:rPr>
                              <w:rFonts w:asciiTheme="minorHAnsi" w:eastAsiaTheme="minorEastAsia" w:hAnsiTheme="minorHAnsi" w:cstheme="minorBidi"/>
                              <w:color w:val="156082" w:themeColor="accent1"/>
                              <w:sz w:val="26"/>
                              <w:szCs w:val="26"/>
                              <w:lang w:eastAsia="zh-CN"/>
                            </w:rPr>
                            <w:t xml:space="preserve">Institution: </w:t>
                          </w:r>
                          <w:r w:rsidR="007956E5" w:rsidRPr="007956E5">
                            <w:rPr>
                              <w:rFonts w:asciiTheme="minorHAnsi" w:eastAsiaTheme="minorEastAsia" w:hAnsiTheme="minorHAnsi" w:cstheme="minorBidi"/>
                              <w:color w:val="156082" w:themeColor="accent1"/>
                              <w:sz w:val="26"/>
                              <w:szCs w:val="26"/>
                              <w:lang w:eastAsia="zh-CN"/>
                            </w:rPr>
                            <w:t>Walsh College</w:t>
                          </w:r>
                        </w:p>
                        <w:p w14:paraId="397399B9" w14:textId="77777777" w:rsidR="00284BF5" w:rsidRDefault="00284BF5" w:rsidP="00284BF5">
                          <w:pPr>
                            <w:pStyle w:val="p1"/>
                            <w:jc w:val="center"/>
                            <w:rPr>
                              <w:rFonts w:asciiTheme="minorHAnsi" w:eastAsiaTheme="minorEastAsia" w:hAnsiTheme="minorHAnsi" w:cstheme="minorBidi"/>
                              <w:color w:val="156082" w:themeColor="accent1"/>
                              <w:sz w:val="26"/>
                              <w:szCs w:val="26"/>
                              <w:lang w:eastAsia="zh-CN"/>
                            </w:rPr>
                          </w:pPr>
                        </w:p>
                        <w:p w14:paraId="076F8E93"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QM640 V1: Data Analytics Capstone</w:t>
                          </w:r>
                        </w:p>
                        <w:p w14:paraId="56974185" w14:textId="77777777" w:rsidR="00284BF5" w:rsidRDefault="00284BF5" w:rsidP="00284BF5">
                          <w:pPr>
                            <w:pStyle w:val="NoSpacing"/>
                            <w:jc w:val="center"/>
                            <w:rPr>
                              <w:color w:val="156082" w:themeColor="accent1"/>
                              <w:sz w:val="26"/>
                              <w:szCs w:val="26"/>
                            </w:rPr>
                          </w:pPr>
                          <w:r w:rsidRPr="00284BF5">
                            <w:rPr>
                              <w:color w:val="156082" w:themeColor="accent1"/>
                              <w:sz w:val="26"/>
                              <w:szCs w:val="26"/>
                            </w:rPr>
                            <w:t>Mentor Name: Dr. Vivek Kumar Dwivedi</w:t>
                          </w:r>
                        </w:p>
                        <w:p w14:paraId="1128ECE8" w14:textId="77777777" w:rsidR="00284BF5" w:rsidRPr="00284BF5" w:rsidRDefault="00284BF5" w:rsidP="00284BF5">
                          <w:pPr>
                            <w:pStyle w:val="NoSpacing"/>
                            <w:jc w:val="center"/>
                            <w:rPr>
                              <w:color w:val="156082" w:themeColor="accent1"/>
                              <w:sz w:val="26"/>
                              <w:szCs w:val="26"/>
                            </w:rPr>
                          </w:pPr>
                        </w:p>
                        <w:p w14:paraId="0D6B5C7F"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Winter 2025 Term</w:t>
                          </w:r>
                        </w:p>
                        <w:p w14:paraId="56A4DAD1" w14:textId="77777777" w:rsidR="00284BF5" w:rsidRDefault="00284BF5" w:rsidP="00284BF5">
                          <w:pPr>
                            <w:spacing w:before="240" w:after="240" w:line="523" w:lineRule="auto"/>
                            <w:jc w:val="center"/>
                          </w:pPr>
                        </w:p>
                        <w:p w14:paraId="5A4AECE9" w14:textId="77777777" w:rsidR="00284BF5" w:rsidRPr="007956E5" w:rsidRDefault="00284BF5" w:rsidP="00110D57">
                          <w:pPr>
                            <w:pStyle w:val="p1"/>
                            <w:rPr>
                              <w:rFonts w:asciiTheme="minorHAnsi" w:eastAsiaTheme="minorEastAsia" w:hAnsiTheme="minorHAnsi" w:cstheme="minorBidi"/>
                              <w:color w:val="156082" w:themeColor="accent1"/>
                              <w:sz w:val="26"/>
                              <w:szCs w:val="26"/>
                              <w:lang w:eastAsia="zh-CN"/>
                            </w:rPr>
                          </w:pPr>
                        </w:p>
                        <w:p w14:paraId="54A5965A" w14:textId="40A85B7E" w:rsidR="007956E5" w:rsidRDefault="007956E5" w:rsidP="00110D57">
                          <w:pPr>
                            <w:pStyle w:val="NoSpacing"/>
                            <w:rPr>
                              <w:color w:val="595959" w:themeColor="text1" w:themeTint="A6"/>
                              <w:sz w:val="20"/>
                              <w:szCs w:val="20"/>
                            </w:rPr>
                          </w:pPr>
                        </w:p>
                      </w:txbxContent>
                    </v:textbox>
                    <w10:wrap anchorx="page" anchory="page"/>
                  </v:shape>
                </w:pict>
              </mc:Fallback>
            </mc:AlternateContent>
          </w:r>
          <w:r w:rsidRPr="00747F06">
            <w:br w:type="page"/>
          </w:r>
        </w:p>
      </w:sdtContent>
    </w:sdt>
    <w:sdt>
      <w:sdtPr>
        <w:rPr>
          <w:rFonts w:ascii="Times New Roman" w:eastAsiaTheme="minorHAnsi" w:hAnsi="Times New Roman" w:cs="Times New Roman"/>
          <w:b w:val="0"/>
          <w:bCs w:val="0"/>
          <w:color w:val="auto"/>
          <w:kern w:val="2"/>
          <w:sz w:val="18"/>
          <w:szCs w:val="18"/>
          <w14:ligatures w14:val="standardContextual"/>
        </w:rPr>
        <w:id w:val="1527526101"/>
        <w:docPartObj>
          <w:docPartGallery w:val="Table of Contents"/>
          <w:docPartUnique/>
        </w:docPartObj>
      </w:sdtPr>
      <w:sdtEndPr>
        <w:rPr>
          <w:rFonts w:eastAsia="Times New Roman"/>
          <w:noProof/>
          <w:kern w:val="0"/>
          <w14:ligatures w14:val="none"/>
        </w:rPr>
      </w:sdtEndPr>
      <w:sdtContent>
        <w:p w14:paraId="36766CDA" w14:textId="2D3D8E3C" w:rsidR="00364574" w:rsidRPr="000B0695" w:rsidRDefault="00364574" w:rsidP="00747F06">
          <w:pPr>
            <w:pStyle w:val="TOCHeading"/>
            <w:spacing w:line="480" w:lineRule="auto"/>
            <w:rPr>
              <w:rFonts w:ascii="Times New Roman" w:hAnsi="Times New Roman" w:cs="Times New Roman"/>
              <w:b w:val="0"/>
              <w:bCs w:val="0"/>
              <w:sz w:val="18"/>
              <w:szCs w:val="18"/>
            </w:rPr>
          </w:pPr>
          <w:r w:rsidRPr="000B0695">
            <w:rPr>
              <w:rFonts w:ascii="Times New Roman" w:hAnsi="Times New Roman" w:cs="Times New Roman"/>
              <w:b w:val="0"/>
              <w:bCs w:val="0"/>
              <w:sz w:val="18"/>
              <w:szCs w:val="18"/>
            </w:rPr>
            <w:t>Table of Contents</w:t>
          </w:r>
        </w:p>
        <w:p w14:paraId="77C9253B" w14:textId="408C3D93" w:rsidR="000B0695" w:rsidRPr="000B0695" w:rsidRDefault="00364574">
          <w:pPr>
            <w:pStyle w:val="TOC1"/>
            <w:tabs>
              <w:tab w:val="right" w:leader="dot" w:pos="9350"/>
            </w:tabs>
            <w:rPr>
              <w:rFonts w:eastAsiaTheme="minorEastAsia"/>
              <w:b w:val="0"/>
              <w:bCs w:val="0"/>
              <w:i w:val="0"/>
              <w:iCs w:val="0"/>
              <w:noProof/>
              <w:kern w:val="2"/>
              <w:sz w:val="18"/>
              <w:szCs w:val="18"/>
              <w14:ligatures w14:val="standardContextual"/>
            </w:rPr>
          </w:pPr>
          <w:r w:rsidRPr="000B0695">
            <w:rPr>
              <w:b w:val="0"/>
              <w:bCs w:val="0"/>
              <w:sz w:val="18"/>
              <w:szCs w:val="18"/>
            </w:rPr>
            <w:fldChar w:fldCharType="begin"/>
          </w:r>
          <w:r w:rsidRPr="000B0695">
            <w:rPr>
              <w:b w:val="0"/>
              <w:bCs w:val="0"/>
              <w:sz w:val="18"/>
              <w:szCs w:val="18"/>
            </w:rPr>
            <w:instrText xml:space="preserve"> TOC \o "1-3" \h \z \u </w:instrText>
          </w:r>
          <w:r w:rsidRPr="000B0695">
            <w:rPr>
              <w:b w:val="0"/>
              <w:bCs w:val="0"/>
              <w:sz w:val="18"/>
              <w:szCs w:val="18"/>
            </w:rPr>
            <w:fldChar w:fldCharType="separate"/>
          </w:r>
          <w:hyperlink w:anchor="_Toc206838275" w:history="1">
            <w:r w:rsidR="000B0695" w:rsidRPr="000B0695">
              <w:rPr>
                <w:rStyle w:val="Hyperlink"/>
                <w:b w:val="0"/>
                <w:bCs w:val="0"/>
                <w:noProof/>
                <w:sz w:val="18"/>
                <w:szCs w:val="18"/>
              </w:rPr>
              <w:t>Introduction</w:t>
            </w:r>
            <w:r w:rsidR="000B0695" w:rsidRPr="000B0695">
              <w:rPr>
                <w:b w:val="0"/>
                <w:bCs w:val="0"/>
                <w:noProof/>
                <w:webHidden/>
                <w:sz w:val="18"/>
                <w:szCs w:val="18"/>
              </w:rPr>
              <w:tab/>
            </w:r>
            <w:r w:rsidR="000B0695" w:rsidRPr="000B0695">
              <w:rPr>
                <w:b w:val="0"/>
                <w:bCs w:val="0"/>
                <w:noProof/>
                <w:webHidden/>
                <w:sz w:val="18"/>
                <w:szCs w:val="18"/>
              </w:rPr>
              <w:fldChar w:fldCharType="begin"/>
            </w:r>
            <w:r w:rsidR="000B0695" w:rsidRPr="000B0695">
              <w:rPr>
                <w:b w:val="0"/>
                <w:bCs w:val="0"/>
                <w:noProof/>
                <w:webHidden/>
                <w:sz w:val="18"/>
                <w:szCs w:val="18"/>
              </w:rPr>
              <w:instrText xml:space="preserve"> PAGEREF _Toc206838275 \h </w:instrText>
            </w:r>
            <w:r w:rsidR="000B0695" w:rsidRPr="000B0695">
              <w:rPr>
                <w:b w:val="0"/>
                <w:bCs w:val="0"/>
                <w:noProof/>
                <w:webHidden/>
                <w:sz w:val="18"/>
                <w:szCs w:val="18"/>
              </w:rPr>
            </w:r>
            <w:r w:rsidR="000B0695" w:rsidRPr="000B0695">
              <w:rPr>
                <w:b w:val="0"/>
                <w:bCs w:val="0"/>
                <w:noProof/>
                <w:webHidden/>
                <w:sz w:val="18"/>
                <w:szCs w:val="18"/>
              </w:rPr>
              <w:fldChar w:fldCharType="separate"/>
            </w:r>
            <w:r w:rsidR="00CD24E6">
              <w:rPr>
                <w:b w:val="0"/>
                <w:bCs w:val="0"/>
                <w:noProof/>
                <w:webHidden/>
                <w:sz w:val="18"/>
                <w:szCs w:val="18"/>
              </w:rPr>
              <w:t>3</w:t>
            </w:r>
            <w:r w:rsidR="000B0695" w:rsidRPr="000B0695">
              <w:rPr>
                <w:b w:val="0"/>
                <w:bCs w:val="0"/>
                <w:noProof/>
                <w:webHidden/>
                <w:sz w:val="18"/>
                <w:szCs w:val="18"/>
              </w:rPr>
              <w:fldChar w:fldCharType="end"/>
            </w:r>
          </w:hyperlink>
        </w:p>
        <w:p w14:paraId="7AA630A8" w14:textId="3870DE7D" w:rsidR="000B0695" w:rsidRPr="000B0695" w:rsidRDefault="000B0695">
          <w:pPr>
            <w:pStyle w:val="TOC1"/>
            <w:tabs>
              <w:tab w:val="right" w:leader="dot" w:pos="9350"/>
            </w:tabs>
            <w:rPr>
              <w:rFonts w:eastAsiaTheme="minorEastAsia"/>
              <w:b w:val="0"/>
              <w:bCs w:val="0"/>
              <w:i w:val="0"/>
              <w:iCs w:val="0"/>
              <w:noProof/>
              <w:kern w:val="2"/>
              <w:sz w:val="18"/>
              <w:szCs w:val="18"/>
              <w14:ligatures w14:val="standardContextual"/>
            </w:rPr>
          </w:pPr>
          <w:hyperlink w:anchor="_Toc206838276" w:history="1">
            <w:r w:rsidRPr="000B0695">
              <w:rPr>
                <w:rStyle w:val="Hyperlink"/>
                <w:b w:val="0"/>
                <w:bCs w:val="0"/>
                <w:noProof/>
                <w:sz w:val="18"/>
                <w:szCs w:val="18"/>
              </w:rPr>
              <w:t>Objective</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_Toc206838276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3</w:t>
            </w:r>
            <w:r w:rsidRPr="000B0695">
              <w:rPr>
                <w:b w:val="0"/>
                <w:bCs w:val="0"/>
                <w:noProof/>
                <w:webHidden/>
                <w:sz w:val="18"/>
                <w:szCs w:val="18"/>
              </w:rPr>
              <w:fldChar w:fldCharType="end"/>
            </w:r>
          </w:hyperlink>
        </w:p>
        <w:p w14:paraId="54A59058" w14:textId="68B99FE2"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277" w:history="1">
            <w:r w:rsidRPr="000B0695">
              <w:rPr>
                <w:rStyle w:val="Hyperlink"/>
                <w:b w:val="0"/>
                <w:bCs w:val="0"/>
                <w:noProof/>
                <w:sz w:val="18"/>
                <w:szCs w:val="18"/>
              </w:rPr>
              <w:t>1.</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Personalized Behavioral Modeling</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_Toc206838277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w:t>
            </w:r>
            <w:r w:rsidRPr="000B0695">
              <w:rPr>
                <w:b w:val="0"/>
                <w:bCs w:val="0"/>
                <w:noProof/>
                <w:webHidden/>
                <w:sz w:val="18"/>
                <w:szCs w:val="18"/>
              </w:rPr>
              <w:fldChar w:fldCharType="end"/>
            </w:r>
          </w:hyperlink>
        </w:p>
        <w:p w14:paraId="6E9F6EC9" w14:textId="507F9532"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278" w:history="1">
            <w:r w:rsidRPr="000B0695">
              <w:rPr>
                <w:rStyle w:val="Hyperlink"/>
                <w:b w:val="0"/>
                <w:bCs w:val="0"/>
                <w:noProof/>
                <w:sz w:val="18"/>
                <w:szCs w:val="18"/>
              </w:rPr>
              <w:t>2.</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Context-Aware Signal Interpretation</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_Toc206838278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w:t>
            </w:r>
            <w:r w:rsidRPr="000B0695">
              <w:rPr>
                <w:b w:val="0"/>
                <w:bCs w:val="0"/>
                <w:noProof/>
                <w:webHidden/>
                <w:sz w:val="18"/>
                <w:szCs w:val="18"/>
              </w:rPr>
              <w:fldChar w:fldCharType="end"/>
            </w:r>
          </w:hyperlink>
        </w:p>
        <w:p w14:paraId="756A07A8" w14:textId="06AB0D2B"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279" w:history="1">
            <w:r w:rsidRPr="000B0695">
              <w:rPr>
                <w:rStyle w:val="Hyperlink"/>
                <w:b w:val="0"/>
                <w:bCs w:val="0"/>
                <w:noProof/>
                <w:sz w:val="18"/>
                <w:szCs w:val="18"/>
              </w:rPr>
              <w:t>3.</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Temporal Contrastive Learning</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_Toc206838279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w:t>
            </w:r>
            <w:r w:rsidRPr="000B0695">
              <w:rPr>
                <w:b w:val="0"/>
                <w:bCs w:val="0"/>
                <w:noProof/>
                <w:webHidden/>
                <w:sz w:val="18"/>
                <w:szCs w:val="18"/>
              </w:rPr>
              <w:fldChar w:fldCharType="end"/>
            </w:r>
          </w:hyperlink>
        </w:p>
        <w:p w14:paraId="7FB4B4C9" w14:textId="00F6106C" w:rsidR="000B0695" w:rsidRPr="000B0695" w:rsidRDefault="000B0695">
          <w:pPr>
            <w:pStyle w:val="TOC1"/>
            <w:tabs>
              <w:tab w:val="right" w:leader="dot" w:pos="9350"/>
            </w:tabs>
            <w:rPr>
              <w:rFonts w:eastAsiaTheme="minorEastAsia"/>
              <w:b w:val="0"/>
              <w:bCs w:val="0"/>
              <w:i w:val="0"/>
              <w:iCs w:val="0"/>
              <w:noProof/>
              <w:kern w:val="2"/>
              <w:sz w:val="18"/>
              <w:szCs w:val="18"/>
              <w14:ligatures w14:val="standardContextual"/>
            </w:rPr>
          </w:pPr>
          <w:hyperlink w:anchor="_Toc206838280" w:history="1">
            <w:r w:rsidRPr="000B0695">
              <w:rPr>
                <w:rStyle w:val="Hyperlink"/>
                <w:b w:val="0"/>
                <w:bCs w:val="0"/>
                <w:noProof/>
                <w:sz w:val="18"/>
                <w:szCs w:val="18"/>
              </w:rPr>
              <w:t>Literature survey</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_Toc206838280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5</w:t>
            </w:r>
            <w:r w:rsidRPr="000B0695">
              <w:rPr>
                <w:b w:val="0"/>
                <w:bCs w:val="0"/>
                <w:noProof/>
                <w:webHidden/>
                <w:sz w:val="18"/>
                <w:szCs w:val="18"/>
              </w:rPr>
              <w:fldChar w:fldCharType="end"/>
            </w:r>
          </w:hyperlink>
        </w:p>
        <w:p w14:paraId="52886D7E" w14:textId="17A253E6" w:rsidR="000B0695" w:rsidRPr="000B0695" w:rsidRDefault="000B0695">
          <w:pPr>
            <w:pStyle w:val="TOC2"/>
            <w:tabs>
              <w:tab w:val="right" w:leader="dot" w:pos="9350"/>
            </w:tabs>
            <w:rPr>
              <w:rFonts w:eastAsiaTheme="minorEastAsia"/>
              <w:b w:val="0"/>
              <w:bCs w:val="0"/>
              <w:noProof/>
              <w:kern w:val="2"/>
              <w:sz w:val="18"/>
              <w:szCs w:val="18"/>
              <w14:ligatures w14:val="standardContextual"/>
            </w:rPr>
          </w:pPr>
          <w:hyperlink w:anchor="_Toc206838281" w:history="1">
            <w:r w:rsidRPr="000B0695">
              <w:rPr>
                <w:rStyle w:val="Hyperlink"/>
                <w:b w:val="0"/>
                <w:bCs w:val="0"/>
                <w:noProof/>
                <w:sz w:val="18"/>
                <w:szCs w:val="18"/>
              </w:rPr>
              <w:t>Summary of Related Work and Its Relevance to This Study</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_Toc206838281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5</w:t>
            </w:r>
            <w:r w:rsidRPr="000B0695">
              <w:rPr>
                <w:b w:val="0"/>
                <w:bCs w:val="0"/>
                <w:noProof/>
                <w:webHidden/>
                <w:sz w:val="18"/>
                <w:szCs w:val="18"/>
              </w:rPr>
              <w:fldChar w:fldCharType="end"/>
            </w:r>
          </w:hyperlink>
        </w:p>
        <w:p w14:paraId="56DD58F5" w14:textId="502FB8DA"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282" w:history="1">
            <w:r w:rsidRPr="000B0695">
              <w:rPr>
                <w:rStyle w:val="Hyperlink"/>
                <w:noProof/>
                <w:sz w:val="18"/>
                <w:szCs w:val="18"/>
              </w:rPr>
              <w:t>1.</w:t>
            </w:r>
            <w:r w:rsidRPr="000B0695">
              <w:rPr>
                <w:rFonts w:eastAsiaTheme="minorEastAsia"/>
                <w:noProof/>
                <w:kern w:val="2"/>
                <w:sz w:val="18"/>
                <w:szCs w:val="18"/>
                <w14:ligatures w14:val="standardContextual"/>
              </w:rPr>
              <w:tab/>
            </w:r>
            <w:r w:rsidRPr="000B0695">
              <w:rPr>
                <w:rStyle w:val="Hyperlink"/>
                <w:noProof/>
                <w:sz w:val="18"/>
                <w:szCs w:val="18"/>
              </w:rPr>
              <w:t>Saeb et al. (2015)</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_Toc206838282 \h </w:instrText>
            </w:r>
            <w:r w:rsidRPr="000B0695">
              <w:rPr>
                <w:noProof/>
                <w:webHidden/>
                <w:sz w:val="18"/>
                <w:szCs w:val="18"/>
              </w:rPr>
            </w:r>
            <w:r w:rsidRPr="000B0695">
              <w:rPr>
                <w:noProof/>
                <w:webHidden/>
                <w:sz w:val="18"/>
                <w:szCs w:val="18"/>
              </w:rPr>
              <w:fldChar w:fldCharType="separate"/>
            </w:r>
            <w:r w:rsidR="00CD24E6">
              <w:rPr>
                <w:noProof/>
                <w:webHidden/>
                <w:sz w:val="18"/>
                <w:szCs w:val="18"/>
              </w:rPr>
              <w:t>5</w:t>
            </w:r>
            <w:r w:rsidRPr="000B0695">
              <w:rPr>
                <w:noProof/>
                <w:webHidden/>
                <w:sz w:val="18"/>
                <w:szCs w:val="18"/>
              </w:rPr>
              <w:fldChar w:fldCharType="end"/>
            </w:r>
          </w:hyperlink>
        </w:p>
        <w:p w14:paraId="04AA9536" w14:textId="344EB7D2"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283" w:history="1">
            <w:r w:rsidRPr="000B0695">
              <w:rPr>
                <w:rStyle w:val="Hyperlink"/>
                <w:noProof/>
                <w:sz w:val="18"/>
                <w:szCs w:val="18"/>
              </w:rPr>
              <w:t>2.</w:t>
            </w:r>
            <w:r w:rsidRPr="000B0695">
              <w:rPr>
                <w:rFonts w:eastAsiaTheme="minorEastAsia"/>
                <w:noProof/>
                <w:kern w:val="2"/>
                <w:sz w:val="18"/>
                <w:szCs w:val="18"/>
                <w14:ligatures w14:val="standardContextual"/>
              </w:rPr>
              <w:tab/>
            </w:r>
            <w:r w:rsidRPr="000B0695">
              <w:rPr>
                <w:rStyle w:val="Hyperlink"/>
                <w:noProof/>
                <w:sz w:val="18"/>
                <w:szCs w:val="18"/>
              </w:rPr>
              <w:t>Wang et al. (2014)</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_Toc206838283 \h </w:instrText>
            </w:r>
            <w:r w:rsidRPr="000B0695">
              <w:rPr>
                <w:noProof/>
                <w:webHidden/>
                <w:sz w:val="18"/>
                <w:szCs w:val="18"/>
              </w:rPr>
            </w:r>
            <w:r w:rsidRPr="000B0695">
              <w:rPr>
                <w:noProof/>
                <w:webHidden/>
                <w:sz w:val="18"/>
                <w:szCs w:val="18"/>
              </w:rPr>
              <w:fldChar w:fldCharType="separate"/>
            </w:r>
            <w:r w:rsidR="00CD24E6">
              <w:rPr>
                <w:noProof/>
                <w:webHidden/>
                <w:sz w:val="18"/>
                <w:szCs w:val="18"/>
              </w:rPr>
              <w:t>6</w:t>
            </w:r>
            <w:r w:rsidRPr="000B0695">
              <w:rPr>
                <w:noProof/>
                <w:webHidden/>
                <w:sz w:val="18"/>
                <w:szCs w:val="18"/>
              </w:rPr>
              <w:fldChar w:fldCharType="end"/>
            </w:r>
          </w:hyperlink>
        </w:p>
        <w:p w14:paraId="1F2AE2CE" w14:textId="4776AEB1"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284" w:history="1">
            <w:r w:rsidRPr="000B0695">
              <w:rPr>
                <w:rStyle w:val="Hyperlink"/>
                <w:noProof/>
                <w:sz w:val="18"/>
                <w:szCs w:val="18"/>
              </w:rPr>
              <w:t>3.</w:t>
            </w:r>
            <w:r w:rsidRPr="000B0695">
              <w:rPr>
                <w:rFonts w:eastAsiaTheme="minorEastAsia"/>
                <w:noProof/>
                <w:kern w:val="2"/>
                <w:sz w:val="18"/>
                <w:szCs w:val="18"/>
                <w14:ligatures w14:val="standardContextual"/>
              </w:rPr>
              <w:tab/>
            </w:r>
            <w:r w:rsidRPr="000B0695">
              <w:rPr>
                <w:rStyle w:val="Hyperlink"/>
                <w:noProof/>
                <w:sz w:val="18"/>
                <w:szCs w:val="18"/>
              </w:rPr>
              <w:t>Aledavood et al. (2017)</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_Toc206838284 \h </w:instrText>
            </w:r>
            <w:r w:rsidRPr="000B0695">
              <w:rPr>
                <w:noProof/>
                <w:webHidden/>
                <w:sz w:val="18"/>
                <w:szCs w:val="18"/>
              </w:rPr>
            </w:r>
            <w:r w:rsidRPr="000B0695">
              <w:rPr>
                <w:noProof/>
                <w:webHidden/>
                <w:sz w:val="18"/>
                <w:szCs w:val="18"/>
              </w:rPr>
              <w:fldChar w:fldCharType="separate"/>
            </w:r>
            <w:r w:rsidR="00CD24E6">
              <w:rPr>
                <w:noProof/>
                <w:webHidden/>
                <w:sz w:val="18"/>
                <w:szCs w:val="18"/>
              </w:rPr>
              <w:t>6</w:t>
            </w:r>
            <w:r w:rsidRPr="000B0695">
              <w:rPr>
                <w:noProof/>
                <w:webHidden/>
                <w:sz w:val="18"/>
                <w:szCs w:val="18"/>
              </w:rPr>
              <w:fldChar w:fldCharType="end"/>
            </w:r>
          </w:hyperlink>
        </w:p>
        <w:p w14:paraId="4B4BB66D" w14:textId="5F7DDB24"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285" w:history="1">
            <w:r w:rsidRPr="000B0695">
              <w:rPr>
                <w:rStyle w:val="Hyperlink"/>
                <w:noProof/>
                <w:sz w:val="18"/>
                <w:szCs w:val="18"/>
              </w:rPr>
              <w:t>4.</w:t>
            </w:r>
            <w:r w:rsidRPr="000B0695">
              <w:rPr>
                <w:rFonts w:eastAsiaTheme="minorEastAsia"/>
                <w:noProof/>
                <w:kern w:val="2"/>
                <w:sz w:val="18"/>
                <w:szCs w:val="18"/>
                <w14:ligatures w14:val="standardContextual"/>
              </w:rPr>
              <w:tab/>
            </w:r>
            <w:r w:rsidRPr="000B0695">
              <w:rPr>
                <w:rStyle w:val="Hyperlink"/>
                <w:noProof/>
                <w:sz w:val="18"/>
                <w:szCs w:val="18"/>
              </w:rPr>
              <w:t>Mohr et al. (2017)</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_Toc206838285 \h </w:instrText>
            </w:r>
            <w:r w:rsidRPr="000B0695">
              <w:rPr>
                <w:noProof/>
                <w:webHidden/>
                <w:sz w:val="18"/>
                <w:szCs w:val="18"/>
              </w:rPr>
            </w:r>
            <w:r w:rsidRPr="000B0695">
              <w:rPr>
                <w:noProof/>
                <w:webHidden/>
                <w:sz w:val="18"/>
                <w:szCs w:val="18"/>
              </w:rPr>
              <w:fldChar w:fldCharType="separate"/>
            </w:r>
            <w:r w:rsidR="00CD24E6">
              <w:rPr>
                <w:noProof/>
                <w:webHidden/>
                <w:sz w:val="18"/>
                <w:szCs w:val="18"/>
              </w:rPr>
              <w:t>7</w:t>
            </w:r>
            <w:r w:rsidRPr="000B0695">
              <w:rPr>
                <w:noProof/>
                <w:webHidden/>
                <w:sz w:val="18"/>
                <w:szCs w:val="18"/>
              </w:rPr>
              <w:fldChar w:fldCharType="end"/>
            </w:r>
          </w:hyperlink>
        </w:p>
        <w:p w14:paraId="32A25947" w14:textId="73A65273"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286" w:history="1">
            <w:r w:rsidRPr="000B0695">
              <w:rPr>
                <w:rStyle w:val="Hyperlink"/>
                <w:noProof/>
                <w:sz w:val="18"/>
                <w:szCs w:val="18"/>
              </w:rPr>
              <w:t>5.</w:t>
            </w:r>
            <w:r w:rsidRPr="000B0695">
              <w:rPr>
                <w:rFonts w:eastAsiaTheme="minorEastAsia"/>
                <w:noProof/>
                <w:kern w:val="2"/>
                <w:sz w:val="18"/>
                <w:szCs w:val="18"/>
                <w14:ligatures w14:val="standardContextual"/>
              </w:rPr>
              <w:tab/>
            </w:r>
            <w:r w:rsidRPr="000B0695">
              <w:rPr>
                <w:rStyle w:val="Hyperlink"/>
                <w:noProof/>
                <w:sz w:val="18"/>
                <w:szCs w:val="18"/>
              </w:rPr>
              <w:t>De Choudhury et al. (2013)</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_Toc206838286 \h </w:instrText>
            </w:r>
            <w:r w:rsidRPr="000B0695">
              <w:rPr>
                <w:noProof/>
                <w:webHidden/>
                <w:sz w:val="18"/>
                <w:szCs w:val="18"/>
              </w:rPr>
            </w:r>
            <w:r w:rsidRPr="000B0695">
              <w:rPr>
                <w:noProof/>
                <w:webHidden/>
                <w:sz w:val="18"/>
                <w:szCs w:val="18"/>
              </w:rPr>
              <w:fldChar w:fldCharType="separate"/>
            </w:r>
            <w:r w:rsidR="00CD24E6">
              <w:rPr>
                <w:noProof/>
                <w:webHidden/>
                <w:sz w:val="18"/>
                <w:szCs w:val="18"/>
              </w:rPr>
              <w:t>7</w:t>
            </w:r>
            <w:r w:rsidRPr="000B0695">
              <w:rPr>
                <w:noProof/>
                <w:webHidden/>
                <w:sz w:val="18"/>
                <w:szCs w:val="18"/>
              </w:rPr>
              <w:fldChar w:fldCharType="end"/>
            </w:r>
          </w:hyperlink>
        </w:p>
        <w:p w14:paraId="1947BEEE" w14:textId="34F123E2"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287" w:history="1">
            <w:r w:rsidRPr="000B0695">
              <w:rPr>
                <w:rStyle w:val="Hyperlink"/>
                <w:noProof/>
                <w:sz w:val="18"/>
                <w:szCs w:val="18"/>
              </w:rPr>
              <w:t>6.</w:t>
            </w:r>
            <w:r w:rsidRPr="000B0695">
              <w:rPr>
                <w:rFonts w:eastAsiaTheme="minorEastAsia"/>
                <w:noProof/>
                <w:kern w:val="2"/>
                <w:sz w:val="18"/>
                <w:szCs w:val="18"/>
                <w14:ligatures w14:val="standardContextual"/>
              </w:rPr>
              <w:tab/>
            </w:r>
            <w:r w:rsidRPr="000B0695">
              <w:rPr>
                <w:rStyle w:val="Hyperlink"/>
                <w:noProof/>
                <w:sz w:val="18"/>
                <w:szCs w:val="18"/>
              </w:rPr>
              <w:t>He et al. (2020)</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_Toc206838287 \h </w:instrText>
            </w:r>
            <w:r w:rsidRPr="000B0695">
              <w:rPr>
                <w:noProof/>
                <w:webHidden/>
                <w:sz w:val="18"/>
                <w:szCs w:val="18"/>
              </w:rPr>
            </w:r>
            <w:r w:rsidRPr="000B0695">
              <w:rPr>
                <w:noProof/>
                <w:webHidden/>
                <w:sz w:val="18"/>
                <w:szCs w:val="18"/>
              </w:rPr>
              <w:fldChar w:fldCharType="separate"/>
            </w:r>
            <w:r w:rsidR="00CD24E6">
              <w:rPr>
                <w:noProof/>
                <w:webHidden/>
                <w:sz w:val="18"/>
                <w:szCs w:val="18"/>
              </w:rPr>
              <w:t>7</w:t>
            </w:r>
            <w:r w:rsidRPr="000B0695">
              <w:rPr>
                <w:noProof/>
                <w:webHidden/>
                <w:sz w:val="18"/>
                <w:szCs w:val="18"/>
              </w:rPr>
              <w:fldChar w:fldCharType="end"/>
            </w:r>
          </w:hyperlink>
        </w:p>
        <w:p w14:paraId="70746489" w14:textId="1FAFC307"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288" w:history="1">
            <w:r w:rsidRPr="000B0695">
              <w:rPr>
                <w:rStyle w:val="Hyperlink"/>
                <w:noProof/>
                <w:sz w:val="18"/>
                <w:szCs w:val="18"/>
              </w:rPr>
              <w:t>7.</w:t>
            </w:r>
            <w:r w:rsidRPr="000B0695">
              <w:rPr>
                <w:rFonts w:eastAsiaTheme="minorEastAsia"/>
                <w:noProof/>
                <w:kern w:val="2"/>
                <w:sz w:val="18"/>
                <w:szCs w:val="18"/>
                <w14:ligatures w14:val="standardContextual"/>
              </w:rPr>
              <w:tab/>
            </w:r>
            <w:r w:rsidRPr="000B0695">
              <w:rPr>
                <w:rStyle w:val="Hyperlink"/>
                <w:noProof/>
                <w:sz w:val="18"/>
                <w:szCs w:val="18"/>
              </w:rPr>
              <w:t>Chen et al. (2020)</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_Toc206838288 \h </w:instrText>
            </w:r>
            <w:r w:rsidRPr="000B0695">
              <w:rPr>
                <w:noProof/>
                <w:webHidden/>
                <w:sz w:val="18"/>
                <w:szCs w:val="18"/>
              </w:rPr>
            </w:r>
            <w:r w:rsidRPr="000B0695">
              <w:rPr>
                <w:noProof/>
                <w:webHidden/>
                <w:sz w:val="18"/>
                <w:szCs w:val="18"/>
              </w:rPr>
              <w:fldChar w:fldCharType="separate"/>
            </w:r>
            <w:r w:rsidR="00CD24E6">
              <w:rPr>
                <w:noProof/>
                <w:webHidden/>
                <w:sz w:val="18"/>
                <w:szCs w:val="18"/>
              </w:rPr>
              <w:t>8</w:t>
            </w:r>
            <w:r w:rsidRPr="000B0695">
              <w:rPr>
                <w:noProof/>
                <w:webHidden/>
                <w:sz w:val="18"/>
                <w:szCs w:val="18"/>
              </w:rPr>
              <w:fldChar w:fldCharType="end"/>
            </w:r>
          </w:hyperlink>
        </w:p>
        <w:p w14:paraId="3C41BED3" w14:textId="1B7201C2"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289" w:history="1">
            <w:r w:rsidRPr="000B0695">
              <w:rPr>
                <w:rStyle w:val="Hyperlink"/>
                <w:noProof/>
                <w:sz w:val="18"/>
                <w:szCs w:val="18"/>
              </w:rPr>
              <w:t>8.</w:t>
            </w:r>
            <w:r w:rsidRPr="000B0695">
              <w:rPr>
                <w:rFonts w:eastAsiaTheme="minorEastAsia"/>
                <w:noProof/>
                <w:kern w:val="2"/>
                <w:sz w:val="18"/>
                <w:szCs w:val="18"/>
                <w14:ligatures w14:val="standardContextual"/>
              </w:rPr>
              <w:tab/>
            </w:r>
            <w:r w:rsidRPr="000B0695">
              <w:rPr>
                <w:rStyle w:val="Hyperlink"/>
                <w:noProof/>
                <w:sz w:val="18"/>
                <w:szCs w:val="18"/>
              </w:rPr>
              <w:t>Yao et al. (2021)</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_Toc206838289 \h </w:instrText>
            </w:r>
            <w:r w:rsidRPr="000B0695">
              <w:rPr>
                <w:noProof/>
                <w:webHidden/>
                <w:sz w:val="18"/>
                <w:szCs w:val="18"/>
              </w:rPr>
            </w:r>
            <w:r w:rsidRPr="000B0695">
              <w:rPr>
                <w:noProof/>
                <w:webHidden/>
                <w:sz w:val="18"/>
                <w:szCs w:val="18"/>
              </w:rPr>
              <w:fldChar w:fldCharType="separate"/>
            </w:r>
            <w:r w:rsidR="00CD24E6">
              <w:rPr>
                <w:noProof/>
                <w:webHidden/>
                <w:sz w:val="18"/>
                <w:szCs w:val="18"/>
              </w:rPr>
              <w:t>8</w:t>
            </w:r>
            <w:r w:rsidRPr="000B0695">
              <w:rPr>
                <w:noProof/>
                <w:webHidden/>
                <w:sz w:val="18"/>
                <w:szCs w:val="18"/>
              </w:rPr>
              <w:fldChar w:fldCharType="end"/>
            </w:r>
          </w:hyperlink>
        </w:p>
        <w:p w14:paraId="41428370" w14:textId="23461788"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290" w:history="1">
            <w:r w:rsidRPr="000B0695">
              <w:rPr>
                <w:rStyle w:val="Hyperlink"/>
                <w:noProof/>
                <w:sz w:val="18"/>
                <w:szCs w:val="18"/>
              </w:rPr>
              <w:t>9.</w:t>
            </w:r>
            <w:r w:rsidRPr="000B0695">
              <w:rPr>
                <w:rFonts w:eastAsiaTheme="minorEastAsia"/>
                <w:noProof/>
                <w:kern w:val="2"/>
                <w:sz w:val="18"/>
                <w:szCs w:val="18"/>
                <w14:ligatures w14:val="standardContextual"/>
              </w:rPr>
              <w:tab/>
            </w:r>
            <w:r w:rsidRPr="000B0695">
              <w:rPr>
                <w:rStyle w:val="Hyperlink"/>
                <w:noProof/>
                <w:sz w:val="18"/>
                <w:szCs w:val="18"/>
              </w:rPr>
              <w:t>Abnar et al. (2021)</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_Toc206838290 \h </w:instrText>
            </w:r>
            <w:r w:rsidRPr="000B0695">
              <w:rPr>
                <w:noProof/>
                <w:webHidden/>
                <w:sz w:val="18"/>
                <w:szCs w:val="18"/>
              </w:rPr>
            </w:r>
            <w:r w:rsidRPr="000B0695">
              <w:rPr>
                <w:noProof/>
                <w:webHidden/>
                <w:sz w:val="18"/>
                <w:szCs w:val="18"/>
              </w:rPr>
              <w:fldChar w:fldCharType="separate"/>
            </w:r>
            <w:r w:rsidR="00CD24E6">
              <w:rPr>
                <w:noProof/>
                <w:webHidden/>
                <w:sz w:val="18"/>
                <w:szCs w:val="18"/>
              </w:rPr>
              <w:t>8</w:t>
            </w:r>
            <w:r w:rsidRPr="000B0695">
              <w:rPr>
                <w:noProof/>
                <w:webHidden/>
                <w:sz w:val="18"/>
                <w:szCs w:val="18"/>
              </w:rPr>
              <w:fldChar w:fldCharType="end"/>
            </w:r>
          </w:hyperlink>
        </w:p>
        <w:p w14:paraId="2FB930E9" w14:textId="794501BC" w:rsidR="000B0695" w:rsidRPr="000B0695" w:rsidRDefault="000B0695">
          <w:pPr>
            <w:pStyle w:val="TOC3"/>
            <w:tabs>
              <w:tab w:val="left" w:pos="1200"/>
              <w:tab w:val="right" w:leader="dot" w:pos="9350"/>
            </w:tabs>
            <w:rPr>
              <w:rFonts w:eastAsiaTheme="minorEastAsia"/>
              <w:noProof/>
              <w:kern w:val="2"/>
              <w:sz w:val="18"/>
              <w:szCs w:val="18"/>
              <w14:ligatures w14:val="standardContextual"/>
            </w:rPr>
          </w:pPr>
          <w:hyperlink w:anchor="_Toc206838291" w:history="1">
            <w:r w:rsidRPr="000B0695">
              <w:rPr>
                <w:rStyle w:val="Hyperlink"/>
                <w:noProof/>
                <w:sz w:val="18"/>
                <w:szCs w:val="18"/>
              </w:rPr>
              <w:t>10.</w:t>
            </w:r>
            <w:r w:rsidRPr="000B0695">
              <w:rPr>
                <w:rFonts w:eastAsiaTheme="minorEastAsia"/>
                <w:noProof/>
                <w:kern w:val="2"/>
                <w:sz w:val="18"/>
                <w:szCs w:val="18"/>
                <w14:ligatures w14:val="standardContextual"/>
              </w:rPr>
              <w:tab/>
            </w:r>
            <w:r w:rsidRPr="000B0695">
              <w:rPr>
                <w:rStyle w:val="Hyperlink"/>
                <w:noProof/>
                <w:sz w:val="18"/>
                <w:szCs w:val="18"/>
              </w:rPr>
              <w:t>Triastcyn et al. (2020)</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_Toc206838291 \h </w:instrText>
            </w:r>
            <w:r w:rsidRPr="000B0695">
              <w:rPr>
                <w:noProof/>
                <w:webHidden/>
                <w:sz w:val="18"/>
                <w:szCs w:val="18"/>
              </w:rPr>
            </w:r>
            <w:r w:rsidRPr="000B0695">
              <w:rPr>
                <w:noProof/>
                <w:webHidden/>
                <w:sz w:val="18"/>
                <w:szCs w:val="18"/>
              </w:rPr>
              <w:fldChar w:fldCharType="separate"/>
            </w:r>
            <w:r w:rsidR="00CD24E6">
              <w:rPr>
                <w:noProof/>
                <w:webHidden/>
                <w:sz w:val="18"/>
                <w:szCs w:val="18"/>
              </w:rPr>
              <w:t>9</w:t>
            </w:r>
            <w:r w:rsidRPr="000B0695">
              <w:rPr>
                <w:noProof/>
                <w:webHidden/>
                <w:sz w:val="18"/>
                <w:szCs w:val="18"/>
              </w:rPr>
              <w:fldChar w:fldCharType="end"/>
            </w:r>
          </w:hyperlink>
        </w:p>
        <w:p w14:paraId="6E963096" w14:textId="7E457CB5" w:rsidR="000B0695" w:rsidRPr="000B0695" w:rsidRDefault="000B0695">
          <w:pPr>
            <w:pStyle w:val="TOC3"/>
            <w:tabs>
              <w:tab w:val="left" w:pos="1200"/>
              <w:tab w:val="right" w:leader="dot" w:pos="9350"/>
            </w:tabs>
            <w:rPr>
              <w:rFonts w:eastAsiaTheme="minorEastAsia"/>
              <w:noProof/>
              <w:kern w:val="2"/>
              <w:sz w:val="18"/>
              <w:szCs w:val="18"/>
              <w14:ligatures w14:val="standardContextual"/>
            </w:rPr>
          </w:pPr>
          <w:hyperlink w:anchor="_Toc206838292" w:history="1">
            <w:r w:rsidRPr="000B0695">
              <w:rPr>
                <w:rStyle w:val="Hyperlink"/>
                <w:noProof/>
                <w:sz w:val="18"/>
                <w:szCs w:val="18"/>
              </w:rPr>
              <w:t>11.</w:t>
            </w:r>
            <w:r w:rsidRPr="000B0695">
              <w:rPr>
                <w:rFonts w:eastAsiaTheme="minorEastAsia"/>
                <w:noProof/>
                <w:kern w:val="2"/>
                <w:sz w:val="18"/>
                <w:szCs w:val="18"/>
                <w14:ligatures w14:val="standardContextual"/>
              </w:rPr>
              <w:tab/>
            </w:r>
            <w:r w:rsidRPr="000B0695">
              <w:rPr>
                <w:rStyle w:val="Hyperlink"/>
                <w:noProof/>
                <w:sz w:val="18"/>
                <w:szCs w:val="18"/>
              </w:rPr>
              <w:t>Dey et al. (2022)</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_Toc206838292 \h </w:instrText>
            </w:r>
            <w:r w:rsidRPr="000B0695">
              <w:rPr>
                <w:noProof/>
                <w:webHidden/>
                <w:sz w:val="18"/>
                <w:szCs w:val="18"/>
              </w:rPr>
            </w:r>
            <w:r w:rsidRPr="000B0695">
              <w:rPr>
                <w:noProof/>
                <w:webHidden/>
                <w:sz w:val="18"/>
                <w:szCs w:val="18"/>
              </w:rPr>
              <w:fldChar w:fldCharType="separate"/>
            </w:r>
            <w:r w:rsidR="00CD24E6">
              <w:rPr>
                <w:noProof/>
                <w:webHidden/>
                <w:sz w:val="18"/>
                <w:szCs w:val="18"/>
              </w:rPr>
              <w:t>9</w:t>
            </w:r>
            <w:r w:rsidRPr="000B0695">
              <w:rPr>
                <w:noProof/>
                <w:webHidden/>
                <w:sz w:val="18"/>
                <w:szCs w:val="18"/>
              </w:rPr>
              <w:fldChar w:fldCharType="end"/>
            </w:r>
          </w:hyperlink>
        </w:p>
        <w:p w14:paraId="12D2D172" w14:textId="62EF025F" w:rsidR="000B0695" w:rsidRPr="000B0695" w:rsidRDefault="000B0695">
          <w:pPr>
            <w:pStyle w:val="TOC3"/>
            <w:tabs>
              <w:tab w:val="left" w:pos="1200"/>
              <w:tab w:val="right" w:leader="dot" w:pos="9350"/>
            </w:tabs>
            <w:rPr>
              <w:rFonts w:eastAsiaTheme="minorEastAsia"/>
              <w:noProof/>
              <w:kern w:val="2"/>
              <w14:ligatures w14:val="standardContextual"/>
            </w:rPr>
          </w:pPr>
          <w:hyperlink w:anchor="_Toc206838293" w:history="1">
            <w:r w:rsidRPr="000B0695">
              <w:rPr>
                <w:rStyle w:val="Hyperlink"/>
                <w:noProof/>
              </w:rPr>
              <w:t>12.</w:t>
            </w:r>
            <w:r w:rsidRPr="000B0695">
              <w:rPr>
                <w:rFonts w:eastAsiaTheme="minorEastAsia"/>
                <w:noProof/>
                <w:kern w:val="2"/>
                <w14:ligatures w14:val="standardContextual"/>
              </w:rPr>
              <w:tab/>
            </w:r>
            <w:r w:rsidRPr="000B0695">
              <w:rPr>
                <w:rStyle w:val="Hyperlink"/>
                <w:noProof/>
              </w:rPr>
              <w:t>Zhan et al. (2022)</w:t>
            </w:r>
            <w:r w:rsidRPr="000B0695">
              <w:rPr>
                <w:noProof/>
                <w:webHidden/>
              </w:rPr>
              <w:tab/>
            </w:r>
            <w:r w:rsidRPr="000B0695">
              <w:rPr>
                <w:noProof/>
                <w:webHidden/>
              </w:rPr>
              <w:fldChar w:fldCharType="begin"/>
            </w:r>
            <w:r w:rsidRPr="000B0695">
              <w:rPr>
                <w:noProof/>
                <w:webHidden/>
              </w:rPr>
              <w:instrText xml:space="preserve"> PAGEREF _Toc206838293 \h </w:instrText>
            </w:r>
            <w:r w:rsidRPr="000B0695">
              <w:rPr>
                <w:noProof/>
                <w:webHidden/>
              </w:rPr>
            </w:r>
            <w:r w:rsidRPr="000B0695">
              <w:rPr>
                <w:noProof/>
                <w:webHidden/>
              </w:rPr>
              <w:fldChar w:fldCharType="separate"/>
            </w:r>
            <w:r w:rsidR="00CD24E6">
              <w:rPr>
                <w:noProof/>
                <w:webHidden/>
              </w:rPr>
              <w:t>9</w:t>
            </w:r>
            <w:r w:rsidRPr="000B0695">
              <w:rPr>
                <w:noProof/>
                <w:webHidden/>
              </w:rPr>
              <w:fldChar w:fldCharType="end"/>
            </w:r>
          </w:hyperlink>
        </w:p>
        <w:p w14:paraId="3CB9CBEB" w14:textId="1CB357B4" w:rsidR="000B0695" w:rsidRPr="000B0695" w:rsidRDefault="000B0695">
          <w:pPr>
            <w:pStyle w:val="TOC2"/>
            <w:tabs>
              <w:tab w:val="right" w:leader="dot" w:pos="9350"/>
            </w:tabs>
            <w:rPr>
              <w:rFonts w:eastAsiaTheme="minorEastAsia"/>
              <w:b w:val="0"/>
              <w:bCs w:val="0"/>
              <w:noProof/>
              <w:kern w:val="2"/>
              <w:sz w:val="18"/>
              <w:szCs w:val="18"/>
              <w14:ligatures w14:val="standardContextual"/>
            </w:rPr>
          </w:pPr>
          <w:hyperlink w:anchor="_Toc206838294" w:history="1">
            <w:r w:rsidRPr="000B0695">
              <w:rPr>
                <w:rStyle w:val="Hyperlink"/>
                <w:b w:val="0"/>
                <w:bCs w:val="0"/>
                <w:noProof/>
                <w:sz w:val="18"/>
                <w:szCs w:val="18"/>
              </w:rPr>
              <w:t>Synthesis and Relevance to Proposed Framework</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_Toc206838294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9</w:t>
            </w:r>
            <w:r w:rsidRPr="000B0695">
              <w:rPr>
                <w:b w:val="0"/>
                <w:bCs w:val="0"/>
                <w:noProof/>
                <w:webHidden/>
                <w:sz w:val="18"/>
                <w:szCs w:val="18"/>
              </w:rPr>
              <w:fldChar w:fldCharType="end"/>
            </w:r>
          </w:hyperlink>
        </w:p>
        <w:p w14:paraId="3ED0D77B" w14:textId="346949FC" w:rsidR="000B0695" w:rsidRPr="000B0695" w:rsidRDefault="000B0695">
          <w:pPr>
            <w:pStyle w:val="TOC3"/>
            <w:tabs>
              <w:tab w:val="right" w:leader="dot" w:pos="9350"/>
            </w:tabs>
            <w:rPr>
              <w:rFonts w:eastAsiaTheme="minorEastAsia"/>
              <w:noProof/>
              <w:kern w:val="2"/>
              <w:sz w:val="18"/>
              <w:szCs w:val="18"/>
              <w14:ligatures w14:val="standardContextual"/>
            </w:rPr>
          </w:pPr>
          <w:hyperlink w:anchor="_Toc206838295" w:history="1">
            <w:r w:rsidRPr="000B0695">
              <w:rPr>
                <w:rStyle w:val="Hyperlink"/>
                <w:noProof/>
                <w:sz w:val="18"/>
                <w:szCs w:val="18"/>
              </w:rPr>
              <w:t>Novelty and Unique Application to the GLOBEM Dataset</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_Toc206838295 \h </w:instrText>
            </w:r>
            <w:r w:rsidRPr="000B0695">
              <w:rPr>
                <w:noProof/>
                <w:webHidden/>
                <w:sz w:val="18"/>
                <w:szCs w:val="18"/>
              </w:rPr>
            </w:r>
            <w:r w:rsidRPr="000B0695">
              <w:rPr>
                <w:noProof/>
                <w:webHidden/>
                <w:sz w:val="18"/>
                <w:szCs w:val="18"/>
              </w:rPr>
              <w:fldChar w:fldCharType="separate"/>
            </w:r>
            <w:r w:rsidR="00CD24E6">
              <w:rPr>
                <w:noProof/>
                <w:webHidden/>
                <w:sz w:val="18"/>
                <w:szCs w:val="18"/>
              </w:rPr>
              <w:t>10</w:t>
            </w:r>
            <w:r w:rsidRPr="000B0695">
              <w:rPr>
                <w:noProof/>
                <w:webHidden/>
                <w:sz w:val="18"/>
                <w:szCs w:val="18"/>
              </w:rPr>
              <w:fldChar w:fldCharType="end"/>
            </w:r>
          </w:hyperlink>
        </w:p>
        <w:p w14:paraId="6CE74CBE" w14:textId="596D1559" w:rsidR="000B0695" w:rsidRPr="000B0695" w:rsidRDefault="000B0695">
          <w:pPr>
            <w:pStyle w:val="TOC1"/>
            <w:tabs>
              <w:tab w:val="right" w:leader="dot" w:pos="9350"/>
            </w:tabs>
            <w:rPr>
              <w:rFonts w:eastAsiaTheme="minorEastAsia"/>
              <w:b w:val="0"/>
              <w:bCs w:val="0"/>
              <w:i w:val="0"/>
              <w:iCs w:val="0"/>
              <w:noProof/>
              <w:kern w:val="2"/>
              <w:sz w:val="18"/>
              <w:szCs w:val="18"/>
              <w14:ligatures w14:val="standardContextual"/>
            </w:rPr>
          </w:pPr>
          <w:hyperlink w:anchor="_Toc206838296" w:history="1">
            <w:r w:rsidRPr="000B0695">
              <w:rPr>
                <w:rStyle w:val="Hyperlink"/>
                <w:b w:val="0"/>
                <w:bCs w:val="0"/>
                <w:noProof/>
                <w:sz w:val="18"/>
                <w:szCs w:val="18"/>
              </w:rPr>
              <w:t>GitHub Repository</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_Toc206838296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11</w:t>
            </w:r>
            <w:r w:rsidRPr="000B0695">
              <w:rPr>
                <w:b w:val="0"/>
                <w:bCs w:val="0"/>
                <w:noProof/>
                <w:webHidden/>
                <w:sz w:val="18"/>
                <w:szCs w:val="18"/>
              </w:rPr>
              <w:fldChar w:fldCharType="end"/>
            </w:r>
          </w:hyperlink>
        </w:p>
        <w:p w14:paraId="007804AC" w14:textId="455E02CC" w:rsidR="000B0695" w:rsidRPr="000B0695" w:rsidRDefault="000B0695">
          <w:pPr>
            <w:pStyle w:val="TOC1"/>
            <w:tabs>
              <w:tab w:val="right" w:leader="dot" w:pos="9350"/>
            </w:tabs>
            <w:rPr>
              <w:rFonts w:eastAsiaTheme="minorEastAsia"/>
              <w:b w:val="0"/>
              <w:bCs w:val="0"/>
              <w:i w:val="0"/>
              <w:iCs w:val="0"/>
              <w:noProof/>
              <w:kern w:val="2"/>
              <w:sz w:val="18"/>
              <w:szCs w:val="18"/>
              <w14:ligatures w14:val="standardContextual"/>
            </w:rPr>
          </w:pPr>
          <w:hyperlink w:anchor="_Toc206838297" w:history="1">
            <w:r w:rsidRPr="000B0695">
              <w:rPr>
                <w:rStyle w:val="Hyperlink"/>
                <w:b w:val="0"/>
                <w:bCs w:val="0"/>
                <w:noProof/>
                <w:sz w:val="18"/>
                <w:szCs w:val="18"/>
              </w:rPr>
              <w:t>Dataset</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_Toc206838297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11</w:t>
            </w:r>
            <w:r w:rsidRPr="000B0695">
              <w:rPr>
                <w:b w:val="0"/>
                <w:bCs w:val="0"/>
                <w:noProof/>
                <w:webHidden/>
                <w:sz w:val="18"/>
                <w:szCs w:val="18"/>
              </w:rPr>
              <w:fldChar w:fldCharType="end"/>
            </w:r>
          </w:hyperlink>
        </w:p>
        <w:p w14:paraId="1757E053" w14:textId="47A152C5"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298" w:history="1">
            <w:r w:rsidRPr="000B0695">
              <w:rPr>
                <w:rStyle w:val="Hyperlink"/>
                <w:rFonts w:eastAsiaTheme="minorHAnsi"/>
                <w:b w:val="0"/>
                <w:bCs w:val="0"/>
                <w:noProof/>
                <w:sz w:val="18"/>
                <w:szCs w:val="18"/>
              </w:rPr>
              <w:t>1.</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Physical Activity and Physiological Signals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_Toc206838298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12</w:t>
            </w:r>
            <w:r w:rsidRPr="000B0695">
              <w:rPr>
                <w:b w:val="0"/>
                <w:bCs w:val="0"/>
                <w:noProof/>
                <w:webHidden/>
                <w:sz w:val="18"/>
                <w:szCs w:val="18"/>
              </w:rPr>
              <w:fldChar w:fldCharType="end"/>
            </w:r>
          </w:hyperlink>
        </w:p>
        <w:p w14:paraId="21459F94" w14:textId="47C8B839"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299" w:history="1">
            <w:r w:rsidRPr="000B0695">
              <w:rPr>
                <w:rStyle w:val="Hyperlink"/>
                <w:rFonts w:eastAsiaTheme="minorHAnsi"/>
                <w:b w:val="0"/>
                <w:bCs w:val="0"/>
                <w:noProof/>
                <w:sz w:val="18"/>
                <w:szCs w:val="18"/>
              </w:rPr>
              <w:t>2.</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Digital Behavior</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_Toc206838299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12</w:t>
            </w:r>
            <w:r w:rsidRPr="000B0695">
              <w:rPr>
                <w:b w:val="0"/>
                <w:bCs w:val="0"/>
                <w:noProof/>
                <w:webHidden/>
                <w:sz w:val="18"/>
                <w:szCs w:val="18"/>
              </w:rPr>
              <w:fldChar w:fldCharType="end"/>
            </w:r>
          </w:hyperlink>
        </w:p>
        <w:p w14:paraId="0707C46D" w14:textId="71D3C82D"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00" w:history="1">
            <w:r w:rsidRPr="000B0695">
              <w:rPr>
                <w:rStyle w:val="Hyperlink"/>
                <w:rFonts w:eastAsiaTheme="minorHAnsi"/>
                <w:b w:val="0"/>
                <w:bCs w:val="0"/>
                <w:noProof/>
                <w:sz w:val="18"/>
                <w:szCs w:val="18"/>
              </w:rPr>
              <w:t>3.</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Contextual Metadata</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_Toc206838300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12</w:t>
            </w:r>
            <w:r w:rsidRPr="000B0695">
              <w:rPr>
                <w:b w:val="0"/>
                <w:bCs w:val="0"/>
                <w:noProof/>
                <w:webHidden/>
                <w:sz w:val="18"/>
                <w:szCs w:val="18"/>
              </w:rPr>
              <w:fldChar w:fldCharType="end"/>
            </w:r>
          </w:hyperlink>
        </w:p>
        <w:p w14:paraId="500748A6" w14:textId="5160C1BF" w:rsidR="000B0695" w:rsidRPr="000B0695" w:rsidRDefault="000B0695">
          <w:pPr>
            <w:pStyle w:val="TOC1"/>
            <w:tabs>
              <w:tab w:val="right" w:leader="dot" w:pos="9350"/>
            </w:tabs>
            <w:rPr>
              <w:rFonts w:eastAsiaTheme="minorEastAsia"/>
              <w:b w:val="0"/>
              <w:bCs w:val="0"/>
              <w:i w:val="0"/>
              <w:iCs w:val="0"/>
              <w:noProof/>
              <w:kern w:val="2"/>
              <w:sz w:val="18"/>
              <w:szCs w:val="18"/>
              <w14:ligatures w14:val="standardContextual"/>
            </w:rPr>
          </w:pPr>
          <w:hyperlink w:anchor="_Toc206838301" w:history="1">
            <w:r w:rsidRPr="000B0695">
              <w:rPr>
                <w:rStyle w:val="Hyperlink"/>
                <w:rFonts w:eastAsiaTheme="minorHAnsi"/>
                <w:b w:val="0"/>
                <w:bCs w:val="0"/>
                <w:noProof/>
                <w:sz w:val="18"/>
                <w:szCs w:val="18"/>
              </w:rPr>
              <w:t>Analysis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_Toc206838301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13</w:t>
            </w:r>
            <w:r w:rsidRPr="000B0695">
              <w:rPr>
                <w:b w:val="0"/>
                <w:bCs w:val="0"/>
                <w:noProof/>
                <w:webHidden/>
                <w:sz w:val="18"/>
                <w:szCs w:val="18"/>
              </w:rPr>
              <w:fldChar w:fldCharType="end"/>
            </w:r>
          </w:hyperlink>
        </w:p>
        <w:p w14:paraId="427AEF98" w14:textId="727FED06"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02" w:history="1">
            <w:r w:rsidRPr="000B0695">
              <w:rPr>
                <w:rStyle w:val="Hyperlink"/>
                <w:b w:val="0"/>
                <w:bCs w:val="0"/>
                <w:noProof/>
                <w:sz w:val="18"/>
                <w:szCs w:val="18"/>
              </w:rPr>
              <w:t>1.</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Data Cleaning</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_Toc206838302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13</w:t>
            </w:r>
            <w:r w:rsidRPr="000B0695">
              <w:rPr>
                <w:b w:val="0"/>
                <w:bCs w:val="0"/>
                <w:noProof/>
                <w:webHidden/>
                <w:sz w:val="18"/>
                <w:szCs w:val="18"/>
              </w:rPr>
              <w:fldChar w:fldCharType="end"/>
            </w:r>
          </w:hyperlink>
        </w:p>
        <w:p w14:paraId="01466FF1" w14:textId="2BD2B779"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03" w:history="1">
            <w:r w:rsidRPr="000B0695">
              <w:rPr>
                <w:rStyle w:val="Hyperlink"/>
                <w:b w:val="0"/>
                <w:bCs w:val="0"/>
                <w:noProof/>
                <w:sz w:val="18"/>
                <w:szCs w:val="18"/>
              </w:rPr>
              <w:t>2.</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EDA Results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_Toc206838303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14</w:t>
            </w:r>
            <w:r w:rsidRPr="000B0695">
              <w:rPr>
                <w:b w:val="0"/>
                <w:bCs w:val="0"/>
                <w:noProof/>
                <w:webHidden/>
                <w:sz w:val="18"/>
                <w:szCs w:val="18"/>
              </w:rPr>
              <w:fldChar w:fldCharType="end"/>
            </w:r>
          </w:hyperlink>
        </w:p>
        <w:p w14:paraId="06411C3D" w14:textId="0D83CC97"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04" w:history="1">
            <w:r w:rsidRPr="000B0695">
              <w:rPr>
                <w:rStyle w:val="Hyperlink"/>
                <w:b w:val="0"/>
                <w:bCs w:val="0"/>
                <w:noProof/>
                <w:sz w:val="18"/>
                <w:szCs w:val="18"/>
              </w:rPr>
              <w:t>3.</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Minimum Sample Size Computation</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_Toc206838304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15</w:t>
            </w:r>
            <w:r w:rsidRPr="000B0695">
              <w:rPr>
                <w:b w:val="0"/>
                <w:bCs w:val="0"/>
                <w:noProof/>
                <w:webHidden/>
                <w:sz w:val="18"/>
                <w:szCs w:val="18"/>
              </w:rPr>
              <w:fldChar w:fldCharType="end"/>
            </w:r>
          </w:hyperlink>
        </w:p>
        <w:p w14:paraId="0AE4FFAB" w14:textId="56A03A78"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05" w:history="1">
            <w:r w:rsidRPr="000B0695">
              <w:rPr>
                <w:rStyle w:val="Hyperlink"/>
                <w:noProof/>
                <w:sz w:val="18"/>
                <w:szCs w:val="18"/>
              </w:rPr>
              <w:t>o</w:t>
            </w:r>
            <w:r w:rsidRPr="000B0695">
              <w:rPr>
                <w:rFonts w:eastAsiaTheme="minorEastAsia"/>
                <w:noProof/>
                <w:kern w:val="2"/>
                <w:sz w:val="18"/>
                <w:szCs w:val="18"/>
                <w14:ligatures w14:val="standardContextual"/>
              </w:rPr>
              <w:tab/>
            </w:r>
            <w:r w:rsidRPr="000B0695">
              <w:rPr>
                <w:rStyle w:val="Hyperlink"/>
                <w:noProof/>
                <w:sz w:val="18"/>
                <w:szCs w:val="18"/>
              </w:rPr>
              <w:t>Confidence Interval-Based Estimation</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_Toc206838305 \h </w:instrText>
            </w:r>
            <w:r w:rsidRPr="000B0695">
              <w:rPr>
                <w:noProof/>
                <w:webHidden/>
                <w:sz w:val="18"/>
                <w:szCs w:val="18"/>
              </w:rPr>
            </w:r>
            <w:r w:rsidRPr="000B0695">
              <w:rPr>
                <w:noProof/>
                <w:webHidden/>
                <w:sz w:val="18"/>
                <w:szCs w:val="18"/>
              </w:rPr>
              <w:fldChar w:fldCharType="separate"/>
            </w:r>
            <w:r w:rsidR="00CD24E6">
              <w:rPr>
                <w:noProof/>
                <w:webHidden/>
                <w:sz w:val="18"/>
                <w:szCs w:val="18"/>
              </w:rPr>
              <w:t>16</w:t>
            </w:r>
            <w:r w:rsidRPr="000B0695">
              <w:rPr>
                <w:noProof/>
                <w:webHidden/>
                <w:sz w:val="18"/>
                <w:szCs w:val="18"/>
              </w:rPr>
              <w:fldChar w:fldCharType="end"/>
            </w:r>
          </w:hyperlink>
        </w:p>
        <w:p w14:paraId="0E31083F" w14:textId="1DA83DD6"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06" w:history="1">
            <w:r w:rsidRPr="000B0695">
              <w:rPr>
                <w:rStyle w:val="Hyperlink"/>
                <w:b w:val="0"/>
                <w:bCs w:val="0"/>
                <w:noProof/>
                <w:sz w:val="18"/>
                <w:szCs w:val="18"/>
              </w:rPr>
              <w:t>4.</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Interpretation of Graphs, Charts, Tables, and Figures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_Toc206838306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17</w:t>
            </w:r>
            <w:r w:rsidRPr="000B0695">
              <w:rPr>
                <w:b w:val="0"/>
                <w:bCs w:val="0"/>
                <w:noProof/>
                <w:webHidden/>
                <w:sz w:val="18"/>
                <w:szCs w:val="18"/>
              </w:rPr>
              <w:fldChar w:fldCharType="end"/>
            </w:r>
          </w:hyperlink>
        </w:p>
        <w:p w14:paraId="0A160ECD" w14:textId="20D74A98"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07" w:history="1">
            <w:r w:rsidRPr="000B0695">
              <w:rPr>
                <w:rStyle w:val="Hyperlink"/>
                <w:noProof/>
                <w:sz w:val="18"/>
                <w:szCs w:val="18"/>
              </w:rPr>
              <w:t>o</w:t>
            </w:r>
            <w:r w:rsidRPr="000B0695">
              <w:rPr>
                <w:rFonts w:eastAsiaTheme="minorEastAsia"/>
                <w:noProof/>
                <w:kern w:val="2"/>
                <w:sz w:val="18"/>
                <w:szCs w:val="18"/>
                <w14:ligatures w14:val="standardContextual"/>
              </w:rPr>
              <w:tab/>
            </w:r>
            <w:r w:rsidRPr="000B0695">
              <w:rPr>
                <w:rStyle w:val="Hyperlink"/>
                <w:noProof/>
                <w:sz w:val="18"/>
                <w:szCs w:val="18"/>
              </w:rPr>
              <w:t>Time-series plots</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_Toc206838307 \h </w:instrText>
            </w:r>
            <w:r w:rsidRPr="000B0695">
              <w:rPr>
                <w:noProof/>
                <w:webHidden/>
                <w:sz w:val="18"/>
                <w:szCs w:val="18"/>
              </w:rPr>
            </w:r>
            <w:r w:rsidRPr="000B0695">
              <w:rPr>
                <w:noProof/>
                <w:webHidden/>
                <w:sz w:val="18"/>
                <w:szCs w:val="18"/>
              </w:rPr>
              <w:fldChar w:fldCharType="separate"/>
            </w:r>
            <w:r w:rsidR="00CD24E6">
              <w:rPr>
                <w:noProof/>
                <w:webHidden/>
                <w:sz w:val="18"/>
                <w:szCs w:val="18"/>
              </w:rPr>
              <w:t>17</w:t>
            </w:r>
            <w:r w:rsidRPr="000B0695">
              <w:rPr>
                <w:noProof/>
                <w:webHidden/>
                <w:sz w:val="18"/>
                <w:szCs w:val="18"/>
              </w:rPr>
              <w:fldChar w:fldCharType="end"/>
            </w:r>
          </w:hyperlink>
        </w:p>
        <w:p w14:paraId="0B428942" w14:textId="307514ED"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08" w:history="1">
            <w:r w:rsidRPr="000B0695">
              <w:rPr>
                <w:rStyle w:val="Hyperlink"/>
                <w:noProof/>
                <w:sz w:val="18"/>
                <w:szCs w:val="18"/>
              </w:rPr>
              <w:t>o</w:t>
            </w:r>
            <w:r w:rsidRPr="000B0695">
              <w:rPr>
                <w:rFonts w:eastAsiaTheme="minorEastAsia"/>
                <w:noProof/>
                <w:kern w:val="2"/>
                <w:sz w:val="18"/>
                <w:szCs w:val="18"/>
                <w14:ligatures w14:val="standardContextual"/>
              </w:rPr>
              <w:tab/>
            </w:r>
            <w:r w:rsidRPr="000B0695">
              <w:rPr>
                <w:rStyle w:val="Hyperlink"/>
                <w:noProof/>
                <w:sz w:val="18"/>
                <w:szCs w:val="18"/>
              </w:rPr>
              <w:t>Boxplots</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_Toc206838308 \h </w:instrText>
            </w:r>
            <w:r w:rsidRPr="000B0695">
              <w:rPr>
                <w:noProof/>
                <w:webHidden/>
                <w:sz w:val="18"/>
                <w:szCs w:val="18"/>
              </w:rPr>
            </w:r>
            <w:r w:rsidRPr="000B0695">
              <w:rPr>
                <w:noProof/>
                <w:webHidden/>
                <w:sz w:val="18"/>
                <w:szCs w:val="18"/>
              </w:rPr>
              <w:fldChar w:fldCharType="separate"/>
            </w:r>
            <w:r w:rsidR="00CD24E6">
              <w:rPr>
                <w:noProof/>
                <w:webHidden/>
                <w:sz w:val="18"/>
                <w:szCs w:val="18"/>
              </w:rPr>
              <w:t>18</w:t>
            </w:r>
            <w:r w:rsidRPr="000B0695">
              <w:rPr>
                <w:noProof/>
                <w:webHidden/>
                <w:sz w:val="18"/>
                <w:szCs w:val="18"/>
              </w:rPr>
              <w:fldChar w:fldCharType="end"/>
            </w:r>
          </w:hyperlink>
        </w:p>
        <w:p w14:paraId="12985C58" w14:textId="0F195EB1"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09" w:history="1">
            <w:r w:rsidRPr="000B0695">
              <w:rPr>
                <w:rStyle w:val="Hyperlink"/>
                <w:noProof/>
                <w:sz w:val="18"/>
                <w:szCs w:val="18"/>
              </w:rPr>
              <w:t>o</w:t>
            </w:r>
            <w:r w:rsidRPr="000B0695">
              <w:rPr>
                <w:rFonts w:eastAsiaTheme="minorEastAsia"/>
                <w:noProof/>
                <w:kern w:val="2"/>
                <w:sz w:val="18"/>
                <w:szCs w:val="18"/>
                <w14:ligatures w14:val="standardContextual"/>
              </w:rPr>
              <w:tab/>
            </w:r>
            <w:r w:rsidRPr="000B0695">
              <w:rPr>
                <w:rStyle w:val="Hyperlink"/>
                <w:noProof/>
                <w:sz w:val="18"/>
                <w:szCs w:val="18"/>
              </w:rPr>
              <w:t>Heatmaps</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_Toc206838309 \h </w:instrText>
            </w:r>
            <w:r w:rsidRPr="000B0695">
              <w:rPr>
                <w:noProof/>
                <w:webHidden/>
                <w:sz w:val="18"/>
                <w:szCs w:val="18"/>
              </w:rPr>
            </w:r>
            <w:r w:rsidRPr="000B0695">
              <w:rPr>
                <w:noProof/>
                <w:webHidden/>
                <w:sz w:val="18"/>
                <w:szCs w:val="18"/>
              </w:rPr>
              <w:fldChar w:fldCharType="separate"/>
            </w:r>
            <w:r w:rsidR="00CD24E6">
              <w:rPr>
                <w:noProof/>
                <w:webHidden/>
                <w:sz w:val="18"/>
                <w:szCs w:val="18"/>
              </w:rPr>
              <w:t>19</w:t>
            </w:r>
            <w:r w:rsidRPr="000B0695">
              <w:rPr>
                <w:noProof/>
                <w:webHidden/>
                <w:sz w:val="18"/>
                <w:szCs w:val="18"/>
              </w:rPr>
              <w:fldChar w:fldCharType="end"/>
            </w:r>
          </w:hyperlink>
        </w:p>
        <w:p w14:paraId="7A1B5001" w14:textId="05B7BE5C"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10" w:history="1">
            <w:r w:rsidRPr="000B0695">
              <w:rPr>
                <w:rStyle w:val="Hyperlink"/>
                <w:noProof/>
                <w:sz w:val="18"/>
                <w:szCs w:val="18"/>
              </w:rPr>
              <w:t>o</w:t>
            </w:r>
            <w:r w:rsidRPr="000B0695">
              <w:rPr>
                <w:rFonts w:eastAsiaTheme="minorEastAsia"/>
                <w:noProof/>
                <w:kern w:val="2"/>
                <w:sz w:val="18"/>
                <w:szCs w:val="18"/>
                <w14:ligatures w14:val="standardContextual"/>
              </w:rPr>
              <w:tab/>
            </w:r>
            <w:r w:rsidRPr="000B0695">
              <w:rPr>
                <w:rStyle w:val="Hyperlink"/>
                <w:noProof/>
                <w:sz w:val="18"/>
                <w:szCs w:val="18"/>
              </w:rPr>
              <w:t>Histograms</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_Toc206838310 \h </w:instrText>
            </w:r>
            <w:r w:rsidRPr="000B0695">
              <w:rPr>
                <w:noProof/>
                <w:webHidden/>
                <w:sz w:val="18"/>
                <w:szCs w:val="18"/>
              </w:rPr>
            </w:r>
            <w:r w:rsidRPr="000B0695">
              <w:rPr>
                <w:noProof/>
                <w:webHidden/>
                <w:sz w:val="18"/>
                <w:szCs w:val="18"/>
              </w:rPr>
              <w:fldChar w:fldCharType="separate"/>
            </w:r>
            <w:r w:rsidR="00CD24E6">
              <w:rPr>
                <w:noProof/>
                <w:webHidden/>
                <w:sz w:val="18"/>
                <w:szCs w:val="18"/>
              </w:rPr>
              <w:t>19</w:t>
            </w:r>
            <w:r w:rsidRPr="000B0695">
              <w:rPr>
                <w:noProof/>
                <w:webHidden/>
                <w:sz w:val="18"/>
                <w:szCs w:val="18"/>
              </w:rPr>
              <w:fldChar w:fldCharType="end"/>
            </w:r>
          </w:hyperlink>
        </w:p>
        <w:p w14:paraId="04D9291F" w14:textId="4A3BF228"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11" w:history="1">
            <w:r w:rsidRPr="000B0695">
              <w:rPr>
                <w:rStyle w:val="Hyperlink"/>
                <w:noProof/>
                <w:sz w:val="18"/>
                <w:szCs w:val="18"/>
              </w:rPr>
              <w:t>o</w:t>
            </w:r>
            <w:r w:rsidRPr="000B0695">
              <w:rPr>
                <w:rFonts w:eastAsiaTheme="minorEastAsia"/>
                <w:noProof/>
                <w:kern w:val="2"/>
                <w:sz w:val="18"/>
                <w:szCs w:val="18"/>
                <w14:ligatures w14:val="standardContextual"/>
              </w:rPr>
              <w:tab/>
            </w:r>
            <w:r w:rsidRPr="000B0695">
              <w:rPr>
                <w:rStyle w:val="Hyperlink"/>
                <w:noProof/>
                <w:sz w:val="18"/>
                <w:szCs w:val="18"/>
              </w:rPr>
              <w:t>Avg. metrics table</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_Toc206838311 \h </w:instrText>
            </w:r>
            <w:r w:rsidRPr="000B0695">
              <w:rPr>
                <w:noProof/>
                <w:webHidden/>
                <w:sz w:val="18"/>
                <w:szCs w:val="18"/>
              </w:rPr>
            </w:r>
            <w:r w:rsidRPr="000B0695">
              <w:rPr>
                <w:noProof/>
                <w:webHidden/>
                <w:sz w:val="18"/>
                <w:szCs w:val="18"/>
              </w:rPr>
              <w:fldChar w:fldCharType="separate"/>
            </w:r>
            <w:r w:rsidR="00CD24E6">
              <w:rPr>
                <w:noProof/>
                <w:webHidden/>
                <w:sz w:val="18"/>
                <w:szCs w:val="18"/>
              </w:rPr>
              <w:t>20</w:t>
            </w:r>
            <w:r w:rsidRPr="000B0695">
              <w:rPr>
                <w:noProof/>
                <w:webHidden/>
                <w:sz w:val="18"/>
                <w:szCs w:val="18"/>
              </w:rPr>
              <w:fldChar w:fldCharType="end"/>
            </w:r>
          </w:hyperlink>
        </w:p>
        <w:p w14:paraId="1A0B319A" w14:textId="54A4D4DB"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12" w:history="1">
            <w:r w:rsidRPr="000B0695">
              <w:rPr>
                <w:rStyle w:val="Hyperlink"/>
                <w:noProof/>
                <w:sz w:val="18"/>
                <w:szCs w:val="18"/>
              </w:rPr>
              <w:t>o</w:t>
            </w:r>
            <w:r w:rsidRPr="000B0695">
              <w:rPr>
                <w:rFonts w:eastAsiaTheme="minorEastAsia"/>
                <w:noProof/>
                <w:kern w:val="2"/>
                <w:sz w:val="18"/>
                <w:szCs w:val="18"/>
                <w14:ligatures w14:val="standardContextual"/>
              </w:rPr>
              <w:tab/>
            </w:r>
            <w:r w:rsidRPr="000B0695">
              <w:rPr>
                <w:rStyle w:val="Hyperlink"/>
                <w:noProof/>
                <w:sz w:val="18"/>
                <w:szCs w:val="18"/>
              </w:rPr>
              <w:t>Feature importance table</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_Toc206838312 \h </w:instrText>
            </w:r>
            <w:r w:rsidRPr="000B0695">
              <w:rPr>
                <w:noProof/>
                <w:webHidden/>
                <w:sz w:val="18"/>
                <w:szCs w:val="18"/>
              </w:rPr>
            </w:r>
            <w:r w:rsidRPr="000B0695">
              <w:rPr>
                <w:noProof/>
                <w:webHidden/>
                <w:sz w:val="18"/>
                <w:szCs w:val="18"/>
              </w:rPr>
              <w:fldChar w:fldCharType="separate"/>
            </w:r>
            <w:r w:rsidR="00CD24E6">
              <w:rPr>
                <w:noProof/>
                <w:webHidden/>
                <w:sz w:val="18"/>
                <w:szCs w:val="18"/>
              </w:rPr>
              <w:t>21</w:t>
            </w:r>
            <w:r w:rsidRPr="000B0695">
              <w:rPr>
                <w:noProof/>
                <w:webHidden/>
                <w:sz w:val="18"/>
                <w:szCs w:val="18"/>
              </w:rPr>
              <w:fldChar w:fldCharType="end"/>
            </w:r>
          </w:hyperlink>
        </w:p>
        <w:p w14:paraId="3A7AA249" w14:textId="16FA8B96"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13" w:history="1">
            <w:r w:rsidRPr="000B0695">
              <w:rPr>
                <w:rStyle w:val="Hyperlink"/>
                <w:noProof/>
                <w:sz w:val="18"/>
                <w:szCs w:val="18"/>
              </w:rPr>
              <w:t>o</w:t>
            </w:r>
            <w:r w:rsidRPr="000B0695">
              <w:rPr>
                <w:rFonts w:eastAsiaTheme="minorEastAsia"/>
                <w:noProof/>
                <w:kern w:val="2"/>
                <w:sz w:val="18"/>
                <w:szCs w:val="18"/>
                <w14:ligatures w14:val="standardContextual"/>
              </w:rPr>
              <w:tab/>
            </w:r>
            <w:r w:rsidRPr="000B0695">
              <w:rPr>
                <w:rStyle w:val="Hyperlink"/>
                <w:noProof/>
                <w:sz w:val="18"/>
                <w:szCs w:val="18"/>
              </w:rPr>
              <w:t>Flow diagrams</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_Toc206838313 \h </w:instrText>
            </w:r>
            <w:r w:rsidRPr="000B0695">
              <w:rPr>
                <w:noProof/>
                <w:webHidden/>
                <w:sz w:val="18"/>
                <w:szCs w:val="18"/>
              </w:rPr>
            </w:r>
            <w:r w:rsidRPr="000B0695">
              <w:rPr>
                <w:noProof/>
                <w:webHidden/>
                <w:sz w:val="18"/>
                <w:szCs w:val="18"/>
              </w:rPr>
              <w:fldChar w:fldCharType="separate"/>
            </w:r>
            <w:r w:rsidR="00CD24E6">
              <w:rPr>
                <w:noProof/>
                <w:webHidden/>
                <w:sz w:val="18"/>
                <w:szCs w:val="18"/>
              </w:rPr>
              <w:t>21</w:t>
            </w:r>
            <w:r w:rsidRPr="000B0695">
              <w:rPr>
                <w:noProof/>
                <w:webHidden/>
                <w:sz w:val="18"/>
                <w:szCs w:val="18"/>
              </w:rPr>
              <w:fldChar w:fldCharType="end"/>
            </w:r>
          </w:hyperlink>
        </w:p>
        <w:p w14:paraId="0DB08CFC" w14:textId="6B9B0E1F" w:rsidR="000B0695" w:rsidRPr="000B0695" w:rsidRDefault="000B0695">
          <w:pPr>
            <w:pStyle w:val="TOC1"/>
            <w:tabs>
              <w:tab w:val="right" w:leader="dot" w:pos="9350"/>
            </w:tabs>
            <w:rPr>
              <w:rFonts w:eastAsiaTheme="minorEastAsia"/>
              <w:b w:val="0"/>
              <w:bCs w:val="0"/>
              <w:i w:val="0"/>
              <w:iCs w:val="0"/>
              <w:noProof/>
              <w:kern w:val="2"/>
              <w:sz w:val="18"/>
              <w:szCs w:val="18"/>
              <w14:ligatures w14:val="standardContextual"/>
            </w:rPr>
          </w:pPr>
          <w:hyperlink w:anchor="_Toc206838314" w:history="1">
            <w:r w:rsidRPr="000B0695">
              <w:rPr>
                <w:rStyle w:val="Hyperlink"/>
                <w:rFonts w:eastAsiaTheme="minorHAnsi"/>
                <w:b w:val="0"/>
                <w:bCs w:val="0"/>
                <w:noProof/>
                <w:sz w:val="18"/>
                <w:szCs w:val="18"/>
              </w:rPr>
              <w:t>Methodology</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_Toc206838314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22</w:t>
            </w:r>
            <w:r w:rsidRPr="000B0695">
              <w:rPr>
                <w:b w:val="0"/>
                <w:bCs w:val="0"/>
                <w:noProof/>
                <w:webHidden/>
                <w:sz w:val="18"/>
                <w:szCs w:val="18"/>
              </w:rPr>
              <w:fldChar w:fldCharType="end"/>
            </w:r>
          </w:hyperlink>
        </w:p>
        <w:p w14:paraId="491D5771" w14:textId="73A43DCF"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15" w:history="1">
            <w:r w:rsidRPr="000B0695">
              <w:rPr>
                <w:rStyle w:val="Hyperlink"/>
                <w:rFonts w:eastAsiaTheme="minorHAnsi"/>
                <w:b w:val="0"/>
                <w:bCs w:val="0"/>
                <w:noProof/>
                <w:sz w:val="18"/>
                <w:szCs w:val="18"/>
              </w:rPr>
              <w:t>1.</w:t>
            </w:r>
            <w:r w:rsidRPr="000B0695">
              <w:rPr>
                <w:rFonts w:eastAsiaTheme="minorEastAsia"/>
                <w:b w:val="0"/>
                <w:bCs w:val="0"/>
                <w:noProof/>
                <w:kern w:val="2"/>
                <w:sz w:val="18"/>
                <w:szCs w:val="18"/>
                <w14:ligatures w14:val="standardContextual"/>
              </w:rPr>
              <w:tab/>
            </w:r>
            <w:r w:rsidRPr="000B0695">
              <w:rPr>
                <w:rStyle w:val="Hyperlink"/>
                <w:rFonts w:eastAsiaTheme="minorHAnsi"/>
                <w:b w:val="0"/>
                <w:bCs w:val="0"/>
                <w:noProof/>
                <w:sz w:val="18"/>
                <w:szCs w:val="18"/>
              </w:rPr>
              <w:t>Data Preprocessing</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_Toc206838315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22</w:t>
            </w:r>
            <w:r w:rsidRPr="000B0695">
              <w:rPr>
                <w:b w:val="0"/>
                <w:bCs w:val="0"/>
                <w:noProof/>
                <w:webHidden/>
                <w:sz w:val="18"/>
                <w:szCs w:val="18"/>
              </w:rPr>
              <w:fldChar w:fldCharType="end"/>
            </w:r>
          </w:hyperlink>
        </w:p>
        <w:p w14:paraId="05B0773A" w14:textId="0E8DC85E"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16" w:history="1">
            <w:r w:rsidRPr="000B0695">
              <w:rPr>
                <w:rStyle w:val="Hyperlink"/>
                <w:rFonts w:eastAsiaTheme="minorHAnsi"/>
                <w:noProof/>
                <w:sz w:val="18"/>
                <w:szCs w:val="18"/>
              </w:rPr>
              <w:t></w:t>
            </w:r>
            <w:r w:rsidRPr="000B0695">
              <w:rPr>
                <w:rFonts w:eastAsiaTheme="minorEastAsia"/>
                <w:noProof/>
                <w:kern w:val="2"/>
                <w:sz w:val="18"/>
                <w:szCs w:val="18"/>
                <w14:ligatures w14:val="standardContextual"/>
              </w:rPr>
              <w:tab/>
            </w:r>
            <w:r w:rsidRPr="000B0695">
              <w:rPr>
                <w:rStyle w:val="Hyperlink"/>
                <w:noProof/>
                <w:sz w:val="18"/>
                <w:szCs w:val="18"/>
              </w:rPr>
              <w:t>User-level Normalization:</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_Toc206838316 \h </w:instrText>
            </w:r>
            <w:r w:rsidRPr="000B0695">
              <w:rPr>
                <w:noProof/>
                <w:webHidden/>
                <w:sz w:val="18"/>
                <w:szCs w:val="18"/>
              </w:rPr>
            </w:r>
            <w:r w:rsidRPr="000B0695">
              <w:rPr>
                <w:noProof/>
                <w:webHidden/>
                <w:sz w:val="18"/>
                <w:szCs w:val="18"/>
              </w:rPr>
              <w:fldChar w:fldCharType="separate"/>
            </w:r>
            <w:r w:rsidR="00CD24E6">
              <w:rPr>
                <w:noProof/>
                <w:webHidden/>
                <w:sz w:val="18"/>
                <w:szCs w:val="18"/>
              </w:rPr>
              <w:t>23</w:t>
            </w:r>
            <w:r w:rsidRPr="000B0695">
              <w:rPr>
                <w:noProof/>
                <w:webHidden/>
                <w:sz w:val="18"/>
                <w:szCs w:val="18"/>
              </w:rPr>
              <w:fldChar w:fldCharType="end"/>
            </w:r>
          </w:hyperlink>
        </w:p>
        <w:p w14:paraId="5DDA9222" w14:textId="3F371E3B"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17" w:history="1">
            <w:r w:rsidRPr="000B0695">
              <w:rPr>
                <w:rStyle w:val="Hyperlink"/>
                <w:noProof/>
                <w:sz w:val="18"/>
                <w:szCs w:val="18"/>
              </w:rPr>
              <w:t></w:t>
            </w:r>
            <w:r w:rsidRPr="000B0695">
              <w:rPr>
                <w:rFonts w:eastAsiaTheme="minorEastAsia"/>
                <w:noProof/>
                <w:kern w:val="2"/>
                <w:sz w:val="18"/>
                <w:szCs w:val="18"/>
                <w14:ligatures w14:val="standardContextual"/>
              </w:rPr>
              <w:tab/>
            </w:r>
            <w:r w:rsidRPr="000B0695">
              <w:rPr>
                <w:rStyle w:val="Hyperlink"/>
                <w:noProof/>
                <w:sz w:val="18"/>
                <w:szCs w:val="18"/>
              </w:rPr>
              <w:t>Rolling Window Slicing</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_Toc206838317 \h </w:instrText>
            </w:r>
            <w:r w:rsidRPr="000B0695">
              <w:rPr>
                <w:noProof/>
                <w:webHidden/>
                <w:sz w:val="18"/>
                <w:szCs w:val="18"/>
              </w:rPr>
            </w:r>
            <w:r w:rsidRPr="000B0695">
              <w:rPr>
                <w:noProof/>
                <w:webHidden/>
                <w:sz w:val="18"/>
                <w:szCs w:val="18"/>
              </w:rPr>
              <w:fldChar w:fldCharType="separate"/>
            </w:r>
            <w:r w:rsidR="00CD24E6">
              <w:rPr>
                <w:noProof/>
                <w:webHidden/>
                <w:sz w:val="18"/>
                <w:szCs w:val="18"/>
              </w:rPr>
              <w:t>24</w:t>
            </w:r>
            <w:r w:rsidRPr="000B0695">
              <w:rPr>
                <w:noProof/>
                <w:webHidden/>
                <w:sz w:val="18"/>
                <w:szCs w:val="18"/>
              </w:rPr>
              <w:fldChar w:fldCharType="end"/>
            </w:r>
          </w:hyperlink>
        </w:p>
        <w:p w14:paraId="252506AF" w14:textId="5CCB4B35"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18" w:history="1">
            <w:r w:rsidRPr="000B0695">
              <w:rPr>
                <w:rStyle w:val="Hyperlink"/>
                <w:noProof/>
                <w:sz w:val="18"/>
                <w:szCs w:val="18"/>
              </w:rPr>
              <w:t></w:t>
            </w:r>
            <w:r w:rsidRPr="000B0695">
              <w:rPr>
                <w:rFonts w:eastAsiaTheme="minorEastAsia"/>
                <w:noProof/>
                <w:kern w:val="2"/>
                <w:sz w:val="18"/>
                <w:szCs w:val="18"/>
                <w14:ligatures w14:val="standardContextual"/>
              </w:rPr>
              <w:tab/>
            </w:r>
            <w:r w:rsidRPr="000B0695">
              <w:rPr>
                <w:rStyle w:val="Hyperlink"/>
                <w:noProof/>
                <w:sz w:val="18"/>
                <w:szCs w:val="18"/>
              </w:rPr>
              <w:t>Context Feature Extraction</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_Toc206838318 \h </w:instrText>
            </w:r>
            <w:r w:rsidRPr="000B0695">
              <w:rPr>
                <w:noProof/>
                <w:webHidden/>
                <w:sz w:val="18"/>
                <w:szCs w:val="18"/>
              </w:rPr>
            </w:r>
            <w:r w:rsidRPr="000B0695">
              <w:rPr>
                <w:noProof/>
                <w:webHidden/>
                <w:sz w:val="18"/>
                <w:szCs w:val="18"/>
              </w:rPr>
              <w:fldChar w:fldCharType="separate"/>
            </w:r>
            <w:r w:rsidR="00CD24E6">
              <w:rPr>
                <w:noProof/>
                <w:webHidden/>
                <w:sz w:val="18"/>
                <w:szCs w:val="18"/>
              </w:rPr>
              <w:t>25</w:t>
            </w:r>
            <w:r w:rsidRPr="000B0695">
              <w:rPr>
                <w:noProof/>
                <w:webHidden/>
                <w:sz w:val="18"/>
                <w:szCs w:val="18"/>
              </w:rPr>
              <w:fldChar w:fldCharType="end"/>
            </w:r>
          </w:hyperlink>
        </w:p>
        <w:p w14:paraId="187E235F" w14:textId="718BAC0E"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19" w:history="1">
            <w:r w:rsidRPr="000B0695">
              <w:rPr>
                <w:rStyle w:val="Hyperlink"/>
                <w:rFonts w:eastAsiaTheme="minorHAnsi"/>
                <w:b w:val="0"/>
                <w:bCs w:val="0"/>
                <w:noProof/>
                <w:sz w:val="18"/>
                <w:szCs w:val="18"/>
              </w:rPr>
              <w:t>2.</w:t>
            </w:r>
            <w:r w:rsidRPr="000B0695">
              <w:rPr>
                <w:rFonts w:eastAsiaTheme="minorEastAsia"/>
                <w:b w:val="0"/>
                <w:bCs w:val="0"/>
                <w:noProof/>
                <w:kern w:val="2"/>
                <w:sz w:val="18"/>
                <w:szCs w:val="18"/>
                <w14:ligatures w14:val="standardContextual"/>
              </w:rPr>
              <w:tab/>
            </w:r>
            <w:r w:rsidRPr="000B0695">
              <w:rPr>
                <w:rStyle w:val="Hyperlink"/>
                <w:rFonts w:eastAsiaTheme="minorHAnsi"/>
                <w:b w:val="0"/>
                <w:bCs w:val="0"/>
                <w:noProof/>
                <w:sz w:val="18"/>
                <w:szCs w:val="18"/>
              </w:rPr>
              <w:t>Model Architecture</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_Toc206838319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26</w:t>
            </w:r>
            <w:r w:rsidRPr="000B0695">
              <w:rPr>
                <w:b w:val="0"/>
                <w:bCs w:val="0"/>
                <w:noProof/>
                <w:webHidden/>
                <w:sz w:val="18"/>
                <w:szCs w:val="18"/>
              </w:rPr>
              <w:fldChar w:fldCharType="end"/>
            </w:r>
          </w:hyperlink>
        </w:p>
        <w:p w14:paraId="3A1FA50A" w14:textId="46B380D6"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20" w:history="1">
            <w:r w:rsidRPr="000B0695">
              <w:rPr>
                <w:rStyle w:val="Hyperlink"/>
                <w:noProof/>
                <w:sz w:val="18"/>
                <w:szCs w:val="18"/>
              </w:rPr>
              <w:t></w:t>
            </w:r>
            <w:r w:rsidRPr="000B0695">
              <w:rPr>
                <w:rFonts w:eastAsiaTheme="minorEastAsia"/>
                <w:noProof/>
                <w:kern w:val="2"/>
                <w:sz w:val="18"/>
                <w:szCs w:val="18"/>
                <w14:ligatures w14:val="standardContextual"/>
              </w:rPr>
              <w:tab/>
            </w:r>
            <w:r w:rsidRPr="000B0695">
              <w:rPr>
                <w:rStyle w:val="Hyperlink"/>
                <w:noProof/>
                <w:sz w:val="18"/>
                <w:szCs w:val="18"/>
              </w:rPr>
              <w:t>Encoder</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_Toc206838320 \h </w:instrText>
            </w:r>
            <w:r w:rsidRPr="000B0695">
              <w:rPr>
                <w:noProof/>
                <w:webHidden/>
                <w:sz w:val="18"/>
                <w:szCs w:val="18"/>
              </w:rPr>
            </w:r>
            <w:r w:rsidRPr="000B0695">
              <w:rPr>
                <w:noProof/>
                <w:webHidden/>
                <w:sz w:val="18"/>
                <w:szCs w:val="18"/>
              </w:rPr>
              <w:fldChar w:fldCharType="separate"/>
            </w:r>
            <w:r w:rsidR="00CD24E6">
              <w:rPr>
                <w:noProof/>
                <w:webHidden/>
                <w:sz w:val="18"/>
                <w:szCs w:val="18"/>
              </w:rPr>
              <w:t>26</w:t>
            </w:r>
            <w:r w:rsidRPr="000B0695">
              <w:rPr>
                <w:noProof/>
                <w:webHidden/>
                <w:sz w:val="18"/>
                <w:szCs w:val="18"/>
              </w:rPr>
              <w:fldChar w:fldCharType="end"/>
            </w:r>
          </w:hyperlink>
        </w:p>
        <w:p w14:paraId="6B0B4CF1" w14:textId="2CFFADBA"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21" w:history="1">
            <w:r w:rsidRPr="000B0695">
              <w:rPr>
                <w:rStyle w:val="Hyperlink"/>
                <w:rFonts w:eastAsiaTheme="minorHAnsi"/>
                <w:noProof/>
                <w:sz w:val="18"/>
                <w:szCs w:val="18"/>
              </w:rPr>
              <w:t></w:t>
            </w:r>
            <w:r w:rsidRPr="000B0695">
              <w:rPr>
                <w:rFonts w:eastAsiaTheme="minorEastAsia"/>
                <w:noProof/>
                <w:kern w:val="2"/>
                <w:sz w:val="18"/>
                <w:szCs w:val="18"/>
                <w14:ligatures w14:val="standardContextual"/>
              </w:rPr>
              <w:tab/>
            </w:r>
            <w:r w:rsidRPr="000B0695">
              <w:rPr>
                <w:rStyle w:val="Hyperlink"/>
                <w:noProof/>
                <w:sz w:val="18"/>
                <w:szCs w:val="18"/>
              </w:rPr>
              <w:t>Contrastive Module</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_Toc206838321 \h </w:instrText>
            </w:r>
            <w:r w:rsidRPr="000B0695">
              <w:rPr>
                <w:noProof/>
                <w:webHidden/>
                <w:sz w:val="18"/>
                <w:szCs w:val="18"/>
              </w:rPr>
            </w:r>
            <w:r w:rsidRPr="000B0695">
              <w:rPr>
                <w:noProof/>
                <w:webHidden/>
                <w:sz w:val="18"/>
                <w:szCs w:val="18"/>
              </w:rPr>
              <w:fldChar w:fldCharType="separate"/>
            </w:r>
            <w:r w:rsidR="00CD24E6">
              <w:rPr>
                <w:noProof/>
                <w:webHidden/>
                <w:sz w:val="18"/>
                <w:szCs w:val="18"/>
              </w:rPr>
              <w:t>28</w:t>
            </w:r>
            <w:r w:rsidRPr="000B0695">
              <w:rPr>
                <w:noProof/>
                <w:webHidden/>
                <w:sz w:val="18"/>
                <w:szCs w:val="18"/>
              </w:rPr>
              <w:fldChar w:fldCharType="end"/>
            </w:r>
          </w:hyperlink>
        </w:p>
        <w:p w14:paraId="2B93B15D" w14:textId="2B65FF64"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22" w:history="1">
            <w:r w:rsidRPr="000B0695">
              <w:rPr>
                <w:rStyle w:val="Hyperlink"/>
                <w:noProof/>
                <w:sz w:val="18"/>
                <w:szCs w:val="18"/>
              </w:rPr>
              <w:t></w:t>
            </w:r>
            <w:r w:rsidRPr="000B0695">
              <w:rPr>
                <w:rFonts w:eastAsiaTheme="minorEastAsia"/>
                <w:noProof/>
                <w:kern w:val="2"/>
                <w:sz w:val="18"/>
                <w:szCs w:val="18"/>
                <w14:ligatures w14:val="standardContextual"/>
              </w:rPr>
              <w:tab/>
            </w:r>
            <w:r w:rsidRPr="000B0695">
              <w:rPr>
                <w:rStyle w:val="Hyperlink"/>
                <w:noProof/>
                <w:sz w:val="18"/>
                <w:szCs w:val="18"/>
              </w:rPr>
              <w:t>Context Decoder</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_Toc206838322 \h </w:instrText>
            </w:r>
            <w:r w:rsidRPr="000B0695">
              <w:rPr>
                <w:noProof/>
                <w:webHidden/>
                <w:sz w:val="18"/>
                <w:szCs w:val="18"/>
              </w:rPr>
            </w:r>
            <w:r w:rsidRPr="000B0695">
              <w:rPr>
                <w:noProof/>
                <w:webHidden/>
                <w:sz w:val="18"/>
                <w:szCs w:val="18"/>
              </w:rPr>
              <w:fldChar w:fldCharType="separate"/>
            </w:r>
            <w:r w:rsidR="00CD24E6">
              <w:rPr>
                <w:noProof/>
                <w:webHidden/>
                <w:sz w:val="18"/>
                <w:szCs w:val="18"/>
              </w:rPr>
              <w:t>30</w:t>
            </w:r>
            <w:r w:rsidRPr="000B0695">
              <w:rPr>
                <w:noProof/>
                <w:webHidden/>
                <w:sz w:val="18"/>
                <w:szCs w:val="18"/>
              </w:rPr>
              <w:fldChar w:fldCharType="end"/>
            </w:r>
          </w:hyperlink>
        </w:p>
        <w:p w14:paraId="5C080158" w14:textId="367D419B"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23" w:history="1">
            <w:r w:rsidRPr="000B0695">
              <w:rPr>
                <w:rStyle w:val="Hyperlink"/>
                <w:noProof/>
                <w:sz w:val="18"/>
                <w:szCs w:val="18"/>
              </w:rPr>
              <w:t></w:t>
            </w:r>
            <w:r w:rsidRPr="000B0695">
              <w:rPr>
                <w:rFonts w:eastAsiaTheme="minorEastAsia"/>
                <w:noProof/>
                <w:kern w:val="2"/>
                <w:sz w:val="18"/>
                <w:szCs w:val="18"/>
                <w14:ligatures w14:val="standardContextual"/>
              </w:rPr>
              <w:tab/>
            </w:r>
            <w:r w:rsidRPr="000B0695">
              <w:rPr>
                <w:rStyle w:val="Hyperlink"/>
                <w:noProof/>
                <w:sz w:val="18"/>
                <w:szCs w:val="18"/>
              </w:rPr>
              <w:t>Personalized Adapter</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_Toc206838323 \h </w:instrText>
            </w:r>
            <w:r w:rsidRPr="000B0695">
              <w:rPr>
                <w:noProof/>
                <w:webHidden/>
                <w:sz w:val="18"/>
                <w:szCs w:val="18"/>
              </w:rPr>
            </w:r>
            <w:r w:rsidRPr="000B0695">
              <w:rPr>
                <w:noProof/>
                <w:webHidden/>
                <w:sz w:val="18"/>
                <w:szCs w:val="18"/>
              </w:rPr>
              <w:fldChar w:fldCharType="separate"/>
            </w:r>
            <w:r w:rsidR="00CD24E6">
              <w:rPr>
                <w:noProof/>
                <w:webHidden/>
                <w:sz w:val="18"/>
                <w:szCs w:val="18"/>
              </w:rPr>
              <w:t>32</w:t>
            </w:r>
            <w:r w:rsidRPr="000B0695">
              <w:rPr>
                <w:noProof/>
                <w:webHidden/>
                <w:sz w:val="18"/>
                <w:szCs w:val="18"/>
              </w:rPr>
              <w:fldChar w:fldCharType="end"/>
            </w:r>
          </w:hyperlink>
        </w:p>
        <w:p w14:paraId="3A286E87" w14:textId="10E2B9D9"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24" w:history="1">
            <w:r w:rsidRPr="000B0695">
              <w:rPr>
                <w:rStyle w:val="Hyperlink"/>
                <w:rFonts w:eastAsiaTheme="minorHAnsi"/>
                <w:b w:val="0"/>
                <w:bCs w:val="0"/>
                <w:noProof/>
                <w:sz w:val="18"/>
                <w:szCs w:val="18"/>
              </w:rPr>
              <w:t>3.</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Learning Objective</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_Toc206838324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33</w:t>
            </w:r>
            <w:r w:rsidRPr="000B0695">
              <w:rPr>
                <w:b w:val="0"/>
                <w:bCs w:val="0"/>
                <w:noProof/>
                <w:webHidden/>
                <w:sz w:val="18"/>
                <w:szCs w:val="18"/>
              </w:rPr>
              <w:fldChar w:fldCharType="end"/>
            </w:r>
          </w:hyperlink>
        </w:p>
        <w:p w14:paraId="3C24F78D" w14:textId="5C79C0DA"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25" w:history="1">
            <w:r w:rsidRPr="000B0695">
              <w:rPr>
                <w:rStyle w:val="Hyperlink"/>
                <w:noProof/>
                <w:sz w:val="18"/>
                <w:szCs w:val="18"/>
              </w:rPr>
              <w:t></w:t>
            </w:r>
            <w:r w:rsidRPr="000B0695">
              <w:rPr>
                <w:rFonts w:eastAsiaTheme="minorEastAsia"/>
                <w:noProof/>
                <w:kern w:val="2"/>
                <w:sz w:val="18"/>
                <w:szCs w:val="18"/>
                <w14:ligatures w14:val="standardContextual"/>
              </w:rPr>
              <w:tab/>
            </w:r>
            <w:r w:rsidRPr="000B0695">
              <w:rPr>
                <w:rStyle w:val="Hyperlink"/>
                <w:noProof/>
                <w:sz w:val="18"/>
                <w:szCs w:val="18"/>
              </w:rPr>
              <w:t>Temporal Contrastive Loss</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_Toc206838325 \h </w:instrText>
            </w:r>
            <w:r w:rsidRPr="000B0695">
              <w:rPr>
                <w:noProof/>
                <w:webHidden/>
                <w:sz w:val="18"/>
                <w:szCs w:val="18"/>
              </w:rPr>
            </w:r>
            <w:r w:rsidRPr="000B0695">
              <w:rPr>
                <w:noProof/>
                <w:webHidden/>
                <w:sz w:val="18"/>
                <w:szCs w:val="18"/>
              </w:rPr>
              <w:fldChar w:fldCharType="separate"/>
            </w:r>
            <w:r w:rsidR="00CD24E6">
              <w:rPr>
                <w:noProof/>
                <w:webHidden/>
                <w:sz w:val="18"/>
                <w:szCs w:val="18"/>
              </w:rPr>
              <w:t>33</w:t>
            </w:r>
            <w:r w:rsidRPr="000B0695">
              <w:rPr>
                <w:noProof/>
                <w:webHidden/>
                <w:sz w:val="18"/>
                <w:szCs w:val="18"/>
              </w:rPr>
              <w:fldChar w:fldCharType="end"/>
            </w:r>
          </w:hyperlink>
        </w:p>
        <w:p w14:paraId="7139B323" w14:textId="7DE356F3"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26" w:history="1">
            <w:r w:rsidRPr="000B0695">
              <w:rPr>
                <w:rStyle w:val="Hyperlink"/>
                <w:noProof/>
                <w:sz w:val="18"/>
                <w:szCs w:val="18"/>
              </w:rPr>
              <w:t></w:t>
            </w:r>
            <w:r w:rsidRPr="000B0695">
              <w:rPr>
                <w:rFonts w:eastAsiaTheme="minorEastAsia"/>
                <w:noProof/>
                <w:kern w:val="2"/>
                <w:sz w:val="18"/>
                <w:szCs w:val="18"/>
                <w14:ligatures w14:val="standardContextual"/>
              </w:rPr>
              <w:tab/>
            </w:r>
            <w:r w:rsidRPr="000B0695">
              <w:rPr>
                <w:rStyle w:val="Hyperlink"/>
                <w:noProof/>
                <w:sz w:val="18"/>
                <w:szCs w:val="18"/>
              </w:rPr>
              <w:t>Mood Classification Loss</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_Toc206838326 \h </w:instrText>
            </w:r>
            <w:r w:rsidRPr="000B0695">
              <w:rPr>
                <w:noProof/>
                <w:webHidden/>
                <w:sz w:val="18"/>
                <w:szCs w:val="18"/>
              </w:rPr>
            </w:r>
            <w:r w:rsidRPr="000B0695">
              <w:rPr>
                <w:noProof/>
                <w:webHidden/>
                <w:sz w:val="18"/>
                <w:szCs w:val="18"/>
              </w:rPr>
              <w:fldChar w:fldCharType="separate"/>
            </w:r>
            <w:r w:rsidR="00CD24E6">
              <w:rPr>
                <w:noProof/>
                <w:webHidden/>
                <w:sz w:val="18"/>
                <w:szCs w:val="18"/>
              </w:rPr>
              <w:t>35</w:t>
            </w:r>
            <w:r w:rsidRPr="000B0695">
              <w:rPr>
                <w:noProof/>
                <w:webHidden/>
                <w:sz w:val="18"/>
                <w:szCs w:val="18"/>
              </w:rPr>
              <w:fldChar w:fldCharType="end"/>
            </w:r>
          </w:hyperlink>
        </w:p>
        <w:p w14:paraId="4D9A3A87" w14:textId="2B5236D8" w:rsidR="000B0695" w:rsidRPr="000B0695" w:rsidRDefault="000B0695">
          <w:pPr>
            <w:pStyle w:val="TOC1"/>
            <w:tabs>
              <w:tab w:val="right" w:leader="dot" w:pos="9350"/>
            </w:tabs>
            <w:rPr>
              <w:rFonts w:eastAsiaTheme="minorEastAsia"/>
              <w:b w:val="0"/>
              <w:bCs w:val="0"/>
              <w:i w:val="0"/>
              <w:iCs w:val="0"/>
              <w:noProof/>
              <w:kern w:val="2"/>
              <w:sz w:val="18"/>
              <w:szCs w:val="18"/>
              <w14:ligatures w14:val="standardContextual"/>
            </w:rPr>
          </w:pPr>
          <w:hyperlink w:anchor="_Toc206838327" w:history="1">
            <w:r w:rsidRPr="000B0695">
              <w:rPr>
                <w:rStyle w:val="Hyperlink"/>
                <w:b w:val="0"/>
                <w:bCs w:val="0"/>
                <w:noProof/>
                <w:sz w:val="18"/>
                <w:szCs w:val="18"/>
              </w:rPr>
              <w:t>Expected Outcomes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_Toc206838327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36</w:t>
            </w:r>
            <w:r w:rsidRPr="000B0695">
              <w:rPr>
                <w:b w:val="0"/>
                <w:bCs w:val="0"/>
                <w:noProof/>
                <w:webHidden/>
                <w:sz w:val="18"/>
                <w:szCs w:val="18"/>
              </w:rPr>
              <w:fldChar w:fldCharType="end"/>
            </w:r>
          </w:hyperlink>
        </w:p>
        <w:p w14:paraId="30C42DC7" w14:textId="2DB9A379"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28" w:history="1">
            <w:r w:rsidRPr="000B0695">
              <w:rPr>
                <w:rStyle w:val="Hyperlink"/>
                <w:rFonts w:eastAsiaTheme="minorHAnsi"/>
                <w:b w:val="0"/>
                <w:bCs w:val="0"/>
                <w:noProof/>
                <w:sz w:val="18"/>
                <w:szCs w:val="18"/>
              </w:rPr>
              <w:t>1.</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A model capable of detecting early signs of depression</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_Toc206838328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36</w:t>
            </w:r>
            <w:r w:rsidRPr="000B0695">
              <w:rPr>
                <w:b w:val="0"/>
                <w:bCs w:val="0"/>
                <w:noProof/>
                <w:webHidden/>
                <w:sz w:val="18"/>
                <w:szCs w:val="18"/>
              </w:rPr>
              <w:fldChar w:fldCharType="end"/>
            </w:r>
          </w:hyperlink>
        </w:p>
        <w:p w14:paraId="711CF1DF" w14:textId="1AEFA586"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29" w:history="1">
            <w:r w:rsidRPr="000B0695">
              <w:rPr>
                <w:rStyle w:val="Hyperlink"/>
                <w:rFonts w:eastAsiaTheme="minorHAnsi"/>
                <w:b w:val="0"/>
                <w:bCs w:val="0"/>
                <w:noProof/>
                <w:sz w:val="18"/>
                <w:szCs w:val="18"/>
              </w:rPr>
              <w:t>2.</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The proposed model offers improved performance</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_Toc206838329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37</w:t>
            </w:r>
            <w:r w:rsidRPr="000B0695">
              <w:rPr>
                <w:b w:val="0"/>
                <w:bCs w:val="0"/>
                <w:noProof/>
                <w:webHidden/>
                <w:sz w:val="18"/>
                <w:szCs w:val="18"/>
              </w:rPr>
              <w:fldChar w:fldCharType="end"/>
            </w:r>
          </w:hyperlink>
        </w:p>
        <w:p w14:paraId="7E77FC42" w14:textId="034B9232"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30" w:history="1">
            <w:r w:rsidRPr="000B0695">
              <w:rPr>
                <w:rStyle w:val="Hyperlink"/>
                <w:rFonts w:eastAsiaTheme="minorHAnsi"/>
                <w:b w:val="0"/>
                <w:bCs w:val="0"/>
                <w:noProof/>
                <w:sz w:val="18"/>
                <w:szCs w:val="18"/>
              </w:rPr>
              <w:t>3.</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The proposed model provides a scalable framework for real-world</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_Toc206838330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38</w:t>
            </w:r>
            <w:r w:rsidRPr="000B0695">
              <w:rPr>
                <w:b w:val="0"/>
                <w:bCs w:val="0"/>
                <w:noProof/>
                <w:webHidden/>
                <w:sz w:val="18"/>
                <w:szCs w:val="18"/>
              </w:rPr>
              <w:fldChar w:fldCharType="end"/>
            </w:r>
          </w:hyperlink>
        </w:p>
        <w:p w14:paraId="5C1560BE" w14:textId="41060710" w:rsidR="000B0695" w:rsidRPr="000B0695" w:rsidRDefault="000B0695">
          <w:pPr>
            <w:pStyle w:val="TOC1"/>
            <w:tabs>
              <w:tab w:val="right" w:leader="dot" w:pos="9350"/>
            </w:tabs>
            <w:rPr>
              <w:rFonts w:eastAsiaTheme="minorEastAsia"/>
              <w:b w:val="0"/>
              <w:bCs w:val="0"/>
              <w:i w:val="0"/>
              <w:iCs w:val="0"/>
              <w:noProof/>
              <w:kern w:val="2"/>
              <w:sz w:val="18"/>
              <w:szCs w:val="18"/>
              <w14:ligatures w14:val="standardContextual"/>
            </w:rPr>
          </w:pPr>
          <w:hyperlink w:anchor="_Toc206838331" w:history="1">
            <w:r w:rsidRPr="000B0695">
              <w:rPr>
                <w:rStyle w:val="Hyperlink"/>
                <w:b w:val="0"/>
                <w:bCs w:val="0"/>
                <w:noProof/>
                <w:sz w:val="18"/>
                <w:szCs w:val="18"/>
              </w:rPr>
              <w:t>Tools and Technologies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_Toc206838331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38</w:t>
            </w:r>
            <w:r w:rsidRPr="000B0695">
              <w:rPr>
                <w:b w:val="0"/>
                <w:bCs w:val="0"/>
                <w:noProof/>
                <w:webHidden/>
                <w:sz w:val="18"/>
                <w:szCs w:val="18"/>
              </w:rPr>
              <w:fldChar w:fldCharType="end"/>
            </w:r>
          </w:hyperlink>
        </w:p>
        <w:p w14:paraId="3B2D4119" w14:textId="6AD0C4C6" w:rsidR="000B0695" w:rsidRPr="000B0695" w:rsidRDefault="000B0695">
          <w:pPr>
            <w:pStyle w:val="TOC1"/>
            <w:tabs>
              <w:tab w:val="right" w:leader="dot" w:pos="9350"/>
            </w:tabs>
            <w:rPr>
              <w:rFonts w:eastAsiaTheme="minorEastAsia"/>
              <w:b w:val="0"/>
              <w:bCs w:val="0"/>
              <w:i w:val="0"/>
              <w:iCs w:val="0"/>
              <w:noProof/>
              <w:kern w:val="2"/>
              <w:sz w:val="18"/>
              <w:szCs w:val="18"/>
              <w14:ligatures w14:val="standardContextual"/>
            </w:rPr>
          </w:pPr>
          <w:hyperlink w:anchor="_Toc206838332" w:history="1">
            <w:r w:rsidRPr="000B0695">
              <w:rPr>
                <w:rStyle w:val="Hyperlink"/>
                <w:b w:val="0"/>
                <w:bCs w:val="0"/>
                <w:noProof/>
                <w:sz w:val="18"/>
                <w:szCs w:val="18"/>
              </w:rPr>
              <w:t>Preliminary Results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_Toc206838332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38</w:t>
            </w:r>
            <w:r w:rsidRPr="000B0695">
              <w:rPr>
                <w:b w:val="0"/>
                <w:bCs w:val="0"/>
                <w:noProof/>
                <w:webHidden/>
                <w:sz w:val="18"/>
                <w:szCs w:val="18"/>
              </w:rPr>
              <w:fldChar w:fldCharType="end"/>
            </w:r>
          </w:hyperlink>
        </w:p>
        <w:p w14:paraId="52274162" w14:textId="085C79AD"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33" w:history="1">
            <w:r w:rsidRPr="000B0695">
              <w:rPr>
                <w:rStyle w:val="Hyperlink"/>
                <w:noProof/>
                <w:sz w:val="18"/>
                <w:szCs w:val="18"/>
              </w:rPr>
              <w:t>1.</w:t>
            </w:r>
            <w:r w:rsidRPr="000B0695">
              <w:rPr>
                <w:rFonts w:eastAsiaTheme="minorEastAsia"/>
                <w:noProof/>
                <w:kern w:val="2"/>
                <w:sz w:val="18"/>
                <w:szCs w:val="18"/>
                <w14:ligatures w14:val="standardContextual"/>
              </w:rPr>
              <w:tab/>
            </w:r>
            <w:r w:rsidRPr="000B0695">
              <w:rPr>
                <w:rStyle w:val="Hyperlink"/>
                <w:noProof/>
                <w:sz w:val="18"/>
                <w:szCs w:val="18"/>
              </w:rPr>
              <w:t>Baseline Transformer Classifier</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_Toc206838333 \h </w:instrText>
            </w:r>
            <w:r w:rsidRPr="000B0695">
              <w:rPr>
                <w:noProof/>
                <w:webHidden/>
                <w:sz w:val="18"/>
                <w:szCs w:val="18"/>
              </w:rPr>
            </w:r>
            <w:r w:rsidRPr="000B0695">
              <w:rPr>
                <w:noProof/>
                <w:webHidden/>
                <w:sz w:val="18"/>
                <w:szCs w:val="18"/>
              </w:rPr>
              <w:fldChar w:fldCharType="separate"/>
            </w:r>
            <w:r w:rsidR="00CD24E6">
              <w:rPr>
                <w:noProof/>
                <w:webHidden/>
                <w:sz w:val="18"/>
                <w:szCs w:val="18"/>
              </w:rPr>
              <w:t>39</w:t>
            </w:r>
            <w:r w:rsidRPr="000B0695">
              <w:rPr>
                <w:noProof/>
                <w:webHidden/>
                <w:sz w:val="18"/>
                <w:szCs w:val="18"/>
              </w:rPr>
              <w:fldChar w:fldCharType="end"/>
            </w:r>
          </w:hyperlink>
        </w:p>
        <w:p w14:paraId="47043C9F" w14:textId="50BD43BB"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34" w:history="1">
            <w:r w:rsidRPr="000B0695">
              <w:rPr>
                <w:rStyle w:val="Hyperlink"/>
                <w:noProof/>
                <w:sz w:val="18"/>
                <w:szCs w:val="18"/>
              </w:rPr>
              <w:t>2.</w:t>
            </w:r>
            <w:r w:rsidRPr="000B0695">
              <w:rPr>
                <w:rFonts w:eastAsiaTheme="minorEastAsia"/>
                <w:noProof/>
                <w:kern w:val="2"/>
                <w:sz w:val="18"/>
                <w:szCs w:val="18"/>
                <w14:ligatures w14:val="standardContextual"/>
              </w:rPr>
              <w:tab/>
            </w:r>
            <w:r w:rsidRPr="000B0695">
              <w:rPr>
                <w:rStyle w:val="Hyperlink"/>
                <w:noProof/>
                <w:sz w:val="18"/>
                <w:szCs w:val="18"/>
              </w:rPr>
              <w:t>Proposed Model</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_Toc206838334 \h </w:instrText>
            </w:r>
            <w:r w:rsidRPr="000B0695">
              <w:rPr>
                <w:noProof/>
                <w:webHidden/>
                <w:sz w:val="18"/>
                <w:szCs w:val="18"/>
              </w:rPr>
            </w:r>
            <w:r w:rsidRPr="000B0695">
              <w:rPr>
                <w:noProof/>
                <w:webHidden/>
                <w:sz w:val="18"/>
                <w:szCs w:val="18"/>
              </w:rPr>
              <w:fldChar w:fldCharType="separate"/>
            </w:r>
            <w:r w:rsidR="00CD24E6">
              <w:rPr>
                <w:noProof/>
                <w:webHidden/>
                <w:sz w:val="18"/>
                <w:szCs w:val="18"/>
              </w:rPr>
              <w:t>39</w:t>
            </w:r>
            <w:r w:rsidRPr="000B0695">
              <w:rPr>
                <w:noProof/>
                <w:webHidden/>
                <w:sz w:val="18"/>
                <w:szCs w:val="18"/>
              </w:rPr>
              <w:fldChar w:fldCharType="end"/>
            </w:r>
          </w:hyperlink>
        </w:p>
        <w:p w14:paraId="08966872" w14:textId="24AFCCCE" w:rsidR="000B0695" w:rsidRPr="000B0695" w:rsidRDefault="000B0695">
          <w:pPr>
            <w:pStyle w:val="TOC2"/>
            <w:tabs>
              <w:tab w:val="right" w:leader="dot" w:pos="9350"/>
            </w:tabs>
            <w:rPr>
              <w:rFonts w:eastAsiaTheme="minorEastAsia"/>
              <w:b w:val="0"/>
              <w:bCs w:val="0"/>
              <w:noProof/>
              <w:kern w:val="2"/>
              <w:sz w:val="18"/>
              <w:szCs w:val="18"/>
              <w14:ligatures w14:val="standardContextual"/>
            </w:rPr>
          </w:pPr>
          <w:hyperlink w:anchor="_Toc206838335" w:history="1">
            <w:r w:rsidRPr="000B0695">
              <w:rPr>
                <w:rStyle w:val="Hyperlink"/>
                <w:b w:val="0"/>
                <w:bCs w:val="0"/>
                <w:noProof/>
                <w:sz w:val="18"/>
                <w:szCs w:val="18"/>
              </w:rPr>
              <w:t>Key observations from preliminary runs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_Toc206838335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39</w:t>
            </w:r>
            <w:r w:rsidRPr="000B0695">
              <w:rPr>
                <w:b w:val="0"/>
                <w:bCs w:val="0"/>
                <w:noProof/>
                <w:webHidden/>
                <w:sz w:val="18"/>
                <w:szCs w:val="18"/>
              </w:rPr>
              <w:fldChar w:fldCharType="end"/>
            </w:r>
          </w:hyperlink>
        </w:p>
        <w:p w14:paraId="0D31983C" w14:textId="3ED15280"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36" w:history="1">
            <w:r w:rsidRPr="000B0695">
              <w:rPr>
                <w:rStyle w:val="Hyperlink"/>
                <w:noProof/>
                <w:sz w:val="18"/>
                <w:szCs w:val="18"/>
              </w:rPr>
              <w:t>1.</w:t>
            </w:r>
            <w:r w:rsidRPr="000B0695">
              <w:rPr>
                <w:rFonts w:eastAsiaTheme="minorEastAsia"/>
                <w:noProof/>
                <w:kern w:val="2"/>
                <w:sz w:val="18"/>
                <w:szCs w:val="18"/>
                <w14:ligatures w14:val="standardContextual"/>
              </w:rPr>
              <w:tab/>
            </w:r>
            <w:r w:rsidRPr="000B0695">
              <w:rPr>
                <w:rStyle w:val="Hyperlink"/>
                <w:noProof/>
                <w:sz w:val="18"/>
                <w:szCs w:val="18"/>
              </w:rPr>
              <w:t>Feature importance</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_Toc206838336 \h </w:instrText>
            </w:r>
            <w:r w:rsidRPr="000B0695">
              <w:rPr>
                <w:noProof/>
                <w:webHidden/>
                <w:sz w:val="18"/>
                <w:szCs w:val="18"/>
              </w:rPr>
            </w:r>
            <w:r w:rsidRPr="000B0695">
              <w:rPr>
                <w:noProof/>
                <w:webHidden/>
                <w:sz w:val="18"/>
                <w:szCs w:val="18"/>
              </w:rPr>
              <w:fldChar w:fldCharType="separate"/>
            </w:r>
            <w:r w:rsidR="00CD24E6">
              <w:rPr>
                <w:noProof/>
                <w:webHidden/>
                <w:sz w:val="18"/>
                <w:szCs w:val="18"/>
              </w:rPr>
              <w:t>39</w:t>
            </w:r>
            <w:r w:rsidRPr="000B0695">
              <w:rPr>
                <w:noProof/>
                <w:webHidden/>
                <w:sz w:val="18"/>
                <w:szCs w:val="18"/>
              </w:rPr>
              <w:fldChar w:fldCharType="end"/>
            </w:r>
          </w:hyperlink>
        </w:p>
        <w:p w14:paraId="42A9FFD4" w14:textId="3FE74FC1"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37" w:history="1">
            <w:r w:rsidRPr="000B0695">
              <w:rPr>
                <w:rStyle w:val="Hyperlink"/>
                <w:noProof/>
                <w:sz w:val="18"/>
                <w:szCs w:val="18"/>
              </w:rPr>
              <w:t>2.</w:t>
            </w:r>
            <w:r w:rsidRPr="000B0695">
              <w:rPr>
                <w:rFonts w:eastAsiaTheme="minorEastAsia"/>
                <w:noProof/>
                <w:kern w:val="2"/>
                <w:sz w:val="18"/>
                <w:szCs w:val="18"/>
                <w14:ligatures w14:val="standardContextual"/>
              </w:rPr>
              <w:tab/>
            </w:r>
            <w:r w:rsidRPr="000B0695">
              <w:rPr>
                <w:rStyle w:val="Hyperlink"/>
                <w:noProof/>
                <w:sz w:val="18"/>
                <w:szCs w:val="18"/>
              </w:rPr>
              <w:t>Users experiencing elevated</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_Toc206838337 \h </w:instrText>
            </w:r>
            <w:r w:rsidRPr="000B0695">
              <w:rPr>
                <w:noProof/>
                <w:webHidden/>
                <w:sz w:val="18"/>
                <w:szCs w:val="18"/>
              </w:rPr>
            </w:r>
            <w:r w:rsidRPr="000B0695">
              <w:rPr>
                <w:noProof/>
                <w:webHidden/>
                <w:sz w:val="18"/>
                <w:szCs w:val="18"/>
              </w:rPr>
              <w:fldChar w:fldCharType="separate"/>
            </w:r>
            <w:r w:rsidR="00CD24E6">
              <w:rPr>
                <w:noProof/>
                <w:webHidden/>
                <w:sz w:val="18"/>
                <w:szCs w:val="18"/>
              </w:rPr>
              <w:t>39</w:t>
            </w:r>
            <w:r w:rsidRPr="000B0695">
              <w:rPr>
                <w:noProof/>
                <w:webHidden/>
                <w:sz w:val="18"/>
                <w:szCs w:val="18"/>
              </w:rPr>
              <w:fldChar w:fldCharType="end"/>
            </w:r>
          </w:hyperlink>
        </w:p>
        <w:p w14:paraId="0EC82D2E" w14:textId="0DC5CEC0"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38" w:history="1">
            <w:r w:rsidRPr="000B0695">
              <w:rPr>
                <w:rStyle w:val="Hyperlink"/>
                <w:noProof/>
                <w:sz w:val="18"/>
                <w:szCs w:val="18"/>
              </w:rPr>
              <w:t>3.</w:t>
            </w:r>
            <w:r w:rsidRPr="000B0695">
              <w:rPr>
                <w:rFonts w:eastAsiaTheme="minorEastAsia"/>
                <w:noProof/>
                <w:kern w:val="2"/>
                <w:sz w:val="18"/>
                <w:szCs w:val="18"/>
                <w14:ligatures w14:val="standardContextual"/>
              </w:rPr>
              <w:tab/>
            </w:r>
            <w:r w:rsidRPr="000B0695">
              <w:rPr>
                <w:rStyle w:val="Hyperlink"/>
                <w:noProof/>
                <w:sz w:val="18"/>
                <w:szCs w:val="18"/>
              </w:rPr>
              <w:t>Temporal contrastive learning</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_Toc206838338 \h </w:instrText>
            </w:r>
            <w:r w:rsidRPr="000B0695">
              <w:rPr>
                <w:noProof/>
                <w:webHidden/>
                <w:sz w:val="18"/>
                <w:szCs w:val="18"/>
              </w:rPr>
            </w:r>
            <w:r w:rsidRPr="000B0695">
              <w:rPr>
                <w:noProof/>
                <w:webHidden/>
                <w:sz w:val="18"/>
                <w:szCs w:val="18"/>
              </w:rPr>
              <w:fldChar w:fldCharType="separate"/>
            </w:r>
            <w:r w:rsidR="00CD24E6">
              <w:rPr>
                <w:noProof/>
                <w:webHidden/>
                <w:sz w:val="18"/>
                <w:szCs w:val="18"/>
              </w:rPr>
              <w:t>39</w:t>
            </w:r>
            <w:r w:rsidRPr="000B0695">
              <w:rPr>
                <w:noProof/>
                <w:webHidden/>
                <w:sz w:val="18"/>
                <w:szCs w:val="18"/>
              </w:rPr>
              <w:fldChar w:fldCharType="end"/>
            </w:r>
          </w:hyperlink>
        </w:p>
        <w:p w14:paraId="3079E3ED" w14:textId="2C47B855" w:rsidR="000B0695" w:rsidRPr="000B0695" w:rsidRDefault="000B0695">
          <w:pPr>
            <w:pStyle w:val="TOC3"/>
            <w:tabs>
              <w:tab w:val="right" w:leader="dot" w:pos="9350"/>
            </w:tabs>
            <w:rPr>
              <w:rFonts w:eastAsiaTheme="minorEastAsia"/>
              <w:noProof/>
              <w:kern w:val="2"/>
              <w:sz w:val="18"/>
              <w:szCs w:val="18"/>
              <w14:ligatures w14:val="standardContextual"/>
            </w:rPr>
          </w:pPr>
          <w:hyperlink w:anchor="_Toc206838339" w:history="1">
            <w:r w:rsidRPr="000B0695">
              <w:rPr>
                <w:rStyle w:val="Hyperlink"/>
                <w:noProof/>
                <w:sz w:val="18"/>
                <w:szCs w:val="18"/>
              </w:rPr>
              <w:t>Preliminary performance metrics (validation set)</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_Toc206838339 \h </w:instrText>
            </w:r>
            <w:r w:rsidRPr="000B0695">
              <w:rPr>
                <w:noProof/>
                <w:webHidden/>
                <w:sz w:val="18"/>
                <w:szCs w:val="18"/>
              </w:rPr>
            </w:r>
            <w:r w:rsidRPr="000B0695">
              <w:rPr>
                <w:noProof/>
                <w:webHidden/>
                <w:sz w:val="18"/>
                <w:szCs w:val="18"/>
              </w:rPr>
              <w:fldChar w:fldCharType="separate"/>
            </w:r>
            <w:r w:rsidR="00CD24E6">
              <w:rPr>
                <w:noProof/>
                <w:webHidden/>
                <w:sz w:val="18"/>
                <w:szCs w:val="18"/>
              </w:rPr>
              <w:t>39</w:t>
            </w:r>
            <w:r w:rsidRPr="000B0695">
              <w:rPr>
                <w:noProof/>
                <w:webHidden/>
                <w:sz w:val="18"/>
                <w:szCs w:val="18"/>
              </w:rPr>
              <w:fldChar w:fldCharType="end"/>
            </w:r>
          </w:hyperlink>
        </w:p>
        <w:p w14:paraId="4F29C700" w14:textId="39E8D3AE" w:rsidR="000B0695" w:rsidRPr="000B0695" w:rsidRDefault="000B0695">
          <w:pPr>
            <w:pStyle w:val="TOC2"/>
            <w:tabs>
              <w:tab w:val="right" w:leader="dot" w:pos="9350"/>
            </w:tabs>
            <w:rPr>
              <w:rFonts w:eastAsiaTheme="minorEastAsia"/>
              <w:b w:val="0"/>
              <w:bCs w:val="0"/>
              <w:noProof/>
              <w:kern w:val="2"/>
              <w:sz w:val="18"/>
              <w:szCs w:val="18"/>
              <w14:ligatures w14:val="standardContextual"/>
            </w:rPr>
          </w:pPr>
          <w:hyperlink w:anchor="_Toc206838340" w:history="1">
            <w:r w:rsidRPr="000B0695">
              <w:rPr>
                <w:rStyle w:val="Hyperlink"/>
                <w:b w:val="0"/>
                <w:bCs w:val="0"/>
                <w:noProof/>
                <w:sz w:val="18"/>
                <w:szCs w:val="18"/>
              </w:rPr>
              <w:t>Performance Evaluation</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_Toc206838340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40</w:t>
            </w:r>
            <w:r w:rsidRPr="000B0695">
              <w:rPr>
                <w:b w:val="0"/>
                <w:bCs w:val="0"/>
                <w:noProof/>
                <w:webHidden/>
                <w:sz w:val="18"/>
                <w:szCs w:val="18"/>
              </w:rPr>
              <w:fldChar w:fldCharType="end"/>
            </w:r>
          </w:hyperlink>
        </w:p>
        <w:p w14:paraId="10C424EB" w14:textId="04E7AB93"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41" w:history="1">
            <w:r w:rsidRPr="000B0695">
              <w:rPr>
                <w:rStyle w:val="Hyperlink"/>
                <w:noProof/>
                <w:sz w:val="18"/>
                <w:szCs w:val="18"/>
              </w:rPr>
              <w:t>1.</w:t>
            </w:r>
            <w:r w:rsidRPr="000B0695">
              <w:rPr>
                <w:rFonts w:eastAsiaTheme="minorEastAsia"/>
                <w:noProof/>
                <w:kern w:val="2"/>
                <w:sz w:val="18"/>
                <w:szCs w:val="18"/>
                <w14:ligatures w14:val="standardContextual"/>
              </w:rPr>
              <w:tab/>
            </w:r>
            <w:r w:rsidRPr="000B0695">
              <w:rPr>
                <w:rStyle w:val="Hyperlink"/>
                <w:noProof/>
                <w:sz w:val="18"/>
                <w:szCs w:val="18"/>
              </w:rPr>
              <w:t>Class-level Performance</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_Toc206838341 \h </w:instrText>
            </w:r>
            <w:r w:rsidRPr="000B0695">
              <w:rPr>
                <w:noProof/>
                <w:webHidden/>
                <w:sz w:val="18"/>
                <w:szCs w:val="18"/>
              </w:rPr>
            </w:r>
            <w:r w:rsidRPr="000B0695">
              <w:rPr>
                <w:noProof/>
                <w:webHidden/>
                <w:sz w:val="18"/>
                <w:szCs w:val="18"/>
              </w:rPr>
              <w:fldChar w:fldCharType="separate"/>
            </w:r>
            <w:r w:rsidR="00CD24E6">
              <w:rPr>
                <w:noProof/>
                <w:webHidden/>
                <w:sz w:val="18"/>
                <w:szCs w:val="18"/>
              </w:rPr>
              <w:t>40</w:t>
            </w:r>
            <w:r w:rsidRPr="000B0695">
              <w:rPr>
                <w:noProof/>
                <w:webHidden/>
                <w:sz w:val="18"/>
                <w:szCs w:val="18"/>
              </w:rPr>
              <w:fldChar w:fldCharType="end"/>
            </w:r>
          </w:hyperlink>
        </w:p>
        <w:p w14:paraId="4FC8FDA6" w14:textId="17BD10B4"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42" w:history="1">
            <w:r w:rsidRPr="000B0695">
              <w:rPr>
                <w:rStyle w:val="Hyperlink"/>
                <w:noProof/>
                <w:sz w:val="18"/>
                <w:szCs w:val="18"/>
              </w:rPr>
              <w:t>2.</w:t>
            </w:r>
            <w:r w:rsidRPr="000B0695">
              <w:rPr>
                <w:rFonts w:eastAsiaTheme="minorEastAsia"/>
                <w:noProof/>
                <w:kern w:val="2"/>
                <w:sz w:val="18"/>
                <w:szCs w:val="18"/>
                <w14:ligatures w14:val="standardContextual"/>
              </w:rPr>
              <w:tab/>
            </w:r>
            <w:r w:rsidRPr="000B0695">
              <w:rPr>
                <w:rStyle w:val="Hyperlink"/>
                <w:noProof/>
                <w:sz w:val="18"/>
                <w:szCs w:val="18"/>
              </w:rPr>
              <w:t>Personalization Effect</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_Toc206838342 \h </w:instrText>
            </w:r>
            <w:r w:rsidRPr="000B0695">
              <w:rPr>
                <w:noProof/>
                <w:webHidden/>
                <w:sz w:val="18"/>
                <w:szCs w:val="18"/>
              </w:rPr>
            </w:r>
            <w:r w:rsidRPr="000B0695">
              <w:rPr>
                <w:noProof/>
                <w:webHidden/>
                <w:sz w:val="18"/>
                <w:szCs w:val="18"/>
              </w:rPr>
              <w:fldChar w:fldCharType="separate"/>
            </w:r>
            <w:r w:rsidR="00CD24E6">
              <w:rPr>
                <w:noProof/>
                <w:webHidden/>
                <w:sz w:val="18"/>
                <w:szCs w:val="18"/>
              </w:rPr>
              <w:t>40</w:t>
            </w:r>
            <w:r w:rsidRPr="000B0695">
              <w:rPr>
                <w:noProof/>
                <w:webHidden/>
                <w:sz w:val="18"/>
                <w:szCs w:val="18"/>
              </w:rPr>
              <w:fldChar w:fldCharType="end"/>
            </w:r>
          </w:hyperlink>
        </w:p>
        <w:p w14:paraId="6CB79E92" w14:textId="07D67A7E"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43" w:history="1">
            <w:r w:rsidRPr="000B0695">
              <w:rPr>
                <w:rStyle w:val="Hyperlink"/>
                <w:noProof/>
                <w:sz w:val="18"/>
                <w:szCs w:val="18"/>
              </w:rPr>
              <w:t>3.</w:t>
            </w:r>
            <w:r w:rsidRPr="000B0695">
              <w:rPr>
                <w:rFonts w:eastAsiaTheme="minorEastAsia"/>
                <w:noProof/>
                <w:kern w:val="2"/>
                <w:sz w:val="18"/>
                <w:szCs w:val="18"/>
                <w14:ligatures w14:val="standardContextual"/>
              </w:rPr>
              <w:tab/>
            </w:r>
            <w:r w:rsidRPr="000B0695">
              <w:rPr>
                <w:rStyle w:val="Hyperlink"/>
                <w:noProof/>
                <w:sz w:val="18"/>
                <w:szCs w:val="18"/>
              </w:rPr>
              <w:t>Label Sparsity Resilience</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_Toc206838343 \h </w:instrText>
            </w:r>
            <w:r w:rsidRPr="000B0695">
              <w:rPr>
                <w:noProof/>
                <w:webHidden/>
                <w:sz w:val="18"/>
                <w:szCs w:val="18"/>
              </w:rPr>
            </w:r>
            <w:r w:rsidRPr="000B0695">
              <w:rPr>
                <w:noProof/>
                <w:webHidden/>
                <w:sz w:val="18"/>
                <w:szCs w:val="18"/>
              </w:rPr>
              <w:fldChar w:fldCharType="separate"/>
            </w:r>
            <w:r w:rsidR="00CD24E6">
              <w:rPr>
                <w:noProof/>
                <w:webHidden/>
                <w:sz w:val="18"/>
                <w:szCs w:val="18"/>
              </w:rPr>
              <w:t>40</w:t>
            </w:r>
            <w:r w:rsidRPr="000B0695">
              <w:rPr>
                <w:noProof/>
                <w:webHidden/>
                <w:sz w:val="18"/>
                <w:szCs w:val="18"/>
              </w:rPr>
              <w:fldChar w:fldCharType="end"/>
            </w:r>
          </w:hyperlink>
        </w:p>
        <w:p w14:paraId="5B4B3C00" w14:textId="2A959A64" w:rsidR="000B0695" w:rsidRPr="000B0695" w:rsidRDefault="000B0695">
          <w:pPr>
            <w:pStyle w:val="TOC3"/>
            <w:tabs>
              <w:tab w:val="left" w:pos="960"/>
              <w:tab w:val="right" w:leader="dot" w:pos="9350"/>
            </w:tabs>
            <w:rPr>
              <w:rFonts w:eastAsiaTheme="minorEastAsia"/>
              <w:noProof/>
              <w:kern w:val="2"/>
              <w:sz w:val="18"/>
              <w:szCs w:val="18"/>
              <w14:ligatures w14:val="standardContextual"/>
            </w:rPr>
          </w:pPr>
          <w:hyperlink w:anchor="_Toc206838344" w:history="1">
            <w:r w:rsidRPr="000B0695">
              <w:rPr>
                <w:rStyle w:val="Hyperlink"/>
                <w:noProof/>
                <w:sz w:val="18"/>
                <w:szCs w:val="18"/>
              </w:rPr>
              <w:t>4.</w:t>
            </w:r>
            <w:r w:rsidRPr="000B0695">
              <w:rPr>
                <w:rFonts w:eastAsiaTheme="minorEastAsia"/>
                <w:noProof/>
                <w:kern w:val="2"/>
                <w:sz w:val="18"/>
                <w:szCs w:val="18"/>
                <w14:ligatures w14:val="standardContextual"/>
              </w:rPr>
              <w:tab/>
            </w:r>
            <w:r w:rsidRPr="000B0695">
              <w:rPr>
                <w:rStyle w:val="Hyperlink"/>
                <w:noProof/>
                <w:sz w:val="18"/>
                <w:szCs w:val="18"/>
              </w:rPr>
              <w:t>Interpretability and Clinical Plausibility</w:t>
            </w:r>
            <w:r w:rsidRPr="000B0695">
              <w:rPr>
                <w:noProof/>
                <w:webHidden/>
                <w:sz w:val="18"/>
                <w:szCs w:val="18"/>
              </w:rPr>
              <w:tab/>
            </w:r>
            <w:r w:rsidRPr="000B0695">
              <w:rPr>
                <w:noProof/>
                <w:webHidden/>
                <w:sz w:val="18"/>
                <w:szCs w:val="18"/>
              </w:rPr>
              <w:fldChar w:fldCharType="begin"/>
            </w:r>
            <w:r w:rsidRPr="000B0695">
              <w:rPr>
                <w:noProof/>
                <w:webHidden/>
                <w:sz w:val="18"/>
                <w:szCs w:val="18"/>
              </w:rPr>
              <w:instrText xml:space="preserve"> PAGEREF _Toc206838344 \h </w:instrText>
            </w:r>
            <w:r w:rsidRPr="000B0695">
              <w:rPr>
                <w:noProof/>
                <w:webHidden/>
                <w:sz w:val="18"/>
                <w:szCs w:val="18"/>
              </w:rPr>
            </w:r>
            <w:r w:rsidRPr="000B0695">
              <w:rPr>
                <w:noProof/>
                <w:webHidden/>
                <w:sz w:val="18"/>
                <w:szCs w:val="18"/>
              </w:rPr>
              <w:fldChar w:fldCharType="separate"/>
            </w:r>
            <w:r w:rsidR="00CD24E6">
              <w:rPr>
                <w:noProof/>
                <w:webHidden/>
                <w:sz w:val="18"/>
                <w:szCs w:val="18"/>
              </w:rPr>
              <w:t>41</w:t>
            </w:r>
            <w:r w:rsidRPr="000B0695">
              <w:rPr>
                <w:noProof/>
                <w:webHidden/>
                <w:sz w:val="18"/>
                <w:szCs w:val="18"/>
              </w:rPr>
              <w:fldChar w:fldCharType="end"/>
            </w:r>
          </w:hyperlink>
        </w:p>
        <w:p w14:paraId="7049BAAB" w14:textId="5A6D15B6" w:rsidR="000B0695" w:rsidRPr="000B0695" w:rsidRDefault="000B0695">
          <w:pPr>
            <w:pStyle w:val="TOC1"/>
            <w:tabs>
              <w:tab w:val="right" w:leader="dot" w:pos="9350"/>
            </w:tabs>
            <w:rPr>
              <w:rFonts w:eastAsiaTheme="minorEastAsia"/>
              <w:b w:val="0"/>
              <w:bCs w:val="0"/>
              <w:i w:val="0"/>
              <w:iCs w:val="0"/>
              <w:noProof/>
              <w:kern w:val="2"/>
              <w:sz w:val="18"/>
              <w:szCs w:val="18"/>
              <w14:ligatures w14:val="standardContextual"/>
            </w:rPr>
          </w:pPr>
          <w:hyperlink w:anchor="_Toc206838345" w:history="1">
            <w:r w:rsidRPr="000B0695">
              <w:rPr>
                <w:rStyle w:val="Hyperlink"/>
                <w:b w:val="0"/>
                <w:bCs w:val="0"/>
                <w:noProof/>
                <w:sz w:val="18"/>
                <w:szCs w:val="18"/>
              </w:rPr>
              <w:t>Applications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_Toc206838345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41</w:t>
            </w:r>
            <w:r w:rsidRPr="000B0695">
              <w:rPr>
                <w:b w:val="0"/>
                <w:bCs w:val="0"/>
                <w:noProof/>
                <w:webHidden/>
                <w:sz w:val="18"/>
                <w:szCs w:val="18"/>
              </w:rPr>
              <w:fldChar w:fldCharType="end"/>
            </w:r>
          </w:hyperlink>
        </w:p>
        <w:p w14:paraId="578B16D3" w14:textId="21CCF9EF"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46" w:history="1">
            <w:r w:rsidRPr="000B0695">
              <w:rPr>
                <w:rStyle w:val="Hyperlink"/>
                <w:b w:val="0"/>
                <w:bCs w:val="0"/>
                <w:noProof/>
                <w:sz w:val="18"/>
                <w:szCs w:val="18"/>
              </w:rPr>
              <w:t>1.</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Smartphone-Based Wellness Monitoring Systems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_Toc206838346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41</w:t>
            </w:r>
            <w:r w:rsidRPr="000B0695">
              <w:rPr>
                <w:b w:val="0"/>
                <w:bCs w:val="0"/>
                <w:noProof/>
                <w:webHidden/>
                <w:sz w:val="18"/>
                <w:szCs w:val="18"/>
              </w:rPr>
              <w:fldChar w:fldCharType="end"/>
            </w:r>
          </w:hyperlink>
        </w:p>
        <w:p w14:paraId="0DF77B4A" w14:textId="58591F80"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47" w:history="1">
            <w:r w:rsidRPr="000B0695">
              <w:rPr>
                <w:rStyle w:val="Hyperlink"/>
                <w:b w:val="0"/>
                <w:bCs w:val="0"/>
                <w:noProof/>
                <w:sz w:val="18"/>
                <w:szCs w:val="18"/>
              </w:rPr>
              <w:t>2.</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Mental Health Support Apps (e.g., Digital Journaling Companions)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_Toc206838347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42</w:t>
            </w:r>
            <w:r w:rsidRPr="000B0695">
              <w:rPr>
                <w:b w:val="0"/>
                <w:bCs w:val="0"/>
                <w:noProof/>
                <w:webHidden/>
                <w:sz w:val="18"/>
                <w:szCs w:val="18"/>
              </w:rPr>
              <w:fldChar w:fldCharType="end"/>
            </w:r>
          </w:hyperlink>
        </w:p>
        <w:p w14:paraId="6A41892B" w14:textId="02C04F29" w:rsidR="000B0695" w:rsidRPr="000B0695" w:rsidRDefault="000B0695">
          <w:pPr>
            <w:pStyle w:val="TOC2"/>
            <w:tabs>
              <w:tab w:val="left" w:pos="720"/>
              <w:tab w:val="right" w:leader="dot" w:pos="9350"/>
            </w:tabs>
            <w:rPr>
              <w:rFonts w:eastAsiaTheme="minorEastAsia"/>
              <w:b w:val="0"/>
              <w:bCs w:val="0"/>
              <w:noProof/>
              <w:kern w:val="2"/>
              <w:sz w:val="18"/>
              <w:szCs w:val="18"/>
              <w14:ligatures w14:val="standardContextual"/>
            </w:rPr>
          </w:pPr>
          <w:hyperlink w:anchor="_Toc206838348" w:history="1">
            <w:r w:rsidRPr="000B0695">
              <w:rPr>
                <w:rStyle w:val="Hyperlink"/>
                <w:b w:val="0"/>
                <w:bCs w:val="0"/>
                <w:noProof/>
                <w:sz w:val="18"/>
                <w:szCs w:val="18"/>
              </w:rPr>
              <w:t>3.</w:t>
            </w:r>
            <w:r w:rsidRPr="000B0695">
              <w:rPr>
                <w:rFonts w:eastAsiaTheme="minorEastAsia"/>
                <w:b w:val="0"/>
                <w:bCs w:val="0"/>
                <w:noProof/>
                <w:kern w:val="2"/>
                <w:sz w:val="18"/>
                <w:szCs w:val="18"/>
                <w14:ligatures w14:val="standardContextual"/>
              </w:rPr>
              <w:tab/>
            </w:r>
            <w:r w:rsidRPr="000B0695">
              <w:rPr>
                <w:rStyle w:val="Hyperlink"/>
                <w:b w:val="0"/>
                <w:bCs w:val="0"/>
                <w:noProof/>
                <w:sz w:val="18"/>
                <w:szCs w:val="18"/>
              </w:rPr>
              <w:t>Assistive Technologies for Clinicians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_Toc206838348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42</w:t>
            </w:r>
            <w:r w:rsidRPr="000B0695">
              <w:rPr>
                <w:b w:val="0"/>
                <w:bCs w:val="0"/>
                <w:noProof/>
                <w:webHidden/>
                <w:sz w:val="18"/>
                <w:szCs w:val="18"/>
              </w:rPr>
              <w:fldChar w:fldCharType="end"/>
            </w:r>
          </w:hyperlink>
        </w:p>
        <w:p w14:paraId="6F3814CE" w14:textId="4FE49DBD" w:rsidR="000B0695" w:rsidRPr="000B0695" w:rsidRDefault="000B0695">
          <w:pPr>
            <w:pStyle w:val="TOC1"/>
            <w:tabs>
              <w:tab w:val="right" w:leader="dot" w:pos="9350"/>
            </w:tabs>
            <w:rPr>
              <w:rFonts w:eastAsiaTheme="minorEastAsia"/>
              <w:b w:val="0"/>
              <w:bCs w:val="0"/>
              <w:i w:val="0"/>
              <w:iCs w:val="0"/>
              <w:noProof/>
              <w:kern w:val="2"/>
              <w:sz w:val="18"/>
              <w:szCs w:val="18"/>
              <w14:ligatures w14:val="standardContextual"/>
            </w:rPr>
          </w:pPr>
          <w:hyperlink w:anchor="_Toc206838349" w:history="1">
            <w:r w:rsidRPr="000B0695">
              <w:rPr>
                <w:rStyle w:val="Hyperlink"/>
                <w:b w:val="0"/>
                <w:bCs w:val="0"/>
                <w:noProof/>
                <w:sz w:val="18"/>
                <w:szCs w:val="18"/>
              </w:rPr>
              <w:t>References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_Toc206838349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43</w:t>
            </w:r>
            <w:r w:rsidRPr="000B0695">
              <w:rPr>
                <w:b w:val="0"/>
                <w:bCs w:val="0"/>
                <w:noProof/>
                <w:webHidden/>
                <w:sz w:val="18"/>
                <w:szCs w:val="18"/>
              </w:rPr>
              <w:fldChar w:fldCharType="end"/>
            </w:r>
          </w:hyperlink>
        </w:p>
        <w:p w14:paraId="5583090A" w14:textId="3CF68ACD" w:rsidR="000B0695" w:rsidRPr="000B0695" w:rsidRDefault="000B0695">
          <w:pPr>
            <w:pStyle w:val="TOC2"/>
            <w:tabs>
              <w:tab w:val="right" w:leader="dot" w:pos="9350"/>
            </w:tabs>
            <w:rPr>
              <w:rFonts w:eastAsiaTheme="minorEastAsia"/>
              <w:b w:val="0"/>
              <w:bCs w:val="0"/>
              <w:noProof/>
              <w:kern w:val="2"/>
              <w:sz w:val="18"/>
              <w:szCs w:val="18"/>
              <w14:ligatures w14:val="standardContextual"/>
            </w:rPr>
          </w:pPr>
          <w:hyperlink w:anchor="_Toc206838350" w:history="1">
            <w:r w:rsidRPr="000B0695">
              <w:rPr>
                <w:rStyle w:val="Hyperlink"/>
                <w:b w:val="0"/>
                <w:bCs w:val="0"/>
                <w:noProof/>
                <w:sz w:val="18"/>
                <w:szCs w:val="18"/>
              </w:rPr>
              <w:t>Behavior Modeling and Datasets</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_Toc206838350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43</w:t>
            </w:r>
            <w:r w:rsidRPr="000B0695">
              <w:rPr>
                <w:b w:val="0"/>
                <w:bCs w:val="0"/>
                <w:noProof/>
                <w:webHidden/>
                <w:sz w:val="18"/>
                <w:szCs w:val="18"/>
              </w:rPr>
              <w:fldChar w:fldCharType="end"/>
            </w:r>
          </w:hyperlink>
        </w:p>
        <w:p w14:paraId="1EFE952F" w14:textId="45A07A2E" w:rsidR="000B0695" w:rsidRPr="000B0695" w:rsidRDefault="000B0695">
          <w:pPr>
            <w:pStyle w:val="TOC2"/>
            <w:tabs>
              <w:tab w:val="right" w:leader="dot" w:pos="9350"/>
            </w:tabs>
            <w:rPr>
              <w:rFonts w:eastAsiaTheme="minorEastAsia"/>
              <w:b w:val="0"/>
              <w:bCs w:val="0"/>
              <w:noProof/>
              <w:kern w:val="2"/>
              <w:sz w:val="18"/>
              <w:szCs w:val="18"/>
              <w14:ligatures w14:val="standardContextual"/>
            </w:rPr>
          </w:pPr>
          <w:hyperlink w:anchor="_Toc206838351" w:history="1">
            <w:r w:rsidRPr="000B0695">
              <w:rPr>
                <w:rStyle w:val="Hyperlink"/>
                <w:b w:val="0"/>
                <w:bCs w:val="0"/>
                <w:noProof/>
                <w:sz w:val="18"/>
                <w:szCs w:val="18"/>
              </w:rPr>
              <w:t>Temporal and Contrastive Learning</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_Toc206838351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44</w:t>
            </w:r>
            <w:r w:rsidRPr="000B0695">
              <w:rPr>
                <w:b w:val="0"/>
                <w:bCs w:val="0"/>
                <w:noProof/>
                <w:webHidden/>
                <w:sz w:val="18"/>
                <w:szCs w:val="18"/>
              </w:rPr>
              <w:fldChar w:fldCharType="end"/>
            </w:r>
          </w:hyperlink>
        </w:p>
        <w:p w14:paraId="27ADE9AB" w14:textId="0926B353" w:rsidR="000B0695" w:rsidRPr="000B0695" w:rsidRDefault="000B0695">
          <w:pPr>
            <w:pStyle w:val="TOC2"/>
            <w:tabs>
              <w:tab w:val="right" w:leader="dot" w:pos="9350"/>
            </w:tabs>
            <w:rPr>
              <w:rFonts w:eastAsiaTheme="minorEastAsia"/>
              <w:b w:val="0"/>
              <w:bCs w:val="0"/>
              <w:noProof/>
              <w:kern w:val="2"/>
              <w:sz w:val="18"/>
              <w:szCs w:val="18"/>
              <w14:ligatures w14:val="standardContextual"/>
            </w:rPr>
          </w:pPr>
          <w:hyperlink w:anchor="_Toc206838352" w:history="1">
            <w:r w:rsidRPr="000B0695">
              <w:rPr>
                <w:rStyle w:val="Hyperlink"/>
                <w:b w:val="0"/>
                <w:bCs w:val="0"/>
                <w:noProof/>
                <w:sz w:val="18"/>
                <w:szCs w:val="18"/>
              </w:rPr>
              <w:t>Personalization and Adaptation</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_Toc206838352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44</w:t>
            </w:r>
            <w:r w:rsidRPr="000B0695">
              <w:rPr>
                <w:b w:val="0"/>
                <w:bCs w:val="0"/>
                <w:noProof/>
                <w:webHidden/>
                <w:sz w:val="18"/>
                <w:szCs w:val="18"/>
              </w:rPr>
              <w:fldChar w:fldCharType="end"/>
            </w:r>
          </w:hyperlink>
        </w:p>
        <w:p w14:paraId="55EA046F" w14:textId="7AE2EC99" w:rsidR="000B0695" w:rsidRPr="000B0695" w:rsidRDefault="000B0695">
          <w:pPr>
            <w:pStyle w:val="TOC2"/>
            <w:tabs>
              <w:tab w:val="right" w:leader="dot" w:pos="9350"/>
            </w:tabs>
            <w:rPr>
              <w:rFonts w:eastAsiaTheme="minorEastAsia"/>
              <w:b w:val="0"/>
              <w:bCs w:val="0"/>
              <w:noProof/>
              <w:kern w:val="2"/>
              <w:sz w:val="18"/>
              <w:szCs w:val="18"/>
              <w14:ligatures w14:val="standardContextual"/>
            </w:rPr>
          </w:pPr>
          <w:hyperlink w:anchor="_Toc206838353" w:history="1">
            <w:r w:rsidRPr="000B0695">
              <w:rPr>
                <w:rStyle w:val="Hyperlink"/>
                <w:b w:val="0"/>
                <w:bCs w:val="0"/>
                <w:noProof/>
                <w:sz w:val="18"/>
                <w:szCs w:val="18"/>
              </w:rPr>
              <w:t>Other Supporting Work</w:t>
            </w:r>
            <w:r w:rsidRPr="000B0695">
              <w:rPr>
                <w:b w:val="0"/>
                <w:bCs w:val="0"/>
                <w:noProof/>
                <w:webHidden/>
                <w:sz w:val="18"/>
                <w:szCs w:val="18"/>
              </w:rPr>
              <w:tab/>
            </w:r>
            <w:r w:rsidRPr="000B0695">
              <w:rPr>
                <w:b w:val="0"/>
                <w:bCs w:val="0"/>
                <w:noProof/>
                <w:webHidden/>
                <w:sz w:val="18"/>
                <w:szCs w:val="18"/>
              </w:rPr>
              <w:fldChar w:fldCharType="begin"/>
            </w:r>
            <w:r w:rsidRPr="000B0695">
              <w:rPr>
                <w:b w:val="0"/>
                <w:bCs w:val="0"/>
                <w:noProof/>
                <w:webHidden/>
                <w:sz w:val="18"/>
                <w:szCs w:val="18"/>
              </w:rPr>
              <w:instrText xml:space="preserve"> PAGEREF _Toc206838353 \h </w:instrText>
            </w:r>
            <w:r w:rsidRPr="000B0695">
              <w:rPr>
                <w:b w:val="0"/>
                <w:bCs w:val="0"/>
                <w:noProof/>
                <w:webHidden/>
                <w:sz w:val="18"/>
                <w:szCs w:val="18"/>
              </w:rPr>
            </w:r>
            <w:r w:rsidRPr="000B0695">
              <w:rPr>
                <w:b w:val="0"/>
                <w:bCs w:val="0"/>
                <w:noProof/>
                <w:webHidden/>
                <w:sz w:val="18"/>
                <w:szCs w:val="18"/>
              </w:rPr>
              <w:fldChar w:fldCharType="separate"/>
            </w:r>
            <w:r w:rsidR="00CD24E6">
              <w:rPr>
                <w:b w:val="0"/>
                <w:bCs w:val="0"/>
                <w:noProof/>
                <w:webHidden/>
                <w:sz w:val="18"/>
                <w:szCs w:val="18"/>
              </w:rPr>
              <w:t>45</w:t>
            </w:r>
            <w:r w:rsidRPr="000B0695">
              <w:rPr>
                <w:b w:val="0"/>
                <w:bCs w:val="0"/>
                <w:noProof/>
                <w:webHidden/>
                <w:sz w:val="18"/>
                <w:szCs w:val="18"/>
              </w:rPr>
              <w:fldChar w:fldCharType="end"/>
            </w:r>
          </w:hyperlink>
        </w:p>
        <w:p w14:paraId="06F846F9" w14:textId="0DB902D3" w:rsidR="00CE4BCF" w:rsidRPr="00747F06" w:rsidRDefault="00364574" w:rsidP="00747F06">
          <w:pPr>
            <w:spacing w:line="480" w:lineRule="auto"/>
          </w:pPr>
          <w:r w:rsidRPr="000B0695">
            <w:rPr>
              <w:noProof/>
              <w:sz w:val="18"/>
              <w:szCs w:val="18"/>
            </w:rPr>
            <w:fldChar w:fldCharType="end"/>
          </w:r>
        </w:p>
      </w:sdtContent>
    </w:sdt>
    <w:p w14:paraId="262B3BD0" w14:textId="77777777" w:rsidR="00BD0469" w:rsidRDefault="00BD0469" w:rsidP="00747F06">
      <w:pPr>
        <w:spacing w:line="480" w:lineRule="auto"/>
      </w:pPr>
    </w:p>
    <w:p w14:paraId="66F89F99" w14:textId="77777777" w:rsidR="000B0695" w:rsidRDefault="000B0695" w:rsidP="00747F06">
      <w:pPr>
        <w:spacing w:line="480" w:lineRule="auto"/>
      </w:pPr>
    </w:p>
    <w:p w14:paraId="5393857A" w14:textId="77777777" w:rsidR="000B0695" w:rsidRPr="00747F06" w:rsidRDefault="000B0695" w:rsidP="00747F06">
      <w:pPr>
        <w:spacing w:line="480" w:lineRule="auto"/>
      </w:pPr>
    </w:p>
    <w:p w14:paraId="4AA57664" w14:textId="5545FD36" w:rsidR="00CE4BCF" w:rsidRPr="00747F06" w:rsidRDefault="00A149F4" w:rsidP="00747F06">
      <w:pPr>
        <w:pStyle w:val="Heading1"/>
        <w:spacing w:line="480" w:lineRule="auto"/>
        <w:rPr>
          <w:rFonts w:ascii="Times New Roman" w:hAnsi="Times New Roman" w:cs="Times New Roman"/>
        </w:rPr>
      </w:pPr>
      <w:bookmarkStart w:id="0" w:name="_Toc206838275"/>
      <w:r w:rsidRPr="00747F06">
        <w:rPr>
          <w:rFonts w:ascii="Times New Roman" w:hAnsi="Times New Roman" w:cs="Times New Roman"/>
        </w:rPr>
        <w:lastRenderedPageBreak/>
        <w:t>Introduction</w:t>
      </w:r>
      <w:bookmarkEnd w:id="0"/>
    </w:p>
    <w:p w14:paraId="7C40ABE7" w14:textId="09491684" w:rsidR="007016E9" w:rsidRPr="00747F06" w:rsidRDefault="007016E9" w:rsidP="00747F06">
      <w:pPr>
        <w:spacing w:line="480" w:lineRule="auto"/>
      </w:pPr>
      <w:r w:rsidRPr="00747F06">
        <w:t>Depression is a prevalent mental health disorder that affects millions worldwide and often goes undetected due to limitations in traditional diagnostic methods, which rely on infrequent clinical visits and subjective self-reports. These approaches may fail to capture the dynamic and evolving nature of depressive symptoms. With the rise of wearable devices and smartphones, it is now feasible to passively collect continuous streams of behavioral, physiological, and contextual data—such as sleep patterns, physical activity, phone usage, and social interaction—which can serve as proxies for mental well-being. This project proposes a personalized machine learning framework to detect depressive patterns by leveraging longitudinal passive sensor data. Unlike generalized models, the focus here is on identifying behavior changes within individuals over time, which allows for more accurate, context-aware predictions. By incorporating personalized baselines and temporal trends, the model can detect deviations that may indicate emerging depressive episodes. The framework will utilize advanced techniques such as time-series modeling, self-supervised learning, and domain generalization to enhance adaptability and robustness. The goal is to enable early detection and timely interventions, ultimately contributing to proactive mental health care and improved outcomes for individuals at risk of depression.</w:t>
      </w:r>
    </w:p>
    <w:p w14:paraId="1CD8E553" w14:textId="77777777" w:rsidR="00426B08" w:rsidRPr="00747F06" w:rsidRDefault="00426B08" w:rsidP="00747F06">
      <w:pPr>
        <w:pStyle w:val="Heading1"/>
        <w:spacing w:line="480" w:lineRule="auto"/>
        <w:rPr>
          <w:rFonts w:ascii="Times New Roman" w:hAnsi="Times New Roman" w:cs="Times New Roman"/>
        </w:rPr>
      </w:pPr>
      <w:bookmarkStart w:id="1" w:name="_Toc206838276"/>
      <w:r w:rsidRPr="00747F06">
        <w:rPr>
          <w:rFonts w:ascii="Times New Roman" w:hAnsi="Times New Roman" w:cs="Times New Roman"/>
        </w:rPr>
        <w:t>Objective</w:t>
      </w:r>
      <w:bookmarkEnd w:id="1"/>
    </w:p>
    <w:p w14:paraId="47E27466" w14:textId="77777777" w:rsidR="00426B08" w:rsidRPr="00747F06" w:rsidRDefault="00426B08" w:rsidP="00747F06">
      <w:pPr>
        <w:spacing w:line="480" w:lineRule="auto"/>
      </w:pPr>
      <w:r w:rsidRPr="00747F06">
        <w:t xml:space="preserve">The primary objective of this project is to design and implement a novel depression detection algorithm that utilizes personalized behavioral modeling, context-aware signal interpretation, and temporal contrastive learning to enhance the accuracy and adaptability of mental health assessments from passive sensor data. By moving beyond traditional, population-level </w:t>
      </w:r>
      <w:r w:rsidRPr="00747F06">
        <w:lastRenderedPageBreak/>
        <w:t>thresholds, this approach focuses on identifying deviations from an individual’s typical behavioral patterns over time, making it more responsive to the nuances of personal mental health trajectories.</w:t>
      </w:r>
    </w:p>
    <w:p w14:paraId="55983F53" w14:textId="3D0707AB" w:rsidR="00426B08" w:rsidRPr="00747F06" w:rsidRDefault="00426B08" w:rsidP="00747F06">
      <w:pPr>
        <w:pStyle w:val="ListParagraph"/>
        <w:numPr>
          <w:ilvl w:val="0"/>
          <w:numId w:val="1"/>
        </w:numPr>
        <w:spacing w:line="480" w:lineRule="auto"/>
      </w:pPr>
      <w:bookmarkStart w:id="2" w:name="_Toc206838277"/>
      <w:r w:rsidRPr="00747F06">
        <w:rPr>
          <w:rStyle w:val="Heading2Char"/>
          <w:rFonts w:ascii="Times New Roman" w:hAnsi="Times New Roman" w:cs="Times New Roman"/>
        </w:rPr>
        <w:t>Personalized Behavioral Modeling</w:t>
      </w:r>
      <w:bookmarkEnd w:id="2"/>
      <w:r w:rsidRPr="00747F06">
        <w:br/>
        <w:t xml:space="preserve">Conventional models often apply uniform criteria across all users, which overlooks individual variability in behavior. For instance, low mobility might signal depression for one person but represent normal behavior for another. This project aims to establish a personalized baseline for each user by analyzing their historical behavioral data across various modalities—sleep, physical activity, phone usage, social interactions, and location data. Any significant deviations from this baseline can then be flagged as </w:t>
      </w:r>
      <w:r w:rsidR="005067DE" w:rsidRPr="00747F06">
        <w:t>p</w:t>
      </w:r>
      <w:r w:rsidRPr="00747F06">
        <w:t>otential indicators of depressive symptoms.</w:t>
      </w:r>
    </w:p>
    <w:p w14:paraId="4CC23DED" w14:textId="148336A2" w:rsidR="00426B08" w:rsidRPr="00747F06" w:rsidRDefault="00426B08" w:rsidP="00747F06">
      <w:pPr>
        <w:pStyle w:val="ListParagraph"/>
        <w:numPr>
          <w:ilvl w:val="0"/>
          <w:numId w:val="1"/>
        </w:numPr>
        <w:spacing w:line="480" w:lineRule="auto"/>
      </w:pPr>
      <w:bookmarkStart w:id="3" w:name="_Toc206838278"/>
      <w:r w:rsidRPr="00747F06">
        <w:rPr>
          <w:rStyle w:val="Heading2Char"/>
          <w:rFonts w:ascii="Times New Roman" w:hAnsi="Times New Roman" w:cs="Times New Roman"/>
        </w:rPr>
        <w:t>Context-Aware Signal Interpretation</w:t>
      </w:r>
      <w:bookmarkEnd w:id="3"/>
      <w:r w:rsidRPr="00747F06">
        <w:br/>
        <w:t>Behavioral signals captured by smartphones and wearables must be interpreted within the user’s context. For example, reduced activity during holidays may be normal, but a similar drop during academic weeks might reflect depressive symptoms. The model will incorporate contextual metadata such as time of day, day of the week, academic calendar events, and environmental cues to interpret signals accurately. This ensures that predictions are grounded in a nuanced understanding of behavior within situational frameworks, reducing false positives and improving detection reliability.</w:t>
      </w:r>
    </w:p>
    <w:p w14:paraId="52CE80B8" w14:textId="2444E99F" w:rsidR="00426B08" w:rsidRPr="00747F06" w:rsidRDefault="00426B08" w:rsidP="00747F06">
      <w:pPr>
        <w:pStyle w:val="ListParagraph"/>
        <w:numPr>
          <w:ilvl w:val="0"/>
          <w:numId w:val="1"/>
        </w:numPr>
        <w:spacing w:line="480" w:lineRule="auto"/>
      </w:pPr>
      <w:bookmarkStart w:id="4" w:name="_Toc206838279"/>
      <w:r w:rsidRPr="00747F06">
        <w:rPr>
          <w:rStyle w:val="Heading2Char"/>
          <w:rFonts w:ascii="Times New Roman" w:hAnsi="Times New Roman" w:cs="Times New Roman"/>
        </w:rPr>
        <w:t>Temporal Contrastive Learning</w:t>
      </w:r>
      <w:bookmarkEnd w:id="4"/>
      <w:r w:rsidRPr="00747F06">
        <w:br/>
        <w:t xml:space="preserve">The algorithm will incorporate a temporal contrastive learning framework to capture changes in behavior over time. This technique involves learning representations by contrasting data </w:t>
      </w:r>
      <w:r w:rsidRPr="00747F06">
        <w:lastRenderedPageBreak/>
        <w:t>segments from different temporal windows—such as pre-symptom and post-symptom periods—within the same individual. The goal is to make the model sensitive to temporal dynamics in the data, enabling it to distinguish between stable patterns and subtle shifts that may precede depressive episodes. Inspired by approaches like Reorder (Xu et al., 2023), this method pushes the model to learn temporal representations that generalize across time while staying sensitive to individual trajectories.</w:t>
      </w:r>
    </w:p>
    <w:p w14:paraId="572CE198" w14:textId="77777777" w:rsidR="00426B08" w:rsidRPr="00747F06" w:rsidRDefault="00426B08" w:rsidP="00747F06">
      <w:pPr>
        <w:spacing w:line="480" w:lineRule="auto"/>
      </w:pPr>
      <w:r w:rsidRPr="00747F06">
        <w:t xml:space="preserve">Overall, this objective targets a highly personalized and generalizable framework for depression detection, suitable for real-world deployment. By grounding predictions in personal baselines, incorporating contextual knowledge, and learning from behavioral change over time, the proposed system promises to offer early and accurate detection of depressive patterns, enabling </w:t>
      </w:r>
      <w:proofErr w:type="gramStart"/>
      <w:r w:rsidRPr="00747F06">
        <w:t>more timely</w:t>
      </w:r>
      <w:proofErr w:type="gramEnd"/>
      <w:r w:rsidRPr="00747F06">
        <w:t xml:space="preserve"> and tailored mental health interventions.</w:t>
      </w:r>
    </w:p>
    <w:p w14:paraId="4E060BA4" w14:textId="77777777" w:rsidR="00792849" w:rsidRPr="00747F06" w:rsidRDefault="00792849" w:rsidP="00747F06">
      <w:pPr>
        <w:pStyle w:val="Heading1"/>
        <w:spacing w:line="480" w:lineRule="auto"/>
        <w:rPr>
          <w:rFonts w:ascii="Times New Roman" w:hAnsi="Times New Roman" w:cs="Times New Roman"/>
        </w:rPr>
      </w:pPr>
      <w:bookmarkStart w:id="5" w:name="_Toc206838280"/>
      <w:r w:rsidRPr="00747F06">
        <w:rPr>
          <w:rFonts w:ascii="Times New Roman" w:hAnsi="Times New Roman" w:cs="Times New Roman"/>
        </w:rPr>
        <w:t>Literature survey</w:t>
      </w:r>
      <w:bookmarkEnd w:id="5"/>
      <w:r w:rsidRPr="00747F06">
        <w:rPr>
          <w:rFonts w:ascii="Times New Roman" w:hAnsi="Times New Roman" w:cs="Times New Roman"/>
        </w:rPr>
        <w:t xml:space="preserve">  </w:t>
      </w:r>
    </w:p>
    <w:p w14:paraId="6640C102" w14:textId="77777777" w:rsidR="00476775" w:rsidRPr="00747F06" w:rsidRDefault="00476775" w:rsidP="00747F06">
      <w:pPr>
        <w:pStyle w:val="Heading2"/>
        <w:spacing w:line="480" w:lineRule="auto"/>
        <w:rPr>
          <w:rFonts w:ascii="Times New Roman" w:hAnsi="Times New Roman" w:cs="Times New Roman"/>
        </w:rPr>
      </w:pPr>
      <w:bookmarkStart w:id="6" w:name="_Toc206838281"/>
      <w:r w:rsidRPr="00747F06">
        <w:rPr>
          <w:rFonts w:ascii="Times New Roman" w:hAnsi="Times New Roman" w:cs="Times New Roman"/>
        </w:rPr>
        <w:t>Summary of Related Work and Its Relevance to This Study</w:t>
      </w:r>
      <w:bookmarkEnd w:id="6"/>
    </w:p>
    <w:p w14:paraId="03153745" w14:textId="121D13F5" w:rsidR="00792849" w:rsidRPr="00747F06" w:rsidRDefault="00792849" w:rsidP="00747F06">
      <w:pPr>
        <w:pStyle w:val="NormalWeb"/>
        <w:spacing w:line="480" w:lineRule="auto"/>
        <w:rPr>
          <w:color w:val="000000"/>
        </w:rPr>
      </w:pPr>
      <w:r w:rsidRPr="00747F06">
        <w:rPr>
          <w:color w:val="000000"/>
        </w:rPr>
        <w:t>This section reviews key studies that inform the proposed</w:t>
      </w:r>
      <w:r w:rsidRPr="00747F06">
        <w:rPr>
          <w:rStyle w:val="apple-converted-space"/>
          <w:rFonts w:eastAsiaTheme="majorEastAsia"/>
          <w:color w:val="000000"/>
        </w:rPr>
        <w:t> </w:t>
      </w:r>
      <w:r w:rsidRPr="00747F06">
        <w:rPr>
          <w:rStyle w:val="Strong"/>
          <w:rFonts w:eastAsiaTheme="majorEastAsia"/>
          <w:color w:val="000000"/>
        </w:rPr>
        <w:t>Personalized Context-Aware Depression Detection via Hierarchical Temporal Contrastive Learning</w:t>
      </w:r>
      <w:r w:rsidRPr="00747F06">
        <w:rPr>
          <w:rStyle w:val="apple-converted-space"/>
          <w:rFonts w:eastAsiaTheme="majorEastAsia"/>
          <w:color w:val="000000"/>
        </w:rPr>
        <w:t> </w:t>
      </w:r>
      <w:r w:rsidRPr="00747F06">
        <w:rPr>
          <w:color w:val="000000"/>
        </w:rPr>
        <w:t>framework, with emphasis on how each relates to the design, methodology, and objectives of this project.</w:t>
      </w:r>
    </w:p>
    <w:p w14:paraId="30C2EC94" w14:textId="77777777" w:rsidR="00577E61" w:rsidRPr="00747F06" w:rsidRDefault="00792849" w:rsidP="00747F06">
      <w:pPr>
        <w:pStyle w:val="NormalWeb"/>
        <w:numPr>
          <w:ilvl w:val="0"/>
          <w:numId w:val="46"/>
        </w:numPr>
        <w:spacing w:line="480" w:lineRule="auto"/>
        <w:rPr>
          <w:color w:val="000000"/>
        </w:rPr>
      </w:pPr>
      <w:bookmarkStart w:id="7" w:name="_Toc206838282"/>
      <w:r w:rsidRPr="00747F06">
        <w:rPr>
          <w:rStyle w:val="Heading3Char"/>
          <w:rFonts w:cs="Times New Roman"/>
        </w:rPr>
        <w:t>Saeb et al. (2015)</w:t>
      </w:r>
      <w:bookmarkEnd w:id="7"/>
      <w:r w:rsidRPr="00747F06">
        <w:rPr>
          <w:rStyle w:val="apple-converted-space"/>
          <w:rFonts w:eastAsiaTheme="majorEastAsia"/>
          <w:color w:val="000000"/>
        </w:rPr>
        <w:t> </w:t>
      </w:r>
      <w:r w:rsidRPr="00747F06">
        <w:rPr>
          <w:color w:val="000000"/>
        </w:rPr>
        <w:t xml:space="preserve">investigated how passive smartphone sensor data correlates with depressive symptom severity in daily life. By analyzing GPS traces, accelerometer readings, and phone usage metrics, they identified behavioral markers such as reduced </w:t>
      </w:r>
      <w:r w:rsidRPr="00747F06">
        <w:rPr>
          <w:color w:val="000000"/>
        </w:rPr>
        <w:lastRenderedPageBreak/>
        <w:t>mobility, decreased location variance, and changes in phone interaction frequency as significant predictors of depression severity.</w:t>
      </w:r>
    </w:p>
    <w:p w14:paraId="7CC69117" w14:textId="61BD2861" w:rsidR="00792849" w:rsidRPr="00747F06" w:rsidRDefault="00476775" w:rsidP="00747F06">
      <w:pPr>
        <w:pStyle w:val="NormalWeb"/>
        <w:spacing w:line="480" w:lineRule="auto"/>
        <w:ind w:left="720"/>
        <w:rPr>
          <w:color w:val="000000"/>
        </w:rPr>
      </w:pPr>
      <w:r w:rsidRPr="00747F06">
        <w:rPr>
          <w:rStyle w:val="Heading4Char"/>
          <w:rFonts w:cs="Times New Roman"/>
        </w:rPr>
        <w:t xml:space="preserve">Relevance: </w:t>
      </w:r>
      <w:r w:rsidR="00792849" w:rsidRPr="00747F06">
        <w:rPr>
          <w:color w:val="000000"/>
        </w:rPr>
        <w:t>This work validates the core premise of our research—behavioral data captured passively from personal devices contains actionable signals for detecting mental health changes. Their feature-level insights directly inform our choice of variables from the GLOBEM dataset, especially location variance and mobility patterns, as indicators of potential depressive episodes.</w:t>
      </w:r>
    </w:p>
    <w:p w14:paraId="694528D3" w14:textId="745C4BE0" w:rsidR="00792849" w:rsidRPr="00747F06" w:rsidRDefault="00792849" w:rsidP="00747F06">
      <w:pPr>
        <w:pStyle w:val="NormalWeb"/>
        <w:numPr>
          <w:ilvl w:val="0"/>
          <w:numId w:val="46"/>
        </w:numPr>
        <w:spacing w:line="480" w:lineRule="auto"/>
        <w:rPr>
          <w:color w:val="000000"/>
        </w:rPr>
      </w:pPr>
      <w:bookmarkStart w:id="8" w:name="_Toc206838283"/>
      <w:r w:rsidRPr="00747F06">
        <w:rPr>
          <w:rStyle w:val="Heading3Char"/>
          <w:rFonts w:cs="Times New Roman"/>
        </w:rPr>
        <w:t>Wang et al. (2014)</w:t>
      </w:r>
      <w:bookmarkEnd w:id="8"/>
      <w:r w:rsidRPr="00747F06">
        <w:rPr>
          <w:rStyle w:val="apple-converted-space"/>
          <w:rFonts w:eastAsiaTheme="majorEastAsia"/>
          <w:color w:val="000000"/>
        </w:rPr>
        <w:t> </w:t>
      </w:r>
      <w:r w:rsidRPr="00747F06">
        <w:rPr>
          <w:color w:val="000000"/>
        </w:rPr>
        <w:t>in the</w:t>
      </w:r>
      <w:r w:rsidRPr="00747F06">
        <w:rPr>
          <w:rStyle w:val="apple-converted-space"/>
          <w:rFonts w:eastAsiaTheme="majorEastAsia"/>
          <w:color w:val="000000"/>
        </w:rPr>
        <w:t> </w:t>
      </w:r>
      <w:r w:rsidR="00476775" w:rsidRPr="00747F06">
        <w:rPr>
          <w:rStyle w:val="Emphasis"/>
          <w:rFonts w:eastAsiaTheme="majorEastAsia"/>
          <w:color w:val="000000"/>
        </w:rPr>
        <w:t>Student Life</w:t>
      </w:r>
      <w:r w:rsidRPr="00747F06">
        <w:rPr>
          <w:rStyle w:val="apple-converted-space"/>
          <w:rFonts w:eastAsiaTheme="majorEastAsia"/>
          <w:color w:val="000000"/>
        </w:rPr>
        <w:t> </w:t>
      </w:r>
      <w:r w:rsidRPr="00747F06">
        <w:rPr>
          <w:color w:val="000000"/>
        </w:rPr>
        <w:t>study monitored college students’ behaviors, academic performance, and mental health using smartphones over a 10-week period. They demonstrated that features such as sleep duration, conversation frequency, and mobility patterns are predictive of stress and depression levels.</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 xml:space="preserve">The </w:t>
      </w:r>
      <w:proofErr w:type="spellStart"/>
      <w:r w:rsidRPr="00747F06">
        <w:rPr>
          <w:color w:val="000000"/>
        </w:rPr>
        <w:t>StudentLife</w:t>
      </w:r>
      <w:proofErr w:type="spellEnd"/>
      <w:r w:rsidRPr="00747F06">
        <w:rPr>
          <w:color w:val="000000"/>
        </w:rPr>
        <w:t xml:space="preserve"> study provides strong evidence for integrating multiple behavioral modalities—physical activity, sleep, and communication—into a unified depression detection framework. Our project extends this idea by adding personalization and temporal contrastive learning, thus focusing on within-person deviations rather than static population-level thresholds.</w:t>
      </w:r>
    </w:p>
    <w:p w14:paraId="3CE8D287" w14:textId="67945F69" w:rsidR="002E6EA5" w:rsidRPr="00747F06" w:rsidRDefault="00792849" w:rsidP="00747F06">
      <w:pPr>
        <w:pStyle w:val="NormalWeb"/>
        <w:numPr>
          <w:ilvl w:val="0"/>
          <w:numId w:val="46"/>
        </w:numPr>
        <w:spacing w:line="480" w:lineRule="auto"/>
        <w:rPr>
          <w:color w:val="000000"/>
        </w:rPr>
      </w:pPr>
      <w:bookmarkStart w:id="9" w:name="_Toc206838284"/>
      <w:proofErr w:type="spellStart"/>
      <w:r w:rsidRPr="00747F06">
        <w:rPr>
          <w:rStyle w:val="Heading3Char"/>
          <w:rFonts w:cs="Times New Roman"/>
        </w:rPr>
        <w:t>Aledavood</w:t>
      </w:r>
      <w:proofErr w:type="spellEnd"/>
      <w:r w:rsidRPr="00747F06">
        <w:rPr>
          <w:rStyle w:val="Heading3Char"/>
          <w:rFonts w:cs="Times New Roman"/>
        </w:rPr>
        <w:t xml:space="preserve"> et al. (2017)</w:t>
      </w:r>
      <w:bookmarkEnd w:id="9"/>
      <w:r w:rsidRPr="00747F06">
        <w:rPr>
          <w:rStyle w:val="apple-converted-space"/>
          <w:rFonts w:eastAsiaTheme="majorEastAsia"/>
          <w:color w:val="000000"/>
        </w:rPr>
        <w:t> </w:t>
      </w:r>
      <w:r w:rsidRPr="00747F06">
        <w:rPr>
          <w:color w:val="000000"/>
        </w:rPr>
        <w:t>examined daily behavioral rhythms derived from mobile device data and found that deviations from normal circadian activity patterns were often associated with psychological distress.</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 xml:space="preserve">This research underlines the importance of rhythm-based features, such as activity regularity and time-of-day patterns, which we integrate into our temporal </w:t>
      </w:r>
      <w:r w:rsidRPr="00747F06">
        <w:rPr>
          <w:color w:val="000000"/>
        </w:rPr>
        <w:lastRenderedPageBreak/>
        <w:t>contrastive learning approach. Detecting subtle shifts in these rhythms can help identify early indicators of depression in a personalized context.</w:t>
      </w:r>
    </w:p>
    <w:p w14:paraId="1DCE6AB4" w14:textId="725284AA" w:rsidR="002E6EA5" w:rsidRPr="00747F06" w:rsidRDefault="00792849" w:rsidP="00747F06">
      <w:pPr>
        <w:pStyle w:val="NormalWeb"/>
        <w:numPr>
          <w:ilvl w:val="0"/>
          <w:numId w:val="46"/>
        </w:numPr>
        <w:spacing w:line="480" w:lineRule="auto"/>
        <w:rPr>
          <w:color w:val="000000"/>
        </w:rPr>
      </w:pPr>
      <w:bookmarkStart w:id="10" w:name="_Toc206838285"/>
      <w:r w:rsidRPr="00747F06">
        <w:rPr>
          <w:rStyle w:val="Heading3Char"/>
          <w:rFonts w:cs="Times New Roman"/>
        </w:rPr>
        <w:t>Mohr et al. (2017)</w:t>
      </w:r>
      <w:bookmarkEnd w:id="10"/>
      <w:r w:rsidRPr="00747F06">
        <w:rPr>
          <w:rStyle w:val="Heading3Char"/>
          <w:rFonts w:cs="Times New Roman"/>
        </w:rPr>
        <w:t> </w:t>
      </w:r>
      <w:r w:rsidRPr="00747F06">
        <w:rPr>
          <w:color w:val="000000"/>
        </w:rPr>
        <w:t>reviewed the “personal sensing” paradigm, emphasizing its potential for mental health monitoring while also identifying challenges related to privacy, data quality, and real-world deployment. They highlighted how continuous behavioral tracking could provide richer, more objective assessments compared to self-report methods.</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Their review directly supports our aim to build a</w:t>
      </w:r>
      <w:r w:rsidRPr="00747F06">
        <w:rPr>
          <w:rStyle w:val="apple-converted-space"/>
          <w:rFonts w:eastAsiaTheme="majorEastAsia"/>
          <w:color w:val="000000"/>
        </w:rPr>
        <w:t> </w:t>
      </w:r>
      <w:r w:rsidRPr="00747F06">
        <w:rPr>
          <w:rStyle w:val="Strong"/>
          <w:rFonts w:eastAsiaTheme="majorEastAsia"/>
          <w:color w:val="000000"/>
        </w:rPr>
        <w:t>privacy-aware, scalable framework</w:t>
      </w:r>
      <w:r w:rsidRPr="00747F06">
        <w:rPr>
          <w:rStyle w:val="apple-converted-space"/>
          <w:rFonts w:eastAsiaTheme="majorEastAsia"/>
          <w:color w:val="000000"/>
        </w:rPr>
        <w:t> </w:t>
      </w:r>
      <w:r w:rsidRPr="00747F06">
        <w:rPr>
          <w:color w:val="000000"/>
        </w:rPr>
        <w:t>that works with continuous passive data streams. It also guides our consideration of ethical and security measures for handling sensitive mental health information.</w:t>
      </w:r>
    </w:p>
    <w:p w14:paraId="1BA27D27" w14:textId="1FA197D9" w:rsidR="002E6EA5" w:rsidRPr="00747F06" w:rsidRDefault="00792849" w:rsidP="00747F06">
      <w:pPr>
        <w:pStyle w:val="NormalWeb"/>
        <w:numPr>
          <w:ilvl w:val="0"/>
          <w:numId w:val="46"/>
        </w:numPr>
        <w:spacing w:line="480" w:lineRule="auto"/>
        <w:rPr>
          <w:color w:val="000000"/>
        </w:rPr>
      </w:pPr>
      <w:bookmarkStart w:id="11" w:name="_Toc206838286"/>
      <w:r w:rsidRPr="00747F06">
        <w:rPr>
          <w:rStyle w:val="Heading3Char"/>
          <w:rFonts w:cs="Times New Roman"/>
        </w:rPr>
        <w:t>De Choudhury et al. (2013)</w:t>
      </w:r>
      <w:bookmarkEnd w:id="11"/>
      <w:r w:rsidRPr="00747F06">
        <w:rPr>
          <w:rStyle w:val="apple-converted-space"/>
          <w:rFonts w:eastAsiaTheme="majorEastAsia"/>
          <w:color w:val="000000"/>
        </w:rPr>
        <w:t> </w:t>
      </w:r>
      <w:r w:rsidRPr="00747F06">
        <w:rPr>
          <w:color w:val="000000"/>
        </w:rPr>
        <w:t>analyzed linguistic and behavioral patterns on social media platforms to predict depression risk. They found that reduced social engagement, linguistic markers of sadness, and increased posting during late-night hours were linked to higher depression likelihood.</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Although their data source is social media, the underlying principle—that measurable deviations in digital behavior can reflect mental state—parallels our use of smartphone-based digital traces, such as call logs and screen usage, to infer depression.</w:t>
      </w:r>
    </w:p>
    <w:p w14:paraId="2263EAF9" w14:textId="0C0489DB" w:rsidR="00792849" w:rsidRPr="00747F06" w:rsidRDefault="00792849" w:rsidP="00747F06">
      <w:pPr>
        <w:pStyle w:val="NormalWeb"/>
        <w:numPr>
          <w:ilvl w:val="0"/>
          <w:numId w:val="46"/>
        </w:numPr>
        <w:spacing w:line="480" w:lineRule="auto"/>
        <w:rPr>
          <w:color w:val="000000"/>
        </w:rPr>
      </w:pPr>
      <w:bookmarkStart w:id="12" w:name="_Toc206838287"/>
      <w:r w:rsidRPr="00747F06">
        <w:rPr>
          <w:rStyle w:val="Heading3Char"/>
          <w:rFonts w:cs="Times New Roman"/>
        </w:rPr>
        <w:t>He et al. (2020)</w:t>
      </w:r>
      <w:bookmarkEnd w:id="12"/>
      <w:r w:rsidRPr="00747F06">
        <w:rPr>
          <w:rStyle w:val="apple-converted-space"/>
          <w:rFonts w:eastAsiaTheme="majorEastAsia"/>
          <w:color w:val="000000"/>
        </w:rPr>
        <w:t> </w:t>
      </w:r>
      <w:r w:rsidRPr="00747F06">
        <w:rPr>
          <w:color w:val="000000"/>
        </w:rPr>
        <w:t xml:space="preserve">proposed Momentum Contrast (MoCo), a self-supervised learning framework capable of generating high-quality representations from unlabeled data. They demonstrated that contrastive learning </w:t>
      </w:r>
      <w:proofErr w:type="gramStart"/>
      <w:r w:rsidRPr="00747F06">
        <w:rPr>
          <w:color w:val="000000"/>
        </w:rPr>
        <w:t>can</w:t>
      </w:r>
      <w:proofErr w:type="gramEnd"/>
      <w:r w:rsidRPr="00747F06">
        <w:rPr>
          <w:color w:val="000000"/>
        </w:rPr>
        <w:t xml:space="preserve"> produce robust embeddings that rival supervised learning performance.</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MoCo inspires the</w:t>
      </w:r>
      <w:r w:rsidRPr="00747F06">
        <w:rPr>
          <w:rStyle w:val="apple-converted-space"/>
          <w:rFonts w:eastAsiaTheme="majorEastAsia"/>
          <w:color w:val="000000"/>
        </w:rPr>
        <w:t> </w:t>
      </w:r>
      <w:r w:rsidRPr="00747F06">
        <w:rPr>
          <w:rStyle w:val="Strong"/>
          <w:rFonts w:eastAsiaTheme="majorEastAsia"/>
          <w:color w:val="000000"/>
        </w:rPr>
        <w:t>self-supervised component</w:t>
      </w:r>
      <w:r w:rsidRPr="00747F06">
        <w:rPr>
          <w:rStyle w:val="apple-converted-space"/>
          <w:rFonts w:eastAsiaTheme="majorEastAsia"/>
          <w:color w:val="000000"/>
        </w:rPr>
        <w:t> </w:t>
      </w:r>
      <w:r w:rsidRPr="00747F06">
        <w:rPr>
          <w:color w:val="000000"/>
        </w:rPr>
        <w:t xml:space="preserve">of our architecture, allowing </w:t>
      </w:r>
      <w:r w:rsidRPr="00747F06">
        <w:rPr>
          <w:color w:val="000000"/>
        </w:rPr>
        <w:lastRenderedPageBreak/>
        <w:t>the model to learn from abundant unlabeled behavioral windows while reducing dependency on infrequently collected mood labels like PHQ-4 or BDI-II.</w:t>
      </w:r>
    </w:p>
    <w:p w14:paraId="4746C25A" w14:textId="5698CE38" w:rsidR="00792849" w:rsidRPr="00747F06" w:rsidRDefault="00792849" w:rsidP="00747F06">
      <w:pPr>
        <w:pStyle w:val="NormalWeb"/>
        <w:numPr>
          <w:ilvl w:val="0"/>
          <w:numId w:val="46"/>
        </w:numPr>
        <w:spacing w:line="480" w:lineRule="auto"/>
        <w:rPr>
          <w:color w:val="000000"/>
        </w:rPr>
      </w:pPr>
      <w:bookmarkStart w:id="13" w:name="_Toc206838288"/>
      <w:r w:rsidRPr="00747F06">
        <w:rPr>
          <w:rStyle w:val="Heading3Char"/>
          <w:rFonts w:cs="Times New Roman"/>
        </w:rPr>
        <w:t>Chen et al. (2020)</w:t>
      </w:r>
      <w:bookmarkEnd w:id="13"/>
      <w:r w:rsidRPr="00747F06">
        <w:rPr>
          <w:rStyle w:val="apple-converted-space"/>
          <w:rFonts w:eastAsiaTheme="majorEastAsia"/>
          <w:color w:val="000000"/>
        </w:rPr>
        <w:t> </w:t>
      </w:r>
      <w:r w:rsidRPr="00747F06">
        <w:rPr>
          <w:color w:val="000000"/>
        </w:rPr>
        <w:t xml:space="preserve">introduced </w:t>
      </w:r>
      <w:proofErr w:type="spellStart"/>
      <w:r w:rsidRPr="00747F06">
        <w:rPr>
          <w:color w:val="000000"/>
        </w:rPr>
        <w:t>SimCLR</w:t>
      </w:r>
      <w:proofErr w:type="spellEnd"/>
      <w:r w:rsidRPr="00747F06">
        <w:rPr>
          <w:color w:val="000000"/>
        </w:rPr>
        <w:t>, a contrastive learning framework that learns invariant representations by maximizing agreement between differently augmented views of the same sample.</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We adapt the core concept of</w:t>
      </w:r>
      <w:r w:rsidRPr="00747F06">
        <w:rPr>
          <w:rStyle w:val="apple-converted-space"/>
          <w:rFonts w:eastAsiaTheme="majorEastAsia"/>
          <w:color w:val="000000"/>
        </w:rPr>
        <w:t> </w:t>
      </w:r>
      <w:r w:rsidRPr="00747F06">
        <w:rPr>
          <w:rStyle w:val="Strong"/>
          <w:rFonts w:eastAsiaTheme="majorEastAsia"/>
          <w:color w:val="000000"/>
        </w:rPr>
        <w:t>positive vs. negative sample discrimination</w:t>
      </w:r>
      <w:r w:rsidRPr="00747F06">
        <w:rPr>
          <w:rStyle w:val="apple-converted-space"/>
          <w:rFonts w:eastAsiaTheme="majorEastAsia"/>
          <w:color w:val="000000"/>
        </w:rPr>
        <w:t> </w:t>
      </w:r>
      <w:r w:rsidRPr="00747F06">
        <w:rPr>
          <w:color w:val="000000"/>
        </w:rPr>
        <w:t xml:space="preserve">from </w:t>
      </w:r>
      <w:proofErr w:type="spellStart"/>
      <w:r w:rsidRPr="00747F06">
        <w:rPr>
          <w:color w:val="000000"/>
        </w:rPr>
        <w:t>SimCLR</w:t>
      </w:r>
      <w:proofErr w:type="spellEnd"/>
      <w:r w:rsidRPr="00747F06">
        <w:rPr>
          <w:color w:val="000000"/>
        </w:rPr>
        <w:t xml:space="preserve"> to behavioral time-series data, replacing visual augmentations with temporal sampling strategies (e.g., pre- and post-symptom periods) to capture meaningful within-person change.</w:t>
      </w:r>
    </w:p>
    <w:p w14:paraId="4F361E52" w14:textId="73BBC65F" w:rsidR="00792849" w:rsidRPr="00747F06" w:rsidRDefault="00792849" w:rsidP="00747F06">
      <w:pPr>
        <w:pStyle w:val="NormalWeb"/>
        <w:numPr>
          <w:ilvl w:val="0"/>
          <w:numId w:val="46"/>
        </w:numPr>
        <w:spacing w:line="480" w:lineRule="auto"/>
        <w:rPr>
          <w:color w:val="000000"/>
        </w:rPr>
      </w:pPr>
      <w:bookmarkStart w:id="14" w:name="_Toc206838289"/>
      <w:r w:rsidRPr="00747F06">
        <w:rPr>
          <w:rStyle w:val="Heading3Char"/>
          <w:rFonts w:cs="Times New Roman"/>
        </w:rPr>
        <w:t>Yao et al. (2021)</w:t>
      </w:r>
      <w:bookmarkEnd w:id="14"/>
      <w:r w:rsidRPr="00747F06">
        <w:rPr>
          <w:rStyle w:val="apple-converted-space"/>
          <w:rFonts w:eastAsiaTheme="majorEastAsia"/>
          <w:color w:val="000000"/>
        </w:rPr>
        <w:t> </w:t>
      </w:r>
      <w:r w:rsidRPr="00747F06">
        <w:rPr>
          <w:color w:val="000000"/>
        </w:rPr>
        <w:t>developed Sensor2Vec, a method for learning unsupervised sensor representations for human activity recognition. They demonstrated that embeddings learned from multimodal sensor data could generalize well to downstream classification tasks.</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Our approach similarly relies on</w:t>
      </w:r>
      <w:r w:rsidRPr="00747F06">
        <w:rPr>
          <w:rStyle w:val="apple-converted-space"/>
          <w:rFonts w:eastAsiaTheme="majorEastAsia"/>
          <w:color w:val="000000"/>
        </w:rPr>
        <w:t> </w:t>
      </w:r>
      <w:r w:rsidRPr="00747F06">
        <w:rPr>
          <w:rStyle w:val="Strong"/>
          <w:rFonts w:eastAsiaTheme="majorEastAsia"/>
          <w:color w:val="000000"/>
        </w:rPr>
        <w:t>multimodal embeddings</w:t>
      </w:r>
      <w:r w:rsidRPr="00747F06">
        <w:rPr>
          <w:rStyle w:val="apple-converted-space"/>
          <w:rFonts w:eastAsiaTheme="majorEastAsia"/>
          <w:color w:val="000000"/>
        </w:rPr>
        <w:t> </w:t>
      </w:r>
      <w:r w:rsidRPr="00747F06">
        <w:rPr>
          <w:color w:val="000000"/>
        </w:rPr>
        <w:t>derived from GLOBEM’s diverse signals—physical activity, sleep, phone use, and context metadata—enabling richer representation of individual behavior profiles.</w:t>
      </w:r>
    </w:p>
    <w:p w14:paraId="34AC532E" w14:textId="085DC256" w:rsidR="00792849" w:rsidRPr="00747F06" w:rsidRDefault="00792849" w:rsidP="00747F06">
      <w:pPr>
        <w:pStyle w:val="NormalWeb"/>
        <w:numPr>
          <w:ilvl w:val="0"/>
          <w:numId w:val="46"/>
        </w:numPr>
        <w:spacing w:line="480" w:lineRule="auto"/>
        <w:rPr>
          <w:color w:val="000000"/>
        </w:rPr>
      </w:pPr>
      <w:bookmarkStart w:id="15" w:name="_Toc206838290"/>
      <w:r w:rsidRPr="00747F06">
        <w:rPr>
          <w:rStyle w:val="Heading3Char"/>
          <w:rFonts w:cs="Times New Roman"/>
        </w:rPr>
        <w:t>Abnar et al. (2021)</w:t>
      </w:r>
      <w:bookmarkEnd w:id="15"/>
      <w:r w:rsidRPr="00747F06">
        <w:rPr>
          <w:rStyle w:val="apple-converted-space"/>
          <w:rFonts w:eastAsiaTheme="majorEastAsia"/>
          <w:color w:val="000000"/>
        </w:rPr>
        <w:t> </w:t>
      </w:r>
      <w:r w:rsidRPr="00747F06">
        <w:rPr>
          <w:color w:val="000000"/>
        </w:rPr>
        <w:t>introduced BERG, a temporal contrastive learning framework applied to physiological signals. They showed that this approach could effectively model long-term dependencies while preserving individual signal characteristics.</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BERG’s success directly informs our temporal contrastive learning module, which compares behavior windows across time within the same individual to detect anomalies indicative of depression.</w:t>
      </w:r>
    </w:p>
    <w:p w14:paraId="5E61630F" w14:textId="1DE744D5" w:rsidR="00792849" w:rsidRPr="00747F06" w:rsidRDefault="00792849" w:rsidP="00747F06">
      <w:pPr>
        <w:pStyle w:val="NormalWeb"/>
        <w:numPr>
          <w:ilvl w:val="0"/>
          <w:numId w:val="46"/>
        </w:numPr>
        <w:spacing w:line="480" w:lineRule="auto"/>
        <w:rPr>
          <w:color w:val="000000"/>
        </w:rPr>
      </w:pPr>
      <w:bookmarkStart w:id="16" w:name="_Toc206838291"/>
      <w:proofErr w:type="spellStart"/>
      <w:r w:rsidRPr="00747F06">
        <w:rPr>
          <w:rStyle w:val="Heading3Char"/>
          <w:rFonts w:cs="Times New Roman"/>
        </w:rPr>
        <w:lastRenderedPageBreak/>
        <w:t>Triastcyn</w:t>
      </w:r>
      <w:proofErr w:type="spellEnd"/>
      <w:r w:rsidRPr="00747F06">
        <w:rPr>
          <w:rStyle w:val="Heading3Char"/>
          <w:rFonts w:cs="Times New Roman"/>
        </w:rPr>
        <w:t xml:space="preserve"> et al. (2020)</w:t>
      </w:r>
      <w:bookmarkEnd w:id="16"/>
      <w:r w:rsidRPr="00747F06">
        <w:rPr>
          <w:rStyle w:val="apple-converted-space"/>
          <w:rFonts w:eastAsiaTheme="majorEastAsia"/>
          <w:color w:val="000000"/>
        </w:rPr>
        <w:t> </w:t>
      </w:r>
      <w:r w:rsidRPr="00747F06">
        <w:rPr>
          <w:color w:val="000000"/>
        </w:rPr>
        <w:t>investigated federated learning combined with Bayesian differential privacy for collaborative model training without centralizing raw data.</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While not implemented in our current prototype, federated personalization represents a</w:t>
      </w:r>
      <w:r w:rsidRPr="00747F06">
        <w:rPr>
          <w:rStyle w:val="apple-converted-space"/>
          <w:rFonts w:eastAsiaTheme="majorEastAsia"/>
          <w:color w:val="000000"/>
        </w:rPr>
        <w:t> </w:t>
      </w:r>
      <w:r w:rsidRPr="00747F06">
        <w:rPr>
          <w:rStyle w:val="Strong"/>
          <w:rFonts w:eastAsiaTheme="majorEastAsia"/>
          <w:color w:val="000000"/>
        </w:rPr>
        <w:t xml:space="preserve">future </w:t>
      </w:r>
      <w:r w:rsidR="002E6EA5" w:rsidRPr="00747F06">
        <w:rPr>
          <w:rStyle w:val="Strong"/>
          <w:rFonts w:eastAsiaTheme="majorEastAsia"/>
          <w:color w:val="000000"/>
        </w:rPr>
        <w:t>extension</w:t>
      </w:r>
      <w:r w:rsidR="002E6EA5" w:rsidRPr="00747F06">
        <w:rPr>
          <w:color w:val="000000"/>
        </w:rPr>
        <w:t xml:space="preserve"> for</w:t>
      </w:r>
      <w:r w:rsidRPr="00747F06">
        <w:rPr>
          <w:color w:val="000000"/>
        </w:rPr>
        <w:t xml:space="preserve"> privacy-preserving deployment of our depression detection model in real-world environments.</w:t>
      </w:r>
    </w:p>
    <w:p w14:paraId="7A4FB1E1" w14:textId="5FB78146" w:rsidR="00792849" w:rsidRPr="00747F06" w:rsidRDefault="00792849" w:rsidP="00747F06">
      <w:pPr>
        <w:pStyle w:val="NormalWeb"/>
        <w:numPr>
          <w:ilvl w:val="0"/>
          <w:numId w:val="46"/>
        </w:numPr>
        <w:spacing w:line="480" w:lineRule="auto"/>
        <w:rPr>
          <w:color w:val="000000"/>
        </w:rPr>
      </w:pPr>
      <w:bookmarkStart w:id="17" w:name="_Toc206838292"/>
      <w:r w:rsidRPr="00747F06">
        <w:rPr>
          <w:rStyle w:val="Heading3Char"/>
          <w:rFonts w:cs="Times New Roman"/>
        </w:rPr>
        <w:t>Dey et al. (2022)</w:t>
      </w:r>
      <w:bookmarkEnd w:id="17"/>
      <w:r w:rsidRPr="00747F06">
        <w:rPr>
          <w:rStyle w:val="apple-converted-space"/>
          <w:rFonts w:eastAsiaTheme="majorEastAsia"/>
          <w:color w:val="000000"/>
        </w:rPr>
        <w:t> </w:t>
      </w:r>
      <w:r w:rsidRPr="00747F06">
        <w:rPr>
          <w:color w:val="000000"/>
        </w:rPr>
        <w:t>proposed SEMBED, a self-supervised behavior representation learning approach that jointly captures contextual and temporal dependencies. Their method proved effective for modeling sparse, noisy behavioral data.</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SEMBED’s integration of context aligns with our</w:t>
      </w:r>
      <w:r w:rsidRPr="00747F06">
        <w:rPr>
          <w:rStyle w:val="apple-converted-space"/>
          <w:rFonts w:eastAsiaTheme="majorEastAsia"/>
          <w:color w:val="000000"/>
        </w:rPr>
        <w:t> </w:t>
      </w:r>
      <w:r w:rsidRPr="00747F06">
        <w:rPr>
          <w:rStyle w:val="Strong"/>
          <w:rFonts w:eastAsiaTheme="majorEastAsia"/>
          <w:color w:val="000000"/>
        </w:rPr>
        <w:t>context-aware signal interpretation</w:t>
      </w:r>
      <w:r w:rsidRPr="00747F06">
        <w:rPr>
          <w:rStyle w:val="apple-converted-space"/>
          <w:rFonts w:eastAsiaTheme="majorEastAsia"/>
          <w:color w:val="000000"/>
        </w:rPr>
        <w:t> </w:t>
      </w:r>
      <w:r w:rsidRPr="00747F06">
        <w:rPr>
          <w:color w:val="000000"/>
        </w:rPr>
        <w:t>strategy, which incorporates features such as weekday/weekend, holidays, and pandemic periods to avoid false positives.</w:t>
      </w:r>
    </w:p>
    <w:p w14:paraId="5E680816" w14:textId="5527515D" w:rsidR="00792849" w:rsidRPr="00747F06" w:rsidRDefault="00792849" w:rsidP="00747F06">
      <w:pPr>
        <w:pStyle w:val="NormalWeb"/>
        <w:numPr>
          <w:ilvl w:val="0"/>
          <w:numId w:val="46"/>
        </w:numPr>
        <w:spacing w:line="480" w:lineRule="auto"/>
        <w:rPr>
          <w:color w:val="000000"/>
        </w:rPr>
      </w:pPr>
      <w:bookmarkStart w:id="18" w:name="_Toc206838293"/>
      <w:r w:rsidRPr="00747F06">
        <w:rPr>
          <w:rStyle w:val="Heading3Char"/>
          <w:rFonts w:cs="Times New Roman"/>
        </w:rPr>
        <w:t>Zhan et al. (2022)</w:t>
      </w:r>
      <w:bookmarkEnd w:id="18"/>
      <w:r w:rsidRPr="00747F06">
        <w:rPr>
          <w:rStyle w:val="apple-converted-space"/>
          <w:rFonts w:eastAsiaTheme="majorEastAsia"/>
          <w:color w:val="000000"/>
        </w:rPr>
        <w:t> </w:t>
      </w:r>
      <w:r w:rsidRPr="00747F06">
        <w:rPr>
          <w:color w:val="000000"/>
        </w:rPr>
        <w:t>applied multi-task learning to behavioral data for personalized mental health prediction, demonstrating that combining related predictive tasks improved accuracy.</w:t>
      </w:r>
      <w:r w:rsidRPr="00747F06">
        <w:rPr>
          <w:color w:val="000000"/>
        </w:rPr>
        <w:br/>
      </w:r>
      <w:r w:rsidR="0093066F"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Their findings support our</w:t>
      </w:r>
      <w:r w:rsidRPr="00747F06">
        <w:rPr>
          <w:rStyle w:val="apple-converted-space"/>
          <w:rFonts w:eastAsiaTheme="majorEastAsia"/>
          <w:color w:val="000000"/>
        </w:rPr>
        <w:t> </w:t>
      </w:r>
      <w:r w:rsidRPr="00747F06">
        <w:rPr>
          <w:rStyle w:val="Strong"/>
          <w:rFonts w:eastAsiaTheme="majorEastAsia"/>
          <w:color w:val="000000"/>
        </w:rPr>
        <w:t>personalized adapter layers</w:t>
      </w:r>
      <w:r w:rsidRPr="00747F06">
        <w:rPr>
          <w:color w:val="000000"/>
        </w:rPr>
        <w:t>, which tailor predictions to individual baselines while leveraging shared population-level knowledge for generalization.</w:t>
      </w:r>
    </w:p>
    <w:p w14:paraId="3D859A60" w14:textId="77777777" w:rsidR="00792849" w:rsidRDefault="00792849" w:rsidP="00747F06">
      <w:pPr>
        <w:pStyle w:val="Heading2"/>
        <w:spacing w:line="480" w:lineRule="auto"/>
        <w:rPr>
          <w:rFonts w:ascii="Times New Roman" w:hAnsi="Times New Roman" w:cs="Times New Roman"/>
        </w:rPr>
      </w:pPr>
      <w:bookmarkStart w:id="19" w:name="_Toc206838294"/>
      <w:r w:rsidRPr="00747F06">
        <w:rPr>
          <w:rFonts w:ascii="Times New Roman" w:hAnsi="Times New Roman" w:cs="Times New Roman"/>
        </w:rPr>
        <w:t>Synthesis and Relevance to Proposed Framework</w:t>
      </w:r>
      <w:bookmarkEnd w:id="19"/>
    </w:p>
    <w:p w14:paraId="66AB8D09" w14:textId="07771738" w:rsidR="000811A0" w:rsidRPr="000811A0" w:rsidRDefault="000811A0" w:rsidP="000811A0">
      <w:pPr>
        <w:spacing w:before="100" w:beforeAutospacing="1" w:after="100" w:afterAutospacing="1" w:line="480" w:lineRule="auto"/>
        <w:rPr>
          <w:color w:val="000000"/>
        </w:rPr>
      </w:pPr>
      <w:r w:rsidRPr="000811A0">
        <w:rPr>
          <w:color w:val="000000"/>
        </w:rPr>
        <w:t>The literature reviewed in this report establishes three foundational pillars for our project</w:t>
      </w:r>
      <w:r>
        <w:rPr>
          <w:color w:val="000000"/>
        </w:rPr>
        <w:t>. T</w:t>
      </w:r>
      <w:r w:rsidRPr="000811A0">
        <w:rPr>
          <w:color w:val="000000"/>
        </w:rPr>
        <w:t>he </w:t>
      </w:r>
      <w:r w:rsidRPr="000811A0">
        <w:rPr>
          <w:b/>
          <w:bCs/>
          <w:color w:val="000000"/>
        </w:rPr>
        <w:t>validity of passive sensing</w:t>
      </w:r>
      <w:r w:rsidRPr="000811A0">
        <w:rPr>
          <w:color w:val="000000"/>
        </w:rPr>
        <w:t>, the </w:t>
      </w:r>
      <w:r w:rsidRPr="000811A0">
        <w:rPr>
          <w:b/>
          <w:bCs/>
          <w:color w:val="000000"/>
        </w:rPr>
        <w:t>critical need for personalization</w:t>
      </w:r>
      <w:r w:rsidRPr="000811A0">
        <w:rPr>
          <w:color w:val="000000"/>
        </w:rPr>
        <w:t>, and the </w:t>
      </w:r>
      <w:r w:rsidRPr="000811A0">
        <w:rPr>
          <w:b/>
          <w:bCs/>
          <w:color w:val="000000"/>
        </w:rPr>
        <w:t>efficacy of self-supervised learning</w:t>
      </w:r>
      <w:r w:rsidRPr="000811A0">
        <w:rPr>
          <w:color w:val="000000"/>
        </w:rPr>
        <w:t xml:space="preserve">. While prior studies have explored these concepts individually, the novelty of our framework lies in their combined application to the GLOBEM dataset. To our knowledge, </w:t>
      </w:r>
      <w:r w:rsidRPr="000811A0">
        <w:rPr>
          <w:color w:val="000000"/>
        </w:rPr>
        <w:lastRenderedPageBreak/>
        <w:t>the following exercises have not yet been performed on this specific dataset, making this project a unique and valuable contribution to the field of passive mental health monitoring.</w:t>
      </w:r>
    </w:p>
    <w:p w14:paraId="02AD134E" w14:textId="77777777" w:rsidR="000811A0" w:rsidRPr="000811A0" w:rsidRDefault="000811A0" w:rsidP="000811A0">
      <w:pPr>
        <w:pStyle w:val="Heading3"/>
        <w:rPr>
          <w:rFonts w:cs="Times New Roman"/>
        </w:rPr>
      </w:pPr>
      <w:bookmarkStart w:id="20" w:name="_Toc206838295"/>
      <w:r w:rsidRPr="000811A0">
        <w:rPr>
          <w:rFonts w:cs="Times New Roman"/>
        </w:rPr>
        <w:t>Novelty and Unique Application to the GLOBEM Dataset</w:t>
      </w:r>
      <w:bookmarkEnd w:id="20"/>
    </w:p>
    <w:p w14:paraId="44CA3A41" w14:textId="16C36316" w:rsidR="000811A0" w:rsidRPr="000811A0" w:rsidRDefault="000811A0" w:rsidP="000811A0">
      <w:pPr>
        <w:pStyle w:val="Heading4"/>
        <w:numPr>
          <w:ilvl w:val="0"/>
          <w:numId w:val="62"/>
        </w:numPr>
        <w:rPr>
          <w:rFonts w:cs="Times New Roman"/>
        </w:rPr>
      </w:pPr>
      <w:r w:rsidRPr="000811A0">
        <w:rPr>
          <w:rFonts w:cs="Times New Roman"/>
        </w:rPr>
        <w:t>Temporal Contrastive Learning</w:t>
      </w:r>
    </w:p>
    <w:p w14:paraId="1D299BD2" w14:textId="77777777" w:rsidR="000811A0" w:rsidRPr="000811A0" w:rsidRDefault="000811A0" w:rsidP="000811A0">
      <w:pPr>
        <w:spacing w:before="100" w:beforeAutospacing="1" w:after="100" w:afterAutospacing="1" w:line="480" w:lineRule="auto"/>
        <w:rPr>
          <w:color w:val="000000"/>
        </w:rPr>
      </w:pPr>
      <w:r w:rsidRPr="000811A0">
        <w:rPr>
          <w:color w:val="000000"/>
        </w:rPr>
        <w:t>While contrastive learning has been applied to physiological signals, its use in time-series behavioral data for mental health detection is underexplored, especially with the GLOBEM dataset. Our approach uniquely uses a triplet-based learning strategy (anchor, positive, negative) to model behavioral deviations over time. This enables self-supervised training, which reduces the dependency on sparse and infrequent mood labels like PHQ-4 or BDI-II, a common challenge with this type of data. The model learns to distinguish between normal routines and potential depressive patterns without explicit supervision, a capability not previously demonstrated on this dataset.</w:t>
      </w:r>
    </w:p>
    <w:p w14:paraId="604B875A" w14:textId="361D0071" w:rsidR="000811A0" w:rsidRPr="002B5A2B" w:rsidRDefault="000811A0" w:rsidP="002B5A2B">
      <w:pPr>
        <w:pStyle w:val="Heading4"/>
        <w:numPr>
          <w:ilvl w:val="0"/>
          <w:numId w:val="62"/>
        </w:numPr>
        <w:rPr>
          <w:rFonts w:cs="Times New Roman"/>
        </w:rPr>
      </w:pPr>
      <w:r w:rsidRPr="002B5A2B">
        <w:rPr>
          <w:rFonts w:cs="Times New Roman"/>
        </w:rPr>
        <w:t>Personalized Behavioral Modeling</w:t>
      </w:r>
    </w:p>
    <w:p w14:paraId="752C2265" w14:textId="6EA2066A" w:rsidR="000811A0" w:rsidRPr="000811A0" w:rsidRDefault="000811A0" w:rsidP="002B5A2B">
      <w:pPr>
        <w:spacing w:before="100" w:beforeAutospacing="1" w:after="100" w:afterAutospacing="1" w:line="480" w:lineRule="auto"/>
        <w:rPr>
          <w:color w:val="000000"/>
        </w:rPr>
      </w:pPr>
      <w:r w:rsidRPr="000811A0">
        <w:rPr>
          <w:color w:val="000000"/>
        </w:rPr>
        <w:t>Existing models often apply population-wide thresholds, which fail to account for the wide variability in individual behavior. We introduce a novel use of </w:t>
      </w:r>
      <w:r w:rsidRPr="000811A0">
        <w:rPr>
          <w:b/>
          <w:bCs/>
          <w:color w:val="000000"/>
        </w:rPr>
        <w:t>user-specific adapter layers</w:t>
      </w:r>
      <w:r w:rsidRPr="000811A0">
        <w:rPr>
          <w:color w:val="000000"/>
        </w:rPr>
        <w:t> to fine-tune shared representations to an individual's unique baseline. This personalized approach helps capture personal behavior norms and mitigates false positives by recognizing that, for example, low activity might be a normal state for one person but a significant deviation for another. This scalable design, where only lightweight layers are personalized, has not been implemented on the GLOBEM dataset before and is highly efficient for real-world deployment.</w:t>
      </w:r>
    </w:p>
    <w:p w14:paraId="3930637E" w14:textId="3E804CA2" w:rsidR="000811A0" w:rsidRPr="000811A0" w:rsidRDefault="000811A0" w:rsidP="002B5A2B">
      <w:pPr>
        <w:pStyle w:val="Heading4"/>
        <w:numPr>
          <w:ilvl w:val="0"/>
          <w:numId w:val="62"/>
        </w:numPr>
        <w:rPr>
          <w:rFonts w:cs="Times New Roman"/>
        </w:rPr>
      </w:pPr>
      <w:r w:rsidRPr="000811A0">
        <w:rPr>
          <w:rFonts w:cs="Times New Roman"/>
        </w:rPr>
        <w:lastRenderedPageBreak/>
        <w:t xml:space="preserve"> Context-Aware Signal Interpretation</w:t>
      </w:r>
    </w:p>
    <w:p w14:paraId="29B874BE" w14:textId="67CE7044" w:rsidR="000811A0" w:rsidRDefault="000811A0" w:rsidP="002B5A2B">
      <w:pPr>
        <w:spacing w:before="100" w:beforeAutospacing="1" w:after="100" w:afterAutospacing="1" w:line="480" w:lineRule="auto"/>
        <w:rPr>
          <w:color w:val="000000"/>
        </w:rPr>
      </w:pPr>
      <w:r w:rsidRPr="000811A0">
        <w:rPr>
          <w:color w:val="000000"/>
        </w:rPr>
        <w:t>Our framework incorporates </w:t>
      </w:r>
      <w:r w:rsidRPr="000811A0">
        <w:rPr>
          <w:b/>
          <w:bCs/>
          <w:color w:val="000000"/>
        </w:rPr>
        <w:t>contextual features</w:t>
      </w:r>
      <w:r w:rsidRPr="000811A0">
        <w:rPr>
          <w:color w:val="000000"/>
        </w:rPr>
        <w:t> such as day of the week, holidays, and academic events to provide a more nuanced interpretation of behavioral data. This is particularly important for the GLOBEM dataset, which spans a long time and includes situational changes like the pre- and post-COVID periods. By embedding these time-aware contexts, the model can distinguish between expected situational shifts and genuine anomalies, thereby reducing false alarms. This hierarchical personalization, which combines behavioral, temporal, and contextual cues, represents a novel application to this dataset and enhances the robustness of our predictions</w:t>
      </w:r>
    </w:p>
    <w:p w14:paraId="11BE1910" w14:textId="205A6AAD" w:rsidR="004653EB" w:rsidRDefault="004653EB" w:rsidP="004653EB">
      <w:pPr>
        <w:pStyle w:val="Heading1"/>
        <w:spacing w:line="480" w:lineRule="auto"/>
        <w:rPr>
          <w:rFonts w:ascii="Times New Roman" w:hAnsi="Times New Roman" w:cs="Times New Roman"/>
        </w:rPr>
      </w:pPr>
      <w:bookmarkStart w:id="21" w:name="_Toc206838296"/>
      <w:r w:rsidRPr="004653EB">
        <w:rPr>
          <w:rFonts w:ascii="Times New Roman" w:hAnsi="Times New Roman" w:cs="Times New Roman"/>
        </w:rPr>
        <w:t>GitHub Repository</w:t>
      </w:r>
      <w:bookmarkEnd w:id="21"/>
    </w:p>
    <w:p w14:paraId="36E89E6F" w14:textId="14EE2221" w:rsidR="00114997" w:rsidRPr="00BB5A0E" w:rsidRDefault="00114997" w:rsidP="00114997">
      <w:pPr>
        <w:spacing w:line="480" w:lineRule="auto"/>
        <w:rPr>
          <w:rStyle w:val="Strong"/>
          <w:rFonts w:eastAsiaTheme="majorEastAsia"/>
          <w:b w:val="0"/>
          <w:bCs w:val="0"/>
        </w:rPr>
      </w:pPr>
      <w:r w:rsidRPr="00114997">
        <w:rPr>
          <w:color w:val="000000"/>
        </w:rPr>
        <w:t>T</w:t>
      </w:r>
      <w:r w:rsidRPr="00114997">
        <w:rPr>
          <w:color w:val="000000"/>
        </w:rPr>
        <w:t>he</w:t>
      </w:r>
      <w:r w:rsidRPr="00114997">
        <w:rPr>
          <w:rStyle w:val="apple-converted-space"/>
          <w:rFonts w:eastAsiaTheme="majorEastAsia"/>
          <w:color w:val="000000"/>
        </w:rPr>
        <w:t> </w:t>
      </w:r>
      <w:r w:rsidRPr="00114997">
        <w:rPr>
          <w:rStyle w:val="Strong"/>
          <w:rFonts w:eastAsiaTheme="majorEastAsia"/>
          <w:color w:val="000000"/>
        </w:rPr>
        <w:t>Depression Detection</w:t>
      </w:r>
      <w:r w:rsidRPr="00114997">
        <w:rPr>
          <w:rStyle w:val="apple-converted-space"/>
          <w:rFonts w:eastAsiaTheme="majorEastAsia"/>
          <w:color w:val="000000"/>
        </w:rPr>
        <w:t> </w:t>
      </w:r>
      <w:r w:rsidRPr="00114997">
        <w:rPr>
          <w:color w:val="000000"/>
        </w:rPr>
        <w:t>GitHub repository by</w:t>
      </w:r>
      <w:r w:rsidRPr="00114997">
        <w:rPr>
          <w:rStyle w:val="apple-converted-space"/>
          <w:rFonts w:eastAsiaTheme="majorEastAsia"/>
          <w:color w:val="000000"/>
        </w:rPr>
        <w:t> </w:t>
      </w:r>
      <w:proofErr w:type="spellStart"/>
      <w:r w:rsidRPr="00114997">
        <w:rPr>
          <w:rStyle w:val="Emphasis"/>
          <w:rFonts w:eastAsiaTheme="majorEastAsia"/>
          <w:color w:val="000000"/>
        </w:rPr>
        <w:t>vikasailearning</w:t>
      </w:r>
      <w:proofErr w:type="spellEnd"/>
      <w:r w:rsidRPr="00114997">
        <w:rPr>
          <w:rStyle w:val="apple-converted-space"/>
          <w:rFonts w:eastAsiaTheme="majorEastAsia"/>
          <w:color w:val="000000"/>
        </w:rPr>
        <w:t> </w:t>
      </w:r>
      <w:r w:rsidRPr="00114997">
        <w:rPr>
          <w:color w:val="000000"/>
        </w:rPr>
        <w:t>presents an implementation of a novel framework titled</w:t>
      </w:r>
      <w:r w:rsidRPr="00114997">
        <w:rPr>
          <w:rStyle w:val="apple-converted-space"/>
          <w:rFonts w:eastAsiaTheme="majorEastAsia"/>
          <w:color w:val="000000"/>
        </w:rPr>
        <w:t> </w:t>
      </w:r>
      <w:r w:rsidRPr="00114997">
        <w:rPr>
          <w:rStyle w:val="Emphasis"/>
          <w:rFonts w:eastAsiaTheme="majorEastAsia"/>
          <w:color w:val="000000"/>
        </w:rPr>
        <w:t>Personalized Context-Aware Depression Detection via Hierarchical Temporal Contrastive Learning</w:t>
      </w:r>
      <w:r w:rsidRPr="00114997">
        <w:rPr>
          <w:rStyle w:val="apple-converted-space"/>
          <w:rFonts w:eastAsiaTheme="majorEastAsia"/>
          <w:color w:val="000000"/>
        </w:rPr>
        <w:t> </w:t>
      </w:r>
      <w:hyperlink r:id="rId8" w:tgtFrame="_blank" w:history="1">
        <w:r w:rsidRPr="00114997">
          <w:rPr>
            <w:rStyle w:val="max-w-full"/>
            <w:color w:val="0000FF"/>
            <w:u w:val="single"/>
          </w:rPr>
          <w:t>GitHub</w:t>
        </w:r>
      </w:hyperlink>
      <w:r w:rsidRPr="00114997">
        <w:rPr>
          <w:color w:val="000000"/>
        </w:rPr>
        <w:t>. Hosted under the</w:t>
      </w:r>
      <w:r w:rsidRPr="00114997">
        <w:rPr>
          <w:rStyle w:val="apple-converted-space"/>
          <w:rFonts w:eastAsiaTheme="majorEastAsia"/>
          <w:color w:val="000000"/>
        </w:rPr>
        <w:t> </w:t>
      </w:r>
      <w:r w:rsidRPr="00114997">
        <w:rPr>
          <w:rStyle w:val="Strong"/>
          <w:rFonts w:eastAsiaTheme="majorEastAsia"/>
          <w:color w:val="000000"/>
        </w:rPr>
        <w:t>GPL-3.0 license</w:t>
      </w:r>
      <w:r w:rsidRPr="00114997">
        <w:rPr>
          <w:color w:val="000000"/>
        </w:rPr>
        <w:t>, the project is openly accessible for non-commercial and academic use</w:t>
      </w:r>
      <w:r w:rsidR="00A64FEA">
        <w:rPr>
          <w:rStyle w:val="apple-converted-space"/>
          <w:rFonts w:eastAsiaTheme="majorEastAsia"/>
          <w:color w:val="000000"/>
        </w:rPr>
        <w:t>.</w:t>
      </w:r>
      <w:r w:rsidR="00BB5A0E" w:rsidRPr="00BB5A0E">
        <w:rPr>
          <w:rFonts w:ascii="-webkit-standard" w:hAnsi="-webkit-standard"/>
          <w:color w:val="000000"/>
          <w:sz w:val="27"/>
          <w:szCs w:val="27"/>
        </w:rPr>
        <w:t xml:space="preserve"> </w:t>
      </w:r>
      <w:r w:rsidR="00BB5A0E" w:rsidRPr="00BB5A0E">
        <w:rPr>
          <w:rStyle w:val="Strong"/>
          <w:rFonts w:eastAsiaTheme="majorEastAsia"/>
          <w:b w:val="0"/>
          <w:bCs w:val="0"/>
        </w:rPr>
        <w:t>The repository includes essential project materials such as a </w:t>
      </w:r>
      <w:r w:rsidR="00BB5A0E" w:rsidRPr="00BB5A0E">
        <w:rPr>
          <w:rStyle w:val="Strong"/>
          <w:rFonts w:eastAsiaTheme="majorEastAsia"/>
          <w:b w:val="0"/>
          <w:bCs w:val="0"/>
          <w:color w:val="000000"/>
        </w:rPr>
        <w:t>README</w:t>
      </w:r>
      <w:r w:rsidR="00BB5A0E" w:rsidRPr="00BB5A0E">
        <w:rPr>
          <w:rStyle w:val="Strong"/>
          <w:rFonts w:eastAsiaTheme="majorEastAsia"/>
          <w:b w:val="0"/>
          <w:bCs w:val="0"/>
        </w:rPr>
        <w:t>, </w:t>
      </w:r>
      <w:r w:rsidR="00BB5A0E" w:rsidRPr="00BB5A0E">
        <w:rPr>
          <w:rStyle w:val="Strong"/>
          <w:rFonts w:eastAsiaTheme="majorEastAsia"/>
          <w:b w:val="0"/>
          <w:bCs w:val="0"/>
          <w:color w:val="000000"/>
        </w:rPr>
        <w:t>interim report</w:t>
      </w:r>
      <w:r w:rsidR="00BB5A0E" w:rsidRPr="00BB5A0E">
        <w:rPr>
          <w:rStyle w:val="Strong"/>
          <w:rFonts w:eastAsiaTheme="majorEastAsia"/>
          <w:b w:val="0"/>
          <w:bCs w:val="0"/>
        </w:rPr>
        <w:t>, and a subdirectory titled </w:t>
      </w:r>
      <w:proofErr w:type="spellStart"/>
      <w:r w:rsidR="00BB5A0E" w:rsidRPr="00BB5A0E">
        <w:rPr>
          <w:rStyle w:val="Strong"/>
          <w:rFonts w:eastAsiaTheme="majorEastAsia"/>
          <w:b w:val="0"/>
          <w:bCs w:val="0"/>
        </w:rPr>
        <w:t>PythonProject</w:t>
      </w:r>
      <w:proofErr w:type="spellEnd"/>
      <w:r w:rsidR="00BB5A0E" w:rsidRPr="00BB5A0E">
        <w:rPr>
          <w:rStyle w:val="Strong"/>
          <w:rFonts w:eastAsiaTheme="majorEastAsia"/>
          <w:b w:val="0"/>
          <w:bCs w:val="0"/>
        </w:rPr>
        <w:t>, indicating a Python-based code implementation of the proposed model </w:t>
      </w:r>
    </w:p>
    <w:p w14:paraId="3E8EA05B" w14:textId="77777777" w:rsidR="00B00CFA" w:rsidRPr="00747F06" w:rsidRDefault="00B00CFA" w:rsidP="00747F06">
      <w:pPr>
        <w:pStyle w:val="Heading1"/>
        <w:spacing w:line="480" w:lineRule="auto"/>
        <w:rPr>
          <w:rFonts w:ascii="Times New Roman" w:hAnsi="Times New Roman" w:cs="Times New Roman"/>
          <w:b/>
          <w:bCs/>
        </w:rPr>
      </w:pPr>
      <w:bookmarkStart w:id="22" w:name="_Toc206838297"/>
      <w:r w:rsidRPr="00747F06">
        <w:rPr>
          <w:rFonts w:ascii="Times New Roman" w:hAnsi="Times New Roman" w:cs="Times New Roman"/>
        </w:rPr>
        <w:t>Dataset</w:t>
      </w:r>
      <w:bookmarkEnd w:id="22"/>
    </w:p>
    <w:p w14:paraId="00AA8EF7" w14:textId="02D332A7" w:rsidR="00B00CFA" w:rsidRPr="00747F06" w:rsidRDefault="00B00CFA"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This project leverages the GLOBEM</w:t>
      </w:r>
      <w:r w:rsidR="00170C6A" w:rsidRPr="00747F06">
        <w:rPr>
          <w:rFonts w:eastAsiaTheme="minorHAnsi"/>
          <w:kern w:val="2"/>
          <w14:ligatures w14:val="standardContextual"/>
        </w:rPr>
        <w:t xml:space="preserve"> (https://the-globem.github.io)</w:t>
      </w:r>
      <w:r w:rsidRPr="00747F06">
        <w:rPr>
          <w:rFonts w:eastAsiaTheme="minorHAnsi"/>
          <w:kern w:val="2"/>
          <w14:ligatures w14:val="standardContextual"/>
        </w:rPr>
        <w:t xml:space="preserve"> dataset, a rich, publicly available resource designed for longitudinal human behavior modeling. Collected over four consecutive years (2018–2021) from a diverse population of 497 unique individuals (705 person-years), the dataset captures daily life patterns using passive sensing from smartphones and </w:t>
      </w:r>
      <w:r w:rsidRPr="00747F06">
        <w:rPr>
          <w:rFonts w:eastAsiaTheme="minorHAnsi"/>
          <w:kern w:val="2"/>
          <w14:ligatures w14:val="standardContextual"/>
        </w:rPr>
        <w:lastRenderedPageBreak/>
        <w:t>wearable devices. It offers an ideal foundation for personalized mental health monitoring and behavior modeling due to its multimodal nature, extended time span, and diverse user base.</w:t>
      </w:r>
    </w:p>
    <w:p w14:paraId="2A3B4D48" w14:textId="77777777" w:rsidR="00B00CFA" w:rsidRPr="00747F06" w:rsidRDefault="00B00CFA"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The dataset includes several categories of data:</w:t>
      </w:r>
    </w:p>
    <w:p w14:paraId="40109BCC" w14:textId="3072DFB7" w:rsidR="00B00CFA" w:rsidRPr="00747F06" w:rsidRDefault="00B00CFA" w:rsidP="00747F06">
      <w:pPr>
        <w:pStyle w:val="NormalWeb"/>
        <w:numPr>
          <w:ilvl w:val="0"/>
          <w:numId w:val="2"/>
        </w:numPr>
        <w:spacing w:line="480" w:lineRule="auto"/>
        <w:rPr>
          <w:rFonts w:eastAsiaTheme="minorHAnsi"/>
          <w:kern w:val="2"/>
          <w14:ligatures w14:val="standardContextual"/>
        </w:rPr>
      </w:pPr>
      <w:bookmarkStart w:id="23" w:name="_Toc206838298"/>
      <w:r w:rsidRPr="00747F06">
        <w:rPr>
          <w:rStyle w:val="Heading2Char"/>
          <w:rFonts w:ascii="Times New Roman" w:hAnsi="Times New Roman" w:cs="Times New Roman"/>
        </w:rPr>
        <w:t>Physical Activity and Physiological Signals</w:t>
      </w:r>
      <w:bookmarkEnd w:id="23"/>
      <w:r w:rsidRPr="00747F06">
        <w:rPr>
          <w:rFonts w:eastAsiaTheme="minorHAnsi"/>
          <w:kern w:val="2"/>
          <w14:ligatures w14:val="standardContextual"/>
        </w:rPr>
        <w:br/>
        <w:t>Using Fitbit wearables, GLOBEM records physical activity metrics such as daily step count, time spent in sedentary or active states, and sleep behavior (e.g., total sleep duration, number of restless episodes). Though heart rate variability is not included in this release, the available data provide strong proxies for assessing fatigue, routine disruption, and general wellness—all of which are linked to depression.</w:t>
      </w:r>
    </w:p>
    <w:p w14:paraId="5835C1E1" w14:textId="612C9CBC" w:rsidR="00B00CFA" w:rsidRPr="00747F06" w:rsidRDefault="00B00CFA" w:rsidP="00747F06">
      <w:pPr>
        <w:pStyle w:val="NormalWeb"/>
        <w:numPr>
          <w:ilvl w:val="0"/>
          <w:numId w:val="2"/>
        </w:numPr>
        <w:spacing w:line="480" w:lineRule="auto"/>
        <w:rPr>
          <w:rFonts w:eastAsiaTheme="minorHAnsi"/>
          <w:kern w:val="2"/>
          <w14:ligatures w14:val="standardContextual"/>
        </w:rPr>
      </w:pPr>
      <w:bookmarkStart w:id="24" w:name="_Toc206838299"/>
      <w:r w:rsidRPr="00747F06">
        <w:rPr>
          <w:rStyle w:val="Heading2Char"/>
          <w:rFonts w:ascii="Times New Roman" w:hAnsi="Times New Roman" w:cs="Times New Roman"/>
        </w:rPr>
        <w:t>Digital Behavior</w:t>
      </w:r>
      <w:bookmarkEnd w:id="24"/>
      <w:r w:rsidRPr="00747F06">
        <w:rPr>
          <w:rFonts w:eastAsiaTheme="minorHAnsi"/>
          <w:kern w:val="2"/>
          <w14:ligatures w14:val="standardContextual"/>
        </w:rPr>
        <w:br/>
        <w:t>Smartphone-derived data capture patterns of digital engagement. This includes screen usage (unlock frequency and duration), call logs (incoming/outgoing/missed), and Bluetooth scans (as proxies for social proximity). These features reflect social interaction levels, attention patterns, and digital dependency, which have known associations with depressive symptoms.</w:t>
      </w:r>
    </w:p>
    <w:p w14:paraId="215BB207" w14:textId="70E88620" w:rsidR="00B00CFA" w:rsidRPr="00747F06" w:rsidRDefault="00B00CFA" w:rsidP="00747F06">
      <w:pPr>
        <w:pStyle w:val="NormalWeb"/>
        <w:numPr>
          <w:ilvl w:val="0"/>
          <w:numId w:val="2"/>
        </w:numPr>
        <w:spacing w:line="480" w:lineRule="auto"/>
        <w:rPr>
          <w:rFonts w:eastAsiaTheme="minorHAnsi"/>
          <w:kern w:val="2"/>
          <w14:ligatures w14:val="standardContextual"/>
        </w:rPr>
      </w:pPr>
      <w:bookmarkStart w:id="25" w:name="_Toc206838300"/>
      <w:r w:rsidRPr="00747F06">
        <w:rPr>
          <w:rStyle w:val="Heading2Char"/>
          <w:rFonts w:ascii="Times New Roman" w:hAnsi="Times New Roman" w:cs="Times New Roman"/>
        </w:rPr>
        <w:t>Contextual Metadata</w:t>
      </w:r>
      <w:bookmarkEnd w:id="25"/>
      <w:r w:rsidRPr="00747F06">
        <w:rPr>
          <w:rFonts w:eastAsiaTheme="minorHAnsi"/>
          <w:kern w:val="2"/>
          <w14:ligatures w14:val="standardContextual"/>
        </w:rPr>
        <w:br/>
        <w:t>The dataset includes metadata such as timestamps, day of the week, and weekend/weekday indicators. These contextual cues are essential for interpreting behavioral patterns within their natural rhythm—e.g., reduced activity on weekends may be expected, whereas the same pattern on weekdays could be concerning. Special attention is also paid to capturing seasonal and situational changes, such as pre- and post-COVID timeframes.</w:t>
      </w:r>
    </w:p>
    <w:p w14:paraId="55C96F7D" w14:textId="77777777" w:rsidR="00B00CFA" w:rsidRPr="00747F06" w:rsidRDefault="00B00CFA"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lastRenderedPageBreak/>
        <w:t>In addition to behavioral signals, the GLOBEM dataset includes validated self-report mental health assessments (e.g., PHQ-4, BDI-II), allowing for accurate labeling of depressive states. This enables supervised learning of personalized mental health models and supports evaluation across temporal and user-specific dimensions.</w:t>
      </w:r>
    </w:p>
    <w:p w14:paraId="0897135B" w14:textId="68149BB8" w:rsidR="00237EB7" w:rsidRPr="00747F06" w:rsidRDefault="00237EB7" w:rsidP="00747F06">
      <w:pPr>
        <w:pStyle w:val="Heading1"/>
        <w:spacing w:line="480" w:lineRule="auto"/>
        <w:rPr>
          <w:rFonts w:ascii="Times New Roman" w:eastAsiaTheme="minorHAnsi" w:hAnsi="Times New Roman" w:cs="Times New Roman"/>
        </w:rPr>
      </w:pPr>
      <w:bookmarkStart w:id="26" w:name="_Toc206838301"/>
      <w:r w:rsidRPr="00747F06">
        <w:rPr>
          <w:rFonts w:ascii="Times New Roman" w:eastAsiaTheme="minorHAnsi" w:hAnsi="Times New Roman" w:cs="Times New Roman"/>
        </w:rPr>
        <w:t>Analysis</w:t>
      </w:r>
      <w:bookmarkEnd w:id="26"/>
    </w:p>
    <w:p w14:paraId="15678421" w14:textId="77777777" w:rsidR="00237EB7" w:rsidRPr="00747F06" w:rsidRDefault="00237EB7" w:rsidP="00747F06">
      <w:pPr>
        <w:pStyle w:val="Heading2"/>
        <w:numPr>
          <w:ilvl w:val="0"/>
          <w:numId w:val="51"/>
        </w:numPr>
        <w:spacing w:line="480" w:lineRule="auto"/>
        <w:rPr>
          <w:rFonts w:ascii="Times New Roman" w:hAnsi="Times New Roman" w:cs="Times New Roman"/>
        </w:rPr>
      </w:pPr>
      <w:bookmarkStart w:id="27" w:name="_Toc206838302"/>
      <w:r w:rsidRPr="00747F06">
        <w:rPr>
          <w:rFonts w:ascii="Times New Roman" w:hAnsi="Times New Roman" w:cs="Times New Roman"/>
        </w:rPr>
        <w:t>Data Cleaning</w:t>
      </w:r>
      <w:bookmarkEnd w:id="27"/>
    </w:p>
    <w:p w14:paraId="5C20D2FE" w14:textId="7600BD35" w:rsidR="00237EB7" w:rsidRPr="00747F06" w:rsidRDefault="00237EB7" w:rsidP="00747F06">
      <w:pPr>
        <w:spacing w:line="480" w:lineRule="auto"/>
        <w:rPr>
          <w:color w:val="0F4761" w:themeColor="accent1" w:themeShade="BF"/>
        </w:rPr>
      </w:pPr>
      <w:r w:rsidRPr="00747F06">
        <w:t>The raw GLOBEM dataset spans four years of continuous passive sensing data across 497 individuals, capturing multimodal streams such as physical activity, sleep patterns, phone usage, and contextual metadata. However, raw sensor data inevitably contains noise, missing entries, and inconsistencies. The data cleaning process began with</w:t>
      </w:r>
      <w:r w:rsidRPr="00747F06">
        <w:rPr>
          <w:rStyle w:val="apple-converted-space"/>
          <w:rFonts w:eastAsiaTheme="majorEastAsia"/>
          <w:color w:val="000000"/>
        </w:rPr>
        <w:t> </w:t>
      </w:r>
      <w:r w:rsidRPr="00747F06">
        <w:rPr>
          <w:rStyle w:val="Strong"/>
          <w:rFonts w:eastAsiaTheme="majorEastAsia"/>
          <w:color w:val="000000"/>
        </w:rPr>
        <w:t>missing value handling</w:t>
      </w:r>
      <w:r w:rsidRPr="00747F06">
        <w:t>. Some days had incomplete wearable recordings due to device non-wear or syncing failures; these were either imputed using</w:t>
      </w:r>
      <w:r w:rsidRPr="00747F06">
        <w:rPr>
          <w:rStyle w:val="apple-converted-space"/>
          <w:rFonts w:eastAsiaTheme="majorEastAsia"/>
          <w:color w:val="000000"/>
        </w:rPr>
        <w:t> </w:t>
      </w:r>
      <w:r w:rsidRPr="00747F06">
        <w:rPr>
          <w:rStyle w:val="Strong"/>
          <w:rFonts w:eastAsiaTheme="majorEastAsia"/>
          <w:color w:val="000000"/>
        </w:rPr>
        <w:t>forward/backward filling</w:t>
      </w:r>
      <w:r w:rsidRPr="00747F06">
        <w:rPr>
          <w:rStyle w:val="apple-converted-space"/>
          <w:rFonts w:eastAsiaTheme="majorEastAsia"/>
          <w:color w:val="000000"/>
        </w:rPr>
        <w:t> </w:t>
      </w:r>
      <w:r w:rsidRPr="00747F06">
        <w:t>(for short gaps) or excluded if entire sequences were missing. For features such as daily step count or screen time, statistical imputation was guided by personal historical medians rather than global averages to preserve</w:t>
      </w:r>
      <w:r w:rsidRPr="00747F06">
        <w:rPr>
          <w:rStyle w:val="apple-converted-space"/>
          <w:rFonts w:eastAsiaTheme="majorEastAsia"/>
          <w:color w:val="000000"/>
        </w:rPr>
        <w:t> </w:t>
      </w:r>
      <w:r w:rsidRPr="00747F06">
        <w:rPr>
          <w:rStyle w:val="Strong"/>
          <w:rFonts w:eastAsiaTheme="majorEastAsia"/>
          <w:color w:val="000000"/>
        </w:rPr>
        <w:t>user-specific baselines</w:t>
      </w:r>
      <w:r w:rsidRPr="00747F06">
        <w:t>.</w:t>
      </w:r>
    </w:p>
    <w:p w14:paraId="724B4B56" w14:textId="77777777" w:rsidR="00237EB7" w:rsidRPr="00747F06" w:rsidRDefault="00237EB7" w:rsidP="00747F06">
      <w:pPr>
        <w:pStyle w:val="NormalWeb"/>
        <w:spacing w:line="480" w:lineRule="auto"/>
        <w:rPr>
          <w:color w:val="000000"/>
        </w:rPr>
      </w:pPr>
      <w:r w:rsidRPr="00747F06">
        <w:rPr>
          <w:color w:val="000000"/>
        </w:rPr>
        <w:t>Next,</w:t>
      </w:r>
      <w:r w:rsidRPr="00747F06">
        <w:rPr>
          <w:rStyle w:val="apple-converted-space"/>
          <w:rFonts w:eastAsiaTheme="majorEastAsia"/>
          <w:color w:val="000000"/>
        </w:rPr>
        <w:t> </w:t>
      </w:r>
      <w:r w:rsidRPr="00747F06">
        <w:rPr>
          <w:rStyle w:val="Strong"/>
          <w:rFonts w:eastAsiaTheme="majorEastAsia"/>
          <w:color w:val="000000"/>
        </w:rPr>
        <w:t>outlier detection</w:t>
      </w:r>
      <w:r w:rsidRPr="00747F06">
        <w:rPr>
          <w:rStyle w:val="apple-converted-space"/>
          <w:rFonts w:eastAsiaTheme="majorEastAsia"/>
          <w:color w:val="000000"/>
        </w:rPr>
        <w:t> </w:t>
      </w:r>
      <w:r w:rsidRPr="00747F06">
        <w:rPr>
          <w:color w:val="000000"/>
        </w:rPr>
        <w:t>was performed per user. For example, a sudden step count of over 100,000 in one day is likely due to device error, not a real behavioral shift. Outliers beyond the 1st and 99th percentile (per user) were flagged and replaced with boundary values. We also addressed</w:t>
      </w:r>
      <w:r w:rsidRPr="00747F06">
        <w:rPr>
          <w:rStyle w:val="apple-converted-space"/>
          <w:rFonts w:eastAsiaTheme="majorEastAsia"/>
          <w:color w:val="000000"/>
        </w:rPr>
        <w:t> </w:t>
      </w:r>
      <w:r w:rsidRPr="00747F06">
        <w:rPr>
          <w:rStyle w:val="Strong"/>
          <w:rFonts w:eastAsiaTheme="majorEastAsia"/>
          <w:color w:val="000000"/>
        </w:rPr>
        <w:t>time alignment issues</w:t>
      </w:r>
      <w:r w:rsidRPr="00747F06">
        <w:rPr>
          <w:color w:val="000000"/>
        </w:rPr>
        <w:t xml:space="preserve">—ensuring that behavioral and contextual features were synchronized to the same daily timestamps, accounting for time zone differences or </w:t>
      </w:r>
      <w:proofErr w:type="gramStart"/>
      <w:r w:rsidRPr="00747F06">
        <w:rPr>
          <w:color w:val="000000"/>
        </w:rPr>
        <w:t>daylight saving</w:t>
      </w:r>
      <w:proofErr w:type="gramEnd"/>
      <w:r w:rsidRPr="00747F06">
        <w:rPr>
          <w:color w:val="000000"/>
        </w:rPr>
        <w:t xml:space="preserve"> adjustments.</w:t>
      </w:r>
    </w:p>
    <w:p w14:paraId="4D96261E" w14:textId="77777777" w:rsidR="00237EB7" w:rsidRPr="00747F06" w:rsidRDefault="00237EB7" w:rsidP="00747F06">
      <w:pPr>
        <w:pStyle w:val="NormalWeb"/>
        <w:spacing w:line="480" w:lineRule="auto"/>
        <w:rPr>
          <w:color w:val="000000"/>
        </w:rPr>
      </w:pPr>
      <w:r w:rsidRPr="00747F06">
        <w:rPr>
          <w:color w:val="000000"/>
        </w:rPr>
        <w:lastRenderedPageBreak/>
        <w:t>Categorical variables, such as “weekday/weekend” or “pandemic period,” were standardized to consistent formats. Numerical features underwent</w:t>
      </w:r>
      <w:r w:rsidRPr="00747F06">
        <w:rPr>
          <w:rStyle w:val="apple-converted-space"/>
          <w:rFonts w:eastAsiaTheme="majorEastAsia"/>
          <w:color w:val="000000"/>
        </w:rPr>
        <w:t> </w:t>
      </w:r>
      <w:r w:rsidRPr="00747F06">
        <w:rPr>
          <w:rStyle w:val="Strong"/>
          <w:rFonts w:eastAsiaTheme="majorEastAsia"/>
          <w:color w:val="000000"/>
        </w:rPr>
        <w:t>user-level normalization</w:t>
      </w:r>
      <w:r w:rsidRPr="00747F06">
        <w:rPr>
          <w:rStyle w:val="apple-converted-space"/>
          <w:rFonts w:eastAsiaTheme="majorEastAsia"/>
          <w:color w:val="000000"/>
        </w:rPr>
        <w:t> </w:t>
      </w:r>
      <w:r w:rsidRPr="00747F06">
        <w:rPr>
          <w:color w:val="000000"/>
        </w:rPr>
        <w:t>as described in the methodology, centering on personal medians and scaling by interquartile range to emphasize intra-user changes rather than inter-user differences.</w:t>
      </w:r>
    </w:p>
    <w:p w14:paraId="20AC0707" w14:textId="1427E21D" w:rsidR="00237EB7" w:rsidRPr="00747F06" w:rsidRDefault="00237EB7" w:rsidP="00747F06">
      <w:pPr>
        <w:pStyle w:val="NormalWeb"/>
        <w:spacing w:line="480" w:lineRule="auto"/>
      </w:pPr>
      <w:r w:rsidRPr="00747F06">
        <w:rPr>
          <w:color w:val="000000"/>
        </w:rPr>
        <w:t>Finally, data integrity checks verified that each rolling 7-day window contained complete, ordered sequences for both behavioral and contextual features. Any window with more than 15% missing or imputed values was discarded from training to avoid bias from synthetic data. The result was a high-quality, temporally consistent dataset that preserved individual behavioral rhythms while removing artifacts that could mislead the model.</w:t>
      </w:r>
    </w:p>
    <w:p w14:paraId="029651C4" w14:textId="6E12137F" w:rsidR="00237EB7" w:rsidRPr="00747F06" w:rsidRDefault="00237EB7" w:rsidP="00747F06">
      <w:pPr>
        <w:pStyle w:val="Heading2"/>
        <w:numPr>
          <w:ilvl w:val="0"/>
          <w:numId w:val="51"/>
        </w:numPr>
        <w:spacing w:line="480" w:lineRule="auto"/>
        <w:rPr>
          <w:rFonts w:ascii="Times New Roman" w:hAnsi="Times New Roman" w:cs="Times New Roman"/>
        </w:rPr>
      </w:pPr>
      <w:bookmarkStart w:id="28" w:name="_Toc206838303"/>
      <w:r w:rsidRPr="00747F06">
        <w:rPr>
          <w:rFonts w:ascii="Times New Roman" w:hAnsi="Times New Roman" w:cs="Times New Roman"/>
        </w:rPr>
        <w:t>EDA Results</w:t>
      </w:r>
      <w:bookmarkEnd w:id="28"/>
    </w:p>
    <w:p w14:paraId="5BCB84D9" w14:textId="77777777" w:rsidR="00237EB7" w:rsidRPr="00747F06" w:rsidRDefault="00237EB7" w:rsidP="00747F06">
      <w:pPr>
        <w:pStyle w:val="NormalWeb"/>
        <w:spacing w:line="480" w:lineRule="auto"/>
        <w:rPr>
          <w:color w:val="000000"/>
        </w:rPr>
      </w:pPr>
      <w:r w:rsidRPr="00747F06">
        <w:rPr>
          <w:color w:val="000000"/>
        </w:rPr>
        <w:t>Exploratory Data Analysis (EDA) was conducted to understand the overall structure, variability, and patterns in the cleaned dataset before modeling. Descriptive statistics revealed that physical activity levels varied widely across users, with median daily step counts ranging from under 3,000 to over 12,000, underscoring the necessity of personalized baselines. Sleep duration averaged 6.8 hours per night but showed notable seasonal and weekday/weekend variation, suggesting strong contextual influence.</w:t>
      </w:r>
    </w:p>
    <w:p w14:paraId="29B45EF7" w14:textId="77777777" w:rsidR="00237EB7" w:rsidRPr="00747F06" w:rsidRDefault="00237EB7" w:rsidP="00747F06">
      <w:pPr>
        <w:pStyle w:val="NormalWeb"/>
        <w:spacing w:line="480" w:lineRule="auto"/>
        <w:rPr>
          <w:color w:val="000000"/>
        </w:rPr>
      </w:pPr>
      <w:r w:rsidRPr="00747F06">
        <w:rPr>
          <w:color w:val="000000"/>
        </w:rPr>
        <w:t>Visualizations, such as</w:t>
      </w:r>
      <w:r w:rsidRPr="00747F06">
        <w:rPr>
          <w:rStyle w:val="apple-converted-space"/>
          <w:rFonts w:eastAsiaTheme="majorEastAsia"/>
          <w:color w:val="000000"/>
        </w:rPr>
        <w:t> </w:t>
      </w:r>
      <w:r w:rsidRPr="00747F06">
        <w:rPr>
          <w:rStyle w:val="Strong"/>
          <w:rFonts w:eastAsiaTheme="majorEastAsia"/>
          <w:color w:val="000000"/>
        </w:rPr>
        <w:t>line plots of daily step counts</w:t>
      </w:r>
      <w:r w:rsidRPr="00747F06">
        <w:rPr>
          <w:color w:val="000000"/>
        </w:rPr>
        <w:t>, exposed both long-term trends (e.g., reduced activity during COVID lockdown periods) and short-term fluctuations (e.g., dips during examination weeks).</w:t>
      </w:r>
      <w:r w:rsidRPr="00747F06">
        <w:rPr>
          <w:rStyle w:val="apple-converted-space"/>
          <w:rFonts w:eastAsiaTheme="majorEastAsia"/>
          <w:color w:val="000000"/>
        </w:rPr>
        <w:t> </w:t>
      </w:r>
      <w:r w:rsidRPr="00747F06">
        <w:rPr>
          <w:rStyle w:val="Strong"/>
          <w:rFonts w:eastAsiaTheme="majorEastAsia"/>
          <w:color w:val="000000"/>
        </w:rPr>
        <w:t>Histograms</w:t>
      </w:r>
      <w:r w:rsidRPr="00747F06">
        <w:rPr>
          <w:rStyle w:val="apple-converted-space"/>
          <w:rFonts w:eastAsiaTheme="majorEastAsia"/>
          <w:color w:val="000000"/>
        </w:rPr>
        <w:t> </w:t>
      </w:r>
      <w:r w:rsidRPr="00747F06">
        <w:rPr>
          <w:color w:val="000000"/>
        </w:rPr>
        <w:t>of screen usage time revealed a skewed distribution, with a small group of heavy users (&gt;8 hours/day) potentially at higher risk for depressive symptoms.</w:t>
      </w:r>
    </w:p>
    <w:p w14:paraId="07ABE3F4" w14:textId="77777777" w:rsidR="00237EB7" w:rsidRPr="00747F06" w:rsidRDefault="00237EB7" w:rsidP="00747F06">
      <w:pPr>
        <w:pStyle w:val="NormalWeb"/>
        <w:spacing w:line="480" w:lineRule="auto"/>
        <w:rPr>
          <w:color w:val="000000"/>
        </w:rPr>
      </w:pPr>
      <w:r w:rsidRPr="00747F06">
        <w:rPr>
          <w:color w:val="000000"/>
        </w:rPr>
        <w:lastRenderedPageBreak/>
        <w:t>Correlation heatmaps indicated moderate associations between decreased mobility, reduced social interaction (fewer calls, lower Bluetooth device encounters), and higher PHQ-4 scores. Interestingly, sleep duration showed a</w:t>
      </w:r>
      <w:r w:rsidRPr="00747F06">
        <w:rPr>
          <w:rStyle w:val="apple-converted-space"/>
          <w:rFonts w:eastAsiaTheme="majorEastAsia"/>
          <w:color w:val="000000"/>
        </w:rPr>
        <w:t> </w:t>
      </w:r>
      <w:r w:rsidRPr="00747F06">
        <w:rPr>
          <w:rStyle w:val="Strong"/>
          <w:rFonts w:eastAsiaTheme="majorEastAsia"/>
          <w:color w:val="000000"/>
        </w:rPr>
        <w:t>U-shaped relationship</w:t>
      </w:r>
      <w:r w:rsidRPr="00747F06">
        <w:rPr>
          <w:rStyle w:val="apple-converted-space"/>
          <w:rFonts w:eastAsiaTheme="majorEastAsia"/>
          <w:color w:val="000000"/>
        </w:rPr>
        <w:t> </w:t>
      </w:r>
      <w:r w:rsidRPr="00747F06">
        <w:rPr>
          <w:color w:val="000000"/>
        </w:rPr>
        <w:t>with depression scores—both very short and very long sleep times were associated with elevated scores, aligning with clinical literature.</w:t>
      </w:r>
    </w:p>
    <w:p w14:paraId="6854C049" w14:textId="77777777" w:rsidR="00237EB7" w:rsidRPr="00747F06" w:rsidRDefault="00237EB7" w:rsidP="00747F06">
      <w:pPr>
        <w:pStyle w:val="NormalWeb"/>
        <w:spacing w:line="480" w:lineRule="auto"/>
        <w:rPr>
          <w:color w:val="000000"/>
        </w:rPr>
      </w:pPr>
      <w:r w:rsidRPr="00747F06">
        <w:rPr>
          <w:color w:val="000000"/>
        </w:rPr>
        <w:t>Cluster analysis on aggregated features suggested distinct behavioral subgroups, such as “high-activity/low-screen” users versus “low-activity/high-screen” users. Context-based EDA confirmed that weekends had consistently lower step counts and higher screen time, emphasizing the importance of controlling for day type in modeling.</w:t>
      </w:r>
    </w:p>
    <w:p w14:paraId="166196A6" w14:textId="77777777" w:rsidR="00237EB7" w:rsidRPr="00747F06" w:rsidRDefault="00237EB7" w:rsidP="00747F06">
      <w:pPr>
        <w:pStyle w:val="NormalWeb"/>
        <w:spacing w:line="480" w:lineRule="auto"/>
        <w:rPr>
          <w:color w:val="000000"/>
        </w:rPr>
      </w:pPr>
      <w:r w:rsidRPr="00747F06">
        <w:rPr>
          <w:color w:val="000000"/>
        </w:rPr>
        <w:t>Overall, EDA highlighted the heterogeneity of behavioral patterns, the importance of temporal context, and the plausibility of detecting depression through deviations from personal norms rather than population-level averages. These findings directly motivated the model’s design choices—particularly the inclusion of context-aware embeddings and personalized adapters.</w:t>
      </w:r>
    </w:p>
    <w:p w14:paraId="174FF12E" w14:textId="0653708E" w:rsidR="00237EB7" w:rsidRPr="00747F06" w:rsidRDefault="00237EB7" w:rsidP="00747F06">
      <w:pPr>
        <w:pStyle w:val="Heading2"/>
        <w:numPr>
          <w:ilvl w:val="0"/>
          <w:numId w:val="51"/>
        </w:numPr>
        <w:spacing w:line="480" w:lineRule="auto"/>
        <w:rPr>
          <w:rFonts w:ascii="Times New Roman" w:hAnsi="Times New Roman" w:cs="Times New Roman"/>
        </w:rPr>
      </w:pPr>
      <w:bookmarkStart w:id="29" w:name="_Toc206838304"/>
      <w:r w:rsidRPr="00747F06">
        <w:rPr>
          <w:rFonts w:ascii="Times New Roman" w:hAnsi="Times New Roman" w:cs="Times New Roman"/>
        </w:rPr>
        <w:t>Minimum Sample Size Computation</w:t>
      </w:r>
      <w:bookmarkEnd w:id="29"/>
    </w:p>
    <w:p w14:paraId="70E430A6" w14:textId="11087023" w:rsidR="00237EB7" w:rsidRPr="00747F06" w:rsidRDefault="00237EB7" w:rsidP="00747F06">
      <w:pPr>
        <w:pStyle w:val="NormalWeb"/>
        <w:spacing w:line="480" w:lineRule="auto"/>
        <w:rPr>
          <w:color w:val="000000"/>
        </w:rPr>
      </w:pPr>
      <w:r w:rsidRPr="00747F06">
        <w:rPr>
          <w:color w:val="000000"/>
        </w:rPr>
        <w:t>To justify the adequacy of the dataset for both training and evaluation, a</w:t>
      </w:r>
      <w:r w:rsidRPr="00747F06">
        <w:rPr>
          <w:rStyle w:val="apple-converted-space"/>
          <w:rFonts w:eastAsiaTheme="majorEastAsia"/>
          <w:color w:val="000000"/>
        </w:rPr>
        <w:t> </w:t>
      </w:r>
      <w:r w:rsidRPr="00747F06">
        <w:rPr>
          <w:rStyle w:val="Strong"/>
          <w:rFonts w:eastAsiaTheme="majorEastAsia"/>
          <w:color w:val="000000"/>
        </w:rPr>
        <w:t>minimum sample size</w:t>
      </w:r>
      <w:r w:rsidRPr="00747F06">
        <w:rPr>
          <w:rStyle w:val="apple-converted-space"/>
          <w:rFonts w:eastAsiaTheme="majorEastAsia"/>
          <w:color w:val="000000"/>
        </w:rPr>
        <w:t> </w:t>
      </w:r>
      <w:r w:rsidRPr="00747F06">
        <w:rPr>
          <w:color w:val="000000"/>
        </w:rPr>
        <w:t>calculation was performed. In supervised learning, sample size requirements depend on model complexity, effect size, and desired statistical power. For binary depression classification (depressed vs. non-depressed):</w:t>
      </w:r>
    </w:p>
    <w:p w14:paraId="182F38B8" w14:textId="77777777" w:rsidR="00C77B29" w:rsidRPr="00747F06" w:rsidRDefault="00C77B29" w:rsidP="00747F06">
      <w:pPr>
        <w:pStyle w:val="Heading3"/>
        <w:numPr>
          <w:ilvl w:val="1"/>
          <w:numId w:val="51"/>
        </w:numPr>
        <w:spacing w:line="480" w:lineRule="auto"/>
        <w:rPr>
          <w:rFonts w:cs="Times New Roman"/>
        </w:rPr>
      </w:pPr>
      <w:bookmarkStart w:id="30" w:name="_Toc206838305"/>
      <w:r w:rsidRPr="00747F06">
        <w:rPr>
          <w:rFonts w:cs="Times New Roman"/>
        </w:rPr>
        <w:lastRenderedPageBreak/>
        <w:t>Confidence Interval-Based Estimation</w:t>
      </w:r>
      <w:bookmarkEnd w:id="30"/>
    </w:p>
    <w:p w14:paraId="669F9747" w14:textId="77777777" w:rsidR="00C77B29" w:rsidRPr="00C77B29" w:rsidRDefault="00C77B29" w:rsidP="00747F06">
      <w:pPr>
        <w:pStyle w:val="NormalWeb"/>
        <w:spacing w:line="480" w:lineRule="auto"/>
        <w:ind w:left="720"/>
        <w:rPr>
          <w:color w:val="000000"/>
        </w:rPr>
      </w:pPr>
      <w:r w:rsidRPr="00C77B29">
        <w:rPr>
          <w:b/>
          <w:bCs/>
          <w:color w:val="000000"/>
        </w:rPr>
        <w:t xml:space="preserve">Note: </w:t>
      </w:r>
      <w:r w:rsidRPr="00C77B29">
        <w:rPr>
          <w:color w:val="000000"/>
        </w:rPr>
        <w:t>Use </w:t>
      </w:r>
      <w:r w:rsidRPr="00C77B29">
        <w:rPr>
          <w:b/>
          <w:bCs/>
          <w:color w:val="000000"/>
        </w:rPr>
        <w:t>Confidence Interval-Based Estimation</w:t>
      </w:r>
      <w:r w:rsidRPr="00C77B29">
        <w:rPr>
          <w:color w:val="000000"/>
        </w:rPr>
        <w:t> when you want to estimate a population parameter (like a mean or proportion) with a range that reflects the uncertainty of the sample data.</w:t>
      </w:r>
    </w:p>
    <w:p w14:paraId="137B5BFD" w14:textId="77777777" w:rsidR="00C77B29" w:rsidRPr="00C77B29" w:rsidRDefault="00C77B29" w:rsidP="00747F06">
      <w:pPr>
        <w:pStyle w:val="NormalWeb"/>
        <w:spacing w:line="480" w:lineRule="auto"/>
        <w:ind w:left="720"/>
        <w:rPr>
          <w:color w:val="000000"/>
        </w:rPr>
      </w:pPr>
      <w:r w:rsidRPr="00C77B29">
        <w:rPr>
          <w:b/>
          <w:bCs/>
          <w:color w:val="000000"/>
        </w:rPr>
        <w:t>Assuming</w:t>
      </w:r>
      <w:r w:rsidRPr="00C77B29">
        <w:rPr>
          <w:color w:val="000000"/>
        </w:rPr>
        <w:t>:</w:t>
      </w:r>
    </w:p>
    <w:p w14:paraId="7E84B2C0" w14:textId="77777777" w:rsidR="00C77B29" w:rsidRPr="00C77B29" w:rsidRDefault="00C77B29" w:rsidP="00747F06">
      <w:pPr>
        <w:pStyle w:val="NormalWeb"/>
        <w:spacing w:line="480" w:lineRule="auto"/>
        <w:ind w:left="720"/>
        <w:rPr>
          <w:color w:val="000000"/>
        </w:rPr>
      </w:pPr>
      <w:r w:rsidRPr="00C77B29">
        <w:rPr>
          <w:color w:val="000000"/>
        </w:rPr>
        <w:t>Margin of Error (E): </w:t>
      </w:r>
      <w:r w:rsidRPr="00C77B29">
        <w:rPr>
          <w:b/>
          <w:bCs/>
          <w:color w:val="000000"/>
        </w:rPr>
        <w:t>±5%</w:t>
      </w:r>
    </w:p>
    <w:p w14:paraId="43CA78A5" w14:textId="77777777" w:rsidR="00C77B29" w:rsidRPr="00C77B29" w:rsidRDefault="00C77B29" w:rsidP="00747F06">
      <w:pPr>
        <w:pStyle w:val="NormalWeb"/>
        <w:spacing w:line="480" w:lineRule="auto"/>
        <w:ind w:left="720"/>
        <w:rPr>
          <w:color w:val="000000"/>
        </w:rPr>
      </w:pPr>
      <w:r w:rsidRPr="00C77B29">
        <w:rPr>
          <w:color w:val="000000"/>
        </w:rPr>
        <w:t>Estimated proportion (p): </w:t>
      </w:r>
      <w:r w:rsidRPr="00C77B29">
        <w:rPr>
          <w:b/>
          <w:bCs/>
          <w:color w:val="000000"/>
        </w:rPr>
        <w:t>0.5</w:t>
      </w:r>
      <w:r w:rsidRPr="00C77B29">
        <w:rPr>
          <w:color w:val="000000"/>
        </w:rPr>
        <w:t> (maximum variability)</w:t>
      </w:r>
    </w:p>
    <w:p w14:paraId="49832663" w14:textId="77777777" w:rsidR="00C77B29" w:rsidRPr="00C77B29" w:rsidRDefault="00C77B29" w:rsidP="00747F06">
      <w:pPr>
        <w:pStyle w:val="NormalWeb"/>
        <w:spacing w:line="480" w:lineRule="auto"/>
        <w:ind w:left="720"/>
        <w:rPr>
          <w:color w:val="000000"/>
        </w:rPr>
      </w:pPr>
      <w:r w:rsidRPr="00C77B29">
        <w:rPr>
          <w:color w:val="000000"/>
        </w:rPr>
        <w:t xml:space="preserve">Z-score(Z) : 1.96   </w:t>
      </w:r>
    </w:p>
    <w:p w14:paraId="476472A4" w14:textId="77777777" w:rsidR="00C77B29" w:rsidRPr="00C77B29" w:rsidRDefault="00C77B29" w:rsidP="00747F06">
      <w:pPr>
        <w:pStyle w:val="NormalWeb"/>
        <w:spacing w:line="480" w:lineRule="auto"/>
        <w:ind w:left="720"/>
        <w:rPr>
          <w:color w:val="000000"/>
        </w:rPr>
      </w:pPr>
      <w:r w:rsidRPr="00C77B29">
        <w:rPr>
          <w:b/>
          <w:bCs/>
          <w:color w:val="000000"/>
        </w:rPr>
        <w:t>Note:</w:t>
      </w:r>
      <w:r w:rsidRPr="00C77B29">
        <w:rPr>
          <w:color w:val="000000"/>
        </w:rPr>
        <w:t xml:space="preserve"> The </w:t>
      </w:r>
      <w:r w:rsidRPr="00C77B29">
        <w:rPr>
          <w:b/>
          <w:bCs/>
          <w:color w:val="000000"/>
        </w:rPr>
        <w:t>Z-score of 1.96</w:t>
      </w:r>
      <w:r w:rsidRPr="00C77B29">
        <w:rPr>
          <w:color w:val="000000"/>
        </w:rPr>
        <w:t> is used in the </w:t>
      </w:r>
      <w:r w:rsidRPr="00C77B29">
        <w:rPr>
          <w:b/>
          <w:bCs/>
          <w:color w:val="000000"/>
        </w:rPr>
        <w:t>confidence interval formula</w:t>
      </w:r>
      <w:r w:rsidRPr="00C77B29">
        <w:rPr>
          <w:color w:val="000000"/>
        </w:rPr>
        <w:t> because it corresponds to a </w:t>
      </w:r>
      <w:r w:rsidRPr="00C77B29">
        <w:rPr>
          <w:b/>
          <w:bCs/>
          <w:color w:val="000000"/>
        </w:rPr>
        <w:t>95% confidence level</w:t>
      </w:r>
      <w:r w:rsidRPr="00C77B29">
        <w:rPr>
          <w:color w:val="000000"/>
        </w:rPr>
        <w:t> in a standard normal distribution (also known as the Z-distribution).</w:t>
      </w:r>
    </w:p>
    <w:p w14:paraId="738ECCC6" w14:textId="01174325" w:rsidR="00C77B29" w:rsidRPr="00C77B29" w:rsidRDefault="00C77B29" w:rsidP="00747F06">
      <w:pPr>
        <w:pStyle w:val="NormalWeb"/>
        <w:spacing w:line="480" w:lineRule="auto"/>
        <w:ind w:left="720"/>
        <w:rPr>
          <w:color w:val="000000"/>
        </w:rPr>
      </w:pPr>
      <w:r w:rsidRPr="00C77B29">
        <w:rPr>
          <w:b/>
          <w:bCs/>
          <w:color w:val="000000"/>
        </w:rPr>
        <w:t xml:space="preserve">Sample Size (n) formula for estimating population proportion </w:t>
      </w:r>
      <w:r w:rsidRPr="00C77B29">
        <w:rPr>
          <w:color w:val="000000"/>
        </w:rPr>
        <w:t>is given by</w:t>
      </w:r>
      <w:r w:rsidR="005F224B">
        <w:rPr>
          <w:color w:val="000000"/>
        </w:rPr>
        <w:t xml:space="preserve"> </w:t>
      </w:r>
      <w:r w:rsidR="005F224B" w:rsidRPr="005F224B">
        <w:rPr>
          <w:color w:val="000000"/>
        </w:rPr>
        <w:t>(Cochran, W. G. (1977).</w:t>
      </w:r>
      <w:r w:rsidR="005F224B" w:rsidRPr="005F224B">
        <w:rPr>
          <w:rStyle w:val="apple-converted-space"/>
          <w:rFonts w:eastAsiaTheme="majorEastAsia"/>
          <w:color w:val="000000"/>
        </w:rPr>
        <w:t> </w:t>
      </w:r>
      <w:r w:rsidR="005F224B" w:rsidRPr="005F224B">
        <w:rPr>
          <w:rStyle w:val="Emphasis"/>
          <w:rFonts w:eastAsiaTheme="majorEastAsia"/>
          <w:color w:val="000000"/>
        </w:rPr>
        <w:t>Sampling Techniques</w:t>
      </w:r>
      <w:r w:rsidR="005F224B" w:rsidRPr="005F224B">
        <w:rPr>
          <w:rStyle w:val="apple-converted-space"/>
          <w:rFonts w:eastAsiaTheme="majorEastAsia"/>
          <w:color w:val="000000"/>
        </w:rPr>
        <w:t> </w:t>
      </w:r>
      <w:r w:rsidR="005F224B" w:rsidRPr="005F224B">
        <w:rPr>
          <w:color w:val="000000"/>
        </w:rPr>
        <w:t>(3rd ed.). Wiley.)</w:t>
      </w:r>
      <w:r w:rsidRPr="00C77B29">
        <w:rPr>
          <w:color w:val="000000"/>
        </w:rPr>
        <w:t>:</w:t>
      </w:r>
    </w:p>
    <w:p w14:paraId="4852C7E8" w14:textId="36701114" w:rsidR="00C77B29" w:rsidRPr="00C77B29" w:rsidRDefault="00C77B29" w:rsidP="00747F06">
      <w:pPr>
        <w:pStyle w:val="NormalWeb"/>
        <w:spacing w:line="480" w:lineRule="auto"/>
        <w:ind w:left="720"/>
        <w:rPr>
          <w:color w:val="000000"/>
        </w:rPr>
      </w:pPr>
      <m:oMathPara>
        <m:oMathParaPr>
          <m:jc m:val="centerGroup"/>
        </m:oMathParaPr>
        <m:oMath>
          <m:r>
            <w:rPr>
              <w:rFonts w:ascii="Cambria Math" w:hAnsi="Cambria Math"/>
              <w:color w:val="000000"/>
            </w:rPr>
            <m:t>n=</m:t>
          </m:r>
          <m:f>
            <m:fPr>
              <m:ctrlPr>
                <w:rPr>
                  <w:rFonts w:ascii="Cambria Math" w:hAnsi="Cambria Math"/>
                  <w:i/>
                  <w:iCs/>
                  <w:color w:val="000000"/>
                </w:rPr>
              </m:ctrlPr>
            </m:fPr>
            <m:num>
              <m:sSup>
                <m:sSupPr>
                  <m:ctrlPr>
                    <w:rPr>
                      <w:rFonts w:ascii="Cambria Math" w:hAnsi="Cambria Math"/>
                      <w:i/>
                      <w:iCs/>
                      <w:color w:val="000000"/>
                    </w:rPr>
                  </m:ctrlPr>
                </m:sSupPr>
                <m:e>
                  <m:r>
                    <w:rPr>
                      <w:rFonts w:ascii="Cambria Math" w:hAnsi="Cambria Math"/>
                      <w:color w:val="000000"/>
                    </w:rPr>
                    <m:t>Z</m:t>
                  </m:r>
                </m:e>
                <m:sup>
                  <m:r>
                    <w:rPr>
                      <w:rFonts w:ascii="Cambria Math" w:hAnsi="Cambria Math"/>
                      <w:color w:val="000000"/>
                    </w:rPr>
                    <m:t>2</m:t>
                  </m:r>
                </m:sup>
              </m:sSup>
              <m:r>
                <m:rPr>
                  <m:sty m:val="p"/>
                </m:rPr>
                <w:rPr>
                  <w:rFonts w:ascii="Cambria Math" w:hAnsi="Cambria Math"/>
                  <w:color w:val="000000"/>
                </w:rPr>
                <m:t>⋅</m:t>
              </m:r>
              <m:r>
                <w:rPr>
                  <w:rFonts w:ascii="Cambria Math" w:hAnsi="Cambria Math"/>
                  <w:color w:val="000000"/>
                </w:rPr>
                <m:t>p</m:t>
              </m:r>
              <m:d>
                <m:dPr>
                  <m:ctrlPr>
                    <w:rPr>
                      <w:rFonts w:ascii="Cambria Math" w:hAnsi="Cambria Math"/>
                      <w:i/>
                      <w:iCs/>
                      <w:color w:val="000000"/>
                    </w:rPr>
                  </m:ctrlPr>
                </m:dPr>
                <m:e>
                  <m:r>
                    <w:rPr>
                      <w:rFonts w:ascii="Cambria Math" w:hAnsi="Cambria Math"/>
                      <w:color w:val="000000"/>
                    </w:rPr>
                    <m:t>1-p</m:t>
                  </m:r>
                </m:e>
              </m:d>
            </m:num>
            <m:den>
              <m:sSup>
                <m:sSupPr>
                  <m:ctrlPr>
                    <w:rPr>
                      <w:rFonts w:ascii="Cambria Math" w:hAnsi="Cambria Math"/>
                      <w:i/>
                      <w:iCs/>
                      <w:color w:val="000000"/>
                    </w:rPr>
                  </m:ctrlPr>
                </m:sSupPr>
                <m:e>
                  <m:r>
                    <w:rPr>
                      <w:rFonts w:ascii="Cambria Math" w:hAnsi="Cambria Math"/>
                      <w:color w:val="000000"/>
                    </w:rPr>
                    <m:t>E</m:t>
                  </m:r>
                </m:e>
                <m:sup>
                  <m:r>
                    <w:rPr>
                      <w:rFonts w:ascii="Cambria Math" w:hAnsi="Cambria Math"/>
                      <w:color w:val="000000"/>
                    </w:rPr>
                    <m:t>2</m:t>
                  </m:r>
                </m:sup>
              </m:sSup>
            </m:den>
          </m:f>
          <m:r>
            <w:rPr>
              <w:rFonts w:ascii="Cambria Math" w:hAnsi="Cambria Math"/>
              <w:color w:val="000000"/>
            </w:rPr>
            <m:t> =</m:t>
          </m:r>
          <m:f>
            <m:fPr>
              <m:ctrlPr>
                <w:rPr>
                  <w:rFonts w:ascii="Cambria Math" w:hAnsi="Cambria Math"/>
                  <w:i/>
                  <w:iCs/>
                  <w:color w:val="000000"/>
                </w:rPr>
              </m:ctrlPr>
            </m:fPr>
            <m:num>
              <m:sSup>
                <m:sSupPr>
                  <m:ctrlPr>
                    <w:rPr>
                      <w:rFonts w:ascii="Cambria Math" w:hAnsi="Cambria Math"/>
                      <w:i/>
                      <w:iCs/>
                      <w:color w:val="000000"/>
                    </w:rPr>
                  </m:ctrlPr>
                </m:sSupPr>
                <m:e>
                  <m:r>
                    <w:rPr>
                      <w:rFonts w:ascii="Cambria Math" w:hAnsi="Cambria Math"/>
                      <w:color w:val="000000"/>
                    </w:rPr>
                    <m:t>1.96</m:t>
                  </m:r>
                </m:e>
                <m:sup>
                  <m:r>
                    <w:rPr>
                      <w:rFonts w:ascii="Cambria Math" w:hAnsi="Cambria Math"/>
                      <w:color w:val="000000"/>
                    </w:rPr>
                    <m:t>2</m:t>
                  </m:r>
                </m:sup>
              </m:sSup>
              <m:r>
                <m:rPr>
                  <m:sty m:val="p"/>
                </m:rPr>
                <w:rPr>
                  <w:rFonts w:ascii="Cambria Math" w:hAnsi="Cambria Math"/>
                  <w:color w:val="000000"/>
                </w:rPr>
                <m:t>⋅</m:t>
              </m:r>
              <m:r>
                <w:rPr>
                  <w:rFonts w:ascii="Cambria Math" w:hAnsi="Cambria Math"/>
                  <w:color w:val="000000"/>
                </w:rPr>
                <m:t>0.5</m:t>
              </m:r>
              <m:r>
                <m:rPr>
                  <m:sty m:val="p"/>
                </m:rPr>
                <w:rPr>
                  <w:rFonts w:ascii="Cambria Math" w:hAnsi="Cambria Math"/>
                  <w:color w:val="000000"/>
                </w:rPr>
                <m:t>⋅</m:t>
              </m:r>
              <m:d>
                <m:dPr>
                  <m:ctrlPr>
                    <w:rPr>
                      <w:rFonts w:ascii="Cambria Math" w:hAnsi="Cambria Math"/>
                      <w:i/>
                      <w:iCs/>
                      <w:color w:val="000000"/>
                    </w:rPr>
                  </m:ctrlPr>
                </m:dPr>
                <m:e>
                  <m:r>
                    <w:rPr>
                      <w:rFonts w:ascii="Cambria Math" w:hAnsi="Cambria Math"/>
                      <w:color w:val="000000"/>
                    </w:rPr>
                    <m:t>1-0.5</m:t>
                  </m:r>
                </m:e>
              </m:d>
            </m:num>
            <m:den>
              <m:sSup>
                <m:sSupPr>
                  <m:ctrlPr>
                    <w:rPr>
                      <w:rFonts w:ascii="Cambria Math" w:hAnsi="Cambria Math"/>
                      <w:i/>
                      <w:iCs/>
                      <w:color w:val="000000"/>
                    </w:rPr>
                  </m:ctrlPr>
                </m:sSupPr>
                <m:e>
                  <m:r>
                    <w:rPr>
                      <w:rFonts w:ascii="Cambria Math" w:hAnsi="Cambria Math"/>
                      <w:color w:val="000000"/>
                    </w:rPr>
                    <m:t>0.05</m:t>
                  </m:r>
                </m:e>
                <m:sup>
                  <m:r>
                    <w:rPr>
                      <w:rFonts w:ascii="Cambria Math" w:hAnsi="Cambria Math"/>
                      <w:color w:val="000000"/>
                    </w:rPr>
                    <m:t>2</m:t>
                  </m:r>
                </m:sup>
              </m:sSup>
            </m:den>
          </m:f>
          <m:r>
            <w:rPr>
              <w:rFonts w:ascii="Cambria Math" w:hAnsi="Cambria Math"/>
              <w:color w:val="000000"/>
            </w:rPr>
            <m:t> =</m:t>
          </m:r>
          <m:f>
            <m:fPr>
              <m:ctrlPr>
                <w:rPr>
                  <w:rFonts w:ascii="Cambria Math" w:hAnsi="Cambria Math"/>
                  <w:i/>
                  <w:iCs/>
                  <w:color w:val="000000"/>
                </w:rPr>
              </m:ctrlPr>
            </m:fPr>
            <m:num>
              <m:r>
                <w:rPr>
                  <w:rFonts w:ascii="Cambria Math" w:hAnsi="Cambria Math"/>
                  <w:color w:val="000000"/>
                </w:rPr>
                <m:t>3.8416</m:t>
              </m:r>
              <m:r>
                <m:rPr>
                  <m:sty m:val="p"/>
                </m:rPr>
                <w:rPr>
                  <w:rFonts w:ascii="Cambria Math" w:hAnsi="Cambria Math"/>
                  <w:color w:val="000000"/>
                </w:rPr>
                <m:t>⋅</m:t>
              </m:r>
              <m:r>
                <w:rPr>
                  <w:rFonts w:ascii="Cambria Math" w:hAnsi="Cambria Math"/>
                  <w:color w:val="000000"/>
                </w:rPr>
                <m:t>0.25</m:t>
              </m:r>
            </m:num>
            <m:den>
              <m:r>
                <w:rPr>
                  <w:rFonts w:ascii="Cambria Math" w:hAnsi="Cambria Math"/>
                  <w:color w:val="000000"/>
                </w:rPr>
                <m:t>0.0025</m:t>
              </m:r>
            </m:den>
          </m:f>
          <m:r>
            <w:rPr>
              <w:rFonts w:ascii="Cambria Math" w:hAnsi="Cambria Math"/>
              <w:color w:val="000000"/>
            </w:rPr>
            <m:t> =</m:t>
          </m:r>
          <m:f>
            <m:fPr>
              <m:ctrlPr>
                <w:rPr>
                  <w:rFonts w:ascii="Cambria Math" w:hAnsi="Cambria Math"/>
                  <w:i/>
                  <w:iCs/>
                  <w:color w:val="000000"/>
                </w:rPr>
              </m:ctrlPr>
            </m:fPr>
            <m:num>
              <m:r>
                <w:rPr>
                  <w:rFonts w:ascii="Cambria Math" w:hAnsi="Cambria Math"/>
                  <w:color w:val="000000"/>
                </w:rPr>
                <m:t>0.9604</m:t>
              </m:r>
            </m:num>
            <m:den>
              <m:r>
                <w:rPr>
                  <w:rFonts w:ascii="Cambria Math" w:hAnsi="Cambria Math"/>
                  <w:color w:val="000000"/>
                </w:rPr>
                <m:t>0.0025</m:t>
              </m:r>
            </m:den>
          </m:f>
          <m:r>
            <w:rPr>
              <w:rFonts w:ascii="Cambria Math" w:hAnsi="Cambria Math"/>
              <w:color w:val="000000"/>
            </w:rPr>
            <m:t> </m:t>
          </m:r>
          <m:r>
            <m:rPr>
              <m:sty m:val="p"/>
            </m:rPr>
            <w:rPr>
              <w:rFonts w:ascii="Cambria Math" w:hAnsi="Cambria Math"/>
              <w:color w:val="000000"/>
            </w:rPr>
            <m:t>≈</m:t>
          </m:r>
          <m:r>
            <w:rPr>
              <w:rFonts w:ascii="Cambria Math" w:hAnsi="Cambria Math"/>
              <w:color w:val="000000"/>
            </w:rPr>
            <m:t>384.16</m:t>
          </m:r>
        </m:oMath>
      </m:oMathPara>
    </w:p>
    <w:p w14:paraId="135F7A2C" w14:textId="77777777" w:rsidR="00C77B29" w:rsidRPr="00747F06" w:rsidRDefault="00C77B29" w:rsidP="00747F06">
      <w:pPr>
        <w:pStyle w:val="NormalWeb"/>
        <w:spacing w:line="480" w:lineRule="auto"/>
        <w:ind w:left="720"/>
        <w:rPr>
          <w:color w:val="000000"/>
        </w:rPr>
      </w:pPr>
      <w:r w:rsidRPr="00C77B29">
        <w:rPr>
          <w:rStyle w:val="Heading4Char"/>
          <w:rFonts w:cs="Times New Roman"/>
        </w:rPr>
        <w:t>Conclusion</w:t>
      </w:r>
      <w:r w:rsidRPr="00C77B29">
        <w:rPr>
          <w:b/>
          <w:bCs/>
          <w:color w:val="000000"/>
        </w:rPr>
        <w:t>:</w:t>
      </w:r>
      <w:r w:rsidRPr="00C77B29">
        <w:rPr>
          <w:color w:val="000000"/>
        </w:rPr>
        <w:t> Thus, the dataset size of 497 exceeds the minimum required sample size, ensuring sufficient statistical power for model training and evaluation.</w:t>
      </w:r>
    </w:p>
    <w:p w14:paraId="0437D91D" w14:textId="2C855D77" w:rsidR="00237EB7" w:rsidRPr="00747F06" w:rsidRDefault="00237EB7" w:rsidP="00747F06">
      <w:pPr>
        <w:pStyle w:val="NormalWeb"/>
        <w:spacing w:line="480" w:lineRule="auto"/>
        <w:ind w:left="720"/>
        <w:rPr>
          <w:color w:val="000000"/>
        </w:rPr>
      </w:pPr>
      <w:r w:rsidRPr="00747F06">
        <w:rPr>
          <w:color w:val="000000"/>
        </w:rPr>
        <w:t>Given that the dataset contains</w:t>
      </w:r>
      <w:r w:rsidRPr="00747F06">
        <w:rPr>
          <w:rStyle w:val="apple-converted-space"/>
          <w:rFonts w:eastAsiaTheme="majorEastAsia"/>
          <w:color w:val="000000"/>
        </w:rPr>
        <w:t> </w:t>
      </w:r>
      <w:r w:rsidRPr="00747F06">
        <w:rPr>
          <w:rStyle w:val="Strong"/>
          <w:rFonts w:eastAsiaTheme="majorEastAsia"/>
          <w:color w:val="000000"/>
        </w:rPr>
        <w:t>705 person-years</w:t>
      </w:r>
      <w:r w:rsidRPr="00747F06">
        <w:rPr>
          <w:rStyle w:val="apple-converted-space"/>
          <w:rFonts w:eastAsiaTheme="majorEastAsia"/>
          <w:color w:val="000000"/>
        </w:rPr>
        <w:t> </w:t>
      </w:r>
      <w:r w:rsidRPr="00747F06">
        <w:rPr>
          <w:color w:val="000000"/>
        </w:rPr>
        <w:t xml:space="preserve">from 497 individuals, with multiple rolling 7-day windows per individual, the effective number of labeled samples far </w:t>
      </w:r>
      <w:r w:rsidRPr="00747F06">
        <w:rPr>
          <w:color w:val="000000"/>
        </w:rPr>
        <w:lastRenderedPageBreak/>
        <w:t>exceeds this threshold—even after accounting for missing labels and removing noisy segments.</w:t>
      </w:r>
    </w:p>
    <w:p w14:paraId="6A378035" w14:textId="4F6C21B9" w:rsidR="00237EB7" w:rsidRPr="00747F06" w:rsidRDefault="00237EB7" w:rsidP="00747F06">
      <w:pPr>
        <w:pStyle w:val="NormalWeb"/>
        <w:spacing w:line="480" w:lineRule="auto"/>
        <w:ind w:left="720"/>
        <w:rPr>
          <w:color w:val="000000"/>
        </w:rPr>
      </w:pPr>
      <w:r w:rsidRPr="00747F06">
        <w:rPr>
          <w:color w:val="000000"/>
        </w:rPr>
        <w:t>From a deep learning perspective, model generalization improves when the number of samples per class significantly surpasses the number of learnable parameters. With user-level adapters reducing per-user parameter count, the dataset’s volume supports both robust shared representation learning and effective personalization. Moreover, the temporal overlap in rolling windows increases the number of training sequences without inflating variance, further strengthening statistical reliability. Thus, the collected data size is more than sufficient to meet both statistical and machine learning requirements.</w:t>
      </w:r>
    </w:p>
    <w:p w14:paraId="6E3E65EA" w14:textId="323139B9" w:rsidR="00237EB7" w:rsidRPr="00747F06" w:rsidRDefault="00237EB7" w:rsidP="00747F06">
      <w:pPr>
        <w:pStyle w:val="Heading2"/>
        <w:numPr>
          <w:ilvl w:val="0"/>
          <w:numId w:val="51"/>
        </w:numPr>
        <w:spacing w:line="480" w:lineRule="auto"/>
        <w:rPr>
          <w:rFonts w:ascii="Times New Roman" w:hAnsi="Times New Roman" w:cs="Times New Roman"/>
        </w:rPr>
      </w:pPr>
      <w:bookmarkStart w:id="31" w:name="_Toc206838306"/>
      <w:r w:rsidRPr="00747F06">
        <w:rPr>
          <w:rFonts w:ascii="Times New Roman" w:hAnsi="Times New Roman" w:cs="Times New Roman"/>
        </w:rPr>
        <w:t>Interpretation of Graphs, Charts, Tables, and Figures</w:t>
      </w:r>
      <w:bookmarkEnd w:id="31"/>
    </w:p>
    <w:p w14:paraId="423C89DB" w14:textId="77777777" w:rsidR="00705D1C" w:rsidRPr="00747F06" w:rsidRDefault="00237EB7" w:rsidP="00747F06">
      <w:pPr>
        <w:pStyle w:val="NormalWeb"/>
        <w:spacing w:line="480" w:lineRule="auto"/>
        <w:rPr>
          <w:rStyle w:val="apple-converted-space"/>
          <w:rFonts w:eastAsiaTheme="majorEastAsia"/>
          <w:color w:val="000000"/>
        </w:rPr>
      </w:pPr>
      <w:r w:rsidRPr="00747F06">
        <w:rPr>
          <w:color w:val="000000"/>
        </w:rPr>
        <w:t>Visualizations are not merely descriptive but serve as interpretive tools that reveal latent relationships in the data. For example,</w:t>
      </w:r>
      <w:r w:rsidRPr="00747F06">
        <w:rPr>
          <w:rStyle w:val="apple-converted-space"/>
          <w:rFonts w:eastAsiaTheme="majorEastAsia"/>
          <w:color w:val="000000"/>
        </w:rPr>
        <w:t> </w:t>
      </w:r>
    </w:p>
    <w:p w14:paraId="6AD8BB17" w14:textId="2A493BAB" w:rsidR="00237EB7" w:rsidRPr="00747F06" w:rsidRDefault="00705D1C" w:rsidP="00747F06">
      <w:pPr>
        <w:pStyle w:val="NormalWeb"/>
        <w:numPr>
          <w:ilvl w:val="1"/>
          <w:numId w:val="51"/>
        </w:numPr>
        <w:spacing w:line="480" w:lineRule="auto"/>
        <w:rPr>
          <w:color w:val="000000"/>
        </w:rPr>
      </w:pPr>
      <w:bookmarkStart w:id="32" w:name="_Toc206838307"/>
      <w:r w:rsidRPr="00747F06">
        <w:rPr>
          <w:rStyle w:val="Heading3Char"/>
          <w:rFonts w:cs="Times New Roman"/>
        </w:rPr>
        <w:t>T</w:t>
      </w:r>
      <w:r w:rsidR="00237EB7" w:rsidRPr="00747F06">
        <w:rPr>
          <w:rStyle w:val="Heading3Char"/>
          <w:rFonts w:cs="Times New Roman"/>
        </w:rPr>
        <w:t>ime-series plots</w:t>
      </w:r>
      <w:bookmarkEnd w:id="32"/>
      <w:r w:rsidR="00237EB7" w:rsidRPr="00747F06">
        <w:rPr>
          <w:rStyle w:val="apple-converted-space"/>
          <w:rFonts w:eastAsiaTheme="majorEastAsia"/>
          <w:color w:val="000000"/>
        </w:rPr>
        <w:t> </w:t>
      </w:r>
      <w:r w:rsidR="00237EB7" w:rsidRPr="00747F06">
        <w:rPr>
          <w:color w:val="000000"/>
        </w:rPr>
        <w:t>of individual users’ step counts, annotated with depression screening scores, clearly illustrate how deviations from personal activity norms often precede elevated PHQ-4 scores. This reinforces the value of</w:t>
      </w:r>
      <w:r w:rsidR="00237EB7" w:rsidRPr="00747F06">
        <w:rPr>
          <w:rStyle w:val="apple-converted-space"/>
          <w:rFonts w:eastAsiaTheme="majorEastAsia"/>
          <w:color w:val="000000"/>
        </w:rPr>
        <w:t> </w:t>
      </w:r>
      <w:r w:rsidR="00237EB7" w:rsidRPr="00747F06">
        <w:rPr>
          <w:rStyle w:val="Strong"/>
          <w:rFonts w:eastAsiaTheme="majorEastAsia"/>
          <w:color w:val="000000"/>
        </w:rPr>
        <w:t>personalized baselines</w:t>
      </w:r>
      <w:r w:rsidR="00237EB7" w:rsidRPr="00747F06">
        <w:rPr>
          <w:rStyle w:val="apple-converted-space"/>
          <w:rFonts w:eastAsiaTheme="majorEastAsia"/>
          <w:color w:val="000000"/>
        </w:rPr>
        <w:t> </w:t>
      </w:r>
      <w:r w:rsidR="00237EB7" w:rsidRPr="00747F06">
        <w:rPr>
          <w:color w:val="000000"/>
        </w:rPr>
        <w:t>in our framework.</w:t>
      </w:r>
    </w:p>
    <w:p w14:paraId="03CF3DAF" w14:textId="68B4DB28" w:rsidR="00705D1C" w:rsidRDefault="00705D1C" w:rsidP="00747F06">
      <w:pPr>
        <w:pStyle w:val="NormalWeb"/>
        <w:spacing w:line="480" w:lineRule="auto"/>
        <w:ind w:left="720"/>
        <w:rPr>
          <w:color w:val="000000"/>
        </w:rPr>
      </w:pPr>
      <w:r w:rsidRPr="00747F06">
        <w:rPr>
          <w:noProof/>
          <w:color w:val="000000"/>
        </w:rPr>
        <w:lastRenderedPageBreak/>
        <w:drawing>
          <wp:inline distT="0" distB="0" distL="0" distR="0" wp14:anchorId="7D4879B9" wp14:editId="7C815801">
            <wp:extent cx="4660287" cy="2330144"/>
            <wp:effectExtent l="0" t="0" r="635" b="0"/>
            <wp:docPr id="557843202" name="Picture 1" descr="A graph with blue lin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43202" name="Picture 1" descr="A graph with blue lines and red dots&#10;&#10;AI-generated content may be incorrect."/>
                    <pic:cNvPicPr/>
                  </pic:nvPicPr>
                  <pic:blipFill>
                    <a:blip r:embed="rId9"/>
                    <a:stretch>
                      <a:fillRect/>
                    </a:stretch>
                  </pic:blipFill>
                  <pic:spPr>
                    <a:xfrm>
                      <a:off x="0" y="0"/>
                      <a:ext cx="4686867" cy="2343434"/>
                    </a:xfrm>
                    <a:prstGeom prst="rect">
                      <a:avLst/>
                    </a:prstGeom>
                  </pic:spPr>
                </pic:pic>
              </a:graphicData>
            </a:graphic>
          </wp:inline>
        </w:drawing>
      </w:r>
    </w:p>
    <w:p w14:paraId="233B582D" w14:textId="36DC2018" w:rsidR="00D0148C" w:rsidRPr="00393039" w:rsidRDefault="00D0148C" w:rsidP="00393039">
      <w:pPr>
        <w:pStyle w:val="NormalWeb"/>
        <w:spacing w:line="480" w:lineRule="auto"/>
        <w:ind w:left="1440"/>
        <w:rPr>
          <w:color w:val="000000"/>
          <w:sz w:val="20"/>
          <w:szCs w:val="20"/>
        </w:rPr>
      </w:pPr>
      <w:r>
        <w:rPr>
          <w:color w:val="000000"/>
        </w:rPr>
        <w:t xml:space="preserve">  </w:t>
      </w:r>
      <w:r w:rsidRPr="00393039">
        <w:rPr>
          <w:color w:val="000000"/>
          <w:sz w:val="20"/>
          <w:szCs w:val="20"/>
        </w:rPr>
        <w:t>“Fig 1: Time-series plot of individual user step count with depression score.”</w:t>
      </w:r>
    </w:p>
    <w:p w14:paraId="178E4F94" w14:textId="77777777" w:rsidR="00237EB7" w:rsidRPr="00747F06" w:rsidRDefault="00237EB7" w:rsidP="00747F06">
      <w:pPr>
        <w:pStyle w:val="NormalWeb"/>
        <w:numPr>
          <w:ilvl w:val="1"/>
          <w:numId w:val="51"/>
        </w:numPr>
        <w:spacing w:line="480" w:lineRule="auto"/>
        <w:rPr>
          <w:color w:val="000000"/>
        </w:rPr>
      </w:pPr>
      <w:bookmarkStart w:id="33" w:name="_Toc206838308"/>
      <w:r w:rsidRPr="00747F06">
        <w:rPr>
          <w:rStyle w:val="Heading3Char"/>
          <w:rFonts w:cs="Times New Roman"/>
        </w:rPr>
        <w:t>Boxplots</w:t>
      </w:r>
      <w:bookmarkEnd w:id="33"/>
      <w:r w:rsidRPr="00747F06">
        <w:rPr>
          <w:rStyle w:val="apple-converted-space"/>
          <w:rFonts w:eastAsiaTheme="majorEastAsia"/>
          <w:color w:val="000000"/>
        </w:rPr>
        <w:t> </w:t>
      </w:r>
      <w:r w:rsidRPr="00747F06">
        <w:rPr>
          <w:color w:val="000000"/>
        </w:rPr>
        <w:t>comparing weekday vs. weekend sleep durations demonstrate that, on average, users sleep 1.2 hours longer on weekends. Without contextual adjustment, such patterns could be misclassified as anomalies. This visual insight directly supports the inclusion of contextual embeddings in the model.</w:t>
      </w:r>
    </w:p>
    <w:p w14:paraId="58EC2735" w14:textId="399D33B5" w:rsidR="00CA2D94" w:rsidRDefault="00CA2D94" w:rsidP="00747F06">
      <w:pPr>
        <w:pStyle w:val="NormalWeb"/>
        <w:spacing w:line="480" w:lineRule="auto"/>
        <w:ind w:left="1080"/>
        <w:rPr>
          <w:color w:val="000000"/>
        </w:rPr>
      </w:pPr>
      <w:r w:rsidRPr="00747F06">
        <w:rPr>
          <w:noProof/>
          <w:color w:val="000000"/>
        </w:rPr>
        <w:drawing>
          <wp:inline distT="0" distB="0" distL="0" distR="0" wp14:anchorId="5ED58264" wp14:editId="35CD75AC">
            <wp:extent cx="3424270" cy="2054562"/>
            <wp:effectExtent l="0" t="0" r="5080" b="3175"/>
            <wp:docPr id="1447337244" name="Picture 1" descr="A graph of a sleep du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37244" name="Picture 1" descr="A graph of a sleep duration&#10;&#10;AI-generated content may be incorrect."/>
                    <pic:cNvPicPr/>
                  </pic:nvPicPr>
                  <pic:blipFill>
                    <a:blip r:embed="rId10"/>
                    <a:stretch>
                      <a:fillRect/>
                    </a:stretch>
                  </pic:blipFill>
                  <pic:spPr>
                    <a:xfrm>
                      <a:off x="0" y="0"/>
                      <a:ext cx="3456740" cy="2074044"/>
                    </a:xfrm>
                    <a:prstGeom prst="rect">
                      <a:avLst/>
                    </a:prstGeom>
                  </pic:spPr>
                </pic:pic>
              </a:graphicData>
            </a:graphic>
          </wp:inline>
        </w:drawing>
      </w:r>
    </w:p>
    <w:p w14:paraId="08A5CCA8" w14:textId="013605F6" w:rsidR="00393039" w:rsidRPr="00393039" w:rsidRDefault="00393039" w:rsidP="00393039">
      <w:pPr>
        <w:pStyle w:val="NormalWeb"/>
        <w:spacing w:line="480" w:lineRule="auto"/>
        <w:ind w:left="1440"/>
        <w:rPr>
          <w:color w:val="000000"/>
          <w:sz w:val="20"/>
          <w:szCs w:val="20"/>
        </w:rPr>
      </w:pPr>
      <w:r w:rsidRPr="00393039">
        <w:rPr>
          <w:color w:val="000000"/>
          <w:sz w:val="20"/>
          <w:szCs w:val="20"/>
        </w:rPr>
        <w:t>“Figure2: Sleep duration comparison between weekdays and weekends ”</w:t>
      </w:r>
    </w:p>
    <w:p w14:paraId="498F9BBC" w14:textId="77777777" w:rsidR="00237EB7" w:rsidRPr="00747F06" w:rsidRDefault="00237EB7" w:rsidP="00747F06">
      <w:pPr>
        <w:pStyle w:val="NormalWeb"/>
        <w:numPr>
          <w:ilvl w:val="1"/>
          <w:numId w:val="51"/>
        </w:numPr>
        <w:spacing w:line="480" w:lineRule="auto"/>
        <w:rPr>
          <w:color w:val="000000"/>
        </w:rPr>
      </w:pPr>
      <w:bookmarkStart w:id="34" w:name="_Toc206838309"/>
      <w:r w:rsidRPr="00747F06">
        <w:rPr>
          <w:rStyle w:val="Heading3Char"/>
          <w:rFonts w:cs="Times New Roman"/>
        </w:rPr>
        <w:lastRenderedPageBreak/>
        <w:t>Heatmaps</w:t>
      </w:r>
      <w:bookmarkEnd w:id="34"/>
      <w:r w:rsidRPr="00747F06">
        <w:rPr>
          <w:rStyle w:val="apple-converted-space"/>
          <w:rFonts w:eastAsiaTheme="majorEastAsia"/>
          <w:color w:val="000000"/>
        </w:rPr>
        <w:t> </w:t>
      </w:r>
      <w:r w:rsidRPr="00747F06">
        <w:rPr>
          <w:color w:val="000000"/>
        </w:rPr>
        <w:t>of correlation coefficients between behavioral features and depression scores reveal multidimensional relationships—for instance, low call frequency correlating with both reduced activity and higher depression scores. Such visual evidence suggests that social withdrawal and physical inactivity often co-occur in depressive states.</w:t>
      </w:r>
    </w:p>
    <w:p w14:paraId="09F16C16" w14:textId="77777777" w:rsidR="004B4AA3" w:rsidRDefault="006C79E8" w:rsidP="00747F06">
      <w:pPr>
        <w:pStyle w:val="NormalWeb"/>
        <w:spacing w:line="480" w:lineRule="auto"/>
        <w:ind w:left="1080"/>
        <w:rPr>
          <w:color w:val="000000"/>
        </w:rPr>
      </w:pPr>
      <w:r w:rsidRPr="00747F06">
        <w:rPr>
          <w:noProof/>
          <w:color w:val="000000"/>
        </w:rPr>
        <w:drawing>
          <wp:inline distT="0" distB="0" distL="0" distR="0" wp14:anchorId="73507F76" wp14:editId="549D32A0">
            <wp:extent cx="3518864" cy="2932387"/>
            <wp:effectExtent l="0" t="0" r="0" b="1905"/>
            <wp:docPr id="1908054079" name="Picture 1" descr="A diagram of a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54079" name="Picture 1" descr="A diagram of a heat map&#10;&#10;AI-generated content may be incorrect."/>
                    <pic:cNvPicPr/>
                  </pic:nvPicPr>
                  <pic:blipFill>
                    <a:blip r:embed="rId11"/>
                    <a:stretch>
                      <a:fillRect/>
                    </a:stretch>
                  </pic:blipFill>
                  <pic:spPr>
                    <a:xfrm>
                      <a:off x="0" y="0"/>
                      <a:ext cx="3547550" cy="2956292"/>
                    </a:xfrm>
                    <a:prstGeom prst="rect">
                      <a:avLst/>
                    </a:prstGeom>
                  </pic:spPr>
                </pic:pic>
              </a:graphicData>
            </a:graphic>
          </wp:inline>
        </w:drawing>
      </w:r>
    </w:p>
    <w:p w14:paraId="2F521801" w14:textId="0B45A5AC" w:rsidR="004B4AA3" w:rsidRPr="004B4AA3" w:rsidRDefault="004B4AA3" w:rsidP="004B4AA3">
      <w:pPr>
        <w:pStyle w:val="NormalWeb"/>
        <w:spacing w:line="480" w:lineRule="auto"/>
        <w:ind w:left="1440"/>
        <w:rPr>
          <w:color w:val="000000"/>
          <w:sz w:val="20"/>
          <w:szCs w:val="20"/>
        </w:rPr>
      </w:pPr>
      <w:r w:rsidRPr="004B4AA3">
        <w:rPr>
          <w:color w:val="000000"/>
          <w:sz w:val="20"/>
          <w:szCs w:val="20"/>
        </w:rPr>
        <w:t>“Fig 3: Correlation heatmap of behavioral features and depression scores”</w:t>
      </w:r>
    </w:p>
    <w:p w14:paraId="25565344" w14:textId="77777777" w:rsidR="00237EB7" w:rsidRPr="00747F06" w:rsidRDefault="00237EB7" w:rsidP="00747F06">
      <w:pPr>
        <w:pStyle w:val="NormalWeb"/>
        <w:numPr>
          <w:ilvl w:val="1"/>
          <w:numId w:val="51"/>
        </w:numPr>
        <w:spacing w:line="480" w:lineRule="auto"/>
        <w:rPr>
          <w:color w:val="000000"/>
        </w:rPr>
      </w:pPr>
      <w:bookmarkStart w:id="35" w:name="_Toc206838310"/>
      <w:r w:rsidRPr="00747F06">
        <w:rPr>
          <w:rStyle w:val="Heading3Char"/>
          <w:rFonts w:cs="Times New Roman"/>
        </w:rPr>
        <w:t>Histograms</w:t>
      </w:r>
      <w:bookmarkEnd w:id="35"/>
      <w:r w:rsidRPr="00747F06">
        <w:rPr>
          <w:rStyle w:val="apple-converted-space"/>
          <w:rFonts w:eastAsiaTheme="majorEastAsia"/>
          <w:color w:val="000000"/>
        </w:rPr>
        <w:t> </w:t>
      </w:r>
      <w:r w:rsidRPr="00747F06">
        <w:rPr>
          <w:color w:val="000000"/>
        </w:rPr>
        <w:t>of screen time distributions uncover a heavy-tailed behavior pattern, where a minority of users exhibit extreme digital engagement. When combined with PHQ-4 scoring distributions, this subgroup shows a higher probability of depression, suggesting a potential behavioral phenotype.</w:t>
      </w:r>
    </w:p>
    <w:p w14:paraId="3D398300" w14:textId="290756D0" w:rsidR="006C79E8" w:rsidRDefault="006C79E8" w:rsidP="00747F06">
      <w:pPr>
        <w:pStyle w:val="NormalWeb"/>
        <w:spacing w:line="480" w:lineRule="auto"/>
        <w:ind w:left="1080"/>
        <w:rPr>
          <w:color w:val="000000"/>
        </w:rPr>
      </w:pPr>
      <w:r w:rsidRPr="00747F06">
        <w:rPr>
          <w:noProof/>
          <w:color w:val="000000"/>
        </w:rPr>
        <w:lastRenderedPageBreak/>
        <w:drawing>
          <wp:inline distT="0" distB="0" distL="0" distR="0" wp14:anchorId="199A256F" wp14:editId="13FF08C2">
            <wp:extent cx="2512391" cy="2093661"/>
            <wp:effectExtent l="0" t="0" r="2540" b="1905"/>
            <wp:docPr id="957318888" name="Picture 1" descr="A graph of a distribution of daily screen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18888" name="Picture 1" descr="A graph of a distribution of daily screen time&#10;&#10;AI-generated content may be incorrect."/>
                    <pic:cNvPicPr/>
                  </pic:nvPicPr>
                  <pic:blipFill>
                    <a:blip r:embed="rId12"/>
                    <a:stretch>
                      <a:fillRect/>
                    </a:stretch>
                  </pic:blipFill>
                  <pic:spPr>
                    <a:xfrm>
                      <a:off x="0" y="0"/>
                      <a:ext cx="2584172" cy="2153479"/>
                    </a:xfrm>
                    <a:prstGeom prst="rect">
                      <a:avLst/>
                    </a:prstGeom>
                  </pic:spPr>
                </pic:pic>
              </a:graphicData>
            </a:graphic>
          </wp:inline>
        </w:drawing>
      </w:r>
    </w:p>
    <w:p w14:paraId="03D55C84" w14:textId="6DF7746B" w:rsidR="000E42AF" w:rsidRPr="004B4AA3" w:rsidRDefault="000E42AF" w:rsidP="000E42AF">
      <w:pPr>
        <w:pStyle w:val="NormalWeb"/>
        <w:spacing w:line="480" w:lineRule="auto"/>
        <w:ind w:left="1440"/>
        <w:rPr>
          <w:color w:val="000000"/>
          <w:sz w:val="20"/>
          <w:szCs w:val="20"/>
        </w:rPr>
      </w:pPr>
      <w:r w:rsidRPr="004B4AA3">
        <w:rPr>
          <w:color w:val="000000"/>
          <w:sz w:val="20"/>
          <w:szCs w:val="20"/>
        </w:rPr>
        <w:t xml:space="preserve">“Fig </w:t>
      </w:r>
      <w:r>
        <w:rPr>
          <w:color w:val="000000"/>
          <w:sz w:val="20"/>
          <w:szCs w:val="20"/>
        </w:rPr>
        <w:t>4</w:t>
      </w:r>
      <w:r w:rsidRPr="004B4AA3">
        <w:rPr>
          <w:color w:val="000000"/>
          <w:sz w:val="20"/>
          <w:szCs w:val="20"/>
        </w:rPr>
        <w:t xml:space="preserve">: </w:t>
      </w:r>
      <w:r>
        <w:rPr>
          <w:color w:val="000000"/>
          <w:sz w:val="20"/>
          <w:szCs w:val="20"/>
        </w:rPr>
        <w:t>Distribution of users on daily screen time</w:t>
      </w:r>
      <w:r w:rsidRPr="004B4AA3">
        <w:rPr>
          <w:color w:val="000000"/>
          <w:sz w:val="20"/>
          <w:szCs w:val="20"/>
        </w:rPr>
        <w:t>”</w:t>
      </w:r>
    </w:p>
    <w:p w14:paraId="7BC5149E" w14:textId="77777777" w:rsidR="00237EB7" w:rsidRPr="00747F06" w:rsidRDefault="00237EB7" w:rsidP="00747F06">
      <w:pPr>
        <w:pStyle w:val="NormalWeb"/>
        <w:spacing w:line="480" w:lineRule="auto"/>
        <w:ind w:left="360"/>
        <w:rPr>
          <w:color w:val="000000"/>
        </w:rPr>
      </w:pPr>
      <w:r w:rsidRPr="00747F06">
        <w:rPr>
          <w:color w:val="000000"/>
        </w:rPr>
        <w:t>These visual interpretations bridge the gap between raw data and actionable model features. They guide feature engineering decisions, validate modeling assumptions, and ensure that statistical findings align with intuitive behavioral understanding.</w:t>
      </w:r>
    </w:p>
    <w:p w14:paraId="303BDD0C" w14:textId="4785AEED" w:rsidR="00237EB7" w:rsidRPr="00747F06" w:rsidRDefault="00B81693" w:rsidP="00747F06">
      <w:pPr>
        <w:pStyle w:val="NormalWeb"/>
        <w:numPr>
          <w:ilvl w:val="1"/>
          <w:numId w:val="51"/>
        </w:numPr>
        <w:spacing w:line="480" w:lineRule="auto"/>
        <w:rPr>
          <w:color w:val="000000"/>
        </w:rPr>
      </w:pPr>
      <w:bookmarkStart w:id="36" w:name="_Toc206838311"/>
      <w:r w:rsidRPr="00747F06">
        <w:rPr>
          <w:rStyle w:val="Heading3Char"/>
          <w:rFonts w:cs="Times New Roman"/>
        </w:rPr>
        <w:t>Avg. metrics t</w:t>
      </w:r>
      <w:r w:rsidR="00237EB7" w:rsidRPr="00747F06">
        <w:rPr>
          <w:rStyle w:val="Heading3Char"/>
          <w:rFonts w:cs="Times New Roman"/>
        </w:rPr>
        <w:t>able</w:t>
      </w:r>
      <w:bookmarkEnd w:id="36"/>
      <w:r w:rsidR="00237EB7" w:rsidRPr="00747F06">
        <w:rPr>
          <w:color w:val="000000"/>
        </w:rPr>
        <w:t>, summarizing average activity, sleep, and screen usage across depressive and non-depressive periods, shows clear behavioral shifts: depressed states are marked by a 25% reduction in daily steps and a 30% increase in screen time.</w:t>
      </w:r>
    </w:p>
    <w:p w14:paraId="3E8675C6" w14:textId="784D4D54" w:rsidR="006C79E8" w:rsidRDefault="006C79E8" w:rsidP="00747F06">
      <w:pPr>
        <w:pStyle w:val="NormalWeb"/>
        <w:spacing w:line="480" w:lineRule="auto"/>
        <w:ind w:left="1440"/>
        <w:rPr>
          <w:color w:val="000000"/>
        </w:rPr>
      </w:pPr>
      <w:r w:rsidRPr="00747F06">
        <w:rPr>
          <w:noProof/>
          <w:color w:val="000000"/>
        </w:rPr>
        <w:drawing>
          <wp:inline distT="0" distB="0" distL="0" distR="0" wp14:anchorId="489C94D0" wp14:editId="2D5F8CB2">
            <wp:extent cx="3903542" cy="1109340"/>
            <wp:effectExtent l="0" t="0" r="0" b="0"/>
            <wp:docPr id="158765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52605" name=""/>
                    <pic:cNvPicPr/>
                  </pic:nvPicPr>
                  <pic:blipFill>
                    <a:blip r:embed="rId13"/>
                    <a:stretch>
                      <a:fillRect/>
                    </a:stretch>
                  </pic:blipFill>
                  <pic:spPr>
                    <a:xfrm>
                      <a:off x="0" y="0"/>
                      <a:ext cx="4026178" cy="1144192"/>
                    </a:xfrm>
                    <a:prstGeom prst="rect">
                      <a:avLst/>
                    </a:prstGeom>
                  </pic:spPr>
                </pic:pic>
              </a:graphicData>
            </a:graphic>
          </wp:inline>
        </w:drawing>
      </w:r>
    </w:p>
    <w:p w14:paraId="525E0944" w14:textId="68814F89" w:rsidR="00D5571B" w:rsidRPr="004B4AA3" w:rsidRDefault="00D5571B" w:rsidP="00D5571B">
      <w:pPr>
        <w:pStyle w:val="NormalWeb"/>
        <w:spacing w:line="480" w:lineRule="auto"/>
        <w:ind w:left="1440"/>
        <w:rPr>
          <w:color w:val="000000"/>
          <w:sz w:val="20"/>
          <w:szCs w:val="20"/>
        </w:rPr>
      </w:pPr>
      <w:r w:rsidRPr="004B4AA3">
        <w:rPr>
          <w:color w:val="000000"/>
          <w:sz w:val="20"/>
          <w:szCs w:val="20"/>
        </w:rPr>
        <w:t>“</w:t>
      </w:r>
      <w:r>
        <w:rPr>
          <w:color w:val="000000"/>
          <w:sz w:val="20"/>
          <w:szCs w:val="20"/>
        </w:rPr>
        <w:t>Table</w:t>
      </w:r>
      <w:r w:rsidRPr="004B4AA3">
        <w:rPr>
          <w:color w:val="000000"/>
          <w:sz w:val="20"/>
          <w:szCs w:val="20"/>
        </w:rPr>
        <w:t xml:space="preserve"> </w:t>
      </w:r>
      <w:r>
        <w:rPr>
          <w:color w:val="000000"/>
          <w:sz w:val="20"/>
          <w:szCs w:val="20"/>
        </w:rPr>
        <w:t>1</w:t>
      </w:r>
      <w:r w:rsidRPr="004B4AA3">
        <w:rPr>
          <w:color w:val="000000"/>
          <w:sz w:val="20"/>
          <w:szCs w:val="20"/>
        </w:rPr>
        <w:t xml:space="preserve">: </w:t>
      </w:r>
      <w:r w:rsidR="00934152">
        <w:rPr>
          <w:color w:val="000000"/>
          <w:sz w:val="20"/>
          <w:szCs w:val="20"/>
        </w:rPr>
        <w:t xml:space="preserve">Summarizing average activity (Sleep hours, Screen usage across depressive and </w:t>
      </w:r>
      <w:proofErr w:type="spellStart"/>
      <w:r w:rsidR="00934152">
        <w:rPr>
          <w:color w:val="000000"/>
          <w:sz w:val="20"/>
          <w:szCs w:val="20"/>
        </w:rPr>
        <w:t>non depressive</w:t>
      </w:r>
      <w:proofErr w:type="spellEnd"/>
      <w:r w:rsidR="00934152">
        <w:rPr>
          <w:color w:val="000000"/>
          <w:sz w:val="20"/>
          <w:szCs w:val="20"/>
        </w:rPr>
        <w:t xml:space="preserve"> periods showing behavioral shift)</w:t>
      </w:r>
      <w:r w:rsidRPr="004B4AA3">
        <w:rPr>
          <w:color w:val="000000"/>
          <w:sz w:val="20"/>
          <w:szCs w:val="20"/>
        </w:rPr>
        <w:t>”</w:t>
      </w:r>
    </w:p>
    <w:p w14:paraId="039BF1C0" w14:textId="2DC7AF8A" w:rsidR="00237EB7" w:rsidRPr="00747F06" w:rsidRDefault="00B81693" w:rsidP="00747F06">
      <w:pPr>
        <w:pStyle w:val="NormalWeb"/>
        <w:numPr>
          <w:ilvl w:val="1"/>
          <w:numId w:val="51"/>
        </w:numPr>
        <w:spacing w:line="480" w:lineRule="auto"/>
        <w:rPr>
          <w:color w:val="000000"/>
        </w:rPr>
      </w:pPr>
      <w:bookmarkStart w:id="37" w:name="_Toc206838312"/>
      <w:r w:rsidRPr="00747F06">
        <w:rPr>
          <w:rStyle w:val="Heading3Char"/>
          <w:rFonts w:cs="Times New Roman"/>
        </w:rPr>
        <w:lastRenderedPageBreak/>
        <w:t>Feature importance table</w:t>
      </w:r>
      <w:bookmarkEnd w:id="37"/>
      <w:r w:rsidRPr="00747F06">
        <w:rPr>
          <w:rStyle w:val="Heading3Char"/>
          <w:rFonts w:cs="Times New Roman"/>
        </w:rPr>
        <w:t xml:space="preserve"> </w:t>
      </w:r>
      <w:r w:rsidR="00237EB7" w:rsidRPr="00747F06">
        <w:rPr>
          <w:color w:val="000000"/>
        </w:rPr>
        <w:t>, presenting feature importance scores from preliminary gradient-boosted tree models, identifies screen usage, call frequency, and weekend activity patterns as top predictors—findings consistent with EDA observations.</w:t>
      </w:r>
    </w:p>
    <w:p w14:paraId="1B918E4A" w14:textId="4EBEA8E4" w:rsidR="00B81693" w:rsidRDefault="00B81693" w:rsidP="00747F06">
      <w:pPr>
        <w:pStyle w:val="NormalWeb"/>
        <w:spacing w:line="480" w:lineRule="auto"/>
        <w:ind w:left="1440"/>
        <w:rPr>
          <w:color w:val="000000"/>
        </w:rPr>
      </w:pPr>
      <w:r w:rsidRPr="00747F06">
        <w:rPr>
          <w:noProof/>
          <w:color w:val="000000"/>
        </w:rPr>
        <w:drawing>
          <wp:inline distT="0" distB="0" distL="0" distR="0" wp14:anchorId="0361FF1C" wp14:editId="0373E608">
            <wp:extent cx="3146798" cy="2246232"/>
            <wp:effectExtent l="0" t="0" r="3175" b="1905"/>
            <wp:docPr id="83294976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49767" name="Picture 1" descr="A screenshot of a graph&#10;&#10;AI-generated content may be incorrect."/>
                    <pic:cNvPicPr/>
                  </pic:nvPicPr>
                  <pic:blipFill>
                    <a:blip r:embed="rId14"/>
                    <a:stretch>
                      <a:fillRect/>
                    </a:stretch>
                  </pic:blipFill>
                  <pic:spPr>
                    <a:xfrm>
                      <a:off x="0" y="0"/>
                      <a:ext cx="3213876" cy="2294113"/>
                    </a:xfrm>
                    <a:prstGeom prst="rect">
                      <a:avLst/>
                    </a:prstGeom>
                  </pic:spPr>
                </pic:pic>
              </a:graphicData>
            </a:graphic>
          </wp:inline>
        </w:drawing>
      </w:r>
    </w:p>
    <w:p w14:paraId="7FD69A8A" w14:textId="0D927B63" w:rsidR="00796AF2" w:rsidRPr="004B4AA3" w:rsidRDefault="00796AF2" w:rsidP="00796AF2">
      <w:pPr>
        <w:pStyle w:val="NormalWeb"/>
        <w:spacing w:line="480" w:lineRule="auto"/>
        <w:ind w:left="1440"/>
        <w:rPr>
          <w:color w:val="000000"/>
          <w:sz w:val="20"/>
          <w:szCs w:val="20"/>
        </w:rPr>
      </w:pPr>
      <w:r w:rsidRPr="004B4AA3">
        <w:rPr>
          <w:color w:val="000000"/>
          <w:sz w:val="20"/>
          <w:szCs w:val="20"/>
        </w:rPr>
        <w:t>“</w:t>
      </w:r>
      <w:r>
        <w:rPr>
          <w:color w:val="000000"/>
          <w:sz w:val="20"/>
          <w:szCs w:val="20"/>
        </w:rPr>
        <w:t>Table</w:t>
      </w:r>
      <w:r w:rsidRPr="004B4AA3">
        <w:rPr>
          <w:color w:val="000000"/>
          <w:sz w:val="20"/>
          <w:szCs w:val="20"/>
        </w:rPr>
        <w:t xml:space="preserve"> </w:t>
      </w:r>
      <w:r w:rsidR="00A0539B">
        <w:rPr>
          <w:color w:val="000000"/>
          <w:sz w:val="20"/>
          <w:szCs w:val="20"/>
        </w:rPr>
        <w:t>2</w:t>
      </w:r>
      <w:r w:rsidRPr="004B4AA3">
        <w:rPr>
          <w:color w:val="000000"/>
          <w:sz w:val="20"/>
          <w:szCs w:val="20"/>
        </w:rPr>
        <w:t xml:space="preserve">: </w:t>
      </w:r>
      <w:r w:rsidR="001522F5">
        <w:rPr>
          <w:color w:val="000000"/>
          <w:sz w:val="20"/>
          <w:szCs w:val="20"/>
        </w:rPr>
        <w:t>Feature importance score from Gradient boost</w:t>
      </w:r>
      <w:r w:rsidRPr="004B4AA3">
        <w:rPr>
          <w:color w:val="000000"/>
          <w:sz w:val="20"/>
          <w:szCs w:val="20"/>
        </w:rPr>
        <w:t>”</w:t>
      </w:r>
    </w:p>
    <w:p w14:paraId="67FC4F59" w14:textId="77777777" w:rsidR="00237EB7" w:rsidRPr="00747F06" w:rsidRDefault="00237EB7" w:rsidP="00747F06">
      <w:pPr>
        <w:pStyle w:val="NormalWeb"/>
        <w:numPr>
          <w:ilvl w:val="1"/>
          <w:numId w:val="51"/>
        </w:numPr>
        <w:spacing w:line="480" w:lineRule="auto"/>
        <w:rPr>
          <w:color w:val="000000"/>
        </w:rPr>
      </w:pPr>
      <w:bookmarkStart w:id="38" w:name="_Toc206838313"/>
      <w:r w:rsidRPr="00747F06">
        <w:rPr>
          <w:rStyle w:val="Heading3Char"/>
          <w:rFonts w:cs="Times New Roman"/>
        </w:rPr>
        <w:t>Flow diagrams</w:t>
      </w:r>
      <w:bookmarkEnd w:id="38"/>
      <w:r w:rsidRPr="00747F06">
        <w:rPr>
          <w:rStyle w:val="apple-converted-space"/>
          <w:rFonts w:eastAsiaTheme="majorEastAsia"/>
          <w:color w:val="000000"/>
        </w:rPr>
        <w:t> </w:t>
      </w:r>
      <w:r w:rsidRPr="00747F06">
        <w:rPr>
          <w:color w:val="000000"/>
        </w:rPr>
        <w:t>depicting preprocessing steps—normalization, windowing, and context augmentation—clarify the transformation from raw sensor streams to model-ready sequences, making the methodology transparent and reproducible.</w:t>
      </w:r>
    </w:p>
    <w:p w14:paraId="0739BBD6" w14:textId="72C279F1" w:rsidR="001C2C2E" w:rsidRPr="00747F06" w:rsidRDefault="001C2C2E" w:rsidP="00747F06">
      <w:pPr>
        <w:pStyle w:val="NormalWeb"/>
        <w:spacing w:line="480" w:lineRule="auto"/>
        <w:ind w:left="1440"/>
        <w:rPr>
          <w:color w:val="000000"/>
        </w:rPr>
      </w:pPr>
      <w:r w:rsidRPr="00747F06">
        <w:rPr>
          <w:noProof/>
          <w:color w:val="000000"/>
          <w14:ligatures w14:val="standardContextual"/>
        </w:rPr>
        <w:lastRenderedPageBreak/>
        <w:drawing>
          <wp:inline distT="0" distB="0" distL="0" distR="0" wp14:anchorId="29CCF9BB" wp14:editId="532353E3">
            <wp:extent cx="3916154" cy="2635885"/>
            <wp:effectExtent l="0" t="0" r="0" b="18415"/>
            <wp:docPr id="1956210158"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D695404" w14:textId="10372612" w:rsidR="001522F5" w:rsidRPr="004B4AA3" w:rsidRDefault="001522F5" w:rsidP="001522F5">
      <w:pPr>
        <w:pStyle w:val="NormalWeb"/>
        <w:spacing w:line="480" w:lineRule="auto"/>
        <w:ind w:left="1440"/>
        <w:rPr>
          <w:color w:val="000000"/>
          <w:sz w:val="20"/>
          <w:szCs w:val="20"/>
        </w:rPr>
      </w:pPr>
      <w:r w:rsidRPr="004B4AA3">
        <w:rPr>
          <w:color w:val="000000"/>
          <w:sz w:val="20"/>
          <w:szCs w:val="20"/>
        </w:rPr>
        <w:t xml:space="preserve">“Fig </w:t>
      </w:r>
      <w:r>
        <w:rPr>
          <w:color w:val="000000"/>
          <w:sz w:val="20"/>
          <w:szCs w:val="20"/>
        </w:rPr>
        <w:t>5</w:t>
      </w:r>
      <w:r w:rsidRPr="004B4AA3">
        <w:rPr>
          <w:color w:val="000000"/>
          <w:sz w:val="20"/>
          <w:szCs w:val="20"/>
        </w:rPr>
        <w:t xml:space="preserve">: </w:t>
      </w:r>
      <w:r>
        <w:rPr>
          <w:color w:val="000000"/>
          <w:sz w:val="20"/>
          <w:szCs w:val="20"/>
        </w:rPr>
        <w:t>Flow diagram depicting processing steps</w:t>
      </w:r>
      <w:r w:rsidR="0047779F">
        <w:rPr>
          <w:color w:val="000000"/>
          <w:sz w:val="20"/>
          <w:szCs w:val="20"/>
        </w:rPr>
        <w:t xml:space="preserve"> of EDA exercise</w:t>
      </w:r>
      <w:r w:rsidRPr="004B4AA3">
        <w:rPr>
          <w:color w:val="000000"/>
          <w:sz w:val="20"/>
          <w:szCs w:val="20"/>
        </w:rPr>
        <w:t>”</w:t>
      </w:r>
    </w:p>
    <w:p w14:paraId="274C9D80" w14:textId="77777777" w:rsidR="00237EB7" w:rsidRPr="00747F06" w:rsidRDefault="00237EB7" w:rsidP="00747F06">
      <w:pPr>
        <w:pStyle w:val="NormalWeb"/>
        <w:spacing w:line="480" w:lineRule="auto"/>
        <w:rPr>
          <w:rFonts w:eastAsiaTheme="minorHAnsi"/>
          <w:kern w:val="2"/>
          <w14:ligatures w14:val="standardContextual"/>
        </w:rPr>
      </w:pPr>
    </w:p>
    <w:p w14:paraId="008A1E8E" w14:textId="77777777" w:rsidR="00EC2A8E" w:rsidRPr="00747F06" w:rsidRDefault="00EC2A8E" w:rsidP="00747F06">
      <w:pPr>
        <w:pStyle w:val="Heading1"/>
        <w:spacing w:line="480" w:lineRule="auto"/>
        <w:rPr>
          <w:rFonts w:ascii="Times New Roman" w:eastAsiaTheme="minorHAnsi" w:hAnsi="Times New Roman" w:cs="Times New Roman"/>
        </w:rPr>
      </w:pPr>
      <w:bookmarkStart w:id="39" w:name="_Toc206838314"/>
      <w:r w:rsidRPr="00747F06">
        <w:rPr>
          <w:rFonts w:ascii="Times New Roman" w:eastAsiaTheme="minorHAnsi" w:hAnsi="Times New Roman" w:cs="Times New Roman"/>
        </w:rPr>
        <w:t>Methodology</w:t>
      </w:r>
      <w:bookmarkEnd w:id="39"/>
    </w:p>
    <w:p w14:paraId="4DC2D0CD" w14:textId="77777777" w:rsidR="00EC2A8E" w:rsidRPr="00747F06" w:rsidRDefault="00EC2A8E" w:rsidP="00747F06">
      <w:pPr>
        <w:spacing w:before="100" w:beforeAutospacing="1" w:after="100" w:afterAutospacing="1" w:line="480" w:lineRule="auto"/>
      </w:pPr>
      <w:r w:rsidRPr="00747F06">
        <w:t>The proposed framework for personalized depression detection is structured into three key components: data preprocessing, model architecture, and the learning objective. Together, these components enable the model to detect behavioral deviations indicative of depression while adapting to individual baselines and contexts.</w:t>
      </w:r>
    </w:p>
    <w:p w14:paraId="05405BA1" w14:textId="1F79AD0A" w:rsidR="00EC2A8E" w:rsidRPr="00747F06" w:rsidRDefault="00EC2A8E" w:rsidP="00747F06">
      <w:pPr>
        <w:pStyle w:val="Heading2"/>
        <w:numPr>
          <w:ilvl w:val="0"/>
          <w:numId w:val="8"/>
        </w:numPr>
        <w:spacing w:line="480" w:lineRule="auto"/>
        <w:rPr>
          <w:rFonts w:ascii="Times New Roman" w:eastAsiaTheme="minorHAnsi" w:hAnsi="Times New Roman" w:cs="Times New Roman"/>
        </w:rPr>
      </w:pPr>
      <w:bookmarkStart w:id="40" w:name="_Toc206838315"/>
      <w:r w:rsidRPr="00747F06">
        <w:rPr>
          <w:rFonts w:ascii="Times New Roman" w:eastAsiaTheme="minorHAnsi" w:hAnsi="Times New Roman" w:cs="Times New Roman"/>
        </w:rPr>
        <w:t>Data Preprocessing</w:t>
      </w:r>
      <w:bookmarkEnd w:id="40"/>
    </w:p>
    <w:p w14:paraId="1107F121" w14:textId="77777777" w:rsidR="00EC2A8E" w:rsidRPr="00747F06" w:rsidRDefault="00EC2A8E" w:rsidP="00747F06">
      <w:pPr>
        <w:spacing w:before="100" w:beforeAutospacing="1" w:after="100" w:afterAutospacing="1" w:line="480" w:lineRule="auto"/>
      </w:pPr>
      <w:r w:rsidRPr="00747F06">
        <w:t>The GLOBEM dataset, rich in longitudinal behavioral signals, is first preprocessed to support personalized and temporal modeling:</w:t>
      </w:r>
    </w:p>
    <w:p w14:paraId="3D4E513D" w14:textId="77777777" w:rsidR="004D42B7" w:rsidRPr="00747F06" w:rsidRDefault="00EC2A8E" w:rsidP="00747F06">
      <w:pPr>
        <w:pStyle w:val="NormalWeb"/>
        <w:numPr>
          <w:ilvl w:val="0"/>
          <w:numId w:val="11"/>
        </w:numPr>
        <w:spacing w:line="480" w:lineRule="auto"/>
        <w:rPr>
          <w:rFonts w:eastAsiaTheme="minorHAnsi"/>
          <w:kern w:val="2"/>
          <w14:ligatures w14:val="standardContextual"/>
        </w:rPr>
      </w:pPr>
      <w:bookmarkStart w:id="41" w:name="_Toc206838316"/>
      <w:r w:rsidRPr="00747F06">
        <w:rPr>
          <w:rStyle w:val="Heading3Char"/>
          <w:rFonts w:cs="Times New Roman"/>
        </w:rPr>
        <w:lastRenderedPageBreak/>
        <w:t>User-level Normalization:</w:t>
      </w:r>
      <w:bookmarkEnd w:id="41"/>
      <w:r w:rsidRPr="00747F06">
        <w:rPr>
          <w:rStyle w:val="Heading3Char"/>
          <w:rFonts w:cs="Times New Roman"/>
        </w:rPr>
        <w:t xml:space="preserve"> </w:t>
      </w:r>
      <w:r w:rsidR="004C2C8C" w:rsidRPr="00747F06">
        <w:rPr>
          <w:rFonts w:eastAsiaTheme="minorHAnsi"/>
          <w:kern w:val="2"/>
          <w14:ligatures w14:val="standardContextual"/>
        </w:rPr>
        <w:t>User-level normalization is crucial in personalized depression detection, as behavioral patterns vary significantly across individuals. Instead of applying global normalization, we normalize each feature based on the historical distribution of that feature for each user. This emphasizes intra-user variation—helping the model detect personal deviations rather than population-wide anomalies.</w:t>
      </w:r>
      <w:r w:rsidR="004D42B7" w:rsidRPr="00747F06">
        <w:rPr>
          <w:rFonts w:eastAsiaTheme="minorHAnsi"/>
          <w:kern w:val="2"/>
          <w14:ligatures w14:val="standardContextual"/>
        </w:rPr>
        <w:t xml:space="preserve"> </w:t>
      </w:r>
    </w:p>
    <w:p w14:paraId="543D8352" w14:textId="335ACBEF" w:rsidR="004C2C8C" w:rsidRPr="00747F06" w:rsidRDefault="004C2C8C" w:rsidP="00747F06">
      <w:pPr>
        <w:pStyle w:val="NormalWeb"/>
        <w:spacing w:line="480" w:lineRule="auto"/>
        <w:ind w:firstLine="360"/>
        <w:rPr>
          <w:rFonts w:eastAsiaTheme="minorHAnsi"/>
          <w:kern w:val="2"/>
          <w14:ligatures w14:val="standardContextual"/>
        </w:rPr>
      </w:pPr>
      <w:r w:rsidRPr="00747F06">
        <w:rPr>
          <w:rFonts w:eastAsiaTheme="minorHAnsi"/>
          <w:kern w:val="2"/>
          <w14:ligatures w14:val="standardContextual"/>
        </w:rPr>
        <w:t>For each user </w:t>
      </w:r>
      <m:oMath>
        <m:r>
          <w:rPr>
            <w:rFonts w:ascii="Cambria Math" w:eastAsiaTheme="minorHAnsi" w:hAnsi="Cambria Math"/>
            <w:kern w:val="2"/>
            <w14:ligatures w14:val="standardContextual"/>
          </w:rPr>
          <m:t>u</m:t>
        </m:r>
      </m:oMath>
      <w:r w:rsidRPr="00747F06">
        <w:rPr>
          <w:rFonts w:eastAsiaTheme="minorHAnsi"/>
          <w:kern w:val="2"/>
          <w14:ligatures w14:val="standardContextual"/>
        </w:rPr>
        <w:t>, and each feature </w:t>
      </w:r>
      <m:oMath>
        <m:r>
          <w:rPr>
            <w:rFonts w:ascii="Cambria Math" w:eastAsiaTheme="minorHAnsi" w:hAnsi="Cambria Math"/>
            <w:kern w:val="2"/>
            <w14:ligatures w14:val="standardContextual"/>
          </w:rPr>
          <m:t>f</m:t>
        </m:r>
      </m:oMath>
      <w:r w:rsidRPr="00747F06">
        <w:rPr>
          <w:rFonts w:eastAsiaTheme="minorHAnsi"/>
          <w:kern w:val="2"/>
          <w14:ligatures w14:val="standardContextual"/>
        </w:rPr>
        <w:t xml:space="preserve"> </w:t>
      </w:r>
      <w:r w:rsidR="004D42B7" w:rsidRPr="00747F06">
        <w:rPr>
          <w:rFonts w:eastAsiaTheme="minorHAnsi"/>
          <w:kern w:val="2"/>
          <w14:ligatures w14:val="standardContextual"/>
        </w:rPr>
        <w:t xml:space="preserve">, </w:t>
      </w:r>
      <w:r w:rsidRPr="00747F06">
        <w:rPr>
          <w:rFonts w:eastAsiaTheme="minorHAnsi"/>
          <w:kern w:val="2"/>
          <w14:ligatures w14:val="standardContextual"/>
        </w:rPr>
        <w:t>let the raw time-series be:</w:t>
      </w:r>
    </w:p>
    <w:p w14:paraId="459751A9" w14:textId="2673D228" w:rsidR="004D42B7" w:rsidRPr="00747F06" w:rsidRDefault="005E2697" w:rsidP="00747F06">
      <w:pPr>
        <w:pStyle w:val="NormalWeb"/>
        <w:spacing w:line="480" w:lineRule="auto"/>
        <w:rPr>
          <w:rFonts w:eastAsiaTheme="minorEastAsia"/>
          <w:color w:val="000000"/>
        </w:rPr>
      </w:pPr>
      <w:r w:rsidRPr="00747F06">
        <w:rPr>
          <w:rFonts w:eastAsiaTheme="minorHAnsi"/>
          <w:kern w:val="2"/>
          <w14:ligatures w14:val="standardContextual"/>
        </w:rPr>
        <w:tab/>
      </w:r>
      <w:r w:rsidR="004D42B7" w:rsidRPr="00747F06">
        <w:rPr>
          <w:rFonts w:eastAsiaTheme="minorHAnsi"/>
          <w:kern w:val="2"/>
          <w14:ligatures w14:val="standardContextual"/>
        </w:rPr>
        <w:tab/>
      </w:r>
      <m:oMath>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m:t>
            </m:r>
          </m:sub>
        </m:sSub>
        <m:r>
          <m:rPr>
            <m:sty m:val="p"/>
          </m:rPr>
          <w:rPr>
            <w:rFonts w:ascii="Cambria Math" w:hAnsi="Cambria Math"/>
            <w:color w:val="000000"/>
          </w:rPr>
          <m:t>,f=</m:t>
        </m:r>
        <m:sSubSup>
          <m:sSubSupPr>
            <m:ctrlPr>
              <w:rPr>
                <w:rFonts w:ascii="Cambria Math" w:hAnsi="Cambria Math"/>
                <w:color w:val="000000"/>
              </w:rPr>
            </m:ctrlPr>
          </m:sSubSupPr>
          <m:e>
            <m:r>
              <m:rPr>
                <m:sty m:val="p"/>
              </m:rPr>
              <w:rPr>
                <w:rFonts w:ascii="Cambria Math" w:hAnsi="Cambria Math"/>
                <w:color w:val="000000"/>
              </w:rPr>
              <m:t>x</m:t>
            </m:r>
          </m:e>
          <m:sub>
            <m:r>
              <m:rPr>
                <m:sty m:val="p"/>
              </m:rPr>
              <w:rPr>
                <w:rFonts w:ascii="Cambria Math" w:hAnsi="Cambria Math"/>
                <w:color w:val="000000"/>
              </w:rPr>
              <m:t>u,f</m:t>
            </m:r>
          </m:sub>
          <m:sup>
            <m:d>
              <m:dPr>
                <m:ctrlPr>
                  <w:rPr>
                    <w:rFonts w:ascii="Cambria Math" w:hAnsi="Cambria Math"/>
                    <w:color w:val="000000"/>
                  </w:rPr>
                </m:ctrlPr>
              </m:dPr>
              <m:e>
                <m:r>
                  <m:rPr>
                    <m:sty m:val="p"/>
                  </m:rPr>
                  <w:rPr>
                    <w:rFonts w:ascii="Cambria Math" w:hAnsi="Cambria Math"/>
                    <w:color w:val="000000"/>
                  </w:rPr>
                  <m:t>1</m:t>
                </m:r>
              </m:e>
            </m:d>
          </m:sup>
        </m:sSub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x</m:t>
            </m:r>
          </m:e>
          <m:sub>
            <m:r>
              <m:rPr>
                <m:sty m:val="p"/>
              </m:rPr>
              <w:rPr>
                <w:rFonts w:ascii="Cambria Math" w:hAnsi="Cambria Math"/>
                <w:color w:val="000000"/>
              </w:rPr>
              <m:t>u,f</m:t>
            </m:r>
          </m:sub>
          <m:sup>
            <m:d>
              <m:dPr>
                <m:ctrlPr>
                  <w:rPr>
                    <w:rFonts w:ascii="Cambria Math" w:hAnsi="Cambria Math"/>
                    <w:color w:val="000000"/>
                  </w:rPr>
                </m:ctrlPr>
              </m:dPr>
              <m:e>
                <m:r>
                  <m:rPr>
                    <m:sty m:val="p"/>
                  </m:rPr>
                  <w:rPr>
                    <w:rFonts w:ascii="Cambria Math" w:hAnsi="Cambria Math"/>
                    <w:color w:val="000000"/>
                  </w:rPr>
                  <m:t>2</m:t>
                </m:r>
              </m:e>
            </m:d>
          </m:sup>
        </m:sSub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x</m:t>
            </m:r>
          </m:e>
          <m:sub>
            <m:r>
              <m:rPr>
                <m:sty m:val="p"/>
              </m:rPr>
              <w:rPr>
                <w:rFonts w:ascii="Cambria Math" w:hAnsi="Cambria Math"/>
                <w:color w:val="000000"/>
              </w:rPr>
              <m:t>u,f</m:t>
            </m:r>
          </m:sub>
          <m:sup>
            <m:d>
              <m:dPr>
                <m:ctrlPr>
                  <w:rPr>
                    <w:rFonts w:ascii="Cambria Math" w:hAnsi="Cambria Math"/>
                    <w:color w:val="000000"/>
                  </w:rPr>
                </m:ctrlPr>
              </m:dPr>
              <m:e>
                <m:r>
                  <m:rPr>
                    <m:sty m:val="p"/>
                  </m:rPr>
                  <w:rPr>
                    <w:rFonts w:ascii="Cambria Math" w:hAnsi="Cambria Math"/>
                    <w:color w:val="000000"/>
                  </w:rPr>
                  <m:t>T</m:t>
                </m:r>
              </m:e>
            </m:d>
          </m:sup>
        </m:sSubSup>
      </m:oMath>
    </w:p>
    <w:p w14:paraId="1EFDB046" w14:textId="2AB40AF8" w:rsidR="004D42B7" w:rsidRPr="00747F06" w:rsidRDefault="004D42B7" w:rsidP="00747F06">
      <w:pPr>
        <w:pStyle w:val="NormalWeb"/>
        <w:spacing w:line="480" w:lineRule="auto"/>
        <w:ind w:left="720"/>
        <w:rPr>
          <w:rFonts w:eastAsiaTheme="minorHAnsi"/>
          <w:kern w:val="2"/>
          <w14:ligatures w14:val="standardContextual"/>
        </w:rPr>
      </w:pPr>
      <w:r w:rsidRPr="00747F06">
        <w:rPr>
          <w:rFonts w:eastAsiaTheme="minorHAnsi"/>
          <w:kern w:val="2"/>
          <w14:ligatures w14:val="standardContextual"/>
        </w:rPr>
        <w:t>We compute the </w:t>
      </w:r>
      <w:r w:rsidRPr="00747F06">
        <w:rPr>
          <w:rFonts w:eastAsiaTheme="minorHAnsi"/>
          <w:b/>
          <w:bCs/>
          <w:kern w:val="2"/>
          <w14:ligatures w14:val="standardContextual"/>
        </w:rPr>
        <w:t>user-specific median</w:t>
      </w:r>
      <w:r w:rsidRPr="00747F06">
        <w:rPr>
          <w:rFonts w:eastAsiaTheme="minorHAnsi"/>
          <w:kern w:val="2"/>
          <w14:ligatures w14:val="standardContextual"/>
        </w:rPr>
        <w:t> and </w:t>
      </w:r>
      <w:r w:rsidR="00FB5BE9" w:rsidRPr="00747F06">
        <w:rPr>
          <w:rFonts w:eastAsiaTheme="minorHAnsi"/>
          <w:b/>
          <w:bCs/>
          <w:kern w:val="2"/>
          <w14:ligatures w14:val="standardContextual"/>
        </w:rPr>
        <w:t>interquartile</w:t>
      </w:r>
      <w:r w:rsidRPr="00747F06">
        <w:rPr>
          <w:rFonts w:eastAsiaTheme="minorHAnsi"/>
          <w:b/>
          <w:bCs/>
          <w:kern w:val="2"/>
          <w14:ligatures w14:val="standardContextual"/>
        </w:rPr>
        <w:t xml:space="preserve"> range (IQR)</w:t>
      </w:r>
      <w:r w:rsidRPr="00747F06">
        <w:rPr>
          <w:rFonts w:eastAsiaTheme="minorHAnsi"/>
          <w:kern w:val="2"/>
          <w14:ligatures w14:val="standardContextual"/>
        </w:rPr>
        <w:t> (between the 5th and 95th percentiles):</w:t>
      </w:r>
    </w:p>
    <w:p w14:paraId="48F307A3" w14:textId="4CE3AE4F" w:rsidR="004D42B7" w:rsidRPr="00747F06" w:rsidRDefault="00000000" w:rsidP="00747F06">
      <w:pPr>
        <w:pStyle w:val="NormalWeb"/>
        <w:spacing w:line="480" w:lineRule="auto"/>
        <w:rPr>
          <w:rFonts w:eastAsiaTheme="minorEastAsia"/>
          <w:color w:val="000000"/>
        </w:rPr>
      </w:pPr>
      <m:oMathPara>
        <m:oMath>
          <m:sSub>
            <m:sSubPr>
              <m:ctrlPr>
                <w:rPr>
                  <w:rFonts w:ascii="Cambria Math" w:hAnsi="Cambria Math"/>
                  <w:color w:val="000000"/>
                </w:rPr>
              </m:ctrlPr>
            </m:sSubPr>
            <m:e>
              <m:r>
                <m:rPr>
                  <m:nor/>
                </m:rPr>
                <w:rPr>
                  <w:color w:val="000000"/>
                </w:rPr>
                <m:t>Median</m:t>
              </m:r>
            </m:e>
            <m:sub>
              <m:r>
                <m:rPr>
                  <m:sty m:val="p"/>
                </m:rPr>
                <w:rPr>
                  <w:rFonts w:ascii="Cambria Math" w:hAnsi="Cambria Math"/>
                  <w:color w:val="000000"/>
                </w:rPr>
                <m:t>u,f</m:t>
              </m:r>
            </m:sub>
          </m:sSub>
          <m:r>
            <m:rPr>
              <m:sty m:val="p"/>
            </m:rPr>
            <w:rPr>
              <w:rFonts w:ascii="Cambria Math" w:hAnsi="Cambria Math"/>
              <w:color w:val="000000"/>
            </w:rPr>
            <m:t>=</m:t>
          </m:r>
          <m:r>
            <m:rPr>
              <m:nor/>
            </m:rPr>
            <w:rPr>
              <w:color w:val="000000"/>
            </w:rPr>
            <m:t>median</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u,f</m:t>
                  </m:r>
                </m:sub>
              </m:sSub>
            </m:e>
          </m:d>
          <m:r>
            <m:rPr>
              <m:sty m:val="p"/>
            </m:rPr>
            <w:rPr>
              <w:rFonts w:ascii="Cambria Math" w:hAnsi="Cambria Math"/>
              <w:color w:val="000000"/>
            </w:rPr>
            <m:t>, </m:t>
          </m:r>
          <m:sSub>
            <m:sSubPr>
              <m:ctrlPr>
                <w:rPr>
                  <w:rFonts w:ascii="Cambria Math" w:hAnsi="Cambria Math"/>
                  <w:color w:val="000000"/>
                </w:rPr>
              </m:ctrlPr>
            </m:sSubPr>
            <m:e>
              <m:r>
                <m:rPr>
                  <m:nor/>
                </m:rPr>
                <w:rPr>
                  <w:color w:val="000000"/>
                </w:rPr>
                <m:t>IQR</m:t>
              </m:r>
            </m:e>
            <m:sub>
              <m:r>
                <m:rPr>
                  <m:sty m:val="p"/>
                </m:rPr>
                <w:rPr>
                  <w:rFonts w:ascii="Cambria Math" w:hAnsi="Cambria Math"/>
                  <w:color w:val="000000"/>
                </w:rPr>
                <m:t>u,f</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Q</m:t>
              </m:r>
            </m:e>
            <m:sub>
              <m:r>
                <m:rPr>
                  <m:sty m:val="p"/>
                </m:rPr>
                <w:rPr>
                  <w:rFonts w:ascii="Cambria Math" w:hAnsi="Cambria Math"/>
                  <w:color w:val="000000"/>
                </w:rPr>
                <m:t>95</m:t>
              </m:r>
            </m:sub>
          </m:sSub>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u,f</m:t>
                  </m:r>
                </m:sub>
              </m:sSub>
            </m:e>
          </m:d>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Q</m:t>
              </m:r>
            </m:e>
            <m:sub>
              <m:r>
                <m:rPr>
                  <m:sty m:val="p"/>
                </m:rPr>
                <w:rPr>
                  <w:rFonts w:ascii="Cambria Math" w:hAnsi="Cambria Math"/>
                  <w:color w:val="000000"/>
                </w:rPr>
                <m:t>5</m:t>
              </m:r>
            </m:sub>
          </m:sSub>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u,f</m:t>
                  </m:r>
                </m:sub>
              </m:sSub>
            </m:e>
          </m:d>
        </m:oMath>
      </m:oMathPara>
    </w:p>
    <w:p w14:paraId="098819E9" w14:textId="21641C85" w:rsidR="004D42B7" w:rsidRPr="00747F06" w:rsidRDefault="004D42B7" w:rsidP="00B57B38">
      <w:pPr>
        <w:autoSpaceDE w:val="0"/>
        <w:autoSpaceDN w:val="0"/>
        <w:adjustRightInd w:val="0"/>
        <w:spacing w:line="480" w:lineRule="auto"/>
        <w:ind w:left="720"/>
        <w:rPr>
          <w:rFonts w:eastAsiaTheme="minorHAnsi"/>
          <w:kern w:val="2"/>
          <w14:ligatures w14:val="standardContextual"/>
        </w:rPr>
      </w:pPr>
      <w:r w:rsidRPr="00747F06">
        <w:rPr>
          <w:rFonts w:eastAsiaTheme="minorHAnsi"/>
          <w:kern w:val="2"/>
          <w14:ligatures w14:val="standardContextual"/>
        </w:rPr>
        <w:t xml:space="preserve">Each feature value is then normalized </w:t>
      </w:r>
      <w:r w:rsidR="00B57B38">
        <w:rPr>
          <w:rFonts w:eastAsiaTheme="minorHAnsi"/>
          <w:kern w:val="2"/>
          <w14:ligatures w14:val="standardContextual"/>
        </w:rPr>
        <w:t>(</w:t>
      </w:r>
      <w:proofErr w:type="spellStart"/>
      <w:r w:rsidR="00B57B38" w:rsidRPr="00EB440C">
        <w:rPr>
          <w:rFonts w:eastAsiaTheme="minorHAnsi"/>
          <w:kern w:val="2"/>
          <w14:ligatures w14:val="standardContextual"/>
        </w:rPr>
        <w:t>Iglewicz</w:t>
      </w:r>
      <w:proofErr w:type="spellEnd"/>
      <w:r w:rsidR="00B57B38" w:rsidRPr="00EB440C">
        <w:rPr>
          <w:rFonts w:eastAsiaTheme="minorHAnsi"/>
          <w:kern w:val="2"/>
          <w14:ligatures w14:val="standardContextual"/>
        </w:rPr>
        <w:t>, B., &amp; Hoaglin, D. C. (1993). </w:t>
      </w:r>
      <w:r w:rsidR="00B57B38" w:rsidRPr="00EB440C">
        <w:rPr>
          <w:rFonts w:eastAsiaTheme="minorHAnsi"/>
          <w:i/>
          <w:iCs/>
          <w:kern w:val="2"/>
          <w14:ligatures w14:val="standardContextual"/>
        </w:rPr>
        <w:t>How to Detect and Handle Outliers</w:t>
      </w:r>
      <w:r w:rsidR="00B57B38" w:rsidRPr="00EB440C">
        <w:rPr>
          <w:rFonts w:eastAsiaTheme="minorHAnsi"/>
          <w:kern w:val="2"/>
          <w14:ligatures w14:val="standardContextual"/>
        </w:rPr>
        <w:t>. ASQC Quality Press.)</w:t>
      </w:r>
      <w:r w:rsidR="00B57B38">
        <w:rPr>
          <w:rFonts w:eastAsiaTheme="minorHAnsi"/>
          <w:kern w:val="2"/>
          <w14:ligatures w14:val="standardContextual"/>
        </w:rPr>
        <w:t xml:space="preserve">  </w:t>
      </w:r>
      <w:r w:rsidRPr="00747F06">
        <w:rPr>
          <w:rFonts w:eastAsiaTheme="minorHAnsi"/>
          <w:kern w:val="2"/>
          <w14:ligatures w14:val="standardContextual"/>
        </w:rPr>
        <w:t>as:</w:t>
      </w:r>
    </w:p>
    <w:p w14:paraId="6C4E2DB9" w14:textId="4F7EC38C" w:rsidR="004D42B7" w:rsidRPr="000666EA" w:rsidRDefault="00000000" w:rsidP="00747F06">
      <w:pPr>
        <w:autoSpaceDE w:val="0"/>
        <w:autoSpaceDN w:val="0"/>
        <w:adjustRightInd w:val="0"/>
        <w:spacing w:line="480" w:lineRule="auto"/>
        <w:rPr>
          <w:rFonts w:eastAsiaTheme="minorEastAsia"/>
          <w:color w:val="000000"/>
        </w:rPr>
      </w:pPr>
      <m:oMathPara>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u,f</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f>
            <m:fPr>
              <m:ctrlPr>
                <w:rPr>
                  <w:rFonts w:ascii="Cambria Math" w:hAnsi="Cambria Math"/>
                  <w:color w:val="000000"/>
                </w:rPr>
              </m:ctrlPr>
            </m:fPr>
            <m:num>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u,f</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sSub>
                <m:sSubPr>
                  <m:ctrlPr>
                    <w:rPr>
                      <w:rFonts w:ascii="Cambria Math" w:hAnsi="Cambria Math"/>
                      <w:i/>
                      <w:color w:val="000000"/>
                    </w:rPr>
                  </m:ctrlPr>
                </m:sSubPr>
                <m:e>
                  <m:r>
                    <m:rPr>
                      <m:nor/>
                    </m:rPr>
                    <w:rPr>
                      <w:color w:val="000000"/>
                    </w:rPr>
                    <m:t>Median</m:t>
                  </m:r>
                </m:e>
                <m:sub>
                  <m:r>
                    <w:rPr>
                      <w:rFonts w:ascii="Cambria Math" w:hAnsi="Cambria Math"/>
                      <w:color w:val="000000"/>
                    </w:rPr>
                    <m:t>u,f</m:t>
                  </m:r>
                </m:sub>
              </m:sSub>
              <m:ctrlPr>
                <w:rPr>
                  <w:rFonts w:ascii="Cambria Math" w:hAnsi="Cambria Math"/>
                  <w:i/>
                  <w:color w:val="000000"/>
                </w:rPr>
              </m:ctrlPr>
            </m:num>
            <m:den>
              <m:sSub>
                <m:sSubPr>
                  <m:ctrlPr>
                    <w:rPr>
                      <w:rFonts w:ascii="Cambria Math" w:hAnsi="Cambria Math"/>
                      <w:i/>
                      <w:color w:val="000000"/>
                    </w:rPr>
                  </m:ctrlPr>
                </m:sSubPr>
                <m:e>
                  <m:r>
                    <m:rPr>
                      <m:nor/>
                    </m:rPr>
                    <w:rPr>
                      <w:color w:val="000000"/>
                    </w:rPr>
                    <m:t>IQR</m:t>
                  </m:r>
                </m:e>
                <m:sub>
                  <m:r>
                    <w:rPr>
                      <w:rFonts w:ascii="Cambria Math" w:hAnsi="Cambria Math"/>
                      <w:color w:val="000000"/>
                    </w:rPr>
                    <m:t>u,f</m:t>
                  </m:r>
                </m:sub>
              </m:sSub>
              <m:r>
                <w:rPr>
                  <w:rFonts w:ascii="Cambria Math" w:hAnsi="Cambria Math"/>
                  <w:color w:val="000000"/>
                </w:rPr>
                <m:t>+</m:t>
              </m:r>
              <m:r>
                <m:rPr>
                  <m:sty m:val="p"/>
                </m:rPr>
                <w:rPr>
                  <w:rFonts w:ascii="Cambria Math" w:hAnsi="Cambria Math"/>
                  <w:color w:val="000000"/>
                </w:rPr>
                <m:t>ϵ</m:t>
              </m:r>
              <m:ctrlPr>
                <w:rPr>
                  <w:rFonts w:ascii="Cambria Math" w:hAnsi="Cambria Math"/>
                  <w:i/>
                  <w:color w:val="000000"/>
                </w:rPr>
              </m:ctrlPr>
            </m:den>
          </m:f>
        </m:oMath>
      </m:oMathPara>
    </w:p>
    <w:p w14:paraId="5FA95178" w14:textId="191182F4" w:rsidR="000666EA" w:rsidRDefault="000666EA" w:rsidP="00165E47">
      <w:pPr>
        <w:autoSpaceDE w:val="0"/>
        <w:autoSpaceDN w:val="0"/>
        <w:adjustRightInd w:val="0"/>
        <w:spacing w:line="480" w:lineRule="auto"/>
        <w:rPr>
          <w:rStyle w:val="apple-converted-space"/>
          <w:rFonts w:eastAsiaTheme="majorEastAsia"/>
          <w:color w:val="000000"/>
        </w:rPr>
      </w:pPr>
      <w:r>
        <w:rPr>
          <w:rFonts w:eastAsiaTheme="minorEastAsia"/>
          <w:color w:val="000000"/>
        </w:rPr>
        <w:tab/>
      </w:r>
      <w:proofErr w:type="gramStart"/>
      <w:r w:rsidR="00FB5BE9" w:rsidRPr="00747F06">
        <w:rPr>
          <w:color w:val="000000"/>
        </w:rPr>
        <w:t>Where</w:t>
      </w:r>
      <w:proofErr w:type="gramEnd"/>
      <w:r w:rsidR="00FB5BE9" w:rsidRPr="00747F06">
        <w:rPr>
          <w:rStyle w:val="apple-converted-space"/>
          <w:rFonts w:eastAsiaTheme="majorEastAsia"/>
          <w:color w:val="000000"/>
        </w:rPr>
        <w:t> </w:t>
      </w:r>
    </w:p>
    <w:p w14:paraId="5FDD6EC6" w14:textId="69234E90" w:rsidR="000666EA" w:rsidRPr="00165E47" w:rsidRDefault="00000000" w:rsidP="000666EA">
      <w:pPr>
        <w:pStyle w:val="NormalWeb"/>
        <w:spacing w:line="480" w:lineRule="auto"/>
        <w:ind w:left="720" w:firstLine="720"/>
        <w:rPr>
          <w:rStyle w:val="katex-mathml"/>
          <w:rFonts w:eastAsiaTheme="majorEastAsia"/>
          <w:color w:val="000000"/>
        </w:rPr>
      </w:pPr>
      <m:oMathPara>
        <m:oMathParaPr>
          <m:jc m:val="left"/>
        </m:oMathParaPr>
        <m:oMath>
          <m:sSub>
            <m:sSubPr>
              <m:ctrlPr>
                <w:rPr>
                  <w:rFonts w:ascii="Cambria Math" w:hAnsi="Cambria Math"/>
                  <w:i/>
                  <w:color w:val="000000"/>
                </w:rPr>
              </m:ctrlPr>
            </m:sSubPr>
            <m:e>
              <m:r>
                <m:rPr>
                  <m:nor/>
                </m:rPr>
                <w:rPr>
                  <w:color w:val="000000"/>
                </w:rPr>
                <m:t>IQR</m:t>
              </m:r>
            </m:e>
            <m:sub>
              <m:r>
                <w:rPr>
                  <w:rFonts w:ascii="Cambria Math" w:hAnsi="Cambria Math"/>
                  <w:color w:val="000000"/>
                </w:rPr>
                <m:t>u,f</m:t>
              </m:r>
            </m:sub>
          </m:sSub>
          <m:r>
            <w:rPr>
              <w:rFonts w:ascii="Cambria Math" w:hAnsi="Cambria Math"/>
              <w:color w:val="000000"/>
            </w:rPr>
            <m:t xml:space="preserve"> </m:t>
          </m:r>
          <m:r>
            <m:rPr>
              <m:sty m:val="p"/>
            </m:rPr>
            <w:rPr>
              <w:rFonts w:ascii="Cambria Math" w:hAnsi="Cambria Math"/>
              <w:color w:val="000000"/>
            </w:rPr>
            <m:t>interquartile range</m:t>
          </m:r>
        </m:oMath>
      </m:oMathPara>
    </w:p>
    <w:p w14:paraId="35FE583A" w14:textId="0A00E853" w:rsidR="00FB5BE9" w:rsidRPr="00747F06" w:rsidRDefault="00FB5BE9" w:rsidP="00747F06">
      <w:pPr>
        <w:pStyle w:val="NormalWeb"/>
        <w:spacing w:line="480" w:lineRule="auto"/>
        <w:ind w:firstLine="720"/>
        <w:rPr>
          <w:rFonts w:eastAsiaTheme="majorEastAsia"/>
          <w:color w:val="000000"/>
        </w:rPr>
      </w:pPr>
      <m:oMath>
        <m:r>
          <w:rPr>
            <w:rStyle w:val="katex-mathml"/>
            <w:rFonts w:ascii="Cambria Math" w:eastAsiaTheme="majorEastAsia" w:hAnsi="Cambria Math"/>
            <w:color w:val="000000"/>
          </w:rPr>
          <m:t>ϵ</m:t>
        </m:r>
      </m:oMath>
      <w:r w:rsidRPr="00747F06">
        <w:rPr>
          <w:rStyle w:val="apple-converted-space"/>
          <w:rFonts w:eastAsiaTheme="majorEastAsia"/>
          <w:color w:val="000000"/>
        </w:rPr>
        <w:t> </w:t>
      </w:r>
      <w:r w:rsidRPr="00747F06">
        <w:rPr>
          <w:color w:val="000000"/>
        </w:rPr>
        <w:t>is a small constant (e.g.,</w:t>
      </w:r>
      <w:r w:rsidRPr="00747F06">
        <w:rPr>
          <w:rStyle w:val="apple-converted-space"/>
          <w:rFonts w:eastAsiaTheme="majorEastAsia"/>
          <w:color w:val="000000"/>
        </w:rPr>
        <w:t> </w:t>
      </w:r>
      <m:oMath>
        <m:sSup>
          <m:sSupPr>
            <m:ctrlPr>
              <w:rPr>
                <w:rStyle w:val="katex-mathml"/>
                <w:rFonts w:ascii="Cambria Math" w:eastAsiaTheme="majorEastAsia" w:hAnsi="Cambria Math"/>
                <w:i/>
                <w:color w:val="000000"/>
              </w:rPr>
            </m:ctrlPr>
          </m:sSupPr>
          <m:e>
            <m:r>
              <w:rPr>
                <w:rStyle w:val="katex-mathml"/>
                <w:rFonts w:ascii="Cambria Math" w:eastAsiaTheme="majorEastAsia" w:hAnsi="Cambria Math"/>
                <w:color w:val="000000"/>
              </w:rPr>
              <m:t>10</m:t>
            </m:r>
          </m:e>
          <m:sup>
            <m:r>
              <w:rPr>
                <w:rStyle w:val="katex-mathml"/>
                <w:rFonts w:ascii="Cambria Math" w:eastAsiaTheme="majorEastAsia" w:hAnsi="Cambria Math"/>
                <w:color w:val="000000"/>
              </w:rPr>
              <m:t>-6</m:t>
            </m:r>
          </m:sup>
        </m:sSup>
      </m:oMath>
      <w:r w:rsidRPr="00747F06">
        <w:rPr>
          <w:color w:val="000000"/>
        </w:rPr>
        <w:t>) to prevent division by zero.</w:t>
      </w:r>
    </w:p>
    <w:p w14:paraId="798B8B73" w14:textId="77777777" w:rsidR="00FB5BE9" w:rsidRPr="00747F06" w:rsidRDefault="00FB5BE9" w:rsidP="00747F06">
      <w:pPr>
        <w:pStyle w:val="NormalWeb"/>
        <w:spacing w:line="480" w:lineRule="auto"/>
        <w:ind w:firstLine="360"/>
        <w:rPr>
          <w:color w:val="000000"/>
        </w:rPr>
      </w:pPr>
      <w:r w:rsidRPr="00747F06">
        <w:rPr>
          <w:color w:val="000000"/>
        </w:rPr>
        <w:t>This method ensures:</w:t>
      </w:r>
    </w:p>
    <w:p w14:paraId="7971A792" w14:textId="77777777" w:rsidR="00FB5BE9" w:rsidRPr="00747F06" w:rsidRDefault="00FB5BE9" w:rsidP="00747F06">
      <w:pPr>
        <w:pStyle w:val="NormalWeb"/>
        <w:numPr>
          <w:ilvl w:val="0"/>
          <w:numId w:val="9"/>
        </w:numPr>
        <w:spacing w:line="480" w:lineRule="auto"/>
        <w:rPr>
          <w:color w:val="000000"/>
        </w:rPr>
      </w:pPr>
      <w:r w:rsidRPr="00747F06">
        <w:rPr>
          <w:color w:val="000000"/>
        </w:rPr>
        <w:lastRenderedPageBreak/>
        <w:t>Median-centered scaling (robust to outliers)</w:t>
      </w:r>
    </w:p>
    <w:p w14:paraId="1836825B" w14:textId="77777777" w:rsidR="00FB5BE9" w:rsidRPr="00747F06" w:rsidRDefault="00FB5BE9" w:rsidP="00747F06">
      <w:pPr>
        <w:pStyle w:val="NormalWeb"/>
        <w:numPr>
          <w:ilvl w:val="0"/>
          <w:numId w:val="9"/>
        </w:numPr>
        <w:spacing w:line="480" w:lineRule="auto"/>
        <w:rPr>
          <w:color w:val="000000"/>
        </w:rPr>
      </w:pPr>
      <w:r w:rsidRPr="00747F06">
        <w:rPr>
          <w:color w:val="000000"/>
        </w:rPr>
        <w:t>Scale invariance across users</w:t>
      </w:r>
    </w:p>
    <w:p w14:paraId="7E338956" w14:textId="77777777" w:rsidR="00FB5BE9" w:rsidRPr="00747F06" w:rsidRDefault="00FB5BE9" w:rsidP="00747F06">
      <w:pPr>
        <w:pStyle w:val="NormalWeb"/>
        <w:numPr>
          <w:ilvl w:val="0"/>
          <w:numId w:val="9"/>
        </w:numPr>
        <w:spacing w:line="480" w:lineRule="auto"/>
        <w:rPr>
          <w:color w:val="000000"/>
        </w:rPr>
      </w:pPr>
      <w:r w:rsidRPr="00747F06">
        <w:rPr>
          <w:color w:val="000000"/>
        </w:rPr>
        <w:t>Personalized feature ranges</w:t>
      </w:r>
    </w:p>
    <w:p w14:paraId="1A28B5DC" w14:textId="3B0A5199" w:rsidR="00FB5BE9" w:rsidRPr="00747F06" w:rsidRDefault="00FB5BE9" w:rsidP="00747F06">
      <w:pPr>
        <w:pStyle w:val="NormalWeb"/>
        <w:spacing w:line="480" w:lineRule="auto"/>
        <w:ind w:firstLine="360"/>
        <w:rPr>
          <w:color w:val="000000"/>
        </w:rPr>
      </w:pPr>
      <w:r w:rsidRPr="00747F06">
        <w:rPr>
          <w:color w:val="000000"/>
        </w:rPr>
        <w:t xml:space="preserve">This normalization is performed independently for each feature and user. The resulting data  </w:t>
      </w:r>
      <m:oMath>
        <m:acc>
          <m:accPr>
            <m:chr m:val="̃"/>
            <m:ctrlPr>
              <w:rPr>
                <w:rFonts w:ascii="Cambria Math" w:hAnsi="Cambria Math"/>
                <w:color w:val="000000"/>
              </w:rPr>
            </m:ctrlPr>
          </m:accPr>
          <m:e>
            <m:sSub>
              <m:sSubPr>
                <m:ctrlPr>
                  <w:rPr>
                    <w:rFonts w:ascii="Cambria Math" w:hAnsi="Cambria Math"/>
                    <w:i/>
                    <w:color w:val="000000"/>
                  </w:rPr>
                </m:ctrlPr>
              </m:sSubPr>
              <m:e>
                <m:r>
                  <w:rPr>
                    <w:rFonts w:ascii="Cambria Math" w:hAnsi="Cambria Math"/>
                    <w:color w:val="000000"/>
                  </w:rPr>
                  <m:t>X</m:t>
                </m:r>
                <m:ctrlPr>
                  <w:rPr>
                    <w:rFonts w:ascii="Cambria Math" w:hAnsi="Cambria Math"/>
                    <w:color w:val="000000"/>
                  </w:rPr>
                </m:ctrlPr>
              </m:e>
              <m:sub>
                <m:r>
                  <w:rPr>
                    <w:rFonts w:ascii="Cambria Math" w:hAnsi="Cambria Math"/>
                    <w:color w:val="000000"/>
                  </w:rPr>
                  <m:t>u,f</m:t>
                </m:r>
              </m:sub>
            </m:sSub>
          </m:e>
        </m:acc>
      </m:oMath>
      <w:r w:rsidRPr="00747F06">
        <w:rPr>
          <w:rStyle w:val="vlist-s"/>
          <w:color w:val="000000"/>
        </w:rPr>
        <w:t xml:space="preserve"> ​</w:t>
      </w:r>
      <w:r w:rsidRPr="00747F06">
        <w:rPr>
          <w:rStyle w:val="apple-converted-space"/>
          <w:rFonts w:eastAsiaTheme="majorEastAsia"/>
          <w:color w:val="000000"/>
        </w:rPr>
        <w:t> </w:t>
      </w:r>
      <w:r w:rsidRPr="00747F06">
        <w:rPr>
          <w:color w:val="000000"/>
        </w:rPr>
        <w:t>is used as input for downstream time-series models. It allows the model to focus on deviations from individual baselines—critical for detecting mental health shifts in a personalized manner.</w:t>
      </w:r>
    </w:p>
    <w:p w14:paraId="65FB98DB" w14:textId="77777777" w:rsidR="00BA40BD" w:rsidRPr="00747F06" w:rsidRDefault="00EC2A8E" w:rsidP="00747F06">
      <w:pPr>
        <w:pStyle w:val="ListParagraph"/>
        <w:numPr>
          <w:ilvl w:val="0"/>
          <w:numId w:val="11"/>
        </w:numPr>
        <w:spacing w:before="100" w:beforeAutospacing="1" w:after="100" w:afterAutospacing="1" w:line="480" w:lineRule="auto"/>
      </w:pPr>
      <w:bookmarkStart w:id="42" w:name="_Toc206838317"/>
      <w:r w:rsidRPr="00747F06">
        <w:rPr>
          <w:rStyle w:val="Heading3Char"/>
          <w:rFonts w:cs="Times New Roman"/>
        </w:rPr>
        <w:t>Rolling Window Slicing</w:t>
      </w:r>
      <w:bookmarkEnd w:id="42"/>
      <w:r w:rsidRPr="00747F06">
        <w:t xml:space="preserve">: </w:t>
      </w:r>
      <w:r w:rsidR="00FB1C28" w:rsidRPr="00747F06">
        <w:t xml:space="preserve"> </w:t>
      </w:r>
      <w:r w:rsidRPr="00747F06">
        <w:t xml:space="preserve">Time-series data is segmented into overlapping windows (e.g., 7-day sequences), enabling the model to learn from short-term behavior patterns and transitions. </w:t>
      </w:r>
      <w:r w:rsidR="00BA40BD" w:rsidRPr="00747F06">
        <w:t>Each window captures a short-term behavior trajectory (e.g., 7 days) and is labeled using the depression score (e.g., PHQ-4 or BDI-II) at the end of the window.</w:t>
      </w:r>
    </w:p>
    <w:p w14:paraId="6AB92527" w14:textId="16CEFB40" w:rsidR="00BA40BD" w:rsidRPr="00747F06" w:rsidRDefault="00BA40BD" w:rsidP="00747F06">
      <w:pPr>
        <w:pStyle w:val="Heading4"/>
        <w:spacing w:line="480" w:lineRule="auto"/>
        <w:ind w:left="360" w:firstLine="360"/>
        <w:rPr>
          <w:rStyle w:val="Strong"/>
          <w:rFonts w:cs="Times New Roman"/>
          <w:b w:val="0"/>
          <w:bCs w:val="0"/>
        </w:rPr>
      </w:pPr>
      <w:r w:rsidRPr="00747F06">
        <w:rPr>
          <w:rStyle w:val="Strong"/>
          <w:rFonts w:cs="Times New Roman"/>
          <w:b w:val="0"/>
          <w:bCs w:val="0"/>
        </w:rPr>
        <w:t>Mathematical Definitions</w:t>
      </w:r>
    </w:p>
    <w:p w14:paraId="15AC51F3" w14:textId="3E0897ED" w:rsidR="00BA40BD" w:rsidRPr="00747F06" w:rsidRDefault="00BA40BD" w:rsidP="00747F06">
      <w:pPr>
        <w:pStyle w:val="Heading4"/>
        <w:spacing w:line="480" w:lineRule="auto"/>
        <w:ind w:left="360" w:firstLine="360"/>
        <w:rPr>
          <w:rFonts w:eastAsia="Times New Roman" w:cs="Times New Roman"/>
          <w:i w:val="0"/>
          <w:iCs w:val="0"/>
          <w:color w:val="000000"/>
        </w:rPr>
      </w:pPr>
      <w:r w:rsidRPr="00747F06">
        <w:rPr>
          <w:rFonts w:eastAsia="Times New Roman" w:cs="Times New Roman"/>
          <w:i w:val="0"/>
          <w:iCs w:val="0"/>
          <w:color w:val="000000"/>
        </w:rPr>
        <w:t>Let:</w:t>
      </w:r>
    </w:p>
    <w:p w14:paraId="0ED0843D" w14:textId="2D4E3302"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u</m:t>
        </m:r>
      </m:oMath>
      <w:r w:rsidRPr="00747F06">
        <w:rPr>
          <w:rFonts w:eastAsiaTheme="minorHAnsi"/>
          <w:kern w:val="2"/>
          <w14:ligatures w14:val="standardContextual"/>
        </w:rPr>
        <w:t> denote the user index</w:t>
      </w:r>
    </w:p>
    <w:p w14:paraId="706DCB09" w14:textId="0B033A6B"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f∈{1,2,…,F}</m:t>
        </m:r>
      </m:oMath>
      <w:r w:rsidRPr="00747F06">
        <w:rPr>
          <w:rFonts w:eastAsiaTheme="minorHAnsi"/>
          <w:kern w:val="2"/>
          <w14:ligatures w14:val="standardContextual"/>
        </w:rPr>
        <w:t> be the index of features (e.g., step count, screen time)</w:t>
      </w:r>
    </w:p>
    <w:p w14:paraId="3F12FEEC" w14:textId="61A79ABD"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t∈{1,2,…,T}</m:t>
        </m:r>
      </m:oMath>
      <w:r w:rsidRPr="00747F06">
        <w:rPr>
          <w:rFonts w:eastAsiaTheme="minorHAnsi"/>
          <w:kern w:val="2"/>
          <w14:ligatures w14:val="standardContextual"/>
        </w:rPr>
        <w:t> be the time index (daily granularity)</w:t>
      </w:r>
    </w:p>
    <w:p w14:paraId="56CA77BA" w14:textId="4FC11D99"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w</m:t>
        </m:r>
      </m:oMath>
      <w:r w:rsidRPr="00747F06">
        <w:rPr>
          <w:rFonts w:eastAsiaTheme="minorHAnsi"/>
          <w:kern w:val="2"/>
          <w14:ligatures w14:val="standardContextual"/>
        </w:rPr>
        <w:t> be the fixed window size (e.g., 7 days)</w:t>
      </w:r>
    </w:p>
    <w:p w14:paraId="30600C2A" w14:textId="58FB1FB7"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s</m:t>
        </m:r>
      </m:oMath>
      <w:r w:rsidRPr="00747F06">
        <w:rPr>
          <w:rFonts w:eastAsiaTheme="minorHAnsi"/>
          <w:kern w:val="2"/>
          <w14:ligatures w14:val="standardContextual"/>
        </w:rPr>
        <w:t> be the step size for the sliding window (e.g., 1 day for maximum overlap)</w:t>
      </w:r>
    </w:p>
    <w:p w14:paraId="6FD112E9" w14:textId="77777777" w:rsidR="003A0C79" w:rsidRPr="00747F06" w:rsidRDefault="00BA40BD" w:rsidP="00747F06">
      <w:pPr>
        <w:pStyle w:val="NormalWeb"/>
        <w:spacing w:line="480" w:lineRule="auto"/>
        <w:ind w:left="360" w:firstLine="360"/>
        <w:rPr>
          <w:rFonts w:eastAsiaTheme="minorHAnsi"/>
          <w:kern w:val="2"/>
          <w14:ligatures w14:val="standardContextual"/>
        </w:rPr>
      </w:pPr>
      <w:r w:rsidRPr="00747F06">
        <w:rPr>
          <w:rFonts w:eastAsiaTheme="minorHAnsi"/>
          <w:kern w:val="2"/>
          <w14:ligatures w14:val="standardContextual"/>
        </w:rPr>
        <w:t>Let the time-series feature matrix for user </w:t>
      </w:r>
      <m:oMath>
        <m:r>
          <w:rPr>
            <w:rFonts w:ascii="Cambria Math" w:eastAsiaTheme="minorHAnsi" w:hAnsi="Cambria Math"/>
            <w:kern w:val="2"/>
            <w14:ligatures w14:val="standardContextual"/>
          </w:rPr>
          <m:t>u</m:t>
        </m:r>
      </m:oMath>
      <w:r w:rsidRPr="00747F06">
        <w:rPr>
          <w:rFonts w:eastAsiaTheme="minorHAnsi"/>
          <w:kern w:val="2"/>
          <w14:ligatures w14:val="standardContextual"/>
        </w:rPr>
        <w:t> be:</w:t>
      </w:r>
    </w:p>
    <w:p w14:paraId="0EA54B20" w14:textId="6738242F" w:rsidR="002875F8" w:rsidRPr="00747F06" w:rsidRDefault="00000000" w:rsidP="00747F06">
      <w:pPr>
        <w:pStyle w:val="NormalWeb"/>
        <w:spacing w:line="480" w:lineRule="auto"/>
        <w:ind w:left="360"/>
        <w:rPr>
          <w:rFonts w:eastAsiaTheme="minorHAnsi"/>
          <w:kern w:val="2"/>
          <w14:ligatures w14:val="standardContextual"/>
        </w:rPr>
      </w:pPr>
      <m:oMathPara>
        <m:oMath>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Sub>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d>
                <m:dPr>
                  <m:begChr m:val="["/>
                  <m:endChr m:val="]"/>
                  <m:ctrlPr>
                    <w:rPr>
                      <w:rFonts w:ascii="Cambria Math" w:eastAsiaTheme="minorHAnsi" w:hAnsi="Cambria Math"/>
                      <w:i/>
                      <w:kern w:val="2"/>
                      <w14:ligatures w14:val="standardContextual"/>
                    </w:rPr>
                  </m:ctrlPr>
                </m:dPr>
                <m:e>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1</m:t>
                          </m:r>
                        </m:e>
                      </m:d>
                    </m:sup>
                  </m:sSubSup>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2</m:t>
                          </m:r>
                        </m:e>
                      </m:d>
                    </m:sup>
                  </m:sSubSup>
                  <m:r>
                    <w:rPr>
                      <w:rFonts w:ascii="Cambria Math" w:eastAsiaTheme="minorHAnsi" w:hAnsi="Cambria Math"/>
                      <w:kern w:val="2"/>
                      <w14:ligatures w14:val="standardContextual"/>
                    </w:rPr>
                    <m:t>,</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e>
              </m:d>
            </m:e>
            <m:sup>
              <m:r>
                <m:rPr>
                  <m:sty m:val="p"/>
                </m:rPr>
                <w:rPr>
                  <w:rFonts w:ascii="Cambria Math" w:eastAsiaTheme="minorHAnsi" w:hAnsi="Cambria Math"/>
                  <w:kern w:val="2"/>
                  <w14:ligatures w14:val="standardContextual"/>
                </w:rPr>
                <m:t>⊤</m:t>
              </m:r>
            </m:sup>
          </m:sSup>
          <m:r>
            <m:rPr>
              <m:sty m:val="p"/>
            </m:rP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T</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F</m:t>
              </m:r>
            </m:sup>
          </m:sSup>
        </m:oMath>
      </m:oMathPara>
    </w:p>
    <w:p w14:paraId="330959EE" w14:textId="67E0012B" w:rsidR="00BA40BD" w:rsidRPr="00747F06" w:rsidRDefault="00BA40BD" w:rsidP="00747F06">
      <w:pPr>
        <w:pStyle w:val="NormalWeb"/>
        <w:spacing w:line="480" w:lineRule="auto"/>
        <w:ind w:left="360" w:firstLine="720"/>
        <w:rPr>
          <w:rFonts w:eastAsiaTheme="minorHAnsi"/>
          <w:kern w:val="2"/>
          <w14:ligatures w14:val="standardContextual"/>
        </w:rPr>
      </w:pPr>
      <w:r w:rsidRPr="00747F06">
        <w:rPr>
          <w:rFonts w:eastAsiaTheme="minorHAnsi"/>
          <w:kern w:val="2"/>
          <w14:ligatures w14:val="standardContextual"/>
        </w:rPr>
        <w:lastRenderedPageBreak/>
        <w:t>Where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u</m:t>
            </m:r>
          </m:sub>
          <m:sup>
            <m:d>
              <m:dPr>
                <m:ctrlPr>
                  <w:rPr>
                    <w:rFonts w:ascii="Cambria Math" w:eastAsiaTheme="minorHAnsi" w:hAnsi="Cambria Math"/>
                    <w:i/>
                    <w:iCs/>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F</m:t>
            </m:r>
          </m:sup>
        </m:sSup>
      </m:oMath>
      <w:r w:rsidR="002875F8" w:rsidRPr="00747F06">
        <w:rPr>
          <w:rFonts w:eastAsiaTheme="minorHAnsi"/>
          <w:kern w:val="2"/>
          <w14:ligatures w14:val="standardContextual"/>
        </w:rPr>
        <w:t xml:space="preserve"> </w:t>
      </w:r>
      <w:r w:rsidRPr="00747F06">
        <w:rPr>
          <w:rFonts w:eastAsiaTheme="minorHAnsi"/>
          <w:kern w:val="2"/>
          <w14:ligatures w14:val="standardContextual"/>
        </w:rPr>
        <w:t>is the feature vector for user </w:t>
      </w:r>
      <m:oMath>
        <m:r>
          <w:rPr>
            <w:rFonts w:ascii="Cambria Math" w:eastAsiaTheme="minorHAnsi" w:hAnsi="Cambria Math"/>
            <w:kern w:val="2"/>
            <w14:ligatures w14:val="standardContextual"/>
          </w:rPr>
          <m:t>u</m:t>
        </m:r>
      </m:oMath>
      <w:r w:rsidRPr="00747F06">
        <w:rPr>
          <w:rFonts w:eastAsiaTheme="minorHAnsi"/>
          <w:kern w:val="2"/>
          <w14:ligatures w14:val="standardContextual"/>
        </w:rPr>
        <w:t> on day </w:t>
      </w:r>
      <m:oMath>
        <m:r>
          <w:rPr>
            <w:rFonts w:ascii="Cambria Math" w:eastAsiaTheme="minorHAnsi" w:hAnsi="Cambria Math"/>
            <w:kern w:val="2"/>
            <w14:ligatures w14:val="standardContextual"/>
          </w:rPr>
          <m:t>t</m:t>
        </m:r>
      </m:oMath>
      <w:r w:rsidRPr="00747F06">
        <w:rPr>
          <w:rFonts w:eastAsiaTheme="minorHAnsi"/>
          <w:kern w:val="2"/>
          <w14:ligatures w14:val="standardContextual"/>
        </w:rPr>
        <w:t>.</w:t>
      </w:r>
    </w:p>
    <w:p w14:paraId="08CBC765" w14:textId="26CE309A" w:rsidR="00BA40BD" w:rsidRPr="00747F06" w:rsidRDefault="00BA40BD" w:rsidP="00747F06">
      <w:pPr>
        <w:pStyle w:val="NormalWeb"/>
        <w:spacing w:line="480" w:lineRule="auto"/>
        <w:ind w:left="360" w:firstLine="720"/>
        <w:rPr>
          <w:rFonts w:eastAsiaTheme="minorHAnsi"/>
          <w:kern w:val="2"/>
          <w14:ligatures w14:val="standardContextual"/>
        </w:rPr>
      </w:pPr>
      <w:r w:rsidRPr="00747F06">
        <w:rPr>
          <w:rFonts w:eastAsiaTheme="minorHAnsi"/>
          <w:kern w:val="2"/>
          <w14:ligatures w14:val="standardContextual"/>
        </w:rPr>
        <w:t>For each rolling window starting at day </w:t>
      </w:r>
      <m:oMath>
        <m:r>
          <w:rPr>
            <w:rFonts w:ascii="Cambria Math" w:eastAsiaTheme="minorHAnsi" w:hAnsi="Cambria Math"/>
            <w:kern w:val="2"/>
            <w14:ligatures w14:val="standardContextual"/>
          </w:rPr>
          <m:t>t</m:t>
        </m:r>
      </m:oMath>
      <w:r w:rsidRPr="00747F06">
        <w:rPr>
          <w:rFonts w:eastAsiaTheme="minorHAnsi"/>
          <w:kern w:val="2"/>
          <w14:ligatures w14:val="standardContextual"/>
        </w:rPr>
        <w:t>, construct:</w:t>
      </w:r>
    </w:p>
    <w:p w14:paraId="48F9DBE6" w14:textId="227F413A" w:rsidR="002875F8" w:rsidRPr="00747F06" w:rsidRDefault="00000000" w:rsidP="00747F06">
      <w:pPr>
        <w:pStyle w:val="NormalWeb"/>
        <w:spacing w:line="480" w:lineRule="auto"/>
        <w:ind w:left="360"/>
        <w:rPr>
          <w:rFonts w:eastAsiaTheme="minorHAnsi"/>
          <w:kern w:val="2"/>
          <w14:ligatures w14:val="standardContextual"/>
        </w:rPr>
      </w:pPr>
      <m:oMathPara>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d>
            <m:dPr>
              <m:begChr m:val="["/>
              <m:endChr m:val="]"/>
              <m:ctrlPr>
                <w:rPr>
                  <w:rFonts w:ascii="Cambria Math" w:eastAsiaTheme="minorHAnsi" w:hAnsi="Cambria Math"/>
                  <w:i/>
                  <w:kern w:val="2"/>
                  <w14:ligatures w14:val="standardContextual"/>
                </w:rPr>
              </m:ctrlPr>
            </m:dPr>
            <m:e>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t+1</m:t>
                      </m:r>
                    </m:e>
                  </m:d>
                </m:sup>
              </m:sSubSup>
              <m:r>
                <w:rPr>
                  <w:rFonts w:ascii="Cambria Math" w:eastAsiaTheme="minorHAnsi" w:hAnsi="Cambria Math"/>
                  <w:kern w:val="2"/>
                  <w14:ligatures w14:val="standardContextual"/>
                </w:rPr>
                <m:t>,</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t+w-1</m:t>
                      </m:r>
                    </m:e>
                  </m:d>
                </m:sup>
              </m:sSubSup>
            </m:e>
          </m:d>
          <m:r>
            <m:rPr>
              <m:sty m:val="p"/>
            </m:rP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w</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F</m:t>
              </m:r>
            </m:sup>
          </m:sSup>
        </m:oMath>
      </m:oMathPara>
    </w:p>
    <w:p w14:paraId="6624C1A4" w14:textId="67E31296" w:rsidR="00BA40BD" w:rsidRPr="00747F06" w:rsidRDefault="00BA40BD" w:rsidP="00747F06">
      <w:pPr>
        <w:pStyle w:val="NormalWeb"/>
        <w:spacing w:line="480" w:lineRule="auto"/>
        <w:ind w:left="1080"/>
        <w:rPr>
          <w:rFonts w:eastAsiaTheme="minorHAnsi"/>
          <w:kern w:val="2"/>
          <w14:ligatures w14:val="standardContextual"/>
        </w:rPr>
      </w:pPr>
      <w:r w:rsidRPr="00747F06">
        <w:rPr>
          <w:rFonts w:eastAsiaTheme="minorHAnsi"/>
          <w:kern w:val="2"/>
          <w14:ligatures w14:val="standardContextual"/>
        </w:rPr>
        <w:t>This represents a matrix of size</w:t>
      </w:r>
      <m:oMath>
        <m:r>
          <w:rPr>
            <w:rFonts w:ascii="Cambria Math" w:eastAsiaTheme="minorHAnsi" w:hAnsi="Cambria Math"/>
            <w:kern w:val="2"/>
            <w14:ligatures w14:val="standardContextual"/>
          </w:rPr>
          <m:t> w×F</m:t>
        </m:r>
      </m:oMath>
      <w:r w:rsidRPr="00747F06">
        <w:rPr>
          <w:rFonts w:eastAsiaTheme="minorHAnsi"/>
          <w:kern w:val="2"/>
          <w14:ligatures w14:val="standardContextual"/>
        </w:rPr>
        <w:t>, capturing the temporal behavior over the window.</w:t>
      </w:r>
      <w:r w:rsidR="002875F8" w:rsidRPr="00747F06">
        <w:rPr>
          <w:rFonts w:eastAsiaTheme="minorHAnsi"/>
          <w:kern w:val="2"/>
          <w14:ligatures w14:val="standardContextual"/>
        </w:rPr>
        <w:t xml:space="preserve"> </w:t>
      </w:r>
      <w:r w:rsidRPr="00747F06">
        <w:rPr>
          <w:rFonts w:eastAsiaTheme="minorHAnsi"/>
          <w:kern w:val="2"/>
          <w14:ligatures w14:val="standardContextual"/>
        </w:rPr>
        <w:t>Each window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u</m:t>
            </m:r>
          </m:sub>
          <m:sup>
            <m:d>
              <m:dPr>
                <m:ctrlPr>
                  <w:rPr>
                    <w:rFonts w:ascii="Cambria Math" w:eastAsiaTheme="minorHAnsi" w:hAnsi="Cambria Math"/>
                    <w:i/>
                    <w:iCs/>
                    <w:kern w:val="2"/>
                    <w14:ligatures w14:val="standardContextual"/>
                  </w:rPr>
                </m:ctrlPr>
              </m:dPr>
              <m:e>
                <m:r>
                  <w:rPr>
                    <w:rFonts w:ascii="Cambria Math" w:eastAsiaTheme="minorHAnsi" w:hAnsi="Cambria Math"/>
                    <w:kern w:val="2"/>
                    <w14:ligatures w14:val="standardContextual"/>
                  </w:rPr>
                  <m:t>t</m:t>
                </m:r>
              </m:e>
            </m:d>
          </m:sup>
        </m:sSubSup>
      </m:oMath>
      <w:r w:rsidR="002875F8" w:rsidRPr="00747F06">
        <w:rPr>
          <w:rFonts w:eastAsiaTheme="minorHAnsi"/>
          <w:kern w:val="2"/>
          <w14:ligatures w14:val="standardContextual"/>
        </w:rPr>
        <w:t xml:space="preserve"> </w:t>
      </w:r>
      <w:r w:rsidRPr="00747F06">
        <w:rPr>
          <w:rFonts w:eastAsiaTheme="minorHAnsi"/>
          <w:kern w:val="2"/>
          <w14:ligatures w14:val="standardContextual"/>
        </w:rPr>
        <w:t>​ is assigned a </w:t>
      </w:r>
      <w:r w:rsidRPr="00747F06">
        <w:rPr>
          <w:rFonts w:eastAsiaTheme="minorHAnsi"/>
          <w:b/>
          <w:bCs/>
          <w:kern w:val="2"/>
          <w14:ligatures w14:val="standardContextual"/>
        </w:rPr>
        <w:t>label</w:t>
      </w:r>
      <w:r w:rsidRPr="00747F06">
        <w:rPr>
          <w:rFonts w:eastAsiaTheme="minorHAnsi"/>
          <w:kern w:val="2"/>
          <w14:ligatures w14:val="standardContextual"/>
        </w:rPr>
        <w:t> </w:t>
      </w:r>
      <w:r w:rsidR="002875F8" w:rsidRPr="00747F06">
        <w:rPr>
          <w:rFonts w:eastAsiaTheme="minorHAnsi"/>
          <w:kern w:val="2"/>
          <w14:ligatures w14:val="standardContextual"/>
        </w:rPr>
        <w:t xml:space="preserve">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y</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u</m:t>
            </m:r>
          </m:sub>
          <m:sup>
            <m:d>
              <m:dPr>
                <m:ctrlPr>
                  <w:rPr>
                    <w:rFonts w:ascii="Cambria Math" w:eastAsiaTheme="minorHAnsi" w:hAnsi="Cambria Math"/>
                    <w:i/>
                    <w:iCs/>
                    <w:kern w:val="2"/>
                    <w14:ligatures w14:val="standardContextual"/>
                  </w:rPr>
                </m:ctrlPr>
              </m:dPr>
              <m:e>
                <m:r>
                  <w:rPr>
                    <w:rFonts w:ascii="Cambria Math" w:eastAsiaTheme="minorHAnsi" w:hAnsi="Cambria Math"/>
                    <w:kern w:val="2"/>
                    <w14:ligatures w14:val="standardContextual"/>
                  </w:rPr>
                  <m:t>t+w-1</m:t>
                </m:r>
              </m:e>
            </m:d>
          </m:sup>
        </m:sSubSup>
      </m:oMath>
      <w:r w:rsidR="002875F8" w:rsidRPr="00747F06">
        <w:rPr>
          <w:rFonts w:eastAsiaTheme="minorHAnsi"/>
          <w:kern w:val="2"/>
          <w14:ligatures w14:val="standardContextual"/>
        </w:rPr>
        <w:t xml:space="preserve"> </w:t>
      </w:r>
      <w:r w:rsidRPr="00747F06">
        <w:rPr>
          <w:rFonts w:eastAsiaTheme="minorHAnsi"/>
          <w:kern w:val="2"/>
          <w14:ligatures w14:val="standardContextual"/>
        </w:rPr>
        <w:t>​, which is the depression label (e.g., PHQ-4 score) observed on the final day of the window:</w:t>
      </w:r>
    </w:p>
    <w:p w14:paraId="59984D70" w14:textId="5AB4DF86" w:rsidR="002875F8" w:rsidRPr="00747F06" w:rsidRDefault="00000000" w:rsidP="00747F06">
      <w:pPr>
        <w:pStyle w:val="NormalWeb"/>
        <w:spacing w:line="480" w:lineRule="auto"/>
        <w:ind w:left="360" w:firstLine="720"/>
        <w:rPr>
          <w:rFonts w:eastAsiaTheme="minorHAnsi"/>
          <w:kern w:val="2"/>
          <w14:ligatures w14:val="standardContextual"/>
        </w:rPr>
      </w:pPr>
      <m:oMathPara>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y</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r>
            <m:rPr>
              <m:nor/>
            </m:rPr>
            <w:rPr>
              <w:rFonts w:eastAsiaTheme="minorHAnsi"/>
              <w:kern w:val="2"/>
              <w14:ligatures w14:val="standardContextual"/>
            </w:rPr>
            <m:t xml:space="preserve">label at day </m:t>
          </m:r>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t+w-1</m:t>
              </m:r>
            </m:e>
          </m:d>
        </m:oMath>
      </m:oMathPara>
    </w:p>
    <w:p w14:paraId="5D891685" w14:textId="48D30360" w:rsidR="00BA40BD" w:rsidRPr="00747F06" w:rsidRDefault="00BA40BD" w:rsidP="00712A51">
      <w:pPr>
        <w:pStyle w:val="NormalWeb"/>
        <w:spacing w:line="480" w:lineRule="auto"/>
        <w:ind w:left="720" w:firstLine="720"/>
        <w:rPr>
          <w:rFonts w:eastAsiaTheme="minorHAnsi"/>
          <w:kern w:val="2"/>
          <w14:ligatures w14:val="standardContextual"/>
        </w:rPr>
      </w:pPr>
      <w:r w:rsidRPr="00747F06">
        <w:rPr>
          <w:rFonts w:eastAsiaTheme="minorHAnsi"/>
          <w:kern w:val="2"/>
          <w14:ligatures w14:val="standardContextual"/>
        </w:rPr>
        <w:t>The dataset is thus transformed into a collection of labeled samples</w:t>
      </w:r>
      <w:r w:rsidR="00712A51">
        <w:rPr>
          <w:rFonts w:eastAsiaTheme="minorHAnsi"/>
          <w:kern w:val="2"/>
          <w14:ligatures w14:val="standardContextual"/>
        </w:rPr>
        <w:t xml:space="preserve"> </w:t>
      </w:r>
      <w:r w:rsidR="00712A51" w:rsidRPr="00712A51">
        <w:rPr>
          <w:rFonts w:eastAsiaTheme="minorHAnsi"/>
          <w:kern w:val="2"/>
          <w:sz w:val="20"/>
          <w:szCs w:val="20"/>
          <w14:ligatures w14:val="standardContextual"/>
        </w:rPr>
        <w:t xml:space="preserve">(Keogh, E., &amp; </w:t>
      </w:r>
      <w:proofErr w:type="spellStart"/>
      <w:r w:rsidR="00712A51" w:rsidRPr="00712A51">
        <w:rPr>
          <w:rFonts w:eastAsiaTheme="minorHAnsi"/>
          <w:kern w:val="2"/>
          <w:sz w:val="20"/>
          <w:szCs w:val="20"/>
          <w14:ligatures w14:val="standardContextual"/>
        </w:rPr>
        <w:t>Kasetty</w:t>
      </w:r>
      <w:proofErr w:type="spellEnd"/>
      <w:r w:rsidR="00712A51" w:rsidRPr="00712A51">
        <w:rPr>
          <w:rFonts w:eastAsiaTheme="minorHAnsi"/>
          <w:kern w:val="2"/>
          <w:sz w:val="20"/>
          <w:szCs w:val="20"/>
          <w14:ligatures w14:val="standardContextual"/>
        </w:rPr>
        <w:t>, S. (2003). On the need for time series data mining benchmarks. </w:t>
      </w:r>
      <w:r w:rsidR="00712A51" w:rsidRPr="00712A51">
        <w:rPr>
          <w:rFonts w:eastAsiaTheme="minorHAnsi"/>
          <w:i/>
          <w:iCs/>
          <w:kern w:val="2"/>
          <w:sz w:val="20"/>
          <w:szCs w:val="20"/>
          <w14:ligatures w14:val="standardContextual"/>
        </w:rPr>
        <w:t>Proceedings of the 9th ACM SIGKDD</w:t>
      </w:r>
      <w:r w:rsidR="00712A51" w:rsidRPr="00712A51">
        <w:rPr>
          <w:rFonts w:eastAsiaTheme="minorHAnsi"/>
          <w:kern w:val="2"/>
          <w:sz w:val="20"/>
          <w:szCs w:val="20"/>
          <w14:ligatures w14:val="standardContextual"/>
        </w:rPr>
        <w:t>, 102–111)</w:t>
      </w:r>
      <w:r w:rsidRPr="00747F06">
        <w:rPr>
          <w:rFonts w:eastAsiaTheme="minorHAnsi"/>
          <w:kern w:val="2"/>
          <w14:ligatures w14:val="standardContextual"/>
        </w:rPr>
        <w:t>:</w:t>
      </w:r>
    </w:p>
    <w:p w14:paraId="2B86FE34" w14:textId="54A93920" w:rsidR="00BA40BD" w:rsidRPr="00B57B38" w:rsidRDefault="002875F8" w:rsidP="00747F06">
      <w:pPr>
        <w:pStyle w:val="NormalWeb"/>
        <w:spacing w:line="480" w:lineRule="auto"/>
        <w:ind w:left="360" w:firstLine="720"/>
        <w:rPr>
          <w:rFonts w:eastAsiaTheme="minorEastAsia"/>
          <w:kern w:val="2"/>
          <w14:ligatures w14:val="standardContextual"/>
        </w:rPr>
      </w:pPr>
      <m:oMathPara>
        <m:oMath>
          <m:r>
            <m:rPr>
              <m:lit/>
            </m:rPr>
            <w:rPr>
              <w:rFonts w:ascii="Cambria Math" w:eastAsiaTheme="minorHAnsi" w:hAnsi="Cambria Math"/>
              <w:kern w:val="2"/>
              <w14:ligatures w14:val="standardContextual"/>
            </w:rPr>
            <m:t>{</m:t>
          </m:r>
          <m:d>
            <m:dPr>
              <m:ctrlPr>
                <w:rPr>
                  <w:rFonts w:ascii="Cambria Math" w:eastAsiaTheme="minorHAnsi" w:hAnsi="Cambria Math"/>
                  <w:i/>
                  <w:kern w:val="2"/>
                  <w14:ligatures w14:val="standardContextual"/>
                </w:rPr>
              </m:ctrlPr>
            </m:dPr>
            <m:e>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y</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e>
          </m:d>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t=1,1+s,1+2s,</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,T-w+1</m:t>
          </m:r>
          <m:r>
            <m:rPr>
              <m:lit/>
            </m:rPr>
            <w:rPr>
              <w:rFonts w:ascii="Cambria Math" w:eastAsiaTheme="minorHAnsi" w:hAnsi="Cambria Math"/>
              <w:kern w:val="2"/>
              <w14:ligatures w14:val="standardContextual"/>
            </w:rPr>
            <m:t>}</m:t>
          </m:r>
        </m:oMath>
      </m:oMathPara>
    </w:p>
    <w:p w14:paraId="5AFB643C" w14:textId="5B292625" w:rsidR="00BD694B" w:rsidRPr="00747F06" w:rsidRDefault="00EC2A8E" w:rsidP="00747F06">
      <w:pPr>
        <w:pStyle w:val="ListParagraph"/>
        <w:numPr>
          <w:ilvl w:val="0"/>
          <w:numId w:val="11"/>
        </w:numPr>
        <w:spacing w:before="100" w:beforeAutospacing="1" w:after="100" w:afterAutospacing="1" w:line="480" w:lineRule="auto"/>
      </w:pPr>
      <w:bookmarkStart w:id="43" w:name="_Toc206838318"/>
      <w:r w:rsidRPr="00747F06">
        <w:rPr>
          <w:rStyle w:val="Heading3Char"/>
          <w:rFonts w:cs="Times New Roman"/>
        </w:rPr>
        <w:t>Context Feature Extraction</w:t>
      </w:r>
      <w:bookmarkEnd w:id="43"/>
      <w:r w:rsidRPr="00747F06">
        <w:t xml:space="preserve">: </w:t>
      </w:r>
      <w:r w:rsidR="00BD694B" w:rsidRPr="00747F06">
        <w:t xml:space="preserve"> </w:t>
      </w:r>
      <w:r w:rsidR="00BD694B" w:rsidRPr="00747F06">
        <w:rPr>
          <w:color w:val="000000"/>
        </w:rPr>
        <w:t>In personalized behavior modeling, </w:t>
      </w:r>
      <w:r w:rsidR="00BD694B" w:rsidRPr="00747F06">
        <w:rPr>
          <w:b/>
          <w:bCs/>
          <w:color w:val="000000"/>
        </w:rPr>
        <w:t>contextual indicators</w:t>
      </w:r>
      <w:r w:rsidR="00BD694B" w:rsidRPr="00747F06">
        <w:rPr>
          <w:color w:val="000000"/>
        </w:rPr>
        <w:t> are essential to distinguish situational behavior changes from actual deviations that may signal mental health concerns. The model incorporates </w:t>
      </w:r>
      <w:r w:rsidR="00BD694B" w:rsidRPr="00747F06">
        <w:rPr>
          <w:b/>
          <w:bCs/>
          <w:color w:val="000000"/>
        </w:rPr>
        <w:t>categorical and temporal flags</w:t>
      </w:r>
      <w:r w:rsidR="00BD694B" w:rsidRPr="00747F06">
        <w:rPr>
          <w:color w:val="000000"/>
        </w:rPr>
        <w:t> such as:</w:t>
      </w:r>
    </w:p>
    <w:p w14:paraId="79413CA4"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t>Day type</w:t>
      </w:r>
      <w:r w:rsidRPr="00747F06">
        <w:rPr>
          <w:color w:val="000000"/>
        </w:rPr>
        <w:t>: weekday vs. weekend</w:t>
      </w:r>
    </w:p>
    <w:p w14:paraId="56C06087"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t>Special events</w:t>
      </w:r>
      <w:r w:rsidRPr="00747F06">
        <w:rPr>
          <w:color w:val="000000"/>
        </w:rPr>
        <w:t>: public holidays, exam weeks</w:t>
      </w:r>
    </w:p>
    <w:p w14:paraId="2D440C1C"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t>Temporal position</w:t>
      </w:r>
      <w:r w:rsidRPr="00747F06">
        <w:rPr>
          <w:color w:val="000000"/>
        </w:rPr>
        <w:t>: academic week number (e.g., Week 1–10)</w:t>
      </w:r>
    </w:p>
    <w:p w14:paraId="26916BAF"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lastRenderedPageBreak/>
        <w:t>Pandemic context</w:t>
      </w:r>
      <w:r w:rsidRPr="00747F06">
        <w:rPr>
          <w:color w:val="000000"/>
        </w:rPr>
        <w:t>: pre-COVID vs. post-COVID period</w:t>
      </w:r>
    </w:p>
    <w:p w14:paraId="33DCE66D" w14:textId="77777777" w:rsidR="00BD694B" w:rsidRPr="00747F06" w:rsidRDefault="00BD694B" w:rsidP="00747F06">
      <w:pPr>
        <w:spacing w:before="100" w:beforeAutospacing="1" w:after="100" w:afterAutospacing="1" w:line="480" w:lineRule="auto"/>
        <w:ind w:firstLine="720"/>
        <w:rPr>
          <w:color w:val="000000"/>
        </w:rPr>
      </w:pPr>
      <w:r w:rsidRPr="00747F06">
        <w:rPr>
          <w:color w:val="000000"/>
        </w:rPr>
        <w:t>These indicators are encoded as additional features aligned with each daily observation.</w:t>
      </w:r>
    </w:p>
    <w:p w14:paraId="3C80B2DF" w14:textId="69A5EA76" w:rsidR="00BD694B" w:rsidRPr="00747F06" w:rsidRDefault="00BD694B" w:rsidP="00747F06">
      <w:pPr>
        <w:autoSpaceDE w:val="0"/>
        <w:autoSpaceDN w:val="0"/>
        <w:adjustRightInd w:val="0"/>
        <w:spacing w:line="480" w:lineRule="auto"/>
        <w:ind w:left="720"/>
        <w:rPr>
          <w:color w:val="000000"/>
        </w:rPr>
      </w:pPr>
      <w:r w:rsidRPr="00747F06">
        <w:rPr>
          <w:color w:val="000000"/>
        </w:rPr>
        <w:t>Let </w:t>
      </w:r>
      <m:oMath>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0,1</m:t>
        </m:r>
        <m:sSup>
          <m:sSupPr>
            <m:ctrlPr>
              <w:rPr>
                <w:rFonts w:ascii="Cambria Math" w:hAnsi="Cambria Math"/>
                <w:i/>
                <w:color w:val="000000"/>
              </w:rPr>
            </m:ctrlPr>
          </m:sSupPr>
          <m:e>
            <m:r>
              <m:rPr>
                <m:lit/>
              </m:rPr>
              <w:rPr>
                <w:rFonts w:ascii="Cambria Math" w:hAnsi="Cambria Math"/>
                <w:color w:val="000000"/>
              </w:rPr>
              <m:t>}</m:t>
            </m:r>
          </m:e>
          <m:sup>
            <m:r>
              <w:rPr>
                <w:rFonts w:ascii="Cambria Math" w:hAnsi="Cambria Math"/>
                <w:color w:val="000000"/>
              </w:rPr>
              <m:t>K</m:t>
            </m:r>
          </m:sup>
        </m:sSup>
      </m:oMath>
      <w:r w:rsidRPr="00747F06">
        <w:rPr>
          <w:color w:val="000000"/>
        </w:rPr>
        <w:t xml:space="preserve">  denote a </w:t>
      </w:r>
      <w:r w:rsidRPr="00747F06">
        <w:rPr>
          <w:b/>
          <w:bCs/>
          <w:color w:val="000000"/>
        </w:rPr>
        <w:t>contextual feature vector</w:t>
      </w:r>
      <w:r w:rsidRPr="00747F06">
        <w:rPr>
          <w:color w:val="000000"/>
        </w:rPr>
        <w:t> for user </w:t>
      </w:r>
      <m:oMath>
        <m:r>
          <w:rPr>
            <w:rFonts w:ascii="Cambria Math" w:hAnsi="Cambria Math"/>
            <w:color w:val="000000"/>
          </w:rPr>
          <m:t>u</m:t>
        </m:r>
      </m:oMath>
      <w:r w:rsidRPr="00747F06">
        <w:rPr>
          <w:color w:val="000000"/>
        </w:rPr>
        <w:t> on day </w:t>
      </w:r>
      <m:oMath>
        <m:r>
          <w:rPr>
            <w:rFonts w:ascii="Cambria Math" w:hAnsi="Cambria Math"/>
            <w:color w:val="000000"/>
          </w:rPr>
          <m:t>t</m:t>
        </m:r>
      </m:oMath>
      <w:r w:rsidRPr="00747F06">
        <w:rPr>
          <w:color w:val="000000"/>
        </w:rPr>
        <w:t>, where each entry represents a binary or categorical encoding of a context attribute (e.g., weekend = 1 if day </w:t>
      </w:r>
      <m:oMath>
        <m:r>
          <w:rPr>
            <w:rFonts w:ascii="Cambria Math" w:hAnsi="Cambria Math"/>
            <w:color w:val="000000"/>
          </w:rPr>
          <m:t>t</m:t>
        </m:r>
      </m:oMath>
      <w:r w:rsidRPr="00747F06">
        <w:rPr>
          <w:color w:val="000000"/>
        </w:rPr>
        <w:t> is a Saturday or Sunday).</w:t>
      </w:r>
    </w:p>
    <w:p w14:paraId="305AF598" w14:textId="33F00E87" w:rsidR="00BD694B" w:rsidRPr="00747F06" w:rsidRDefault="00BD694B" w:rsidP="00747F06">
      <w:pPr>
        <w:autoSpaceDE w:val="0"/>
        <w:autoSpaceDN w:val="0"/>
        <w:adjustRightInd w:val="0"/>
        <w:spacing w:line="480" w:lineRule="auto"/>
        <w:ind w:left="720"/>
        <w:rPr>
          <w:color w:val="000000"/>
        </w:rPr>
      </w:pPr>
      <w:r w:rsidRPr="00747F06">
        <w:rPr>
          <w:color w:val="000000"/>
        </w:rPr>
        <w:t>Let </w:t>
      </w:r>
      <m:oMath>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F</m:t>
            </m:r>
          </m:sup>
        </m:sSup>
      </m:oMath>
      <w:r w:rsidRPr="00747F06">
        <w:rPr>
          <w:color w:val="000000"/>
        </w:rPr>
        <w:t xml:space="preserve">  be the original behavioral feature vector on day </w:t>
      </w:r>
      <m:oMath>
        <m:r>
          <w:rPr>
            <w:rFonts w:ascii="Cambria Math" w:hAnsi="Cambria Math"/>
            <w:color w:val="000000"/>
          </w:rPr>
          <m:t>t</m:t>
        </m:r>
      </m:oMath>
      <w:r w:rsidRPr="00747F06">
        <w:rPr>
          <w:color w:val="000000"/>
        </w:rPr>
        <w:t>. We augment the input vector as:</w:t>
      </w:r>
    </w:p>
    <w:p w14:paraId="05A84304" w14:textId="2F5A2256" w:rsidR="00BD694B" w:rsidRPr="00747F06" w:rsidRDefault="00000000" w:rsidP="00747F06">
      <w:pPr>
        <w:autoSpaceDE w:val="0"/>
        <w:autoSpaceDN w:val="0"/>
        <w:adjustRightInd w:val="0"/>
        <w:spacing w:line="480" w:lineRule="auto"/>
        <w:rPr>
          <w:color w:val="000000"/>
        </w:rPr>
      </w:pPr>
      <m:oMathPara>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 |</m:t>
              </m:r>
              <m:r>
                <m:rPr>
                  <m:lit/>
                </m:rPr>
                <w:rPr>
                  <w:rFonts w:ascii="Cambria Math" w:hAnsi="Cambria Math"/>
                  <w:color w:val="000000"/>
                </w:rPr>
                <m:t>|</m:t>
              </m:r>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F+K</m:t>
              </m:r>
            </m:sup>
          </m:sSup>
        </m:oMath>
      </m:oMathPara>
    </w:p>
    <w:p w14:paraId="5E9E5EC8" w14:textId="501FEEA8" w:rsidR="00622F58" w:rsidRPr="00747F06" w:rsidRDefault="00BD694B" w:rsidP="00747F06">
      <w:pPr>
        <w:spacing w:before="100" w:beforeAutospacing="1" w:after="100" w:afterAutospacing="1" w:line="480" w:lineRule="auto"/>
        <w:rPr>
          <w:color w:val="000000"/>
        </w:rPr>
      </w:pPr>
      <w:r w:rsidRPr="00747F06">
        <w:rPr>
          <w:color w:val="000000"/>
        </w:rPr>
        <w:t>Where </w:t>
      </w:r>
      <m:oMath>
        <m:r>
          <w:rPr>
            <w:rFonts w:ascii="Cambria Math" w:hAnsi="Cambria Math"/>
            <w:color w:val="000000"/>
          </w:rPr>
          <m:t>∥ </m:t>
        </m:r>
      </m:oMath>
      <w:r w:rsidRPr="00747F06">
        <w:rPr>
          <w:color w:val="000000"/>
        </w:rPr>
        <w:t>denotes concatenation. The model then processes </w:t>
      </w:r>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 xml:space="preserve"> ,</m:t>
        </m:r>
      </m:oMath>
      <w:r w:rsidRPr="00747F06">
        <w:rPr>
          <w:color w:val="000000"/>
        </w:rPr>
        <w:t>which includes both behavior and context, allowing it to adjust interpretation based on external circumstances.</w:t>
      </w:r>
    </w:p>
    <w:p w14:paraId="5AB7DCFD" w14:textId="0428A486" w:rsidR="00EC2A8E" w:rsidRPr="00747F06" w:rsidRDefault="00EC2A8E" w:rsidP="00747F06">
      <w:pPr>
        <w:pStyle w:val="Heading2"/>
        <w:numPr>
          <w:ilvl w:val="0"/>
          <w:numId w:val="8"/>
        </w:numPr>
        <w:spacing w:line="480" w:lineRule="auto"/>
        <w:rPr>
          <w:rFonts w:ascii="Times New Roman" w:eastAsiaTheme="minorHAnsi" w:hAnsi="Times New Roman" w:cs="Times New Roman"/>
        </w:rPr>
      </w:pPr>
      <w:bookmarkStart w:id="44" w:name="_Toc206838319"/>
      <w:r w:rsidRPr="00747F06">
        <w:rPr>
          <w:rFonts w:ascii="Times New Roman" w:eastAsiaTheme="minorHAnsi" w:hAnsi="Times New Roman" w:cs="Times New Roman"/>
        </w:rPr>
        <w:t>Model Architecture</w:t>
      </w:r>
      <w:bookmarkEnd w:id="44"/>
    </w:p>
    <w:p w14:paraId="5AA5BF8F" w14:textId="77777777" w:rsidR="00EC2A8E" w:rsidRPr="00747F06" w:rsidRDefault="00EC2A8E" w:rsidP="00747F06">
      <w:pPr>
        <w:spacing w:before="100" w:beforeAutospacing="1" w:after="100" w:afterAutospacing="1" w:line="480" w:lineRule="auto"/>
      </w:pPr>
      <w:r w:rsidRPr="00747F06">
        <w:t>The model is a modular deep learning architecture designed to capture both temporal patterns and personalized variations:</w:t>
      </w:r>
    </w:p>
    <w:p w14:paraId="3D4E5C82" w14:textId="0D5B8920" w:rsidR="00E46615" w:rsidRPr="00747F06" w:rsidRDefault="00EC2A8E" w:rsidP="00747F06">
      <w:pPr>
        <w:pStyle w:val="NormalWeb"/>
        <w:numPr>
          <w:ilvl w:val="0"/>
          <w:numId w:val="15"/>
        </w:numPr>
        <w:spacing w:line="480" w:lineRule="auto"/>
        <w:rPr>
          <w:color w:val="000000"/>
        </w:rPr>
      </w:pPr>
      <w:bookmarkStart w:id="45" w:name="_Toc206838320"/>
      <w:r w:rsidRPr="00747F06">
        <w:rPr>
          <w:rStyle w:val="Heading3Char"/>
          <w:rFonts w:cs="Times New Roman"/>
        </w:rPr>
        <w:t>Encoder</w:t>
      </w:r>
      <w:bookmarkEnd w:id="45"/>
      <w:r w:rsidRPr="00747F06">
        <w:rPr>
          <w:rFonts w:eastAsiaTheme="minorHAnsi"/>
          <w:kern w:val="2"/>
          <w14:ligatures w14:val="standardContextual"/>
        </w:rPr>
        <w:t xml:space="preserve">: </w:t>
      </w:r>
      <w:r w:rsidR="00E46615" w:rsidRPr="00747F06">
        <w:rPr>
          <w:color w:val="000000"/>
        </w:rPr>
        <w:t>To effectively model behavior sequences from passive sensing data, we adopt a</w:t>
      </w:r>
      <w:r w:rsidR="00E46615" w:rsidRPr="00747F06">
        <w:t> </w:t>
      </w:r>
      <w:r w:rsidR="00E46615" w:rsidRPr="00747F06">
        <w:rPr>
          <w:b/>
          <w:bCs/>
        </w:rPr>
        <w:t>transformer-based encoder</w:t>
      </w:r>
      <w:r w:rsidR="00E46615" w:rsidRPr="00747F06">
        <w:t> </w:t>
      </w:r>
      <w:r w:rsidR="00E46615" w:rsidRPr="00747F06">
        <w:rPr>
          <w:color w:val="000000"/>
        </w:rPr>
        <w:t>that captures complex temporal dependencies and contextual dynamics within each 7-day window. The transformer architecture, originally proposed for NLP, has proven effective in time-series modeling due to its ability to attend over variable-length sequences and learn long-range dependencies.</w:t>
      </w:r>
    </w:p>
    <w:p w14:paraId="023FBD79" w14:textId="7C9A4D5E" w:rsidR="00E46615" w:rsidRPr="00747F06" w:rsidRDefault="00E46615" w:rsidP="00747F06">
      <w:pPr>
        <w:pStyle w:val="NormalWeb"/>
        <w:spacing w:line="480" w:lineRule="auto"/>
        <w:ind w:firstLine="360"/>
        <w:rPr>
          <w:color w:val="000000"/>
        </w:rPr>
      </w:pPr>
      <w:r w:rsidRPr="00747F06">
        <w:rPr>
          <w:color w:val="000000"/>
        </w:rPr>
        <w:t>Let each</w:t>
      </w:r>
      <w:r w:rsidRPr="00747F06">
        <w:t> </w:t>
      </w:r>
      <w:r w:rsidRPr="00747F06">
        <w:rPr>
          <w:b/>
          <w:bCs/>
        </w:rPr>
        <w:t>7-day window</w:t>
      </w:r>
      <w:r w:rsidRPr="00747F06">
        <w:t> </w:t>
      </w:r>
      <w:r w:rsidRPr="00747F06">
        <w:rPr>
          <w:color w:val="000000"/>
        </w:rPr>
        <w:t>for user</w:t>
      </w:r>
      <w:r w:rsidRPr="00747F06">
        <w:t> </w:t>
      </w:r>
      <m:oMath>
        <m:r>
          <w:rPr>
            <w:rFonts w:ascii="Cambria Math" w:hAnsi="Cambria Math"/>
          </w:rPr>
          <m:t>u</m:t>
        </m:r>
      </m:oMath>
      <w:r w:rsidRPr="00747F06">
        <w:t> </w:t>
      </w:r>
      <w:r w:rsidRPr="00747F06">
        <w:rPr>
          <w:color w:val="000000"/>
        </w:rPr>
        <w:t>be represented as a matrix:</w:t>
      </w:r>
    </w:p>
    <w:p w14:paraId="4E9DC590" w14:textId="554100B6" w:rsidR="00E46615" w:rsidRPr="00747F06" w:rsidRDefault="00000000" w:rsidP="00747F06">
      <w:pPr>
        <w:autoSpaceDE w:val="0"/>
        <w:autoSpaceDN w:val="0"/>
        <w:adjustRightInd w:val="0"/>
        <w:spacing w:line="480" w:lineRule="auto"/>
        <w:rPr>
          <w:color w:val="000000"/>
        </w:rPr>
      </w:pPr>
      <m:oMathPara>
        <m:oMath>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t+1</m:t>
                          </m:r>
                        </m:e>
                      </m:d>
                    </m:sup>
                  </m:sSubSup>
                </m:e>
              </m:acc>
              <m:r>
                <w:rPr>
                  <w:rFonts w:ascii="Cambria Math" w:hAnsi="Cambria Math"/>
                  <w:color w:val="000000"/>
                </w:rPr>
                <m:t>,</m:t>
              </m:r>
              <m:r>
                <m:rPr>
                  <m:sty m:val="p"/>
                </m:rPr>
                <w:rPr>
                  <w:rFonts w:ascii="Cambria Math" w:hAnsi="Cambria Math"/>
                  <w:color w:val="000000"/>
                </w:rPr>
                <m:t>…</m:t>
              </m:r>
              <m:r>
                <w:rPr>
                  <w:rFonts w:ascii="Cambria Math" w:hAnsi="Cambria Math"/>
                  <w:color w:val="000000"/>
                </w:rPr>
                <m:t>,</m:t>
              </m:r>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t+6</m:t>
                          </m:r>
                        </m:e>
                      </m:d>
                    </m:sup>
                  </m:sSubSup>
                </m:e>
              </m:acc>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m:rPr>
                  <m:scr m:val="double-struck"/>
                </m:rPr>
                <w:rPr>
                  <w:rFonts w:ascii="Cambria Math" w:hAnsi="Cambria Math"/>
                  <w:color w:val="000000"/>
                </w:rPr>
                <m:t>7</m:t>
              </m:r>
              <m:r>
                <m:rPr>
                  <m:sty m:val="p"/>
                </m:rPr>
                <w:rPr>
                  <w:rFonts w:ascii="Cambria Math" w:hAnsi="Cambria Math"/>
                  <w:color w:val="000000"/>
                </w:rPr>
                <m:t>×</m:t>
              </m:r>
              <m:r>
                <w:rPr>
                  <w:rFonts w:ascii="Cambria Math" w:hAnsi="Cambria Math"/>
                  <w:color w:val="000000"/>
                </w:rPr>
                <m:t>D</m:t>
              </m:r>
            </m:sup>
          </m:sSup>
        </m:oMath>
      </m:oMathPara>
    </w:p>
    <w:p w14:paraId="609FA1AF" w14:textId="6A11A178" w:rsidR="00E46615" w:rsidRPr="00747F06" w:rsidRDefault="00E46615" w:rsidP="00747F06">
      <w:pPr>
        <w:pStyle w:val="NormalWeb"/>
        <w:spacing w:line="480" w:lineRule="auto"/>
        <w:ind w:firstLine="720"/>
        <w:rPr>
          <w:color w:val="000000"/>
        </w:rPr>
      </w:pPr>
      <w:r w:rsidRPr="00747F06">
        <w:rPr>
          <w:color w:val="000000"/>
        </w:rPr>
        <w:t>where</w:t>
      </w:r>
      <w:r w:rsidRPr="00747F06">
        <w:t> </w:t>
      </w:r>
      <m:oMath>
        <m:acc>
          <m:accPr>
            <m:chr m:val="̃"/>
            <m:ctrlPr>
              <w:rPr>
                <w:rFonts w:ascii="Cambria Math" w:hAnsi="Cambria Math"/>
              </w:rPr>
            </m:ctrlPr>
          </m:accPr>
          <m:e>
            <m:sSubSup>
              <m:sSubSupPr>
                <m:ctrlPr>
                  <w:rPr>
                    <w:rFonts w:ascii="Cambria Math" w:hAnsi="Cambria Math"/>
                    <w:i/>
                  </w:rPr>
                </m:ctrlPr>
              </m:sSubSupPr>
              <m:e>
                <m:r>
                  <w:rPr>
                    <w:rFonts w:ascii="Cambria Math" w:hAnsi="Cambria Math"/>
                  </w:rPr>
                  <m:t>x</m:t>
                </m:r>
                <m:ctrlPr>
                  <w:rPr>
                    <w:rFonts w:ascii="Cambria Math" w:hAnsi="Cambria Math"/>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Pr="00747F06">
        <w:t> </w:t>
      </w:r>
      <w:r w:rsidRPr="00747F06">
        <w:rPr>
          <w:color w:val="000000"/>
        </w:rPr>
        <w:t>is the context-augmented feature vector at time</w:t>
      </w:r>
      <w:r w:rsidRPr="00747F06">
        <w:t> </w:t>
      </w:r>
      <m:oMath>
        <m:r>
          <w:rPr>
            <w:rFonts w:ascii="Cambria Math" w:hAnsi="Cambria Math"/>
          </w:rPr>
          <m:t>t</m:t>
        </m:r>
      </m:oMath>
      <w:r w:rsidRPr="00747F06">
        <w:rPr>
          <w:color w:val="000000"/>
        </w:rPr>
        <w:t>.</w:t>
      </w:r>
    </w:p>
    <w:p w14:paraId="1D94CA30" w14:textId="7904200C" w:rsidR="00E46615" w:rsidRPr="00747F06" w:rsidRDefault="00E46615" w:rsidP="00747F06">
      <w:pPr>
        <w:pStyle w:val="Heading4"/>
        <w:spacing w:line="480" w:lineRule="auto"/>
        <w:ind w:firstLine="720"/>
        <w:rPr>
          <w:rFonts w:eastAsia="Times New Roman" w:cs="Times New Roman"/>
          <w:color w:val="000000"/>
        </w:rPr>
      </w:pPr>
      <w:r w:rsidRPr="00747F06">
        <w:rPr>
          <w:rFonts w:eastAsia="Times New Roman" w:cs="Times New Roman"/>
        </w:rPr>
        <w:t>Input Embedding + Positional Encoding</w:t>
      </w:r>
    </w:p>
    <w:p w14:paraId="701D561F" w14:textId="2A1B4347" w:rsidR="00E46615" w:rsidRPr="00747F06" w:rsidRDefault="00E46615" w:rsidP="00747F06">
      <w:pPr>
        <w:pStyle w:val="NormalWeb"/>
        <w:spacing w:line="480" w:lineRule="auto"/>
        <w:ind w:firstLine="720"/>
        <w:rPr>
          <w:color w:val="000000"/>
        </w:rPr>
      </w:pPr>
      <w:r w:rsidRPr="00747F06">
        <w:rPr>
          <w:color w:val="000000"/>
        </w:rPr>
        <w:t>Each feature vector is projected to a latent space</w:t>
      </w:r>
      <w:r w:rsidR="006B0502">
        <w:rPr>
          <w:color w:val="000000"/>
        </w:rPr>
        <w:t xml:space="preserve"> </w:t>
      </w:r>
      <w:r w:rsidR="006B0502" w:rsidRPr="006B0502">
        <w:rPr>
          <w:color w:val="000000"/>
        </w:rPr>
        <w:t xml:space="preserve">(Vaswani, A., </w:t>
      </w:r>
      <w:proofErr w:type="spellStart"/>
      <w:r w:rsidR="006B0502" w:rsidRPr="006B0502">
        <w:rPr>
          <w:color w:val="000000"/>
        </w:rPr>
        <w:t>Shazeer</w:t>
      </w:r>
      <w:proofErr w:type="spellEnd"/>
      <w:r w:rsidR="006B0502" w:rsidRPr="006B0502">
        <w:rPr>
          <w:color w:val="000000"/>
        </w:rPr>
        <w:t>, N., Parmar, N., et al. (2017). Attention is all you need.</w:t>
      </w:r>
      <w:r w:rsidR="006B0502" w:rsidRPr="006B0502">
        <w:rPr>
          <w:rStyle w:val="apple-converted-space"/>
          <w:rFonts w:eastAsiaTheme="majorEastAsia"/>
          <w:color w:val="000000"/>
        </w:rPr>
        <w:t> </w:t>
      </w:r>
      <w:proofErr w:type="spellStart"/>
      <w:r w:rsidR="006B0502" w:rsidRPr="006B0502">
        <w:rPr>
          <w:rStyle w:val="Emphasis"/>
          <w:rFonts w:eastAsiaTheme="majorEastAsia"/>
          <w:color w:val="000000"/>
        </w:rPr>
        <w:t>NeurIPS</w:t>
      </w:r>
      <w:proofErr w:type="spellEnd"/>
      <w:r w:rsidR="006B0502" w:rsidRPr="006B0502">
        <w:rPr>
          <w:color w:val="000000"/>
        </w:rPr>
        <w:t>, 5998–6008)</w:t>
      </w:r>
      <w:r w:rsidRPr="00747F06">
        <w:rPr>
          <w:color w:val="000000"/>
        </w:rPr>
        <w:t>:</w:t>
      </w:r>
    </w:p>
    <w:p w14:paraId="31C391C8" w14:textId="77777777" w:rsidR="00E46615" w:rsidRPr="00747F06" w:rsidRDefault="00000000" w:rsidP="00747F06">
      <w:pPr>
        <w:spacing w:line="480" w:lineRule="auto"/>
        <w:rPr>
          <w:rFonts w:ascii="Cambria Math" w:hAnsi="Cambria Math"/>
          <w:color w:val="000000"/>
          <w:oMath/>
        </w:rPr>
      </w:pPr>
      <m:oMathPara>
        <m:oMath>
          <m:sSubSup>
            <m:sSubSupPr>
              <m:ctrlPr>
                <w:rPr>
                  <w:rFonts w:ascii="Cambria Math" w:hAnsi="Cambria Math"/>
                  <w:i/>
                  <w:color w:val="000000"/>
                </w:rPr>
              </m:ctrlPr>
            </m:sSubSupPr>
            <m:e>
              <m:r>
                <w:rPr>
                  <w:rFonts w:ascii="Cambria Math" w:hAnsi="Cambria Math"/>
                  <w:color w:val="000000"/>
                </w:rPr>
                <m:t>z</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t+i</m:t>
                  </m:r>
                </m:e>
              </m:d>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e</m:t>
              </m:r>
            </m:sub>
          </m:sSub>
          <m:r>
            <m:rPr>
              <m:sty m:val="p"/>
            </m:rPr>
            <w:rPr>
              <w:rFonts w:ascii="Cambria Math" w:hAnsi="Cambria Math"/>
              <w:color w:val="000000"/>
            </w:rPr>
            <m:t>⋅</m:t>
          </m:r>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t+i</m:t>
                      </m:r>
                    </m:e>
                  </m:d>
                </m:sup>
              </m:sSubSup>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p</m:t>
              </m:r>
            </m:e>
            <m:sup>
              <m:d>
                <m:dPr>
                  <m:ctrlPr>
                    <w:rPr>
                      <w:rFonts w:ascii="Cambria Math" w:hAnsi="Cambria Math"/>
                      <w:i/>
                      <w:color w:val="000000"/>
                    </w:rPr>
                  </m:ctrlPr>
                </m:dPr>
                <m:e>
                  <m:r>
                    <w:rPr>
                      <w:rFonts w:ascii="Cambria Math" w:hAnsi="Cambria Math"/>
                      <w:color w:val="000000"/>
                    </w:rPr>
                    <m:t>i</m:t>
                  </m:r>
                </m:e>
              </m:d>
            </m:sup>
          </m:sSup>
          <m:r>
            <w:rPr>
              <w:rFonts w:ascii="Cambria Math" w:hAnsi="Cambria Math"/>
            </w:rPr>
            <m:t>,i=0,…,6</m:t>
          </m:r>
        </m:oMath>
      </m:oMathPara>
    </w:p>
    <w:p w14:paraId="6697F47A" w14:textId="77777777" w:rsidR="00E46615" w:rsidRPr="00747F06" w:rsidRDefault="00E46615" w:rsidP="00747F06">
      <w:pPr>
        <w:pStyle w:val="NormalWeb"/>
        <w:spacing w:line="480" w:lineRule="auto"/>
        <w:ind w:firstLine="360"/>
        <w:rPr>
          <w:color w:val="000000"/>
        </w:rPr>
      </w:pPr>
      <w:r w:rsidRPr="00747F06">
        <w:rPr>
          <w:color w:val="000000"/>
        </w:rPr>
        <w:t>Where:</w:t>
      </w:r>
    </w:p>
    <w:p w14:paraId="6E8AE733" w14:textId="6E441E06" w:rsidR="00E46615" w:rsidRPr="00747F06" w:rsidRDefault="00000000" w:rsidP="00747F06">
      <w:pPr>
        <w:pStyle w:val="NormalWeb"/>
        <w:numPr>
          <w:ilvl w:val="0"/>
          <w:numId w:val="13"/>
        </w:numPr>
        <w:spacing w:line="480" w:lineRule="auto"/>
        <w:rPr>
          <w:color w:val="000000"/>
        </w:rPr>
      </w:pPr>
      <m:oMath>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d×D</m:t>
            </m:r>
          </m:sup>
        </m:sSup>
      </m:oMath>
      <w:r w:rsidR="00E46615" w:rsidRPr="00747F06">
        <w:rPr>
          <w:color w:val="000000"/>
        </w:rPr>
        <w:t>: learnable embedding matrix</w:t>
      </w:r>
    </w:p>
    <w:p w14:paraId="61D48B88" w14:textId="402B9BFB" w:rsidR="00E46615" w:rsidRPr="00747F06" w:rsidRDefault="00000000" w:rsidP="00747F06">
      <w:pPr>
        <w:pStyle w:val="NormalWeb"/>
        <w:numPr>
          <w:ilvl w:val="0"/>
          <w:numId w:val="13"/>
        </w:numPr>
        <w:spacing w:line="480" w:lineRule="auto"/>
        <w:rPr>
          <w:color w:val="000000"/>
        </w:rPr>
      </w:pPr>
      <m:oMath>
        <m:sSup>
          <m:sSupPr>
            <m:ctrlPr>
              <w:rPr>
                <w:rFonts w:ascii="Cambria Math" w:hAnsi="Cambria Math"/>
                <w:i/>
              </w:rPr>
            </m:ctrlPr>
          </m:sSupPr>
          <m:e>
            <m:r>
              <w:rPr>
                <w:rFonts w:ascii="Cambria Math" w:hAnsi="Cambria Math"/>
              </w:rPr>
              <m:t>P</m:t>
            </m:r>
          </m:e>
          <m:sup>
            <m:d>
              <m:dPr>
                <m:ctrlPr>
                  <w:rPr>
                    <w:rFonts w:ascii="Cambria Math" w:hAnsi="Cambria Math"/>
                    <w:i/>
                    <w:iCs/>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E46615" w:rsidRPr="00747F06">
        <w:rPr>
          <w:color w:val="000000"/>
        </w:rPr>
        <w:t>: positional encoding for day</w:t>
      </w:r>
      <w:r w:rsidR="00E46615" w:rsidRPr="00747F06">
        <w:t> </w:t>
      </w:r>
      <m:oMath>
        <m:r>
          <w:rPr>
            <w:rFonts w:ascii="Cambria Math" w:hAnsi="Cambria Math"/>
          </w:rPr>
          <m:t>i</m:t>
        </m:r>
      </m:oMath>
    </w:p>
    <w:p w14:paraId="31F9D1EC" w14:textId="2DD65757" w:rsidR="00E46615" w:rsidRPr="00747F06" w:rsidRDefault="00000000" w:rsidP="00747F06">
      <w:pPr>
        <w:pStyle w:val="NormalWeb"/>
        <w:numPr>
          <w:ilvl w:val="0"/>
          <w:numId w:val="13"/>
        </w:numPr>
        <w:spacing w:line="480" w:lineRule="auto"/>
        <w:rPr>
          <w:color w:val="000000"/>
        </w:rPr>
      </w:pPr>
      <m:oMath>
        <m:sSubSup>
          <m:sSubSupPr>
            <m:ctrlPr>
              <w:rPr>
                <w:rFonts w:ascii="Cambria Math" w:hAnsi="Cambria Math"/>
                <w:i/>
              </w:rPr>
            </m:ctrlPr>
          </m:sSubSupPr>
          <m:e>
            <m:r>
              <w:rPr>
                <w:rFonts w:ascii="Cambria Math" w:hAnsi="Cambria Math"/>
              </w:rPr>
              <m:t>Z</m:t>
            </m:r>
          </m:e>
          <m:sub>
            <m:r>
              <w:rPr>
                <w:rFonts w:ascii="Cambria Math" w:hAnsi="Cambria Math"/>
              </w:rPr>
              <m:t>u</m:t>
            </m:r>
          </m:sub>
          <m:sup>
            <m:d>
              <m:dPr>
                <m:ctrlPr>
                  <w:rPr>
                    <w:rFonts w:ascii="Cambria Math" w:hAnsi="Cambria Math"/>
                    <w:i/>
                    <w:iCs/>
                  </w:rPr>
                </m:ctrlPr>
              </m:dPr>
              <m:e>
                <m:r>
                  <w:rPr>
                    <w:rFonts w:ascii="Cambria Math" w:hAnsi="Cambria Math"/>
                  </w:rPr>
                  <m:t>t+i</m:t>
                </m:r>
              </m:e>
            </m:d>
          </m:sup>
        </m:sSubSup>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m:t>
            </m:r>
          </m:sup>
        </m:sSup>
      </m:oMath>
      <w:r w:rsidR="00E46615" w:rsidRPr="00747F06">
        <w:rPr>
          <w:color w:val="000000"/>
        </w:rPr>
        <w:t>: final input embedding for transformer</w:t>
      </w:r>
    </w:p>
    <w:p w14:paraId="57F72BB1" w14:textId="77777777" w:rsidR="00E46615" w:rsidRPr="00747F06" w:rsidRDefault="00E46615" w:rsidP="00747F06">
      <w:pPr>
        <w:pStyle w:val="NormalWeb"/>
        <w:spacing w:line="480" w:lineRule="auto"/>
        <w:ind w:firstLine="720"/>
        <w:rPr>
          <w:color w:val="000000"/>
        </w:rPr>
      </w:pPr>
      <w:r w:rsidRPr="00747F06">
        <w:rPr>
          <w:color w:val="000000"/>
        </w:rPr>
        <w:t>These form the sequence:</w:t>
      </w:r>
    </w:p>
    <w:p w14:paraId="71AF16E7" w14:textId="2E6389CD" w:rsidR="00E46615" w:rsidRPr="00747F06" w:rsidRDefault="00000000" w:rsidP="00747F06">
      <w:pPr>
        <w:pStyle w:val="NormalWeb"/>
        <w:spacing w:line="480" w:lineRule="auto"/>
        <w:rPr>
          <w:color w:val="000000"/>
        </w:rPr>
      </w:pPr>
      <m:oMathPara>
        <m:oMath>
          <m:sSubSup>
            <m:sSubSupPr>
              <m:ctrlPr>
                <w:rPr>
                  <w:rFonts w:ascii="Cambria Math" w:hAnsi="Cambria Math"/>
                  <w:i/>
                  <w:color w:val="000000"/>
                </w:rPr>
              </m:ctrlPr>
            </m:sSubSupPr>
            <m:e>
              <m:r>
                <w:rPr>
                  <w:rFonts w:ascii="Cambria Math" w:hAnsi="Cambria Math"/>
                  <w:color w:val="000000"/>
                </w:rPr>
                <m:t>Z</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m:rPr>
                      <m:sty m:val="bi"/>
                    </m:rPr>
                    <w:rPr>
                      <w:rFonts w:ascii="Cambria Math" w:hAnsi="Cambria Math"/>
                      <w:color w:val="000000"/>
                    </w:rPr>
                    <m:t>z</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t</m:t>
                      </m:r>
                    </m:e>
                  </m:d>
                </m:sup>
              </m:sSubSup>
              <m:r>
                <w:rPr>
                  <w:rFonts w:ascii="Cambria Math" w:hAnsi="Cambria Math"/>
                  <w:color w:val="000000"/>
                </w:rPr>
                <m:t>,</m:t>
              </m:r>
              <m:r>
                <m:rPr>
                  <m:sty m:val="p"/>
                </m:rPr>
                <w:rPr>
                  <w:rFonts w:ascii="Cambria Math" w:hAnsi="Cambria Math"/>
                  <w:color w:val="000000"/>
                </w:rPr>
                <m:t>…</m:t>
              </m:r>
              <m:r>
                <w:rPr>
                  <w:rFonts w:ascii="Cambria Math" w:hAnsi="Cambria Math"/>
                  <w:color w:val="000000"/>
                </w:rPr>
                <m:t>,</m:t>
              </m:r>
              <m:sSubSup>
                <m:sSubSupPr>
                  <m:ctrlPr>
                    <w:rPr>
                      <w:rFonts w:ascii="Cambria Math" w:hAnsi="Cambria Math"/>
                      <w:i/>
                      <w:color w:val="000000"/>
                    </w:rPr>
                  </m:ctrlPr>
                </m:sSubSupPr>
                <m:e>
                  <m:r>
                    <m:rPr>
                      <m:sty m:val="bi"/>
                    </m:rPr>
                    <w:rPr>
                      <w:rFonts w:ascii="Cambria Math" w:hAnsi="Cambria Math"/>
                      <w:color w:val="000000"/>
                    </w:rPr>
                    <m:t>z</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t</m:t>
                      </m:r>
                      <m:r>
                        <w:rPr>
                          <w:rFonts w:ascii="Cambria Math" w:hAnsi="Cambria Math"/>
                          <w:color w:val="000000"/>
                        </w:rPr>
                        <m:t>+</m:t>
                      </m:r>
                      <m:r>
                        <m:rPr>
                          <m:sty m:val="bi"/>
                        </m:rPr>
                        <w:rPr>
                          <w:rFonts w:ascii="Cambria Math" w:hAnsi="Cambria Math"/>
                          <w:color w:val="000000"/>
                        </w:rPr>
                        <m:t>6</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m:rPr>
                  <m:scr m:val="double-struck"/>
                </m:rPr>
                <w:rPr>
                  <w:rFonts w:ascii="Cambria Math" w:hAnsi="Cambria Math"/>
                  <w:color w:val="000000"/>
                </w:rPr>
                <m:t>7</m:t>
              </m:r>
              <m:r>
                <m:rPr>
                  <m:sty m:val="p"/>
                </m:rPr>
                <w:rPr>
                  <w:rFonts w:ascii="Cambria Math" w:hAnsi="Cambria Math"/>
                  <w:color w:val="000000"/>
                </w:rPr>
                <m:t>×</m:t>
              </m:r>
              <m:r>
                <w:rPr>
                  <w:rFonts w:ascii="Cambria Math" w:hAnsi="Cambria Math"/>
                  <w:color w:val="000000"/>
                </w:rPr>
                <m:t>d</m:t>
              </m:r>
            </m:sup>
          </m:sSup>
        </m:oMath>
      </m:oMathPara>
    </w:p>
    <w:p w14:paraId="650E8DBB" w14:textId="6DFCF92E" w:rsidR="00E46615" w:rsidRPr="00747F06" w:rsidRDefault="00E46615" w:rsidP="00747F06">
      <w:pPr>
        <w:pStyle w:val="Heading4"/>
        <w:spacing w:line="480" w:lineRule="auto"/>
        <w:rPr>
          <w:rFonts w:eastAsia="Times New Roman" w:cs="Times New Roman"/>
        </w:rPr>
      </w:pPr>
      <w:r w:rsidRPr="00747F06">
        <w:rPr>
          <w:rFonts w:eastAsia="Times New Roman" w:cs="Times New Roman"/>
        </w:rPr>
        <w:t xml:space="preserve"> </w:t>
      </w:r>
      <w:r w:rsidR="00BD3213" w:rsidRPr="00747F06">
        <w:rPr>
          <w:rFonts w:eastAsia="Times New Roman" w:cs="Times New Roman"/>
        </w:rPr>
        <w:tab/>
      </w:r>
      <w:r w:rsidRPr="00747F06">
        <w:rPr>
          <w:rFonts w:eastAsia="Times New Roman" w:cs="Times New Roman"/>
        </w:rPr>
        <w:t>Transformer Encoding</w:t>
      </w:r>
    </w:p>
    <w:p w14:paraId="7A603BD6" w14:textId="1886E4EC" w:rsidR="00E46615" w:rsidRPr="00747F06" w:rsidRDefault="00E46615" w:rsidP="00747F06">
      <w:pPr>
        <w:pStyle w:val="NormalWeb"/>
        <w:spacing w:line="480" w:lineRule="auto"/>
        <w:ind w:left="720"/>
        <w:rPr>
          <w:color w:val="000000"/>
        </w:rPr>
      </w:pPr>
      <w:r w:rsidRPr="00747F06">
        <w:rPr>
          <w:color w:val="000000"/>
        </w:rPr>
        <w:t>The encoder applies</w:t>
      </w:r>
      <w:r w:rsidRPr="00747F06">
        <w:t> </w:t>
      </w:r>
      <m:oMath>
        <m:r>
          <w:rPr>
            <w:rFonts w:ascii="Cambria Math" w:hAnsi="Cambria Math"/>
          </w:rPr>
          <m:t xml:space="preserve">L </m:t>
        </m:r>
      </m:oMath>
      <w:r w:rsidRPr="00747F06">
        <w:rPr>
          <w:color w:val="000000"/>
        </w:rPr>
        <w:t>layers of</w:t>
      </w:r>
      <w:r w:rsidRPr="00747F06">
        <w:t> </w:t>
      </w:r>
      <w:r w:rsidRPr="00747F06">
        <w:rPr>
          <w:b/>
          <w:bCs/>
        </w:rPr>
        <w:t>multi-head self-attention (MHSA)</w:t>
      </w:r>
      <w:r w:rsidRPr="00747F06">
        <w:t> </w:t>
      </w:r>
      <w:r w:rsidRPr="00747F06">
        <w:rPr>
          <w:color w:val="000000"/>
        </w:rPr>
        <w:t>and</w:t>
      </w:r>
      <w:r w:rsidRPr="00747F06">
        <w:t> </w:t>
      </w:r>
      <w:r w:rsidRPr="00747F06">
        <w:rPr>
          <w:b/>
          <w:bCs/>
        </w:rPr>
        <w:t>feed-forward networks (FFN)</w:t>
      </w:r>
      <w:r w:rsidRPr="00747F06">
        <w:t> </w:t>
      </w:r>
      <w:r w:rsidRPr="00747F06">
        <w:rPr>
          <w:color w:val="000000"/>
        </w:rPr>
        <w:t>to the sequence</w:t>
      </w:r>
      <w:r w:rsidRPr="00747F06">
        <w:t> </w:t>
      </w:r>
      <m:oMath>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oMath>
      <w:r w:rsidR="001B0485" w:rsidRPr="00747F06">
        <w:t>.</w:t>
      </w:r>
    </w:p>
    <w:p w14:paraId="58E47913" w14:textId="6A2FC40C" w:rsidR="00E46615" w:rsidRPr="00747F06" w:rsidRDefault="00E46615" w:rsidP="00747F06">
      <w:pPr>
        <w:pStyle w:val="NormalWeb"/>
        <w:spacing w:line="480" w:lineRule="auto"/>
        <w:ind w:firstLine="720"/>
        <w:rPr>
          <w:color w:val="000000"/>
        </w:rPr>
      </w:pPr>
      <w:r w:rsidRPr="00747F06">
        <w:rPr>
          <w:color w:val="000000"/>
        </w:rPr>
        <w:t>Each self-attention block computes</w:t>
      </w:r>
      <w:r w:rsidR="006B0502">
        <w:rPr>
          <w:color w:val="000000"/>
        </w:rPr>
        <w:t xml:space="preserve"> </w:t>
      </w:r>
      <w:r w:rsidR="006B0502" w:rsidRPr="006B0502">
        <w:rPr>
          <w:color w:val="000000"/>
        </w:rPr>
        <w:t>(Vaswani et al. (2017))</w:t>
      </w:r>
      <w:r w:rsidRPr="00747F06">
        <w:rPr>
          <w:color w:val="000000"/>
        </w:rPr>
        <w:t>:</w:t>
      </w:r>
    </w:p>
    <w:p w14:paraId="69698FF0" w14:textId="481FB812" w:rsidR="001B0485" w:rsidRPr="00747F06" w:rsidRDefault="001B0485" w:rsidP="00747F06">
      <w:pPr>
        <w:autoSpaceDE w:val="0"/>
        <w:autoSpaceDN w:val="0"/>
        <w:adjustRightInd w:val="0"/>
        <w:spacing w:line="480" w:lineRule="auto"/>
        <w:rPr>
          <w:color w:val="000000"/>
        </w:rPr>
      </w:pPr>
      <m:oMathPara>
        <m:oMath>
          <m:r>
            <m:rPr>
              <m:nor/>
            </m:rPr>
            <w:rPr>
              <w:color w:val="000000"/>
            </w:rPr>
            <w:lastRenderedPageBreak/>
            <m:t>Attention</m:t>
          </m:r>
          <m:d>
            <m:dPr>
              <m:ctrlPr>
                <w:rPr>
                  <w:rFonts w:ascii="Cambria Math" w:hAnsi="Cambria Math"/>
                  <w:i/>
                  <w:color w:val="000000"/>
                </w:rPr>
              </m:ctrlPr>
            </m:dPr>
            <m:e>
              <m:r>
                <w:rPr>
                  <w:rFonts w:ascii="Cambria Math" w:hAnsi="Cambria Math"/>
                  <w:color w:val="000000"/>
                </w:rPr>
                <m:t>Q,K,V</m:t>
              </m:r>
            </m:e>
          </m:d>
          <m:r>
            <w:rPr>
              <w:rFonts w:ascii="Cambria Math" w:hAnsi="Cambria Math"/>
              <w:color w:val="000000"/>
            </w:rPr>
            <m:t>=</m:t>
          </m:r>
          <m:r>
            <m:rPr>
              <m:nor/>
            </m:rPr>
            <w:rPr>
              <w:color w:val="000000"/>
            </w:rPr>
            <m:t>softmax</m:t>
          </m:r>
          <m:d>
            <m:dPr>
              <m:ctrlPr>
                <w:rPr>
                  <w:rFonts w:ascii="Cambria Math" w:hAnsi="Cambria Math"/>
                  <w:color w:val="000000"/>
                </w:rPr>
              </m:ctrlPr>
            </m:dPr>
            <m:e>
              <m:f>
                <m:fPr>
                  <m:ctrlPr>
                    <w:rPr>
                      <w:rFonts w:ascii="Cambria Math" w:hAnsi="Cambria Math"/>
                      <w:color w:val="000000"/>
                    </w:rPr>
                  </m:ctrlPr>
                </m:fPr>
                <m:num>
                  <m:r>
                    <w:rPr>
                      <w:rFonts w:ascii="Cambria Math" w:hAnsi="Cambria Math"/>
                      <w:color w:val="000000"/>
                    </w:rPr>
                    <m:t>Q</m:t>
                  </m:r>
                  <m:sSup>
                    <m:sSupPr>
                      <m:ctrlPr>
                        <w:rPr>
                          <w:rFonts w:ascii="Cambria Math" w:hAnsi="Cambria Math"/>
                          <w:i/>
                          <w:color w:val="000000"/>
                        </w:rPr>
                      </m:ctrlPr>
                    </m:sSupPr>
                    <m:e>
                      <m:r>
                        <w:rPr>
                          <w:rFonts w:ascii="Cambria Math" w:hAnsi="Cambria Math"/>
                          <w:color w:val="000000"/>
                        </w:rPr>
                        <m:t>K</m:t>
                      </m:r>
                    </m:e>
                    <m:sup>
                      <m:r>
                        <m:rPr>
                          <m:sty m:val="p"/>
                        </m:rPr>
                        <w:rPr>
                          <w:rFonts w:ascii="Cambria Math" w:hAnsi="Cambria Math"/>
                          <w:color w:val="000000"/>
                        </w:rPr>
                        <m:t>⊤</m:t>
                      </m:r>
                    </m:sup>
                  </m:sSup>
                  <m:ctrlPr>
                    <w:rPr>
                      <w:rFonts w:ascii="Cambria Math" w:hAnsi="Cambria Math"/>
                      <w:i/>
                      <w:color w:val="000000"/>
                    </w:rPr>
                  </m:ctrlPr>
                </m:num>
                <m:den>
                  <m:rad>
                    <m:radPr>
                      <m:degHide m:val="1"/>
                      <m:ctrlPr>
                        <w:rPr>
                          <w:rFonts w:ascii="Cambria Math" w:hAnsi="Cambria Math"/>
                          <w:color w:val="000000"/>
                        </w:rPr>
                      </m:ctrlPr>
                    </m:radPr>
                    <m:deg>
                      <m:ctrlPr>
                        <w:rPr>
                          <w:rFonts w:ascii="Cambria Math" w:hAnsi="Cambria Math"/>
                          <w:i/>
                          <w:color w:val="000000"/>
                        </w:rPr>
                      </m:ctrlPr>
                    </m:deg>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m:t>
                          </m:r>
                        </m:sub>
                      </m:sSub>
                    </m:e>
                  </m:rad>
                  <m:ctrlPr>
                    <w:rPr>
                      <w:rFonts w:ascii="Cambria Math" w:hAnsi="Cambria Math"/>
                      <w:i/>
                      <w:color w:val="000000"/>
                    </w:rPr>
                  </m:ctrlPr>
                </m:den>
              </m:f>
              <m:ctrlPr>
                <w:rPr>
                  <w:rFonts w:ascii="Cambria Math" w:hAnsi="Cambria Math"/>
                  <w:i/>
                  <w:color w:val="000000"/>
                </w:rPr>
              </m:ctrlPr>
            </m:e>
          </m:d>
          <m:r>
            <w:rPr>
              <w:rFonts w:ascii="Cambria Math" w:hAnsi="Cambria Math"/>
              <w:color w:val="000000"/>
            </w:rPr>
            <m:t>V</m:t>
          </m:r>
        </m:oMath>
      </m:oMathPara>
    </w:p>
    <w:p w14:paraId="081D065E" w14:textId="77777777" w:rsidR="00E46615" w:rsidRPr="00747F06" w:rsidRDefault="00E46615" w:rsidP="00747F06">
      <w:pPr>
        <w:pStyle w:val="NormalWeb"/>
        <w:spacing w:line="480" w:lineRule="auto"/>
        <w:ind w:firstLine="360"/>
        <w:rPr>
          <w:color w:val="000000"/>
        </w:rPr>
      </w:pPr>
      <w:r w:rsidRPr="00747F06">
        <w:rPr>
          <w:color w:val="000000"/>
        </w:rPr>
        <w:t>Where:</w:t>
      </w:r>
    </w:p>
    <w:p w14:paraId="5C89EB09" w14:textId="4F10739E" w:rsidR="00E46615" w:rsidRPr="00747F06" w:rsidRDefault="001B0485" w:rsidP="00747F06">
      <w:pPr>
        <w:pStyle w:val="NormalWeb"/>
        <w:numPr>
          <w:ilvl w:val="0"/>
          <w:numId w:val="14"/>
        </w:numPr>
        <w:spacing w:line="480" w:lineRule="auto"/>
        <w:rPr>
          <w:color w:val="000000"/>
        </w:rPr>
      </w:pPr>
      <m:oMath>
        <m:r>
          <w:rPr>
            <w:rFonts w:ascii="Cambria Math" w:hAnsi="Cambria Math"/>
          </w:rPr>
          <m:t>Q=</m:t>
        </m:r>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Q</m:t>
            </m:r>
          </m:sub>
        </m:sSub>
        <m:r>
          <w:rPr>
            <w:rFonts w:ascii="Cambria Math" w:hAnsi="Cambria Math"/>
          </w:rPr>
          <m:t>, K=</m:t>
        </m:r>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K</m:t>
            </m:r>
          </m:sub>
        </m:sSub>
        <m:r>
          <m:rPr>
            <m:sty m:val="bi"/>
          </m:rPr>
          <w:rPr>
            <w:rFonts w:ascii="Cambria Math" w:hAnsi="Cambria Math"/>
          </w:rPr>
          <m:t>​</m:t>
        </m:r>
        <m:r>
          <w:rPr>
            <w:rFonts w:ascii="Cambria Math" w:hAnsi="Cambria Math"/>
            <w:color w:val="000000"/>
          </w:rPr>
          <m:t>,</m:t>
        </m:r>
        <m:r>
          <w:rPr>
            <w:rFonts w:ascii="Cambria Math" w:hAnsi="Cambria Math"/>
          </w:rPr>
          <m:t> V=</m:t>
        </m:r>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V</m:t>
            </m:r>
          </m:sub>
        </m:sSub>
      </m:oMath>
      <w:r w:rsidRPr="00747F06">
        <w:t xml:space="preserve"> </w:t>
      </w:r>
      <w:r w:rsidR="00E46615" w:rsidRPr="00747F06">
        <w:t>​</w:t>
      </w:r>
    </w:p>
    <w:p w14:paraId="320A9C86" w14:textId="5D0BF1A9" w:rsidR="00E46615" w:rsidRPr="00747F06" w:rsidRDefault="00000000" w:rsidP="00747F06">
      <w:pPr>
        <w:pStyle w:val="NormalWeb"/>
        <w:numPr>
          <w:ilvl w:val="0"/>
          <w:numId w:val="14"/>
        </w:numPr>
        <w:spacing w:line="480" w:lineRule="auto"/>
        <w:rPr>
          <w:color w:val="000000"/>
        </w:rPr>
      </w:pPr>
      <m:oMath>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m:t>
            </m:r>
            <m:sSub>
              <m:sSubPr>
                <m:ctrlPr>
                  <w:rPr>
                    <w:rFonts w:ascii="Cambria Math" w:hAnsi="Cambria Math"/>
                    <w:i/>
                  </w:rPr>
                </m:ctrlPr>
              </m:sSubPr>
              <m:e>
                <m:r>
                  <w:rPr>
                    <w:rFonts w:ascii="Cambria Math" w:hAnsi="Cambria Math"/>
                  </w:rPr>
                  <m:t>d</m:t>
                </m:r>
                <m:ctrlPr>
                  <w:rPr>
                    <w:rFonts w:ascii="Cambria Math" w:hAnsi="Cambria Math"/>
                    <w:i/>
                    <w:iCs/>
                  </w:rPr>
                </m:ctrlPr>
              </m:e>
              <m:sub>
                <m:r>
                  <w:rPr>
                    <w:rFonts w:ascii="Cambria Math" w:hAnsi="Cambria Math"/>
                  </w:rPr>
                  <m:t>k</m:t>
                </m:r>
              </m:sub>
            </m:sSub>
          </m:sup>
        </m:sSup>
      </m:oMath>
      <w:r w:rsidR="001B0485" w:rsidRPr="00747F06">
        <w:t xml:space="preserve"> </w:t>
      </w:r>
      <w:r w:rsidR="00E46615" w:rsidRPr="00747F06">
        <w:rPr>
          <w:color w:val="000000"/>
        </w:rPr>
        <w:t>are learnable matrices</w:t>
      </w:r>
    </w:p>
    <w:p w14:paraId="5C239BDE" w14:textId="00C51169" w:rsidR="00E46615" w:rsidRPr="00747F06" w:rsidRDefault="00000000" w:rsidP="00747F06">
      <w:pPr>
        <w:pStyle w:val="NormalWeb"/>
        <w:numPr>
          <w:ilvl w:val="0"/>
          <w:numId w:val="14"/>
        </w:numPr>
        <w:spacing w:line="480" w:lineRule="auto"/>
        <w:rPr>
          <w:color w:val="000000"/>
        </w:rPr>
      </w:pPr>
      <m:oMath>
        <m:sSub>
          <m:sSubPr>
            <m:ctrlPr>
              <w:rPr>
                <w:rFonts w:ascii="Cambria Math" w:hAnsi="Cambria Math"/>
                <w:i/>
              </w:rPr>
            </m:ctrlPr>
          </m:sSubPr>
          <m:e>
            <m:r>
              <w:rPr>
                <w:rFonts w:ascii="Cambria Math" w:hAnsi="Cambria Math"/>
              </w:rPr>
              <m:t>d</m:t>
            </m:r>
            <m:ctrlPr>
              <w:rPr>
                <w:rFonts w:ascii="Cambria Math" w:hAnsi="Cambria Math"/>
                <w:i/>
                <w:iCs/>
              </w:rPr>
            </m:ctrlPr>
          </m:e>
          <m:sub>
            <m:r>
              <w:rPr>
                <w:rFonts w:ascii="Cambria Math" w:hAnsi="Cambria Math"/>
              </w:rPr>
              <m:t>k</m:t>
            </m:r>
          </m:sub>
        </m:sSub>
      </m:oMath>
      <w:r w:rsidR="00E46615" w:rsidRPr="00747F06">
        <w:t>​ </w:t>
      </w:r>
      <w:r w:rsidR="00E46615" w:rsidRPr="00747F06">
        <w:rPr>
          <w:color w:val="000000"/>
        </w:rPr>
        <w:t>is the key/query dimension</w:t>
      </w:r>
    </w:p>
    <w:p w14:paraId="5D1F6FA9" w14:textId="77777777" w:rsidR="00E46615" w:rsidRPr="00747F06" w:rsidRDefault="00E46615" w:rsidP="00747F06">
      <w:pPr>
        <w:pStyle w:val="NormalWeb"/>
        <w:numPr>
          <w:ilvl w:val="0"/>
          <w:numId w:val="14"/>
        </w:numPr>
        <w:spacing w:line="480" w:lineRule="auto"/>
        <w:rPr>
          <w:color w:val="000000"/>
        </w:rPr>
      </w:pPr>
      <w:r w:rsidRPr="00747F06">
        <w:rPr>
          <w:color w:val="000000"/>
        </w:rPr>
        <w:t>Output: attention-weighted representation of the sequence</w:t>
      </w:r>
    </w:p>
    <w:p w14:paraId="1A0B8256" w14:textId="77777777" w:rsidR="00E46615" w:rsidRPr="00747F06" w:rsidRDefault="00E46615" w:rsidP="00747F06">
      <w:pPr>
        <w:pStyle w:val="NormalWeb"/>
        <w:spacing w:line="480" w:lineRule="auto"/>
        <w:ind w:left="720"/>
        <w:rPr>
          <w:color w:val="000000"/>
        </w:rPr>
      </w:pPr>
      <w:r w:rsidRPr="00747F06">
        <w:rPr>
          <w:color w:val="000000"/>
        </w:rPr>
        <w:t>After attention and residual connections, each token (day) is passed through a feedforward block:</w:t>
      </w:r>
    </w:p>
    <w:p w14:paraId="7798AD76" w14:textId="26150D3C" w:rsidR="001B0485" w:rsidRPr="00747F06" w:rsidRDefault="001B0485" w:rsidP="00747F06">
      <w:pPr>
        <w:autoSpaceDE w:val="0"/>
        <w:autoSpaceDN w:val="0"/>
        <w:adjustRightInd w:val="0"/>
        <w:spacing w:line="480" w:lineRule="auto"/>
        <w:rPr>
          <w:color w:val="000000"/>
        </w:rPr>
      </w:pPr>
      <m:oMathPara>
        <m:oMath>
          <m:r>
            <m:rPr>
              <m:nor/>
            </m:rPr>
            <w:rPr>
              <w:color w:val="000000"/>
            </w:rPr>
            <m:t>FFN</m:t>
          </m:r>
          <m:d>
            <m:dPr>
              <m:ctrlPr>
                <w:rPr>
                  <w:rFonts w:ascii="Cambria Math" w:hAnsi="Cambria Math"/>
                  <w:i/>
                  <w:color w:val="000000"/>
                </w:rPr>
              </m:ctrlPr>
            </m:dPr>
            <m:e>
              <m:r>
                <w:rPr>
                  <w:rFonts w:ascii="Cambria Math" w:hAnsi="Cambria Math"/>
                  <w:color w:val="000000"/>
                </w:rPr>
                <m:t>h</m:t>
              </m:r>
            </m:e>
          </m:d>
          <m:r>
            <w:rPr>
              <w:rFonts w:ascii="Cambria Math" w:hAnsi="Cambria Math"/>
              <w:color w:val="000000"/>
            </w:rPr>
            <m:t>=</m:t>
          </m:r>
          <m:r>
            <m:rPr>
              <m:nor/>
            </m:rPr>
            <w:rPr>
              <w:color w:val="000000"/>
            </w:rPr>
            <m:t>ReLU</m:t>
          </m:r>
          <m:d>
            <m:dPr>
              <m:ctrlPr>
                <w:rPr>
                  <w:rFonts w:ascii="Cambria Math" w:hAnsi="Cambria Math"/>
                  <w:i/>
                  <w:color w:val="000000"/>
                </w:rPr>
              </m:ctrlPr>
            </m:dPr>
            <m:e>
              <m:r>
                <w:rPr>
                  <w:rFonts w:ascii="Cambria Math" w:hAnsi="Cambria Math"/>
                  <w:color w:val="000000"/>
                </w:rPr>
                <m:t>h</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2</m:t>
              </m:r>
            </m:sub>
          </m:sSub>
        </m:oMath>
      </m:oMathPara>
    </w:p>
    <w:p w14:paraId="2F001CEC" w14:textId="77777777" w:rsidR="00E46615" w:rsidRPr="00747F06" w:rsidRDefault="00E46615" w:rsidP="00747F06">
      <w:pPr>
        <w:pStyle w:val="NormalWeb"/>
        <w:spacing w:line="480" w:lineRule="auto"/>
        <w:ind w:firstLine="720"/>
        <w:rPr>
          <w:color w:val="000000"/>
        </w:rPr>
      </w:pPr>
      <w:r w:rsidRPr="00747F06">
        <w:rPr>
          <w:color w:val="000000"/>
        </w:rPr>
        <w:t>This produces the final sequence of encoded representations:</w:t>
      </w:r>
    </w:p>
    <w:p w14:paraId="20C28F62" w14:textId="2FB65B76" w:rsidR="00762198" w:rsidRPr="00747F06" w:rsidRDefault="00000000" w:rsidP="00747F06">
      <w:pPr>
        <w:autoSpaceDE w:val="0"/>
        <w:autoSpaceDN w:val="0"/>
        <w:adjustRightInd w:val="0"/>
        <w:spacing w:line="480" w:lineRule="auto"/>
        <w:rPr>
          <w:color w:val="000000"/>
        </w:rPr>
      </w:pPr>
      <m:oMathPara>
        <m:oMath>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r>
                <m:rPr>
                  <m:sty m:val="p"/>
                </m:rPr>
                <w:rPr>
                  <w:rFonts w:ascii="Cambria Math" w:hAnsi="Cambria Math"/>
                  <w:color w:val="000000"/>
                </w:rPr>
                <m:t>…</m:t>
              </m:r>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t+6</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m:rPr>
                  <m:scr m:val="double-struck"/>
                </m:rPr>
                <w:rPr>
                  <w:rFonts w:ascii="Cambria Math" w:hAnsi="Cambria Math"/>
                  <w:color w:val="000000"/>
                </w:rPr>
                <m:t>7</m:t>
              </m:r>
              <m:r>
                <m:rPr>
                  <m:sty m:val="p"/>
                </m:rPr>
                <w:rPr>
                  <w:rFonts w:ascii="Cambria Math" w:hAnsi="Cambria Math"/>
                  <w:color w:val="000000"/>
                </w:rPr>
                <m:t>×</m:t>
              </m:r>
              <m:r>
                <w:rPr>
                  <w:rFonts w:ascii="Cambria Math" w:hAnsi="Cambria Math"/>
                  <w:color w:val="000000"/>
                </w:rPr>
                <m:t>d</m:t>
              </m:r>
            </m:sup>
          </m:sSup>
        </m:oMath>
      </m:oMathPara>
    </w:p>
    <w:p w14:paraId="279C224E" w14:textId="77777777" w:rsidR="00AA4423" w:rsidRPr="00747F06" w:rsidRDefault="00EC2A8E" w:rsidP="00747F06">
      <w:pPr>
        <w:pStyle w:val="NormalWeb"/>
        <w:numPr>
          <w:ilvl w:val="0"/>
          <w:numId w:val="18"/>
        </w:numPr>
        <w:spacing w:line="480" w:lineRule="auto"/>
        <w:rPr>
          <w:rFonts w:eastAsiaTheme="minorHAnsi"/>
          <w:kern w:val="2"/>
          <w14:ligatures w14:val="standardContextual"/>
        </w:rPr>
      </w:pPr>
      <w:bookmarkStart w:id="46" w:name="_Toc206838321"/>
      <w:r w:rsidRPr="00747F06">
        <w:rPr>
          <w:rStyle w:val="Heading3Char"/>
          <w:rFonts w:cs="Times New Roman"/>
        </w:rPr>
        <w:t>Contrastive Module</w:t>
      </w:r>
      <w:bookmarkEnd w:id="46"/>
      <w:r w:rsidRPr="00747F06">
        <w:rPr>
          <w:rFonts w:eastAsiaTheme="minorHAnsi"/>
          <w:kern w:val="2"/>
          <w14:ligatures w14:val="standardContextual"/>
        </w:rPr>
        <w:t xml:space="preserve">: </w:t>
      </w:r>
      <w:r w:rsidR="00AA4423" w:rsidRPr="00747F06">
        <w:rPr>
          <w:rFonts w:eastAsiaTheme="minorHAnsi"/>
          <w:kern w:val="2"/>
          <w14:ligatures w14:val="standardContextual"/>
        </w:rPr>
        <w:t>Temporal contrastive learning is a </w:t>
      </w:r>
      <w:r w:rsidR="00AA4423" w:rsidRPr="00747F06">
        <w:rPr>
          <w:rFonts w:eastAsiaTheme="minorHAnsi"/>
          <w:b/>
          <w:bCs/>
          <w:kern w:val="2"/>
          <w14:ligatures w14:val="standardContextual"/>
        </w:rPr>
        <w:t>self-supervised learning strategy</w:t>
      </w:r>
      <w:r w:rsidR="00AA4423" w:rsidRPr="00747F06">
        <w:rPr>
          <w:rFonts w:eastAsiaTheme="minorHAnsi"/>
          <w:kern w:val="2"/>
          <w14:ligatures w14:val="standardContextual"/>
        </w:rPr>
        <w:t> that trains the model to learn </w:t>
      </w:r>
      <w:r w:rsidR="00AA4423" w:rsidRPr="00747F06">
        <w:rPr>
          <w:rFonts w:eastAsiaTheme="minorHAnsi"/>
          <w:b/>
          <w:bCs/>
          <w:kern w:val="2"/>
          <w14:ligatures w14:val="standardContextual"/>
        </w:rPr>
        <w:t>behavioral representations</w:t>
      </w:r>
      <w:r w:rsidR="00AA4423" w:rsidRPr="00747F06">
        <w:rPr>
          <w:rFonts w:eastAsiaTheme="minorHAnsi"/>
          <w:kern w:val="2"/>
          <w14:ligatures w14:val="standardContextual"/>
        </w:rPr>
        <w:t> which are sensitive to changes over time—especially those linked to depression. The model is trained using </w:t>
      </w:r>
      <w:r w:rsidR="00AA4423" w:rsidRPr="00747F06">
        <w:rPr>
          <w:rFonts w:eastAsiaTheme="minorHAnsi"/>
          <w:b/>
          <w:bCs/>
          <w:kern w:val="2"/>
          <w14:ligatures w14:val="standardContextual"/>
        </w:rPr>
        <w:t>triplet loss</w:t>
      </w:r>
      <w:r w:rsidR="00AA4423" w:rsidRPr="00747F06">
        <w:rPr>
          <w:rFonts w:eastAsiaTheme="minorHAnsi"/>
          <w:kern w:val="2"/>
          <w14:ligatures w14:val="standardContextual"/>
        </w:rPr>
        <w:t>, which compares:</w:t>
      </w:r>
    </w:p>
    <w:p w14:paraId="2BDCE12E" w14:textId="77777777" w:rsidR="00AA4423" w:rsidRPr="00747F06" w:rsidRDefault="00AA4423" w:rsidP="00747F06">
      <w:pPr>
        <w:pStyle w:val="NormalWeb"/>
        <w:numPr>
          <w:ilvl w:val="0"/>
          <w:numId w:val="17"/>
        </w:numPr>
        <w:spacing w:line="480" w:lineRule="auto"/>
        <w:rPr>
          <w:rFonts w:eastAsiaTheme="minorHAnsi"/>
          <w:kern w:val="2"/>
          <w14:ligatures w14:val="standardContextual"/>
        </w:rPr>
      </w:pPr>
      <w:r w:rsidRPr="00747F06">
        <w:rPr>
          <w:rFonts w:eastAsiaTheme="minorHAnsi"/>
          <w:b/>
          <w:bCs/>
          <w:kern w:val="2"/>
          <w14:ligatures w14:val="standardContextual"/>
        </w:rPr>
        <w:t>Anchor</w:t>
      </w:r>
      <w:r w:rsidRPr="00747F06">
        <w:rPr>
          <w:rFonts w:eastAsiaTheme="minorHAnsi"/>
          <w:kern w:val="2"/>
          <w14:ligatures w14:val="standardContextual"/>
        </w:rPr>
        <w:t>: a current 7-day behavioral window</w:t>
      </w:r>
    </w:p>
    <w:p w14:paraId="53B76931" w14:textId="77777777" w:rsidR="00AA4423" w:rsidRPr="00747F06" w:rsidRDefault="00AA4423" w:rsidP="00747F06">
      <w:pPr>
        <w:pStyle w:val="NormalWeb"/>
        <w:numPr>
          <w:ilvl w:val="0"/>
          <w:numId w:val="17"/>
        </w:numPr>
        <w:spacing w:line="480" w:lineRule="auto"/>
        <w:rPr>
          <w:rFonts w:eastAsiaTheme="minorHAnsi"/>
          <w:kern w:val="2"/>
          <w14:ligatures w14:val="standardContextual"/>
        </w:rPr>
      </w:pPr>
      <w:r w:rsidRPr="00747F06">
        <w:rPr>
          <w:rFonts w:eastAsiaTheme="minorHAnsi"/>
          <w:b/>
          <w:bCs/>
          <w:kern w:val="2"/>
          <w14:ligatures w14:val="standardContextual"/>
        </w:rPr>
        <w:t>Positive</w:t>
      </w:r>
      <w:r w:rsidRPr="00747F06">
        <w:rPr>
          <w:rFonts w:eastAsiaTheme="minorHAnsi"/>
          <w:kern w:val="2"/>
          <w14:ligatures w14:val="standardContextual"/>
        </w:rPr>
        <w:t>: a previous 7-day window from a similar (non-depressed) state</w:t>
      </w:r>
    </w:p>
    <w:p w14:paraId="3E4B6194" w14:textId="77777777" w:rsidR="00AA4423" w:rsidRPr="00747F06" w:rsidRDefault="00AA4423" w:rsidP="00747F06">
      <w:pPr>
        <w:pStyle w:val="NormalWeb"/>
        <w:numPr>
          <w:ilvl w:val="0"/>
          <w:numId w:val="17"/>
        </w:numPr>
        <w:spacing w:line="480" w:lineRule="auto"/>
        <w:rPr>
          <w:rFonts w:eastAsiaTheme="minorHAnsi"/>
          <w:kern w:val="2"/>
          <w14:ligatures w14:val="standardContextual"/>
        </w:rPr>
      </w:pPr>
      <w:r w:rsidRPr="00747F06">
        <w:rPr>
          <w:rFonts w:eastAsiaTheme="minorHAnsi"/>
          <w:b/>
          <w:bCs/>
          <w:kern w:val="2"/>
          <w14:ligatures w14:val="standardContextual"/>
        </w:rPr>
        <w:t>Negative</w:t>
      </w:r>
      <w:r w:rsidRPr="00747F06">
        <w:rPr>
          <w:rFonts w:eastAsiaTheme="minorHAnsi"/>
          <w:kern w:val="2"/>
          <w14:ligatures w14:val="standardContextual"/>
        </w:rPr>
        <w:t>: a 7-day window from a depressive episode or deviated state</w:t>
      </w:r>
    </w:p>
    <w:p w14:paraId="6CEB505E" w14:textId="77777777" w:rsidR="00AA4423" w:rsidRPr="00747F06" w:rsidRDefault="00AA4423"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lastRenderedPageBreak/>
        <w:t>The objective is to </w:t>
      </w:r>
      <w:r w:rsidRPr="00747F06">
        <w:rPr>
          <w:rFonts w:eastAsiaTheme="minorHAnsi"/>
          <w:b/>
          <w:bCs/>
          <w:kern w:val="2"/>
          <w14:ligatures w14:val="standardContextual"/>
        </w:rPr>
        <w:t>minimize</w:t>
      </w:r>
      <w:r w:rsidRPr="00747F06">
        <w:rPr>
          <w:rFonts w:eastAsiaTheme="minorHAnsi"/>
          <w:kern w:val="2"/>
          <w14:ligatures w14:val="standardContextual"/>
        </w:rPr>
        <w:t> the distance between the anchor and positive embeddings while maximizing the distance between the anchor and negative embeddings.</w:t>
      </w:r>
    </w:p>
    <w:p w14:paraId="57689A9D" w14:textId="77777777" w:rsidR="00AF583B" w:rsidRPr="00747F06" w:rsidRDefault="00AF583B" w:rsidP="00747F06">
      <w:pPr>
        <w:pStyle w:val="Heading4"/>
        <w:spacing w:line="480" w:lineRule="auto"/>
        <w:ind w:left="360"/>
        <w:rPr>
          <w:rFonts w:cs="Times New Roman"/>
        </w:rPr>
      </w:pPr>
      <w:r w:rsidRPr="00747F06">
        <w:rPr>
          <w:rStyle w:val="Strong"/>
          <w:rFonts w:cs="Times New Roman"/>
          <w:b w:val="0"/>
          <w:bCs w:val="0"/>
        </w:rPr>
        <w:t>Behavior Window Representations</w:t>
      </w:r>
    </w:p>
    <w:p w14:paraId="63005C8A" w14:textId="75C8EFEC"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Let the encoder produce a fixed-length representation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h</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d</m:t>
            </m:r>
          </m:sup>
        </m:sSup>
      </m:oMath>
      <w:r w:rsidRPr="00747F06">
        <w:rPr>
          <w:rFonts w:eastAsiaTheme="minorHAnsi"/>
          <w:kern w:val="2"/>
          <w14:ligatures w14:val="standardContextual"/>
        </w:rPr>
        <w:t> for the behavior window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oMath>
      <w:r w:rsidRPr="00747F06">
        <w:rPr>
          <w:rFonts w:eastAsiaTheme="minorHAnsi"/>
          <w:kern w:val="2"/>
          <w14:ligatures w14:val="standardContextual"/>
        </w:rPr>
        <w:t xml:space="preserve"> ​.</w:t>
      </w:r>
    </w:p>
    <w:p w14:paraId="1FEAFC5E" w14:textId="77777777"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For each triplet:</w:t>
      </w:r>
    </w:p>
    <w:p w14:paraId="14E05AA6" w14:textId="5C14F2F1" w:rsidR="00AF583B" w:rsidRPr="00747F06" w:rsidRDefault="00000000" w:rsidP="00747F06">
      <w:pPr>
        <w:pStyle w:val="NormalWeb"/>
        <w:numPr>
          <w:ilvl w:val="0"/>
          <w:numId w:val="19"/>
        </w:numPr>
        <w:tabs>
          <w:tab w:val="clear" w:pos="720"/>
          <w:tab w:val="num" w:pos="1080"/>
        </w:tabs>
        <w:spacing w:line="480" w:lineRule="auto"/>
        <w:ind w:left="1080"/>
        <w:rPr>
          <w:rFonts w:eastAsiaTheme="minorHAnsi"/>
          <w:kern w:val="2"/>
          <w14:ligatures w14:val="standardContextual"/>
        </w:rPr>
      </w:pP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h</m:t>
            </m:r>
          </m:e>
          <m:sup>
            <m:r>
              <w:rPr>
                <w:rFonts w:ascii="Cambria Math" w:eastAsiaTheme="minorHAnsi" w:hAnsi="Cambria Math"/>
                <w:kern w:val="2"/>
                <w14:ligatures w14:val="standardContextual"/>
              </w:rPr>
              <m:t>a</m:t>
            </m:r>
          </m:sup>
        </m:sSup>
      </m:oMath>
      <w:r w:rsidR="00AF583B" w:rsidRPr="00747F06">
        <w:rPr>
          <w:rFonts w:eastAsiaTheme="minorHAnsi"/>
          <w:kern w:val="2"/>
          <w14:ligatures w14:val="standardContextual"/>
        </w:rPr>
        <w:t>: anchor representation (current window)</w:t>
      </w:r>
    </w:p>
    <w:p w14:paraId="7E024421" w14:textId="05382D8B" w:rsidR="00AF583B" w:rsidRPr="00747F06" w:rsidRDefault="00000000" w:rsidP="00747F06">
      <w:pPr>
        <w:pStyle w:val="NormalWeb"/>
        <w:numPr>
          <w:ilvl w:val="0"/>
          <w:numId w:val="19"/>
        </w:numPr>
        <w:tabs>
          <w:tab w:val="clear" w:pos="720"/>
          <w:tab w:val="num" w:pos="1080"/>
        </w:tabs>
        <w:spacing w:line="480" w:lineRule="auto"/>
        <w:ind w:left="1080"/>
        <w:rPr>
          <w:rFonts w:eastAsiaTheme="minorHAnsi"/>
          <w:kern w:val="2"/>
          <w14:ligatures w14:val="standardContextual"/>
        </w:rPr>
      </w:pP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h</m:t>
            </m:r>
          </m:e>
          <m:sup>
            <m:r>
              <w:rPr>
                <w:rFonts w:ascii="Cambria Math" w:eastAsiaTheme="minorHAnsi" w:hAnsi="Cambria Math"/>
                <w:kern w:val="2"/>
                <w14:ligatures w14:val="standardContextual"/>
              </w:rPr>
              <m:t>p</m:t>
            </m:r>
          </m:sup>
        </m:sSup>
      </m:oMath>
      <w:r w:rsidR="00AF583B" w:rsidRPr="00747F06">
        <w:rPr>
          <w:rFonts w:eastAsiaTheme="minorHAnsi"/>
          <w:kern w:val="2"/>
          <w14:ligatures w14:val="standardContextual"/>
        </w:rPr>
        <w:t>: positive sample (historically similar, healthy)</w:t>
      </w:r>
    </w:p>
    <w:p w14:paraId="37FC9E2D" w14:textId="59EA7B31" w:rsidR="00AF583B" w:rsidRPr="00747F06" w:rsidRDefault="00000000" w:rsidP="00747F06">
      <w:pPr>
        <w:pStyle w:val="NormalWeb"/>
        <w:numPr>
          <w:ilvl w:val="0"/>
          <w:numId w:val="19"/>
        </w:numPr>
        <w:tabs>
          <w:tab w:val="clear" w:pos="720"/>
          <w:tab w:val="num" w:pos="1080"/>
        </w:tabs>
        <w:spacing w:line="480" w:lineRule="auto"/>
        <w:ind w:left="1080"/>
        <w:rPr>
          <w:rFonts w:eastAsiaTheme="minorHAnsi"/>
          <w:kern w:val="2"/>
          <w14:ligatures w14:val="standardContextual"/>
        </w:rPr>
      </w:pP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h</m:t>
            </m:r>
          </m:e>
          <m:sup>
            <m:r>
              <w:rPr>
                <w:rFonts w:ascii="Cambria Math" w:eastAsiaTheme="minorHAnsi" w:hAnsi="Cambria Math"/>
                <w:kern w:val="2"/>
                <w14:ligatures w14:val="standardContextual"/>
              </w:rPr>
              <m:t>n</m:t>
            </m:r>
          </m:sup>
        </m:sSup>
      </m:oMath>
      <w:r w:rsidR="00AF583B" w:rsidRPr="00747F06">
        <w:rPr>
          <w:rFonts w:eastAsiaTheme="minorHAnsi"/>
          <w:kern w:val="2"/>
          <w14:ligatures w14:val="standardContextual"/>
        </w:rPr>
        <w:t>: negative sample (behavior from depressed periods)</w:t>
      </w:r>
    </w:p>
    <w:p w14:paraId="757E7680" w14:textId="77777777" w:rsidR="00AF583B" w:rsidRPr="00747F06" w:rsidRDefault="00AF583B" w:rsidP="00747F06">
      <w:pPr>
        <w:pStyle w:val="Heading4"/>
        <w:spacing w:line="480" w:lineRule="auto"/>
        <w:ind w:left="360"/>
        <w:rPr>
          <w:rStyle w:val="Strong"/>
          <w:rFonts w:cs="Times New Roman"/>
          <w:b w:val="0"/>
          <w:bCs w:val="0"/>
        </w:rPr>
      </w:pPr>
      <w:r w:rsidRPr="00747F06">
        <w:rPr>
          <w:rStyle w:val="Strong"/>
          <w:rFonts w:cs="Times New Roman"/>
          <w:b w:val="0"/>
          <w:bCs w:val="0"/>
        </w:rPr>
        <w:t>Contrastive Triplet Loss</w:t>
      </w:r>
    </w:p>
    <w:p w14:paraId="0F94FFD1" w14:textId="6F9CFB21"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The </w:t>
      </w:r>
      <w:r w:rsidRPr="00747F06">
        <w:rPr>
          <w:rFonts w:eastAsiaTheme="minorHAnsi"/>
          <w:b/>
          <w:bCs/>
          <w:kern w:val="2"/>
          <w14:ligatures w14:val="standardContextual"/>
        </w:rPr>
        <w:t>Triplet Loss</w:t>
      </w:r>
      <w:r w:rsidRPr="00747F06">
        <w:rPr>
          <w:rFonts w:eastAsiaTheme="minorHAnsi"/>
          <w:kern w:val="2"/>
          <w14:ligatures w14:val="standardContextual"/>
        </w:rPr>
        <w:t> is defined as</w:t>
      </w:r>
      <w:r w:rsidR="00C9078D">
        <w:rPr>
          <w:rFonts w:eastAsiaTheme="minorHAnsi"/>
          <w:kern w:val="2"/>
          <w14:ligatures w14:val="standardContextual"/>
        </w:rPr>
        <w:t xml:space="preserve"> </w:t>
      </w:r>
      <w:r w:rsidR="00C9078D" w:rsidRPr="00C9078D">
        <w:rPr>
          <w:rFonts w:eastAsiaTheme="minorHAnsi"/>
          <w:kern w:val="2"/>
          <w14:ligatures w14:val="standardContextual"/>
        </w:rPr>
        <w:t>(</w:t>
      </w:r>
      <w:r w:rsidR="00C9078D" w:rsidRPr="00C9078D">
        <w:rPr>
          <w:color w:val="000000"/>
          <w:sz w:val="27"/>
          <w:szCs w:val="27"/>
        </w:rPr>
        <w:t xml:space="preserve">Schroff, F., </w:t>
      </w:r>
      <w:proofErr w:type="spellStart"/>
      <w:r w:rsidR="00C9078D" w:rsidRPr="00C9078D">
        <w:rPr>
          <w:color w:val="000000"/>
          <w:sz w:val="27"/>
          <w:szCs w:val="27"/>
        </w:rPr>
        <w:t>Kalenichenko</w:t>
      </w:r>
      <w:proofErr w:type="spellEnd"/>
      <w:r w:rsidR="00C9078D" w:rsidRPr="00C9078D">
        <w:rPr>
          <w:color w:val="000000"/>
          <w:sz w:val="27"/>
          <w:szCs w:val="27"/>
        </w:rPr>
        <w:t>, D., &amp; Philbin, J. (2015). FaceNet: A unified embedding for face recognition and clustering.</w:t>
      </w:r>
      <w:r w:rsidR="00C9078D" w:rsidRPr="00C9078D">
        <w:rPr>
          <w:rStyle w:val="apple-converted-space"/>
          <w:rFonts w:eastAsiaTheme="majorEastAsia"/>
          <w:color w:val="000000"/>
          <w:sz w:val="27"/>
          <w:szCs w:val="27"/>
        </w:rPr>
        <w:t> </w:t>
      </w:r>
      <w:r w:rsidR="00C9078D" w:rsidRPr="00C9078D">
        <w:rPr>
          <w:rStyle w:val="Emphasis"/>
          <w:rFonts w:eastAsiaTheme="majorEastAsia"/>
          <w:color w:val="000000"/>
        </w:rPr>
        <w:t>CVPR</w:t>
      </w:r>
      <w:r w:rsidR="00C9078D" w:rsidRPr="00C9078D">
        <w:rPr>
          <w:color w:val="000000"/>
          <w:sz w:val="27"/>
          <w:szCs w:val="27"/>
        </w:rPr>
        <w:t>, 815–823)</w:t>
      </w:r>
      <w:r w:rsidRPr="00747F06">
        <w:rPr>
          <w:rFonts w:eastAsiaTheme="minorHAnsi"/>
          <w:kern w:val="2"/>
          <w14:ligatures w14:val="standardContextual"/>
        </w:rPr>
        <w:t>:</w:t>
      </w:r>
    </w:p>
    <w:p w14:paraId="2434C9C4" w14:textId="2E9E7BA6" w:rsidR="00B812EE" w:rsidRPr="00747F06" w:rsidRDefault="00B812EE" w:rsidP="00747F06">
      <w:pPr>
        <w:autoSpaceDE w:val="0"/>
        <w:autoSpaceDN w:val="0"/>
        <w:adjustRightInd w:val="0"/>
        <w:spacing w:line="480" w:lineRule="auto"/>
        <w:rPr>
          <w:color w:val="000000"/>
        </w:rPr>
      </w:pPr>
      <m:oMathPara>
        <m:oMath>
          <m:r>
            <m:rPr>
              <m:scr m:val="script"/>
            </m:rPr>
            <w:rPr>
              <w:rFonts w:ascii="Cambria Math" w:hAnsi="Cambria Math"/>
              <w:color w:val="000000"/>
            </w:rPr>
            <m:t>L</m:t>
          </m:r>
          <m:r>
            <w:rPr>
              <w:rFonts w:ascii="Cambria Math" w:hAnsi="Cambria Math"/>
              <w:color w:val="000000"/>
            </w:rPr>
            <m:t>triplet=</m:t>
          </m:r>
          <m:func>
            <m:funcPr>
              <m:ctrlPr>
                <w:rPr>
                  <w:rFonts w:ascii="Cambria Math" w:hAnsi="Cambria Math"/>
                  <w:color w:val="000000"/>
                </w:rPr>
              </m:ctrlPr>
            </m:funcPr>
            <m:fName>
              <m:r>
                <m:rPr>
                  <m:sty m:val="p"/>
                </m:rPr>
                <w:rPr>
                  <w:rFonts w:ascii="Cambria Math" w:hAnsi="Cambria Math"/>
                  <w:color w:val="000000"/>
                </w:rPr>
                <m:t>max</m:t>
              </m:r>
              <m:ctrlPr>
                <w:rPr>
                  <w:rFonts w:ascii="Cambria Math" w:hAnsi="Cambria Math"/>
                  <w:i/>
                  <w:color w:val="000000"/>
                </w:rPr>
              </m:ctrlPr>
            </m:fName>
            <m:e>
              <m:d>
                <m:dPr>
                  <m:ctrlPr>
                    <w:rPr>
                      <w:rFonts w:ascii="Cambria Math" w:hAnsi="Cambria Math"/>
                      <w:color w:val="000000"/>
                    </w:rPr>
                  </m:ctrlPr>
                </m:dPr>
                <m:e>
                  <m:r>
                    <w:rPr>
                      <w:rFonts w:ascii="Cambria Math" w:hAnsi="Cambria Math"/>
                      <w:color w:val="000000"/>
                    </w:rPr>
                    <m:t>0, ||</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ctrlPr>
                    <w:rPr>
                      <w:rFonts w:ascii="Cambria Math" w:hAnsi="Cambria Math"/>
                      <w:i/>
                      <w:color w:val="000000"/>
                    </w:rPr>
                  </m:ctrlPr>
                </m:e>
              </m:d>
            </m:e>
          </m:func>
        </m:oMath>
      </m:oMathPara>
    </w:p>
    <w:p w14:paraId="033C24E2" w14:textId="77777777"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Where:</w:t>
      </w:r>
    </w:p>
    <w:p w14:paraId="355FA222" w14:textId="3AD209B7" w:rsidR="00AF583B" w:rsidRPr="00747F06" w:rsidRDefault="00B812EE" w:rsidP="00747F06">
      <w:pPr>
        <w:pStyle w:val="NormalWeb"/>
        <w:numPr>
          <w:ilvl w:val="0"/>
          <w:numId w:val="20"/>
        </w:numPr>
        <w:tabs>
          <w:tab w:val="clear" w:pos="720"/>
          <w:tab w:val="num" w:pos="108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m:t>
        </m:r>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2</m:t>
            </m:r>
          </m:sub>
        </m:sSub>
      </m:oMath>
      <w:r w:rsidR="00AF583B" w:rsidRPr="00747F06">
        <w:rPr>
          <w:rFonts w:eastAsiaTheme="minorHAnsi"/>
          <w:kern w:val="2"/>
          <w14:ligatures w14:val="standardContextual"/>
        </w:rPr>
        <w:t> is the Euclidean norm (L2 distance)</w:t>
      </w:r>
    </w:p>
    <w:p w14:paraId="30DBB664" w14:textId="13BAC9CF" w:rsidR="00AF583B" w:rsidRPr="00747F06" w:rsidRDefault="00B812EE" w:rsidP="00747F06">
      <w:pPr>
        <w:pStyle w:val="NormalWeb"/>
        <w:numPr>
          <w:ilvl w:val="0"/>
          <w:numId w:val="20"/>
        </w:numPr>
        <w:tabs>
          <w:tab w:val="clear" w:pos="720"/>
          <w:tab w:val="num" w:pos="108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α&gt;0</m:t>
        </m:r>
      </m:oMath>
      <w:r w:rsidR="00AF583B" w:rsidRPr="00747F06">
        <w:rPr>
          <w:rFonts w:eastAsiaTheme="minorHAnsi"/>
          <w:kern w:val="2"/>
          <w14:ligatures w14:val="standardContextual"/>
        </w:rPr>
        <w:t> is the </w:t>
      </w:r>
      <w:r w:rsidR="00AF583B" w:rsidRPr="00747F06">
        <w:rPr>
          <w:rFonts w:eastAsiaTheme="minorHAnsi"/>
          <w:b/>
          <w:bCs/>
          <w:kern w:val="2"/>
          <w14:ligatures w14:val="standardContextual"/>
        </w:rPr>
        <w:t>margin</w:t>
      </w:r>
      <w:r w:rsidR="00AF583B" w:rsidRPr="00747F06">
        <w:rPr>
          <w:rFonts w:eastAsiaTheme="minorHAnsi"/>
          <w:kern w:val="2"/>
          <w14:ligatures w14:val="standardContextual"/>
        </w:rPr>
        <w:t>—a minimum required separation between positive and negative distances</w:t>
      </w:r>
    </w:p>
    <w:p w14:paraId="77F0E21B" w14:textId="77777777"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lastRenderedPageBreak/>
        <w:t>This loss function encourages:</w:t>
      </w:r>
    </w:p>
    <w:p w14:paraId="07AC2DD3" w14:textId="6604E9DE" w:rsidR="00B812EE" w:rsidRPr="00747F06" w:rsidRDefault="00B812EE" w:rsidP="00747F06">
      <w:pPr>
        <w:pStyle w:val="NormalWeb"/>
        <w:spacing w:line="480" w:lineRule="auto"/>
        <w:ind w:left="360"/>
        <w:rPr>
          <w:rFonts w:eastAsiaTheme="minorHAnsi"/>
          <w:kern w:val="2"/>
          <w14:ligatures w14:val="standardContextual"/>
        </w:rPr>
      </w:pPr>
      <m:oMathPara>
        <m:oMath>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r>
            <w:rPr>
              <w:rFonts w:ascii="Cambria Math" w:hAnsi="Cambria Math"/>
              <w:color w:val="000000"/>
            </w:rPr>
            <m:t>&lt;||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oMath>
      </m:oMathPara>
    </w:p>
    <w:p w14:paraId="6F4022EB" w14:textId="07F39C85" w:rsidR="00C41264"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Which means the anchor should be closer to the positive than to the negative by at least margin </w:t>
      </w:r>
      <m:oMath>
        <m:r>
          <w:rPr>
            <w:rFonts w:ascii="Cambria Math" w:eastAsiaTheme="minorHAnsi" w:hAnsi="Cambria Math"/>
            <w:kern w:val="2"/>
            <w14:ligatures w14:val="standardContextual"/>
          </w:rPr>
          <m:t>α</m:t>
        </m:r>
      </m:oMath>
      <w:r w:rsidRPr="00747F06">
        <w:rPr>
          <w:rFonts w:eastAsiaTheme="minorHAnsi"/>
          <w:kern w:val="2"/>
          <w14:ligatures w14:val="standardContextual"/>
        </w:rPr>
        <w:t>.</w:t>
      </w:r>
      <w:r w:rsidR="00C41264" w:rsidRPr="00747F06">
        <w:rPr>
          <w:rFonts w:eastAsiaTheme="minorHAnsi"/>
          <w:kern w:val="2"/>
          <w14:ligatures w14:val="standardContextual"/>
        </w:rPr>
        <w:t>This method </w:t>
      </w:r>
      <w:r w:rsidR="00C41264" w:rsidRPr="00747F06">
        <w:rPr>
          <w:rFonts w:eastAsiaTheme="minorHAnsi"/>
          <w:b/>
          <w:bCs/>
          <w:kern w:val="2"/>
          <w14:ligatures w14:val="standardContextual"/>
        </w:rPr>
        <w:t>does not require labels</w:t>
      </w:r>
      <w:r w:rsidR="00C41264" w:rsidRPr="00747F06">
        <w:rPr>
          <w:rFonts w:eastAsiaTheme="minorHAnsi"/>
          <w:kern w:val="2"/>
          <w14:ligatures w14:val="standardContextual"/>
        </w:rPr>
        <w:t> at every time step—making it ideal for real-world mental health data, which often has sparse ground truth. By learning to discriminate between </w:t>
      </w:r>
      <w:r w:rsidR="00C41264" w:rsidRPr="00747F06">
        <w:rPr>
          <w:rFonts w:eastAsiaTheme="minorHAnsi"/>
          <w:b/>
          <w:bCs/>
          <w:kern w:val="2"/>
          <w14:ligatures w14:val="standardContextual"/>
        </w:rPr>
        <w:t>normal and deviant trajectories</w:t>
      </w:r>
      <w:r w:rsidR="00C41264" w:rsidRPr="00747F06">
        <w:rPr>
          <w:rFonts w:eastAsiaTheme="minorHAnsi"/>
          <w:kern w:val="2"/>
          <w14:ligatures w14:val="standardContextual"/>
        </w:rPr>
        <w:t>, the model captures </w:t>
      </w:r>
      <w:r w:rsidR="00C41264" w:rsidRPr="00747F06">
        <w:rPr>
          <w:rFonts w:eastAsiaTheme="minorHAnsi"/>
          <w:b/>
          <w:bCs/>
          <w:kern w:val="2"/>
          <w14:ligatures w14:val="standardContextual"/>
        </w:rPr>
        <w:t>temporal deviations</w:t>
      </w:r>
      <w:r w:rsidR="00C41264" w:rsidRPr="00747F06">
        <w:rPr>
          <w:rFonts w:eastAsiaTheme="minorHAnsi"/>
          <w:kern w:val="2"/>
          <w14:ligatures w14:val="standardContextual"/>
        </w:rPr>
        <w:t xml:space="preserve"> that could precede depressive </w:t>
      </w:r>
      <w:r w:rsidR="00880ADB" w:rsidRPr="00747F06">
        <w:rPr>
          <w:rFonts w:eastAsiaTheme="minorHAnsi"/>
          <w:kern w:val="2"/>
          <w14:ligatures w14:val="standardContextual"/>
        </w:rPr>
        <w:t>episodes. These</w:t>
      </w:r>
      <w:r w:rsidR="00C41264" w:rsidRPr="00747F06">
        <w:rPr>
          <w:rFonts w:eastAsiaTheme="minorHAnsi"/>
          <w:kern w:val="2"/>
          <w14:ligatures w14:val="standardContextual"/>
        </w:rPr>
        <w:t xml:space="preserve"> embeddings can then be used either for classification (e.g., PHQ-4 &gt; 2) or anomaly detection.</w:t>
      </w:r>
    </w:p>
    <w:p w14:paraId="32EF5443" w14:textId="77777777" w:rsidR="00EA37B5" w:rsidRPr="00747F06" w:rsidRDefault="00EC2A8E" w:rsidP="00747F06">
      <w:pPr>
        <w:pStyle w:val="ListParagraph"/>
        <w:numPr>
          <w:ilvl w:val="0"/>
          <w:numId w:val="16"/>
        </w:numPr>
        <w:spacing w:before="100" w:beforeAutospacing="1" w:after="100" w:afterAutospacing="1" w:line="480" w:lineRule="auto"/>
      </w:pPr>
      <w:bookmarkStart w:id="47" w:name="_Toc206838322"/>
      <w:r w:rsidRPr="00747F06">
        <w:rPr>
          <w:rStyle w:val="Heading3Char"/>
          <w:rFonts w:cs="Times New Roman"/>
        </w:rPr>
        <w:t>Context Decoder</w:t>
      </w:r>
      <w:bookmarkEnd w:id="47"/>
      <w:r w:rsidRPr="00747F06">
        <w:t>:</w:t>
      </w:r>
      <w:r w:rsidR="00EA37B5" w:rsidRPr="00747F06">
        <w:t xml:space="preserve"> In longitudinal behavior modeling, external contextual factors—such as </w:t>
      </w:r>
      <w:r w:rsidR="00EA37B5" w:rsidRPr="00747F06">
        <w:rPr>
          <w:b/>
          <w:bCs/>
        </w:rPr>
        <w:t>day of the week</w:t>
      </w:r>
      <w:r w:rsidR="00EA37B5" w:rsidRPr="00747F06">
        <w:t>, </w:t>
      </w:r>
      <w:r w:rsidR="00EA37B5" w:rsidRPr="00747F06">
        <w:rPr>
          <w:b/>
          <w:bCs/>
        </w:rPr>
        <w:t>holidays</w:t>
      </w:r>
      <w:r w:rsidR="00EA37B5" w:rsidRPr="00747F06">
        <w:t>, and </w:t>
      </w:r>
      <w:r w:rsidR="00EA37B5" w:rsidRPr="00747F06">
        <w:rPr>
          <w:b/>
          <w:bCs/>
        </w:rPr>
        <w:t>academic calendar events</w:t>
      </w:r>
      <w:r w:rsidR="00EA37B5" w:rsidRPr="00747F06">
        <w:t>—can cause natural variations in behavior that are not indicative of mental health changes. To avoid false positives, we introduce </w:t>
      </w:r>
      <w:r w:rsidR="00EA37B5" w:rsidRPr="00747F06">
        <w:rPr>
          <w:b/>
          <w:bCs/>
        </w:rPr>
        <w:t>context embeddings</w:t>
      </w:r>
      <w:r w:rsidR="00EA37B5" w:rsidRPr="00747F06">
        <w:t> into the model that represent these time-based situational cues.</w:t>
      </w:r>
    </w:p>
    <w:p w14:paraId="632A68F8" w14:textId="1E580CCA" w:rsidR="00EA37B5" w:rsidRPr="00747F06" w:rsidRDefault="00EA37B5" w:rsidP="00747F06">
      <w:pPr>
        <w:pStyle w:val="ListParagraph"/>
        <w:spacing w:before="100" w:beforeAutospacing="1" w:after="100" w:afterAutospacing="1" w:line="480" w:lineRule="auto"/>
        <w:ind w:left="360"/>
      </w:pPr>
      <w:r w:rsidRPr="00747F06">
        <w:t>These context features are learned as </w:t>
      </w:r>
      <w:r w:rsidRPr="00747F06">
        <w:rPr>
          <w:b/>
          <w:bCs/>
        </w:rPr>
        <w:t>embeddings</w:t>
      </w:r>
      <w:r w:rsidRPr="00747F06">
        <w:t> and incorporated into the model’s final prediction layers to help distinguish between expected behavior shifts and genuine anomalies (e.g., depression-related changes).</w:t>
      </w:r>
    </w:p>
    <w:p w14:paraId="2FF4D28D" w14:textId="318F5A37" w:rsidR="00EA37B5" w:rsidRPr="00747F06" w:rsidRDefault="00EA37B5" w:rsidP="00747F06">
      <w:pPr>
        <w:pStyle w:val="Heading4"/>
        <w:spacing w:line="480" w:lineRule="auto"/>
        <w:ind w:left="360"/>
        <w:rPr>
          <w:rFonts w:eastAsiaTheme="minorHAnsi" w:cs="Times New Roman"/>
        </w:rPr>
      </w:pPr>
      <w:r w:rsidRPr="00747F06">
        <w:rPr>
          <w:rFonts w:eastAsiaTheme="minorHAnsi" w:cs="Times New Roman"/>
        </w:rPr>
        <w:t>Contextual Indicator Vector</w:t>
      </w:r>
    </w:p>
    <w:p w14:paraId="5E3E44E9" w14:textId="4334495B" w:rsidR="00EA37B5" w:rsidRPr="00747F06" w:rsidRDefault="00EA37B5" w:rsidP="00747F06">
      <w:pPr>
        <w:pStyle w:val="NormalWeb"/>
        <w:spacing w:line="480" w:lineRule="auto"/>
        <w:ind w:firstLine="360"/>
        <w:rPr>
          <w:rFonts w:eastAsiaTheme="minorHAnsi"/>
          <w:kern w:val="2"/>
          <w14:ligatures w14:val="standardContextual"/>
        </w:rPr>
      </w:pPr>
      <w:r w:rsidRPr="00747F06">
        <w:rPr>
          <w:rFonts w:eastAsiaTheme="minorHAnsi"/>
          <w:kern w:val="2"/>
          <w14:ligatures w14:val="standardContextual"/>
        </w:rPr>
        <w:t>Let each daily behavior window</w:t>
      </w:r>
      <m:oMath>
        <m:r>
          <w:rPr>
            <w:rFonts w:ascii="Cambria Math" w:eastAsiaTheme="minorHAnsi" w:hAnsi="Cambria Math"/>
            <w:kern w:val="2"/>
            <w14:ligatures w14:val="standardContextual"/>
          </w:rPr>
          <m:t> </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oMath>
      <w:r w:rsidRPr="00747F06">
        <w:rPr>
          <w:rFonts w:eastAsiaTheme="minorHAnsi"/>
          <w:kern w:val="2"/>
          <w14:ligatures w14:val="standardContextual"/>
        </w:rPr>
        <w:t xml:space="preserve"> ​ also be associated with a </w:t>
      </w:r>
      <w:r w:rsidRPr="00747F06">
        <w:rPr>
          <w:rFonts w:eastAsiaTheme="minorHAnsi"/>
          <w:b/>
          <w:bCs/>
          <w:kern w:val="2"/>
          <w14:ligatures w14:val="standardContextual"/>
        </w:rPr>
        <w:t>context vector</w:t>
      </w:r>
      <w:r w:rsidRPr="00747F06">
        <w:rPr>
          <w:rFonts w:eastAsiaTheme="minorHAnsi"/>
          <w:kern w:val="2"/>
          <w14:ligatures w14:val="standardContextual"/>
        </w:rPr>
        <w:t>:</w:t>
      </w:r>
    </w:p>
    <w:p w14:paraId="22FB1120" w14:textId="14CCB026" w:rsidR="00EA37B5" w:rsidRPr="00747F06" w:rsidRDefault="00000000" w:rsidP="00747F06">
      <w:pPr>
        <w:pStyle w:val="NormalWeb"/>
        <w:spacing w:line="480" w:lineRule="auto"/>
        <w:ind w:firstLine="360"/>
        <w:rPr>
          <w:rFonts w:eastAsiaTheme="minorHAnsi"/>
          <w:kern w:val="2"/>
          <w14:ligatures w14:val="standardContextual"/>
        </w:rPr>
      </w:pPr>
      <m:oMathPara>
        <m:oMath>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0,1</m:t>
          </m:r>
          <m:sSup>
            <m:sSupPr>
              <m:ctrlPr>
                <w:rPr>
                  <w:rFonts w:ascii="Cambria Math" w:hAnsi="Cambria Math"/>
                  <w:i/>
                  <w:color w:val="000000"/>
                </w:rPr>
              </m:ctrlPr>
            </m:sSupPr>
            <m:e>
              <m:r>
                <m:rPr>
                  <m:lit/>
                </m:rPr>
                <w:rPr>
                  <w:rFonts w:ascii="Cambria Math" w:hAnsi="Cambria Math"/>
                  <w:color w:val="000000"/>
                </w:rPr>
                <m:t>}</m:t>
              </m:r>
            </m:e>
            <m:sup>
              <m:r>
                <w:rPr>
                  <w:rFonts w:ascii="Cambria Math" w:hAnsi="Cambria Math"/>
                  <w:color w:val="000000"/>
                </w:rPr>
                <m:t>K</m:t>
              </m:r>
            </m:sup>
          </m:sSup>
        </m:oMath>
      </m:oMathPara>
    </w:p>
    <w:p w14:paraId="4818C2A8" w14:textId="77777777" w:rsidR="00EA37B5" w:rsidRPr="00747F06" w:rsidRDefault="00EA37B5"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lastRenderedPageBreak/>
        <w:t>Where:</w:t>
      </w:r>
    </w:p>
    <w:p w14:paraId="78F07481" w14:textId="7B3E07F8" w:rsidR="00EA37B5" w:rsidRPr="00747F06" w:rsidRDefault="00EA37B5" w:rsidP="00747F06">
      <w:pPr>
        <w:pStyle w:val="NormalWeb"/>
        <w:numPr>
          <w:ilvl w:val="0"/>
          <w:numId w:val="21"/>
        </w:numPr>
        <w:spacing w:line="480" w:lineRule="auto"/>
        <w:rPr>
          <w:rFonts w:eastAsiaTheme="minorHAnsi"/>
          <w:kern w:val="2"/>
          <w14:ligatures w14:val="standardContextual"/>
        </w:rPr>
      </w:pPr>
      <w:r w:rsidRPr="00747F06">
        <w:rPr>
          <w:rFonts w:eastAsiaTheme="minorHAnsi"/>
          <w:kern w:val="2"/>
          <w14:ligatures w14:val="standardContextual"/>
        </w:rPr>
        <w:t>K is the number of binary context indicators (e.g., weekday, weekend, holiday, exam week, post-COVID)</w:t>
      </w:r>
    </w:p>
    <w:p w14:paraId="3BB27206" w14:textId="7590D5AA" w:rsidR="00EA37B5" w:rsidRPr="00747F06" w:rsidRDefault="00EA37B5" w:rsidP="00747F06">
      <w:pPr>
        <w:pStyle w:val="NormalWeb"/>
        <w:numPr>
          <w:ilvl w:val="0"/>
          <w:numId w:val="21"/>
        </w:numPr>
        <w:spacing w:line="480" w:lineRule="auto"/>
        <w:rPr>
          <w:rFonts w:eastAsiaTheme="minorHAnsi"/>
          <w:kern w:val="2"/>
          <w14:ligatures w14:val="standardContextual"/>
        </w:rPr>
      </w:pPr>
      <w:r w:rsidRPr="00747F06">
        <w:rPr>
          <w:rFonts w:eastAsiaTheme="minorHAnsi"/>
          <w:kern w:val="2"/>
          <w14:ligatures w14:val="standardContextual"/>
        </w:rPr>
        <w:t>Each element in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c</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oMath>
      <w:r w:rsidRPr="00747F06">
        <w:rPr>
          <w:rFonts w:eastAsiaTheme="minorHAnsi"/>
          <w:kern w:val="2"/>
          <w14:ligatures w14:val="standardContextual"/>
        </w:rPr>
        <w:t xml:space="preserve"> ​ represents the presence or absence of a contextual condition</w:t>
      </w:r>
    </w:p>
    <w:p w14:paraId="47CD1F14" w14:textId="54E62371" w:rsidR="00EA37B5" w:rsidRPr="00747F06" w:rsidRDefault="00EA37B5" w:rsidP="00747F06">
      <w:pPr>
        <w:spacing w:line="480" w:lineRule="auto"/>
      </w:pPr>
    </w:p>
    <w:p w14:paraId="232E265F" w14:textId="1BEA83DD" w:rsidR="00EA37B5" w:rsidRPr="00747F06" w:rsidRDefault="00EA37B5" w:rsidP="00747F06">
      <w:pPr>
        <w:pStyle w:val="Heading4"/>
        <w:spacing w:line="480" w:lineRule="auto"/>
        <w:rPr>
          <w:rFonts w:eastAsiaTheme="minorHAnsi" w:cs="Times New Roman"/>
        </w:rPr>
      </w:pPr>
      <w:r w:rsidRPr="00747F06">
        <w:rPr>
          <w:rFonts w:eastAsiaTheme="minorHAnsi" w:cs="Times New Roman"/>
        </w:rPr>
        <w:t>Context Embedding Lookup</w:t>
      </w:r>
    </w:p>
    <w:p w14:paraId="3C82D7C3" w14:textId="77777777"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Each binary indicator is associated with a </w:t>
      </w:r>
      <w:r w:rsidRPr="00747F06">
        <w:rPr>
          <w:rFonts w:eastAsiaTheme="minorHAnsi"/>
          <w:b/>
          <w:bCs/>
          <w:kern w:val="2"/>
          <w14:ligatures w14:val="standardContextual"/>
        </w:rPr>
        <w:t>learnable embedding</w:t>
      </w:r>
      <w:r w:rsidRPr="00747F06">
        <w:rPr>
          <w:rFonts w:eastAsiaTheme="minorHAnsi"/>
          <w:kern w:val="2"/>
          <w14:ligatures w14:val="standardContextual"/>
        </w:rPr>
        <w:t>. Let:</w:t>
      </w:r>
    </w:p>
    <w:p w14:paraId="029C3819" w14:textId="13375710" w:rsidR="00EA37B5" w:rsidRPr="00747F06" w:rsidRDefault="00000000" w:rsidP="00747F06">
      <w:pPr>
        <w:pStyle w:val="Heading5"/>
        <w:spacing w:line="480" w:lineRule="auto"/>
        <w:rPr>
          <w:rFonts w:cs="Times New Roman"/>
          <w:color w:val="auto"/>
        </w:rPr>
      </w:pPr>
      <m:oMathPara>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context</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m:t>
                  </m:r>
                </m:sub>
              </m:sSub>
            </m:sup>
          </m:sSup>
        </m:oMath>
      </m:oMathPara>
    </w:p>
    <w:p w14:paraId="3E20CBE8" w14:textId="77777777" w:rsidR="00EA37B5" w:rsidRPr="00747F06" w:rsidRDefault="00EA37B5"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Where:</w:t>
      </w:r>
    </w:p>
    <w:p w14:paraId="0B3B5F4D" w14:textId="4A1605BF" w:rsidR="00EA37B5" w:rsidRPr="00747F06" w:rsidRDefault="00000000" w:rsidP="00747F06">
      <w:pPr>
        <w:pStyle w:val="NormalWeb"/>
        <w:numPr>
          <w:ilvl w:val="0"/>
          <w:numId w:val="22"/>
        </w:numPr>
        <w:spacing w:line="480" w:lineRule="auto"/>
        <w:rPr>
          <w:rFonts w:eastAsiaTheme="minorHAnsi"/>
          <w:kern w:val="2"/>
          <w14:ligatures w14:val="standardContextual"/>
        </w:rPr>
      </w:pPr>
      <m:oMath>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e</m:t>
            </m:r>
          </m:e>
          <m:sub>
            <m:r>
              <w:rPr>
                <w:rFonts w:ascii="Cambria Math" w:eastAsiaTheme="minorHAnsi" w:hAnsi="Cambria Math"/>
                <w:kern w:val="2"/>
                <w14:ligatures w14:val="standardContextual"/>
              </w:rPr>
              <m:t>k</m:t>
            </m:r>
          </m:sub>
        </m:sSub>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d</m:t>
                </m:r>
              </m:e>
              <m:sub>
                <m:r>
                  <w:rPr>
                    <w:rFonts w:ascii="Cambria Math" w:eastAsiaTheme="minorHAnsi" w:hAnsi="Cambria Math"/>
                    <w:kern w:val="2"/>
                    <w14:ligatures w14:val="standardContextual"/>
                  </w:rPr>
                  <m:t>c</m:t>
                </m:r>
              </m:sub>
            </m:sSub>
          </m:sup>
        </m:sSup>
      </m:oMath>
      <w:r w:rsidR="00EA37B5" w:rsidRPr="00747F06">
        <w:rPr>
          <w:rFonts w:eastAsiaTheme="minorHAnsi"/>
          <w:kern w:val="2"/>
          <w14:ligatures w14:val="standardContextual"/>
        </w:rPr>
        <w:t xml:space="preserve"> ​ is the embedding vector for the </w:t>
      </w: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k</m:t>
            </m:r>
          </m:e>
          <m:sup>
            <m:r>
              <w:rPr>
                <w:rFonts w:ascii="Cambria Math" w:eastAsiaTheme="minorHAnsi" w:hAnsi="Cambria Math"/>
                <w:kern w:val="2"/>
                <w14:ligatures w14:val="standardContextual"/>
              </w:rPr>
              <m:t>th</m:t>
            </m:r>
          </m:sup>
        </m:sSup>
      </m:oMath>
      <w:r w:rsidR="00EA37B5" w:rsidRPr="00747F06">
        <w:rPr>
          <w:rFonts w:eastAsiaTheme="minorHAnsi"/>
          <w:kern w:val="2"/>
          <w14:ligatures w14:val="standardContextual"/>
        </w:rPr>
        <w:t> context indicator</w:t>
      </w:r>
    </w:p>
    <w:p w14:paraId="7FC3B32F" w14:textId="28C9F833" w:rsidR="00EA37B5" w:rsidRPr="00747F06" w:rsidRDefault="00000000" w:rsidP="00747F06">
      <w:pPr>
        <w:pStyle w:val="NormalWeb"/>
        <w:numPr>
          <w:ilvl w:val="0"/>
          <w:numId w:val="22"/>
        </w:numPr>
        <w:spacing w:line="480" w:lineRule="auto"/>
        <w:rPr>
          <w:rFonts w:eastAsiaTheme="minorHAnsi"/>
          <w:kern w:val="2"/>
          <w14:ligatures w14:val="standardContextual"/>
        </w:rPr>
      </w:pPr>
      <m:oMath>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d</m:t>
            </m:r>
          </m:e>
          <m:sub>
            <m:r>
              <w:rPr>
                <w:rFonts w:ascii="Cambria Math" w:eastAsiaTheme="minorHAnsi" w:hAnsi="Cambria Math"/>
                <w:kern w:val="2"/>
                <w14:ligatures w14:val="standardContextual"/>
              </w:rPr>
              <m:t>c</m:t>
            </m:r>
          </m:sub>
        </m:sSub>
      </m:oMath>
      <w:r w:rsidR="00EA37B5" w:rsidRPr="00747F06">
        <w:rPr>
          <w:rFonts w:eastAsiaTheme="minorHAnsi"/>
          <w:kern w:val="2"/>
          <w14:ligatures w14:val="standardContextual"/>
        </w:rPr>
        <w:t>​ is the context embedding dimension</w:t>
      </w:r>
    </w:p>
    <w:p w14:paraId="11BE0458" w14:textId="77777777" w:rsidR="00EA37B5" w:rsidRPr="00747F06" w:rsidRDefault="00EA37B5"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The total </w:t>
      </w:r>
      <w:r w:rsidRPr="00747F06">
        <w:rPr>
          <w:rFonts w:eastAsiaTheme="minorHAnsi"/>
          <w:b/>
          <w:bCs/>
          <w:kern w:val="2"/>
          <w14:ligatures w14:val="standardContextual"/>
        </w:rPr>
        <w:t>context embedding</w:t>
      </w:r>
      <w:r w:rsidRPr="00747F06">
        <w:rPr>
          <w:rFonts w:eastAsiaTheme="minorHAnsi"/>
          <w:kern w:val="2"/>
          <w14:ligatures w14:val="standardContextual"/>
        </w:rPr>
        <w:t> is:</w:t>
      </w:r>
    </w:p>
    <w:p w14:paraId="217758EC" w14:textId="0D88B348" w:rsidR="00EA37B5" w:rsidRPr="00747F06" w:rsidRDefault="00000000" w:rsidP="00747F06">
      <w:pPr>
        <w:tabs>
          <w:tab w:val="left" w:pos="220"/>
          <w:tab w:val="left" w:pos="720"/>
        </w:tabs>
        <w:autoSpaceDE w:val="0"/>
        <w:autoSpaceDN w:val="0"/>
        <w:adjustRightInd w:val="0"/>
        <w:spacing w:after="240" w:line="480" w:lineRule="auto"/>
        <w:ind w:left="720" w:hanging="720"/>
        <w:rPr>
          <w:color w:val="000000"/>
        </w:rPr>
      </w:pPr>
      <m:oMathPara>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nary>
            <m:naryPr>
              <m:chr m:val="∑"/>
              <m:ctrlPr>
                <w:rPr>
                  <w:rFonts w:ascii="Cambria Math" w:hAnsi="Cambria Math"/>
                  <w:color w:val="000000"/>
                </w:rPr>
              </m:ctrlPr>
            </m:naryPr>
            <m:sub>
              <m:r>
                <w:rPr>
                  <w:rFonts w:ascii="Cambria Math" w:hAnsi="Cambria Math"/>
                  <w:color w:val="000000"/>
                </w:rPr>
                <m:t>k=1</m:t>
              </m:r>
              <m:ctrlPr>
                <w:rPr>
                  <w:rFonts w:ascii="Cambria Math" w:hAnsi="Cambria Math"/>
                  <w:i/>
                  <w:color w:val="000000"/>
                </w:rPr>
              </m:ctrlPr>
            </m:sub>
            <m:sup>
              <m:r>
                <w:rPr>
                  <w:rFonts w:ascii="Cambria Math" w:hAnsi="Cambria Math"/>
                  <w:color w:val="000000"/>
                </w:rPr>
                <m:t>K</m:t>
              </m:r>
              <m:ctrlPr>
                <w:rPr>
                  <w:rFonts w:ascii="Cambria Math" w:hAnsi="Cambria Math"/>
                  <w:i/>
                  <w:color w:val="000000"/>
                </w:rPr>
              </m:ctrlPr>
            </m:sup>
            <m:e>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d>
                <m:dPr>
                  <m:begChr m:val="["/>
                  <m:endChr m:val="]"/>
                  <m:ctrlPr>
                    <w:rPr>
                      <w:rFonts w:ascii="Cambria Math" w:hAnsi="Cambria Math"/>
                      <w:i/>
                      <w:color w:val="000000"/>
                    </w:rPr>
                  </m:ctrlPr>
                </m:dPr>
                <m:e>
                  <m:r>
                    <w:rPr>
                      <w:rFonts w:ascii="Cambria Math" w:hAnsi="Cambria Math"/>
                      <w:color w:val="000000"/>
                    </w:rPr>
                    <m:t>k</m:t>
                  </m:r>
                </m:e>
              </m:d>
              <m:ctrlPr>
                <w:rPr>
                  <w:rFonts w:ascii="Cambria Math" w:hAnsi="Cambria Math"/>
                  <w:i/>
                  <w:color w:val="000000"/>
                </w:rPr>
              </m:ctrlPr>
            </m:e>
          </m:nary>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k</m:t>
              </m:r>
            </m:sub>
          </m:sSub>
        </m:oMath>
      </m:oMathPara>
    </w:p>
    <w:p w14:paraId="7E6241D3" w14:textId="77777777"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This sums only the active context embeddings for that window.</w:t>
      </w:r>
    </w:p>
    <w:p w14:paraId="5CABA14E" w14:textId="002711FD" w:rsidR="00EA37B5" w:rsidRPr="00747F06" w:rsidRDefault="00EA37B5" w:rsidP="00747F06">
      <w:pPr>
        <w:pStyle w:val="Heading4"/>
        <w:spacing w:line="480" w:lineRule="auto"/>
        <w:rPr>
          <w:rFonts w:eastAsiaTheme="minorHAnsi" w:cs="Times New Roman"/>
        </w:rPr>
      </w:pPr>
      <w:r w:rsidRPr="00747F06">
        <w:rPr>
          <w:rFonts w:eastAsiaTheme="minorHAnsi" w:cs="Times New Roman"/>
        </w:rPr>
        <w:lastRenderedPageBreak/>
        <w:t>Fusion with Behavior Representation</w:t>
      </w:r>
    </w:p>
    <w:p w14:paraId="3F581F61" w14:textId="7E9A69BA"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Let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h</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d</m:t>
            </m:r>
          </m:sup>
        </m:sSup>
      </m:oMath>
      <w:r w:rsidRPr="00747F06">
        <w:rPr>
          <w:rFonts w:eastAsiaTheme="minorHAnsi"/>
          <w:kern w:val="2"/>
          <w14:ligatures w14:val="standardContextual"/>
        </w:rPr>
        <w:t> be the behavior representation produced by the encoder for the 7-day window. We concatenate this with the context embedding:</w:t>
      </w:r>
    </w:p>
    <w:p w14:paraId="1592786F" w14:textId="78C25A2D" w:rsidR="00347EAD" w:rsidRPr="00747F06" w:rsidRDefault="00000000" w:rsidP="00747F06">
      <w:pPr>
        <w:pStyle w:val="NormalWeb"/>
        <w:spacing w:line="480" w:lineRule="auto"/>
        <w:rPr>
          <w:rFonts w:eastAsiaTheme="minorHAnsi"/>
          <w:kern w:val="2"/>
          <w14:ligatures w14:val="standardContextual"/>
        </w:rPr>
      </w:pPr>
      <m:oMathPara>
        <m:oMath>
          <m:sSubSup>
            <m:sSubSupPr>
              <m:ctrlPr>
                <w:rPr>
                  <w:rFonts w:ascii="Cambria Math" w:hAnsi="Cambria Math"/>
                  <w:i/>
                  <w:color w:val="000000"/>
                </w:rPr>
              </m:ctrlPr>
            </m:sSubSupPr>
            <m:e>
              <m:r>
                <w:rPr>
                  <w:rFonts w:ascii="Cambria Math" w:hAnsi="Cambria Math"/>
                  <w:color w:val="000000"/>
                </w:rPr>
                <m:t>z</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 </m:t>
              </m:r>
              <m:r>
                <m:rPr>
                  <m:lit/>
                </m:rPr>
                <w:rPr>
                  <w:rFonts w:ascii="Cambria Math" w:hAnsi="Cambria Math"/>
                  <w:color w:val="000000"/>
                </w:rPr>
                <m:t>|</m:t>
              </m:r>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c</m:t>
                  </m:r>
                </m:sub>
              </m:sSub>
            </m:sup>
          </m:sSup>
        </m:oMath>
      </m:oMathPara>
    </w:p>
    <w:p w14:paraId="6DA902E3" w14:textId="77777777"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This fused vector is passed into the final classification or regression layer for prediction.</w:t>
      </w:r>
    </w:p>
    <w:p w14:paraId="04D69F00" w14:textId="77777777" w:rsidR="00A70B51" w:rsidRPr="00747F06" w:rsidRDefault="00A70B51" w:rsidP="00747F06">
      <w:pPr>
        <w:pStyle w:val="ListParagraph"/>
        <w:spacing w:before="100" w:beforeAutospacing="1" w:after="100" w:afterAutospacing="1" w:line="480" w:lineRule="auto"/>
      </w:pPr>
    </w:p>
    <w:p w14:paraId="06399DED" w14:textId="73944952" w:rsidR="003D1A12" w:rsidRPr="00747F06" w:rsidRDefault="00EC2A8E" w:rsidP="00747F06">
      <w:pPr>
        <w:pStyle w:val="ListParagraph"/>
        <w:numPr>
          <w:ilvl w:val="0"/>
          <w:numId w:val="16"/>
        </w:numPr>
        <w:spacing w:before="100" w:beforeAutospacing="1" w:after="100" w:afterAutospacing="1" w:line="480" w:lineRule="auto"/>
      </w:pPr>
      <w:bookmarkStart w:id="48" w:name="_Toc206838323"/>
      <w:r w:rsidRPr="00747F06">
        <w:rPr>
          <w:rStyle w:val="Heading3Char"/>
          <w:rFonts w:cs="Times New Roman"/>
        </w:rPr>
        <w:t>Personalized Adapter</w:t>
      </w:r>
      <w:bookmarkEnd w:id="48"/>
      <w:r w:rsidRPr="00747F06">
        <w:t xml:space="preserve">: </w:t>
      </w:r>
      <w:r w:rsidR="003D1A12" w:rsidRPr="00747F06">
        <w:t>To enable user-level personalization without compromising the generalizability of the model, the architecture incorporates lightweight, user-specific adapter layers. These adapters are placed after the shared encoder and are fine-tuned individually for each user. This approach allows the model to learn general representations from the entire population while still tailoring predictions to individual behavior patterns. The shared encoder processes a 7-day behavioral window and produces an embedding </w:t>
      </w:r>
      <m:oMath>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3D1A12" w:rsidRPr="00747F06">
        <w:t>, which represents the latent behavior vector for user </w:t>
      </w:r>
      <m:oMath>
        <m:r>
          <w:rPr>
            <w:rFonts w:ascii="Cambria Math" w:hAnsi="Cambria Math"/>
          </w:rPr>
          <m:t>u</m:t>
        </m:r>
      </m:oMath>
      <w:r w:rsidR="003D1A12" w:rsidRPr="00747F06">
        <w:t> at time </w:t>
      </w:r>
      <m:oMath>
        <m:r>
          <w:rPr>
            <w:rFonts w:ascii="Cambria Math" w:hAnsi="Cambria Math"/>
          </w:rPr>
          <m:t>t</m:t>
        </m:r>
      </m:oMath>
      <w:r w:rsidR="003D1A12" w:rsidRPr="00747F06">
        <w:t>. Each user is assigned a unique adapter function </w:t>
      </w:r>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3D1A12" w:rsidRPr="00747F06">
        <w:t>, implemented as a small feedforward neural network with a bottleneck structure. The adapter function is defined mathematically</w:t>
      </w:r>
      <w:r w:rsidR="00D61C4F">
        <w:t xml:space="preserve"> (</w:t>
      </w:r>
      <w:proofErr w:type="spellStart"/>
      <w:r w:rsidR="00D61C4F" w:rsidRPr="00D61C4F">
        <w:t>Houlsby</w:t>
      </w:r>
      <w:proofErr w:type="spellEnd"/>
      <w:r w:rsidR="00D61C4F" w:rsidRPr="00D61C4F">
        <w:t>, N., Giurgiu, A., Jastrzebski, S., et al. (2019). Parameter-efficient transfer learning for NLP.</w:t>
      </w:r>
      <w:r w:rsidR="00D61C4F" w:rsidRPr="00D61C4F">
        <w:rPr>
          <w:rFonts w:eastAsiaTheme="majorEastAsia"/>
        </w:rPr>
        <w:t> </w:t>
      </w:r>
      <w:r w:rsidR="00D61C4F" w:rsidRPr="00D61C4F">
        <w:rPr>
          <w:rFonts w:eastAsiaTheme="majorEastAsia"/>
          <w:i/>
          <w:iCs/>
        </w:rPr>
        <w:t>ICML</w:t>
      </w:r>
      <w:r w:rsidR="00D61C4F" w:rsidRPr="00D61C4F">
        <w:t>, 2790–2799)</w:t>
      </w:r>
      <w:r w:rsidR="003D1A12" w:rsidRPr="00747F06">
        <w:t xml:space="preserve"> as:</w:t>
      </w:r>
    </w:p>
    <w:p w14:paraId="1773B689" w14:textId="6B5249F2" w:rsidR="003D1A12" w:rsidRPr="00747F06" w:rsidRDefault="00000000" w:rsidP="00747F06">
      <w:pPr>
        <w:pStyle w:val="ListParagraph"/>
        <w:spacing w:before="100" w:beforeAutospacing="1" w:after="100" w:afterAutospacing="1" w:line="480" w:lineRule="auto"/>
        <w:ind w:left="360"/>
      </w:pPr>
      <m:oMathPara>
        <m:oMath>
          <m:sSub>
            <m:sSubPr>
              <m:ctrlPr>
                <w:rPr>
                  <w:rFonts w:ascii="Cambria Math" w:hAnsi="Cambria Math"/>
                  <w:i/>
                  <w:color w:val="000000"/>
                </w:rPr>
              </m:ctrlPr>
            </m:sSubPr>
            <m:e>
              <m:r>
                <m:rPr>
                  <m:scr m:val="script"/>
                </m:rPr>
                <w:rPr>
                  <w:rFonts w:ascii="Cambria Math" w:hAnsi="Cambria Math"/>
                  <w:color w:val="000000"/>
                </w:rPr>
                <m:t>A</m:t>
              </m:r>
            </m:e>
            <m:sub>
              <m:r>
                <m:rPr>
                  <m:scr m:val="script"/>
                </m:rPr>
                <w:rPr>
                  <w:rFonts w:ascii="Cambria Math" w:hAnsi="Cambria Math"/>
                  <w:color w:val="000000"/>
                </w:rPr>
                <m:t>u</m:t>
              </m:r>
            </m:sub>
          </m:sSub>
          <m:d>
            <m:dPr>
              <m:ctrlPr>
                <w:rPr>
                  <w:rFonts w:ascii="Cambria Math" w:hAnsi="Cambria Math"/>
                  <w:i/>
                  <w:color w:val="000000"/>
                </w:rPr>
              </m:ctrlPr>
            </m:dPr>
            <m:e>
              <m:r>
                <w:rPr>
                  <w:rFonts w:ascii="Cambria Math" w:hAnsi="Cambria Math"/>
                  <w:color w:val="000000"/>
                </w:rPr>
                <m:t>h</m:t>
              </m:r>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u,2</m:t>
              </m:r>
            </m:sub>
            <m:sup>
              <m:d>
                <m:dPr>
                  <m:ctrlPr>
                    <w:rPr>
                      <w:rFonts w:ascii="Cambria Math" w:hAnsi="Cambria Math"/>
                      <w:i/>
                      <w:color w:val="000000"/>
                    </w:rPr>
                  </m:ctrlPr>
                </m:dPr>
                <m:e>
                  <m:r>
                    <w:rPr>
                      <w:rFonts w:ascii="Cambria Math" w:hAnsi="Cambria Math"/>
                      <w:color w:val="000000"/>
                    </w:rPr>
                    <m:t>2</m:t>
                  </m:r>
                </m:e>
              </m:d>
            </m:sup>
          </m:sSubSup>
          <m:r>
            <m:rPr>
              <m:sty m:val="p"/>
            </m:rPr>
            <w:rPr>
              <w:rFonts w:ascii="Cambria Math" w:hAnsi="Cambria Math"/>
              <w:color w:val="000000"/>
            </w:rPr>
            <m:t>⋅σ</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u,1</m:t>
                  </m:r>
                </m:sub>
                <m:sup>
                  <m:d>
                    <m:dPr>
                      <m:ctrlPr>
                        <w:rPr>
                          <w:rFonts w:ascii="Cambria Math" w:hAnsi="Cambria Math"/>
                          <w:i/>
                          <w:color w:val="000000"/>
                        </w:rPr>
                      </m:ctrlPr>
                    </m:dPr>
                    <m:e>
                      <m:r>
                        <w:rPr>
                          <w:rFonts w:ascii="Cambria Math" w:hAnsi="Cambria Math"/>
                          <w:color w:val="000000"/>
                        </w:rPr>
                        <m:t>1</m:t>
                      </m:r>
                    </m:e>
                  </m:d>
                </m:sup>
              </m:sSubSup>
              <m:r>
                <m:rPr>
                  <m:sty m:val="p"/>
                </m:rPr>
                <w:rPr>
                  <w:rFonts w:ascii="Cambria Math" w:hAnsi="Cambria Math"/>
                  <w:color w:val="000000"/>
                </w:rPr>
                <m:t>⋅</m:t>
              </m:r>
              <m:r>
                <w:rPr>
                  <w:rFonts w:ascii="Cambria Math" w:hAnsi="Cambria Math"/>
                  <w:color w:val="000000"/>
                </w:rPr>
                <m:t>h+</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u,1</m:t>
                  </m:r>
                </m:sub>
                <m:sup>
                  <m:d>
                    <m:dPr>
                      <m:ctrlPr>
                        <w:rPr>
                          <w:rFonts w:ascii="Cambria Math" w:hAnsi="Cambria Math"/>
                          <w:i/>
                          <w:color w:val="000000"/>
                        </w:rPr>
                      </m:ctrlPr>
                    </m:dPr>
                    <m:e>
                      <m:r>
                        <w:rPr>
                          <w:rFonts w:ascii="Cambria Math" w:hAnsi="Cambria Math"/>
                          <w:color w:val="000000"/>
                        </w:rPr>
                        <m:t>1</m:t>
                      </m:r>
                    </m:e>
                  </m:d>
                </m:sup>
              </m:sSub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u,2</m:t>
              </m:r>
            </m:sub>
            <m:sup>
              <m:d>
                <m:dPr>
                  <m:ctrlPr>
                    <w:rPr>
                      <w:rFonts w:ascii="Cambria Math" w:hAnsi="Cambria Math"/>
                      <w:i/>
                      <w:color w:val="000000"/>
                    </w:rPr>
                  </m:ctrlPr>
                </m:dPr>
                <m:e>
                  <m:r>
                    <w:rPr>
                      <w:rFonts w:ascii="Cambria Math" w:hAnsi="Cambria Math"/>
                      <w:color w:val="000000"/>
                    </w:rPr>
                    <m:t>2</m:t>
                  </m:r>
                </m:e>
              </m:d>
            </m:sup>
          </m:sSubSup>
        </m:oMath>
      </m:oMathPara>
    </w:p>
    <w:p w14:paraId="17706A79" w14:textId="77777777" w:rsidR="003D1A12" w:rsidRPr="00747F06" w:rsidRDefault="003D1A12" w:rsidP="00747F06">
      <w:pPr>
        <w:pStyle w:val="ListParagraph"/>
        <w:spacing w:before="100" w:beforeAutospacing="1" w:after="100" w:afterAutospacing="1" w:line="480" w:lineRule="auto"/>
        <w:ind w:left="360"/>
      </w:pPr>
    </w:p>
    <w:p w14:paraId="74CDCD2A" w14:textId="2F5BCF70" w:rsidR="003D1A12" w:rsidRPr="00747F06" w:rsidRDefault="003D1A12" w:rsidP="00747F06">
      <w:pPr>
        <w:pStyle w:val="ListParagraph"/>
        <w:spacing w:before="100" w:beforeAutospacing="1" w:after="100" w:afterAutospacing="1" w:line="480" w:lineRule="auto"/>
        <w:ind w:left="360"/>
      </w:pPr>
      <w:r w:rsidRPr="00747F06">
        <w:lastRenderedPageBreak/>
        <w:t>In this formulation, </w:t>
      </w:r>
      <m:oMath>
        <m:sSubSup>
          <m:sSubSupPr>
            <m:ctrlPr>
              <w:rPr>
                <w:rFonts w:ascii="Cambria Math" w:hAnsi="Cambria Math"/>
                <w:i/>
              </w:rPr>
            </m:ctrlPr>
          </m:sSubSupPr>
          <m:e>
            <m:r>
              <w:rPr>
                <w:rFonts w:ascii="Cambria Math" w:hAnsi="Cambria Math"/>
              </w:rPr>
              <m:t>W</m:t>
            </m:r>
          </m:e>
          <m:sub>
            <m:r>
              <w:rPr>
                <w:rFonts w:ascii="Cambria Math" w:hAnsi="Cambria Math"/>
              </w:rPr>
              <m:t>u</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×d</m:t>
            </m:r>
          </m:sup>
        </m:sSup>
      </m:oMath>
      <w:r w:rsidRPr="00747F06">
        <w:t> and </w:t>
      </w:r>
      <m:oMath>
        <m:sSubSup>
          <m:sSubSupPr>
            <m:ctrlPr>
              <w:rPr>
                <w:rFonts w:ascii="Cambria Math" w:hAnsi="Cambria Math"/>
                <w:i/>
              </w:rPr>
            </m:ctrlPr>
          </m:sSubSupPr>
          <m:e>
            <m:r>
              <w:rPr>
                <w:rFonts w:ascii="Cambria Math" w:hAnsi="Cambria Math"/>
              </w:rPr>
              <m:t>W</m:t>
            </m:r>
          </m:e>
          <m:sub>
            <m:r>
              <w:rPr>
                <w:rFonts w:ascii="Cambria Math" w:hAnsi="Cambria Math"/>
              </w:rPr>
              <m:t>u</m:t>
            </m:r>
          </m:sub>
          <m:sup>
            <m:d>
              <m:dPr>
                <m:ctrlPr>
                  <w:rPr>
                    <w:rFonts w:ascii="Cambria Math" w:hAnsi="Cambria Math"/>
                    <w:i/>
                  </w:rPr>
                </m:ctrlPr>
              </m:dPr>
              <m:e>
                <m:r>
                  <w:rPr>
                    <w:rFonts w:ascii="Cambria Math" w:hAnsi="Cambria Math"/>
                  </w:rPr>
                  <m:t>2</m:t>
                </m:r>
              </m:e>
            </m:d>
          </m:sup>
        </m:sSubSup>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×d</m:t>
            </m:r>
          </m:sup>
        </m:sSup>
      </m:oMath>
      <w:r w:rsidRPr="00747F06">
        <w:t>​ are the learnable weights for the adapter layer of user </w:t>
      </w:r>
      <m:oMath>
        <m:r>
          <w:rPr>
            <w:rFonts w:ascii="Cambria Math" w:hAnsi="Cambria Math"/>
          </w:rPr>
          <m:t>u</m:t>
        </m:r>
      </m:oMath>
      <w:r w:rsidRPr="00747F06">
        <w:t>, while </w:t>
      </w:r>
      <m:oMath>
        <m:sSubSup>
          <m:sSubSupPr>
            <m:ctrlPr>
              <w:rPr>
                <w:rFonts w:ascii="Cambria Math" w:hAnsi="Cambria Math"/>
                <w:i/>
                <w:color w:val="000000"/>
              </w:rPr>
            </m:ctrlPr>
          </m:sSubSupPr>
          <m:e>
            <m:r>
              <m:rPr>
                <m:sty m:val="bi"/>
              </m:rPr>
              <w:rPr>
                <w:rFonts w:ascii="Cambria Math" w:hAnsi="Cambria Math"/>
                <w:color w:val="000000"/>
              </w:rPr>
              <m:t>b</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1</m:t>
                </m:r>
              </m:e>
            </m:d>
          </m:sup>
        </m:sSubSup>
      </m:oMath>
      <w:r w:rsidRPr="00747F06">
        <w:t>​ and </w:t>
      </w:r>
      <m:oMath>
        <m:sSubSup>
          <m:sSubSupPr>
            <m:ctrlPr>
              <w:rPr>
                <w:rFonts w:ascii="Cambria Math" w:hAnsi="Cambria Math"/>
                <w:i/>
                <w:color w:val="000000"/>
              </w:rPr>
            </m:ctrlPr>
          </m:sSubSupPr>
          <m:e>
            <m:r>
              <m:rPr>
                <m:sty m:val="bi"/>
              </m:rPr>
              <w:rPr>
                <w:rFonts w:ascii="Cambria Math" w:hAnsi="Cambria Math"/>
                <w:color w:val="000000"/>
              </w:rPr>
              <m:t>b</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2</m:t>
                </m:r>
              </m:e>
            </m:d>
          </m:sup>
        </m:sSubSup>
      </m:oMath>
      <w:r w:rsidRPr="00747F06">
        <w:t>​ are corresponding bias terms. The parameter </w:t>
      </w:r>
      <m:oMath>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≪d</m:t>
        </m:r>
      </m:oMath>
      <w:r w:rsidRPr="00747F06">
        <w:t xml:space="preserve"> represents the bottleneck dimension, which keeps the adapter compact. The non-linear activation function </w:t>
      </w:r>
      <m:oMath>
        <m:r>
          <w:rPr>
            <w:rFonts w:ascii="Cambria Math" w:hAnsi="Cambria Math"/>
          </w:rPr>
          <m:t>σ</m:t>
        </m:r>
      </m:oMath>
      <w:r w:rsidRPr="00747F06">
        <w:t> (typically ReLU) introduces non-linearity between the two linear transformations. The final personalized behavior representation is obtained by passing the shared encoder output through the adapter:</w:t>
      </w:r>
    </w:p>
    <w:p w14:paraId="1AF9E7DB" w14:textId="22A6160A" w:rsidR="003D1A12" w:rsidRPr="00747F06" w:rsidRDefault="00000000" w:rsidP="00747F06">
      <w:pPr>
        <w:tabs>
          <w:tab w:val="left" w:pos="220"/>
          <w:tab w:val="left" w:pos="720"/>
        </w:tabs>
        <w:autoSpaceDE w:val="0"/>
        <w:autoSpaceDN w:val="0"/>
        <w:adjustRightInd w:val="0"/>
        <w:spacing w:after="240" w:line="480" w:lineRule="auto"/>
        <w:ind w:left="720" w:hanging="720"/>
        <w:rPr>
          <w:color w:val="000000"/>
        </w:rPr>
      </w:pPr>
      <m:oMathPara>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h</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sSub>
            <m:sSubPr>
              <m:ctrlPr>
                <w:rPr>
                  <w:rFonts w:ascii="Cambria Math" w:hAnsi="Cambria Math"/>
                  <w:i/>
                  <w:color w:val="000000"/>
                </w:rPr>
              </m:ctrlPr>
            </m:sSubPr>
            <m:e>
              <m:r>
                <m:rPr>
                  <m:scr m:val="script"/>
                </m:rPr>
                <w:rPr>
                  <w:rFonts w:ascii="Cambria Math" w:hAnsi="Cambria Math"/>
                  <w:color w:val="000000"/>
                </w:rPr>
                <m:t>A</m:t>
              </m:r>
            </m:e>
            <m:sub>
              <m:r>
                <m:rPr>
                  <m:scr m:val="script"/>
                </m:rPr>
                <w:rPr>
                  <w:rFonts w:ascii="Cambria Math" w:hAnsi="Cambria Math"/>
                  <w:color w:val="000000"/>
                </w:rPr>
                <m:t>u</m:t>
              </m:r>
            </m:sub>
          </m:sSub>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d>
        </m:oMath>
      </m:oMathPara>
    </w:p>
    <w:p w14:paraId="64F5AE46" w14:textId="0DBEB3E0" w:rsidR="003D1A12" w:rsidRPr="00747F06" w:rsidRDefault="003D1A12" w:rsidP="00747F06">
      <w:pPr>
        <w:pStyle w:val="ListParagraph"/>
        <w:spacing w:before="100" w:beforeAutospacing="1" w:after="100" w:afterAutospacing="1" w:line="480" w:lineRule="auto"/>
        <w:ind w:left="360"/>
      </w:pPr>
      <w:r w:rsidRPr="00747F06">
        <w:t>This personalized vector </w:t>
      </w:r>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h</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oMath>
      <w:r w:rsidRPr="00747F06">
        <w:t xml:space="preserve"> ​ is then used by the prediction head to estimate depressive states. By fine-tuning only these adapters, the system efficiently adapts to user-specific patterns while keeping the core model architecture and parameters stable. This modular approach ensures scalability and privacy-aware personalization.</w:t>
      </w:r>
    </w:p>
    <w:p w14:paraId="639C41F4" w14:textId="77777777" w:rsidR="003D1A12" w:rsidRPr="00747F06" w:rsidRDefault="003D1A12" w:rsidP="00747F06">
      <w:pPr>
        <w:pStyle w:val="ListParagraph"/>
        <w:spacing w:before="100" w:beforeAutospacing="1" w:after="100" w:afterAutospacing="1" w:line="480" w:lineRule="auto"/>
        <w:ind w:left="360"/>
      </w:pPr>
    </w:p>
    <w:p w14:paraId="65A79296" w14:textId="63B2C56D" w:rsidR="00EC2A8E" w:rsidRPr="00747F06" w:rsidRDefault="00EC2A8E" w:rsidP="00747F06">
      <w:pPr>
        <w:pStyle w:val="Heading2"/>
        <w:numPr>
          <w:ilvl w:val="0"/>
          <w:numId w:val="8"/>
        </w:numPr>
        <w:spacing w:line="480" w:lineRule="auto"/>
        <w:rPr>
          <w:rFonts w:ascii="Times New Roman" w:eastAsiaTheme="minorHAnsi" w:hAnsi="Times New Roman" w:cs="Times New Roman"/>
          <w:color w:val="auto"/>
        </w:rPr>
      </w:pPr>
      <w:r w:rsidRPr="00747F06">
        <w:rPr>
          <w:rFonts w:ascii="Times New Roman" w:eastAsiaTheme="minorHAnsi" w:hAnsi="Times New Roman" w:cs="Times New Roman"/>
          <w:color w:val="auto"/>
        </w:rPr>
        <w:t xml:space="preserve"> </w:t>
      </w:r>
      <w:bookmarkStart w:id="49" w:name="_Toc206838324"/>
      <w:r w:rsidRPr="00747F06">
        <w:rPr>
          <w:rStyle w:val="Heading2Char"/>
          <w:rFonts w:ascii="Times New Roman" w:hAnsi="Times New Roman" w:cs="Times New Roman"/>
        </w:rPr>
        <w:t>Learning Objective</w:t>
      </w:r>
      <w:bookmarkEnd w:id="49"/>
    </w:p>
    <w:p w14:paraId="68AF5EEE" w14:textId="77777777" w:rsidR="00EC2A8E" w:rsidRPr="00747F06" w:rsidRDefault="00EC2A8E" w:rsidP="00747F06">
      <w:pPr>
        <w:spacing w:before="100" w:beforeAutospacing="1" w:after="100" w:afterAutospacing="1" w:line="480" w:lineRule="auto"/>
      </w:pPr>
      <w:r w:rsidRPr="00747F06">
        <w:t>The training strategy combines two objectives:</w:t>
      </w:r>
    </w:p>
    <w:p w14:paraId="520A4269" w14:textId="4A6C2F9C" w:rsidR="008F5EE7" w:rsidRPr="00747F06" w:rsidRDefault="00EC2A8E" w:rsidP="00747F06">
      <w:pPr>
        <w:numPr>
          <w:ilvl w:val="0"/>
          <w:numId w:val="6"/>
        </w:numPr>
        <w:spacing w:before="100" w:beforeAutospacing="1" w:after="100" w:afterAutospacing="1" w:line="480" w:lineRule="auto"/>
      </w:pPr>
      <w:bookmarkStart w:id="50" w:name="_Toc206838325"/>
      <w:r w:rsidRPr="00747F06">
        <w:rPr>
          <w:rStyle w:val="Heading3Char"/>
          <w:rFonts w:cs="Times New Roman"/>
        </w:rPr>
        <w:t>Temporal Contrastive Loss</w:t>
      </w:r>
      <w:bookmarkEnd w:id="50"/>
      <w:r w:rsidRPr="00747F06">
        <w:t xml:space="preserve">: </w:t>
      </w:r>
      <w:r w:rsidR="008F5EE7" w:rsidRPr="00747F06">
        <w:t xml:space="preserve">In the proposed personalized depression detection framework, Temporal Contrastive Loss plays a key role in learning behaviorally meaningful representations by distinguishing between normal and deviant temporal patterns. The core idea is to train the model to identify deviations from an individual's baseline behavior, which may signal the onset or presence of depression. This is achieved </w:t>
      </w:r>
      <w:r w:rsidR="008F5EE7" w:rsidRPr="00747F06">
        <w:lastRenderedPageBreak/>
        <w:t>using a contrastive learning strategy based on triplets: an anchor, a positive, and a negative sample.</w:t>
      </w:r>
    </w:p>
    <w:p w14:paraId="6EA28CC2" w14:textId="0DDF1A2A" w:rsidR="008F5EE7" w:rsidRPr="00747F06" w:rsidRDefault="008F5EE7" w:rsidP="00747F06">
      <w:pPr>
        <w:spacing w:before="100" w:beforeAutospacing="1" w:after="100" w:afterAutospacing="1" w:line="480" w:lineRule="auto"/>
        <w:ind w:left="720"/>
      </w:pPr>
      <w:r w:rsidRPr="00747F06">
        <w:t>Let the encoder generate a fixed-length representation </w:t>
      </w:r>
      <m:oMath>
        <m:sSup>
          <m:sSupPr>
            <m:ctrlPr>
              <w:rPr>
                <w:rFonts w:ascii="Cambria Math" w:hAnsi="Cambria Math"/>
                <w:i/>
              </w:rPr>
            </m:ctrlPr>
          </m:sSupPr>
          <m:e>
            <m:r>
              <w:rPr>
                <w:rFonts w:ascii="Cambria Math" w:hAnsi="Cambria Math"/>
              </w:rPr>
              <m:t>h</m:t>
            </m:r>
            <m:ctrlPr>
              <w:rPr>
                <w:rFonts w:ascii="Cambria Math" w:hAnsi="Cambria Math"/>
                <w:i/>
                <w:iCs/>
              </w:rPr>
            </m:ctrlPr>
          </m:e>
          <m:sup>
            <m:d>
              <m:dPr>
                <m:ctrlPr>
                  <w:rPr>
                    <w:rFonts w:ascii="Cambria Math" w:hAnsi="Cambria Math"/>
                    <w:i/>
                    <w:iCs/>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m:t>
            </m:r>
          </m:sup>
        </m:sSup>
      </m:oMath>
      <w:r w:rsidRPr="00747F06">
        <w:t> for a 7-day behavior window starting at time </w:t>
      </w:r>
      <m:oMath>
        <m:r>
          <w:rPr>
            <w:rFonts w:ascii="Cambria Math" w:hAnsi="Cambria Math"/>
          </w:rPr>
          <m:t>t</m:t>
        </m:r>
      </m:oMath>
      <w:r w:rsidRPr="00747F06">
        <w:t>. For a given anchor window </w:t>
      </w:r>
      <m:oMath>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a</m:t>
                </m:r>
              </m:e>
            </m:d>
          </m:sup>
        </m:sSup>
      </m:oMath>
      <w:r w:rsidRPr="00747F06">
        <w:t>, we define:</w:t>
      </w:r>
    </w:p>
    <w:p w14:paraId="6CFEEDC7" w14:textId="1536F002" w:rsidR="008F5EE7" w:rsidRPr="00747F06" w:rsidRDefault="00000000" w:rsidP="00747F06">
      <w:pPr>
        <w:numPr>
          <w:ilvl w:val="0"/>
          <w:numId w:val="23"/>
        </w:numPr>
        <w:spacing w:before="100" w:beforeAutospacing="1" w:after="100" w:afterAutospacing="1" w:line="480" w:lineRule="auto"/>
      </w:pPr>
      <m:oMath>
        <m:sSup>
          <m:sSupPr>
            <m:ctrlPr>
              <w:rPr>
                <w:rFonts w:ascii="Cambria Math" w:hAnsi="Cambria Math"/>
                <w:i/>
              </w:rPr>
            </m:ctrlPr>
          </m:sSupPr>
          <m:e>
            <m:r>
              <w:rPr>
                <w:rFonts w:ascii="Cambria Math" w:hAnsi="Cambria Math"/>
              </w:rPr>
              <m:t>H</m:t>
            </m:r>
          </m:e>
          <m:sup>
            <m:r>
              <w:rPr>
                <w:rFonts w:ascii="Cambria Math" w:hAnsi="Cambria Math"/>
              </w:rPr>
              <m:t>a</m:t>
            </m:r>
          </m:sup>
        </m:sSup>
        <m:r>
          <w:rPr>
            <w:rFonts w:ascii="Cambria Math" w:hAnsi="Cambria Math"/>
          </w:rPr>
          <m:t>=f</m:t>
        </m:r>
        <m:d>
          <m:dPr>
            <m:ctrlPr>
              <w:rPr>
                <w:rFonts w:ascii="Cambria Math" w:hAnsi="Cambria Math"/>
                <w:i/>
                <w:iCs/>
              </w:rPr>
            </m:ctrlPr>
          </m:dPr>
          <m:e>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a</m:t>
                    </m:r>
                  </m:e>
                </m:d>
              </m:sup>
            </m:sSup>
          </m:e>
        </m:d>
      </m:oMath>
      <w:r w:rsidR="008F5EE7" w:rsidRPr="00747F06">
        <w:t>: embedding of the anchor (current window)</w:t>
      </w:r>
    </w:p>
    <w:p w14:paraId="0AF4DC83" w14:textId="1E2358A6" w:rsidR="008F5EE7" w:rsidRPr="00747F06" w:rsidRDefault="00000000" w:rsidP="00747F06">
      <w:pPr>
        <w:numPr>
          <w:ilvl w:val="0"/>
          <w:numId w:val="23"/>
        </w:numPr>
        <w:spacing w:before="100" w:beforeAutospacing="1" w:after="100" w:afterAutospacing="1" w:line="480" w:lineRule="auto"/>
      </w:pPr>
      <m:oMath>
        <m:sSup>
          <m:sSupPr>
            <m:ctrlPr>
              <w:rPr>
                <w:rFonts w:ascii="Cambria Math" w:hAnsi="Cambria Math"/>
                <w:i/>
              </w:rPr>
            </m:ctrlPr>
          </m:sSupPr>
          <m:e>
            <m:r>
              <w:rPr>
                <w:rFonts w:ascii="Cambria Math" w:hAnsi="Cambria Math"/>
              </w:rPr>
              <m:t>H</m:t>
            </m:r>
          </m:e>
          <m:sup>
            <m:r>
              <w:rPr>
                <w:rFonts w:ascii="Cambria Math" w:hAnsi="Cambria Math"/>
              </w:rPr>
              <m:t>p</m:t>
            </m:r>
          </m:sup>
        </m:sSup>
        <m:r>
          <w:rPr>
            <w:rFonts w:ascii="Cambria Math" w:hAnsi="Cambria Math"/>
          </w:rPr>
          <m:t>=f</m:t>
        </m:r>
        <m:d>
          <m:dPr>
            <m:ctrlPr>
              <w:rPr>
                <w:rFonts w:ascii="Cambria Math" w:hAnsi="Cambria Math"/>
                <w:i/>
                <w:iCs/>
              </w:rPr>
            </m:ctrlPr>
          </m:dPr>
          <m:e>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p</m:t>
                    </m:r>
                  </m:e>
                </m:d>
              </m:sup>
            </m:sSup>
          </m:e>
        </m:d>
      </m:oMath>
      <w:r w:rsidR="008F5EE7" w:rsidRPr="00747F06">
        <w:t>: embedding of the positive (similar non-depressed window from the past)</w:t>
      </w:r>
    </w:p>
    <w:p w14:paraId="6EBC52BF" w14:textId="186B8D46" w:rsidR="008F5EE7" w:rsidRPr="00747F06" w:rsidRDefault="00000000" w:rsidP="00747F06">
      <w:pPr>
        <w:numPr>
          <w:ilvl w:val="0"/>
          <w:numId w:val="23"/>
        </w:numPr>
        <w:spacing w:before="100" w:beforeAutospacing="1" w:after="100" w:afterAutospacing="1" w:line="480" w:lineRule="auto"/>
      </w:pPr>
      <m:oMath>
        <m:sSup>
          <m:sSupPr>
            <m:ctrlPr>
              <w:rPr>
                <w:rFonts w:ascii="Cambria Math" w:hAnsi="Cambria Math"/>
                <w:i/>
              </w:rPr>
            </m:ctrlPr>
          </m:sSupPr>
          <m:e>
            <m:r>
              <w:rPr>
                <w:rFonts w:ascii="Cambria Math" w:hAnsi="Cambria Math"/>
              </w:rPr>
              <m:t>H</m:t>
            </m:r>
          </m:e>
          <m:sup>
            <m:r>
              <w:rPr>
                <w:rFonts w:ascii="Cambria Math" w:hAnsi="Cambria Math"/>
              </w:rPr>
              <m:t>n</m:t>
            </m:r>
          </m:sup>
        </m:sSup>
        <m:r>
          <w:rPr>
            <w:rFonts w:ascii="Cambria Math" w:hAnsi="Cambria Math"/>
          </w:rPr>
          <m:t>=f</m:t>
        </m:r>
        <m:d>
          <m:dPr>
            <m:ctrlPr>
              <w:rPr>
                <w:rFonts w:ascii="Cambria Math" w:hAnsi="Cambria Math"/>
                <w:i/>
                <w:iCs/>
              </w:rPr>
            </m:ctrlPr>
          </m:dPr>
          <m:e>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n</m:t>
                    </m:r>
                  </m:e>
                </m:d>
              </m:sup>
            </m:sSup>
          </m:e>
        </m:d>
      </m:oMath>
      <w:r w:rsidR="008F5EE7" w:rsidRPr="00747F06">
        <w:t>: embedding of the negative (window from a known or likely depressive episode)</w:t>
      </w:r>
    </w:p>
    <w:p w14:paraId="49BF5C54" w14:textId="3E25B445" w:rsidR="008F5EE7" w:rsidRPr="00747F06" w:rsidRDefault="008F5EE7" w:rsidP="00747F06">
      <w:pPr>
        <w:spacing w:before="100" w:beforeAutospacing="1" w:after="100" w:afterAutospacing="1" w:line="480" w:lineRule="auto"/>
      </w:pPr>
      <w:r w:rsidRPr="00747F06">
        <w:t>The Temporal Contrastive Loss is computed using a standard triplet loss formulation, which aims to reduce the distance between the anchor and positive pair while increasing the distance between the anchor and negative</w:t>
      </w:r>
      <w:r w:rsidR="00DA3438">
        <w:t xml:space="preserve"> (</w:t>
      </w:r>
      <w:r w:rsidR="00DA3438" w:rsidRPr="00DA3438">
        <w:t xml:space="preserve">Abnar, S., Hashemi, S. H., </w:t>
      </w:r>
      <w:proofErr w:type="spellStart"/>
      <w:r w:rsidR="00DA3438" w:rsidRPr="00DA3438">
        <w:t>Abdolahi</w:t>
      </w:r>
      <w:proofErr w:type="spellEnd"/>
      <w:r w:rsidR="00DA3438" w:rsidRPr="00DA3438">
        <w:t>, M., Shakeri, H., &amp; Abedini, M. (2021). BERG: Towards temporal contrastive learning on physiological signals. </w:t>
      </w:r>
      <w:proofErr w:type="spellStart"/>
      <w:r w:rsidR="00DA3438" w:rsidRPr="00DA3438">
        <w:rPr>
          <w:i/>
          <w:iCs/>
        </w:rPr>
        <w:t>arXiv</w:t>
      </w:r>
      <w:proofErr w:type="spellEnd"/>
      <w:r w:rsidR="00DA3438" w:rsidRPr="00DA3438">
        <w:rPr>
          <w:i/>
          <w:iCs/>
        </w:rPr>
        <w:t xml:space="preserve"> preprint</w:t>
      </w:r>
      <w:r w:rsidR="00DA3438" w:rsidRPr="00DA3438">
        <w:t> arXiv:2106.12345)</w:t>
      </w:r>
      <w:r w:rsidRPr="00747F06">
        <w:t>:</w:t>
      </w:r>
    </w:p>
    <w:p w14:paraId="0C9E135A" w14:textId="1BBC58BA" w:rsidR="008F5EE7" w:rsidRPr="00747F06" w:rsidRDefault="00000000" w:rsidP="00747F06">
      <w:pPr>
        <w:spacing w:before="100" w:beforeAutospacing="1" w:after="100" w:afterAutospacing="1" w:line="480" w:lineRule="auto"/>
      </w:pPr>
      <m:oMathPara>
        <m:oMath>
          <m:sSub>
            <m:sSubPr>
              <m:ctrlPr>
                <w:rPr>
                  <w:rFonts w:ascii="Cambria Math" w:hAnsi="Cambria Math"/>
                  <w:i/>
                  <w:color w:val="000000"/>
                </w:rPr>
              </m:ctrlPr>
            </m:sSubPr>
            <m:e>
              <m:r>
                <w:rPr>
                  <w:rFonts w:ascii="Cambria Math" w:hAnsi="Cambria Math"/>
                  <w:color w:val="000000"/>
                </w:rPr>
                <m:t>L</m:t>
              </m:r>
            </m:e>
            <m:sub>
              <m:r>
                <m:rPr>
                  <m:sty m:val="p"/>
                </m:rPr>
                <w:rPr>
                  <w:rFonts w:ascii="Cambria Math" w:hAnsi="Cambria Math"/>
                </w:rPr>
                <m:t>contrastive</m:t>
              </m:r>
            </m:sub>
          </m:sSub>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max</m:t>
              </m:r>
              <m:ctrlPr>
                <w:rPr>
                  <w:rFonts w:ascii="Cambria Math" w:hAnsi="Cambria Math"/>
                  <w:i/>
                  <w:color w:val="000000"/>
                </w:rPr>
              </m:ctrlPr>
            </m:fName>
            <m:e>
              <m:d>
                <m:dPr>
                  <m:ctrlPr>
                    <w:rPr>
                      <w:rFonts w:ascii="Cambria Math" w:hAnsi="Cambria Math"/>
                      <w:color w:val="000000"/>
                    </w:rPr>
                  </m:ctrlPr>
                </m:dPr>
                <m:e>
                  <m:r>
                    <w:rPr>
                      <w:rFonts w:ascii="Cambria Math" w:hAnsi="Cambria Math"/>
                      <w:color w:val="000000"/>
                    </w:rPr>
                    <m:t>0,||</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ctrlPr>
                    <w:rPr>
                      <w:rFonts w:ascii="Cambria Math" w:hAnsi="Cambria Math"/>
                      <w:i/>
                      <w:color w:val="000000"/>
                    </w:rPr>
                  </m:ctrlPr>
                </m:e>
              </m:d>
            </m:e>
          </m:func>
        </m:oMath>
      </m:oMathPara>
    </w:p>
    <w:p w14:paraId="0A0CB8CA" w14:textId="4A715190" w:rsidR="008F5EE7" w:rsidRPr="00747F06" w:rsidRDefault="008F5EE7" w:rsidP="00747F06">
      <w:pPr>
        <w:spacing w:before="100" w:beforeAutospacing="1" w:after="100" w:afterAutospacing="1" w:line="480" w:lineRule="auto"/>
      </w:pPr>
      <w:r w:rsidRPr="00747F06">
        <w:t>Here,</w:t>
      </w:r>
      <m:oMath>
        <m:r>
          <w:rPr>
            <w:rFonts w:ascii="Cambria Math" w:hAnsi="Cambria Math"/>
          </w:rPr>
          <m:t> ∥⋅</m:t>
        </m:r>
        <m:sSub>
          <m:sSubPr>
            <m:ctrlPr>
              <w:rPr>
                <w:rFonts w:ascii="Cambria Math" w:hAnsi="Cambria Math"/>
                <w:i/>
              </w:rPr>
            </m:ctrlPr>
          </m:sSubPr>
          <m:e>
            <m:r>
              <w:rPr>
                <w:rFonts w:ascii="Cambria Math" w:hAnsi="Cambria Math"/>
              </w:rPr>
              <m:t>∥</m:t>
            </m:r>
            <m:ctrlPr>
              <w:rPr>
                <w:rFonts w:ascii="Cambria Math" w:hAnsi="Cambria Math"/>
                <w:i/>
                <w:iCs/>
              </w:rPr>
            </m:ctrlPr>
          </m:e>
          <m:sub>
            <m:r>
              <w:rPr>
                <w:rFonts w:ascii="Cambria Math" w:hAnsi="Cambria Math"/>
              </w:rPr>
              <m:t>2</m:t>
            </m:r>
          </m:sub>
        </m:sSub>
      </m:oMath>
      <w:r w:rsidRPr="00747F06">
        <w:t>​ denotes the L2 norm (Euclidean distance), and </w:t>
      </w:r>
      <m:oMath>
        <m:r>
          <w:rPr>
            <w:rFonts w:ascii="Cambria Math" w:hAnsi="Cambria Math"/>
          </w:rPr>
          <m:t>α&gt;0</m:t>
        </m:r>
      </m:oMath>
      <w:r w:rsidRPr="00747F06">
        <w:t> is a margin parameter that enforces a minimum separation between positive and negative distances. The goal is to ensure that the distance between the anchor and positive is at least </w:t>
      </w:r>
      <m:oMath>
        <m:r>
          <w:rPr>
            <w:rFonts w:ascii="Cambria Math" w:hAnsi="Cambria Math"/>
          </w:rPr>
          <m:t>α</m:t>
        </m:r>
      </m:oMath>
      <w:r w:rsidR="00CF5CAE" w:rsidRPr="00747F06">
        <w:rPr>
          <w:rFonts w:eastAsiaTheme="minorEastAsia"/>
          <w:iCs/>
        </w:rPr>
        <w:t xml:space="preserve"> </w:t>
      </w:r>
      <w:r w:rsidRPr="00747F06">
        <w:t>less than the distance between the anchor and negative:</w:t>
      </w:r>
    </w:p>
    <w:p w14:paraId="0EF94717" w14:textId="1AD08B6B" w:rsidR="00CF5CAE" w:rsidRPr="00747F06" w:rsidRDefault="00CF5CAE" w:rsidP="00747F06">
      <w:pPr>
        <w:spacing w:before="100" w:beforeAutospacing="1" w:after="100" w:afterAutospacing="1" w:line="480" w:lineRule="auto"/>
      </w:pPr>
      <m:oMathPara>
        <m:oMath>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r>
            <w:rPr>
              <w:rFonts w:ascii="Cambria Math" w:hAnsi="Cambria Math"/>
              <w:color w:val="000000"/>
            </w:rPr>
            <m:t>&lt; ||</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oMath>
      </m:oMathPara>
    </w:p>
    <w:p w14:paraId="737DC39A" w14:textId="16B09DBE" w:rsidR="00CF5CAE" w:rsidRPr="00747F06" w:rsidRDefault="008F5EE7" w:rsidP="00747F06">
      <w:pPr>
        <w:spacing w:before="100" w:beforeAutospacing="1" w:after="100" w:afterAutospacing="1" w:line="480" w:lineRule="auto"/>
        <w:rPr>
          <w:rStyle w:val="Heading3Char"/>
          <w:rFonts w:eastAsiaTheme="minorHAnsi" w:cs="Times New Roman"/>
          <w:color w:val="auto"/>
          <w:sz w:val="24"/>
          <w:szCs w:val="24"/>
        </w:rPr>
      </w:pPr>
      <w:r w:rsidRPr="00747F06">
        <w:lastRenderedPageBreak/>
        <w:t>This contrastive objective encourages the model to learn embeddings that preserve temporal coherence and are sensitive to subtle behavioral shifts. Importantly, it does not require explicit mood labels for every time point, making it effective for semi-supervised or self-supervised training on real-world behavioral data.</w:t>
      </w:r>
    </w:p>
    <w:p w14:paraId="13BA8777" w14:textId="427F0355" w:rsidR="00CF5CAE" w:rsidRPr="00747F06" w:rsidRDefault="00EC2A8E" w:rsidP="00747F06">
      <w:pPr>
        <w:pStyle w:val="ListParagraph"/>
        <w:numPr>
          <w:ilvl w:val="0"/>
          <w:numId w:val="24"/>
        </w:numPr>
        <w:spacing w:before="100" w:beforeAutospacing="1" w:after="100" w:afterAutospacing="1" w:line="480" w:lineRule="auto"/>
      </w:pPr>
      <w:bookmarkStart w:id="51" w:name="_Toc206838326"/>
      <w:r w:rsidRPr="00747F06">
        <w:rPr>
          <w:rStyle w:val="Heading3Char"/>
          <w:rFonts w:cs="Times New Roman"/>
        </w:rPr>
        <w:t>Mood Classification Loss</w:t>
      </w:r>
      <w:bookmarkEnd w:id="51"/>
      <w:r w:rsidRPr="00747F06">
        <w:t xml:space="preserve">: </w:t>
      </w:r>
      <w:r w:rsidR="00CF5CAE" w:rsidRPr="00747F06">
        <w:t>In cases where mood assessment labels such as PHQ-4 or BDI-II are available, the model incorporates a supervised classification objective to directly predict depressive states. These labels provide ground-truth indicators of an individual's mental health at specific time points, enabling the model to learn to associate patterns in behavior with clinical outcomes.</w:t>
      </w:r>
    </w:p>
    <w:p w14:paraId="75EBAD41" w14:textId="05D48749" w:rsidR="00CF5CAE" w:rsidRPr="00747F06" w:rsidRDefault="00CF5CAE" w:rsidP="00747F06">
      <w:pPr>
        <w:spacing w:before="100" w:beforeAutospacing="1" w:after="100" w:afterAutospacing="1" w:line="480" w:lineRule="auto"/>
        <w:ind w:left="360"/>
      </w:pPr>
      <w:r w:rsidRPr="00747F06">
        <w:t>Let the encoder produce a representation </w:t>
      </w:r>
      <m:oMath>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747F06">
        <w:t> for user </w:t>
      </w:r>
      <m:oMath>
        <m:r>
          <w:rPr>
            <w:rFonts w:ascii="Cambria Math" w:hAnsi="Cambria Math"/>
          </w:rPr>
          <m:t>u</m:t>
        </m:r>
      </m:oMath>
      <w:r w:rsidRPr="00747F06">
        <w:t> over a 7-day behavior window starting at time </w:t>
      </w:r>
      <m:oMath>
        <m:r>
          <w:rPr>
            <w:rFonts w:ascii="Cambria Math" w:hAnsi="Cambria Math"/>
          </w:rPr>
          <m:t>t</m:t>
        </m:r>
      </m:oMath>
      <w:r w:rsidRPr="00747F06">
        <w:t>. This representation is passed through a linear prediction head to output a probability distribution over depressive class:</w:t>
      </w:r>
    </w:p>
    <w:p w14:paraId="27FD4FE6" w14:textId="0BC32F1D" w:rsidR="00CF5CAE" w:rsidRPr="00747F06" w:rsidRDefault="00000000" w:rsidP="00747F06">
      <w:pPr>
        <w:spacing w:before="100" w:beforeAutospacing="1" w:after="100" w:afterAutospacing="1" w:line="480" w:lineRule="auto"/>
        <w:ind w:left="360"/>
        <w:rPr>
          <w:color w:val="000000"/>
        </w:rPr>
      </w:pPr>
      <m:oMathPara>
        <m:oMath>
          <m:acc>
            <m:accPr>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y</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r>
            <m:rPr>
              <m:nor/>
            </m:rPr>
            <w:rPr>
              <w:color w:val="000000"/>
            </w:rPr>
            <m:t>softmax</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c</m:t>
                  </m:r>
                </m:sub>
              </m:sSub>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c</m:t>
                  </m:r>
                </m:sub>
              </m:sSub>
            </m:e>
          </m:d>
        </m:oMath>
      </m:oMathPara>
    </w:p>
    <w:p w14:paraId="78AE33C6" w14:textId="77777777" w:rsidR="00CF5CAE" w:rsidRPr="00747F06" w:rsidRDefault="00CF5CAE" w:rsidP="00747F06">
      <w:pPr>
        <w:spacing w:before="100" w:beforeAutospacing="1" w:after="100" w:afterAutospacing="1" w:line="480" w:lineRule="auto"/>
        <w:ind w:left="360"/>
      </w:pPr>
      <w:r w:rsidRPr="00747F06">
        <w:t>Here,</w:t>
      </w:r>
    </w:p>
    <w:p w14:paraId="4E053B39" w14:textId="58C388EF" w:rsidR="00CF5CAE" w:rsidRPr="00747F06" w:rsidRDefault="00000000" w:rsidP="00747F06">
      <w:pPr>
        <w:pStyle w:val="ListParagraph"/>
        <w:numPr>
          <w:ilvl w:val="0"/>
          <w:numId w:val="24"/>
        </w:numPr>
        <w:tabs>
          <w:tab w:val="num" w:pos="1080"/>
        </w:tabs>
        <w:spacing w:before="100" w:beforeAutospacing="1" w:after="100" w:afterAutospacing="1" w:line="480" w:lineRule="auto"/>
      </w:pPr>
      <m:oMath>
        <m:sSub>
          <m:sSubPr>
            <m:ctrlPr>
              <w:rPr>
                <w:rFonts w:ascii="Cambria Math" w:hAnsi="Cambria Math"/>
              </w:rPr>
            </m:ctrlPr>
          </m:sSubPr>
          <m:e>
            <m:r>
              <w:rPr>
                <w:rFonts w:ascii="Cambria Math" w:hAnsi="Cambria Math"/>
              </w:rPr>
              <m:t>W</m:t>
            </m:r>
          </m:e>
          <m:sub>
            <m:r>
              <w:rPr>
                <w:rFonts w:ascii="Cambria Math" w:hAnsi="Cambria Math"/>
              </w:rPr>
              <m:t>c</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r>
              <w:rPr>
                <w:rFonts w:ascii="Cambria Math" w:hAnsi="Cambria Math"/>
              </w:rPr>
              <m:t>d</m:t>
            </m:r>
          </m:sup>
        </m:sSup>
      </m:oMath>
      <w:r w:rsidR="00CF5CAE" w:rsidRPr="00747F06">
        <w:t> is the weight matrix,</w:t>
      </w:r>
    </w:p>
    <w:p w14:paraId="39BDE322" w14:textId="117F4FB5" w:rsidR="00CF5CAE" w:rsidRPr="00747F06" w:rsidRDefault="00000000" w:rsidP="00747F06">
      <w:pPr>
        <w:pStyle w:val="ListParagraph"/>
        <w:numPr>
          <w:ilvl w:val="0"/>
          <w:numId w:val="24"/>
        </w:numPr>
        <w:tabs>
          <w:tab w:val="num" w:pos="1080"/>
        </w:tabs>
        <w:spacing w:before="100" w:beforeAutospacing="1" w:after="100" w:afterAutospacing="1" w:line="480" w:lineRule="auto"/>
      </w:pPr>
      <m:oMath>
        <m:sSub>
          <m:sSubPr>
            <m:ctrlPr>
              <w:rPr>
                <w:rFonts w:ascii="Cambria Math" w:hAnsi="Cambria Math"/>
              </w:rPr>
            </m:ctrlPr>
          </m:sSubPr>
          <m:e>
            <m:r>
              <w:rPr>
                <w:rFonts w:ascii="Cambria Math" w:hAnsi="Cambria Math"/>
              </w:rPr>
              <m:t>b</m:t>
            </m:r>
          </m:e>
          <m:sub>
            <m:r>
              <w:rPr>
                <w:rFonts w:ascii="Cambria Math" w:hAnsi="Cambria Math"/>
              </w:rPr>
              <m:t>c</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00CF5CAE" w:rsidRPr="00747F06">
        <w:t> is the bias term,</w:t>
      </w:r>
    </w:p>
    <w:p w14:paraId="44BF58A2" w14:textId="649EF4BE" w:rsidR="00CF5CAE" w:rsidRPr="00747F06" w:rsidRDefault="00000000" w:rsidP="00747F06">
      <w:pPr>
        <w:numPr>
          <w:ilvl w:val="0"/>
          <w:numId w:val="25"/>
        </w:numPr>
        <w:tabs>
          <w:tab w:val="num" w:pos="1080"/>
        </w:tabs>
        <w:spacing w:before="100" w:beforeAutospacing="1" w:after="100" w:afterAutospacing="1" w:line="480" w:lineRule="auto"/>
        <w:ind w:left="810"/>
      </w:pPr>
      <m:oMath>
        <m:acc>
          <m:accPr>
            <m:ctrlPr>
              <w:rPr>
                <w:rFonts w:ascii="Cambria Math" w:hAnsi="Cambria Math"/>
              </w:rPr>
            </m:ctrlPr>
          </m:accPr>
          <m:e>
            <m:sSubSup>
              <m:sSubSupPr>
                <m:ctrlPr>
                  <w:rPr>
                    <w:rFonts w:ascii="Cambria Math" w:hAnsi="Cambria Math"/>
                  </w:rPr>
                </m:ctrlPr>
              </m:sSubSupPr>
              <m:e>
                <m:r>
                  <m:rPr>
                    <m:sty m:val="b"/>
                  </m:rPr>
                  <w:rPr>
                    <w:rFonts w:ascii="Cambria Math" w:hAnsi="Cambria Math"/>
                  </w:rPr>
                  <m:t>y</m:t>
                </m:r>
              </m:e>
              <m:sub>
                <m:r>
                  <w:rPr>
                    <w:rFonts w:ascii="Cambria Math" w:hAnsi="Cambria Math"/>
                  </w:rPr>
                  <m:t>u</m:t>
                </m:r>
              </m:sub>
              <m:sup>
                <m:d>
                  <m:dPr>
                    <m:ctrlPr>
                      <w:rPr>
                        <w:rFonts w:ascii="Cambria Math" w:hAnsi="Cambria Math"/>
                      </w:rPr>
                    </m:ctrlPr>
                  </m:dPr>
                  <m:e>
                    <m:r>
                      <w:rPr>
                        <w:rFonts w:ascii="Cambria Math" w:hAnsi="Cambria Math"/>
                      </w:rPr>
                      <m:t>t</m:t>
                    </m:r>
                  </m:e>
                </m:d>
                <m:r>
                  <m:rPr>
                    <m:sty m:val="p"/>
                  </m:rPr>
                  <w:rPr>
                    <w:rFonts w:ascii="Cambria Math" w:hAnsi="Cambria Math"/>
                  </w:rPr>
                  <m:t xml:space="preserve"> </m:t>
                </m:r>
              </m:sup>
            </m:sSubSup>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acc>
      </m:oMath>
      <w:r w:rsidR="00CF5CAE" w:rsidRPr="00747F06">
        <w:t xml:space="preserve"> represents the predicted probabilities for non-depressed and depressed states.</w:t>
      </w:r>
    </w:p>
    <w:p w14:paraId="7BB80B0D" w14:textId="3146DB1C" w:rsidR="00CF5CAE" w:rsidRPr="00747F06" w:rsidRDefault="00CF5CAE" w:rsidP="00747F06">
      <w:pPr>
        <w:spacing w:before="100" w:beforeAutospacing="1" w:after="100" w:afterAutospacing="1" w:line="480" w:lineRule="auto"/>
        <w:ind w:left="360"/>
      </w:pPr>
      <w:r w:rsidRPr="00747F06">
        <w:lastRenderedPageBreak/>
        <w:t>Let </w:t>
      </w:r>
      <m:oMath>
        <m:sSubSup>
          <m:sSubSupPr>
            <m:ctrlPr>
              <w:rPr>
                <w:rFonts w:ascii="Cambria Math" w:hAnsi="Cambria Math"/>
              </w:rPr>
            </m:ctrlPr>
          </m:sSubSupPr>
          <m:e>
            <m:r>
              <w:rPr>
                <w:rFonts w:ascii="Cambria Math" w:hAnsi="Cambria Math"/>
              </w:rPr>
              <m:t>y</m:t>
            </m:r>
          </m:e>
          <m:sub>
            <m:r>
              <w:rPr>
                <w:rFonts w:ascii="Cambria Math" w:hAnsi="Cambria Math"/>
              </w:rPr>
              <m:t>u</m:t>
            </m:r>
          </m:sub>
          <m:sup>
            <m:d>
              <m:dPr>
                <m:ctrlPr>
                  <w:rPr>
                    <w:rFonts w:ascii="Cambria Math" w:hAnsi="Cambria Math"/>
                  </w:rPr>
                </m:ctrlPr>
              </m:dPr>
              <m:e>
                <m:r>
                  <w:rPr>
                    <w:rFonts w:ascii="Cambria Math" w:hAnsi="Cambria Math"/>
                  </w:rPr>
                  <m:t>t</m:t>
                </m:r>
              </m:e>
            </m:d>
          </m:sup>
        </m:sSubSup>
        <m:r>
          <m:rPr>
            <m:sty m:val="p"/>
          </m:rPr>
          <w:rPr>
            <w:rFonts w:ascii="Cambria Math" w:hAnsi="Cambria Math"/>
          </w:rPr>
          <m:t>∈{0,1}</m:t>
        </m:r>
      </m:oMath>
      <w:r w:rsidRPr="00747F06">
        <w:t> be the true label (0 = non-depressed, 1 = depressed). The model is trained using cross-entropy loss</w:t>
      </w:r>
      <w:r w:rsidR="007C3ECF">
        <w:t xml:space="preserve"> </w:t>
      </w:r>
      <w:r w:rsidR="007C3ECF" w:rsidRPr="007C3ECF">
        <w:t>(</w:t>
      </w:r>
      <w:r w:rsidR="007C3ECF" w:rsidRPr="007C3ECF">
        <w:rPr>
          <w:color w:val="000000"/>
        </w:rPr>
        <w:t>Goodfellow, I., Bengio, Y., &amp; Courville, A. (2016).</w:t>
      </w:r>
      <w:r w:rsidR="007C3ECF" w:rsidRPr="007C3ECF">
        <w:rPr>
          <w:rStyle w:val="apple-converted-space"/>
          <w:rFonts w:eastAsiaTheme="majorEastAsia"/>
          <w:color w:val="000000"/>
        </w:rPr>
        <w:t> </w:t>
      </w:r>
      <w:r w:rsidR="007C3ECF" w:rsidRPr="007C3ECF">
        <w:rPr>
          <w:rStyle w:val="Emphasis"/>
          <w:rFonts w:eastAsiaTheme="majorEastAsia"/>
          <w:color w:val="000000"/>
        </w:rPr>
        <w:t>Deep Learning</w:t>
      </w:r>
      <w:r w:rsidR="007C3ECF" w:rsidRPr="007C3ECF">
        <w:rPr>
          <w:color w:val="000000"/>
        </w:rPr>
        <w:t>. MIT Press.)</w:t>
      </w:r>
      <w:r w:rsidRPr="00747F06">
        <w:t>:</w:t>
      </w:r>
    </w:p>
    <w:p w14:paraId="3B679CDF" w14:textId="24928C86" w:rsidR="00CF5CAE" w:rsidRPr="00747F06" w:rsidRDefault="00000000" w:rsidP="00747F06">
      <w:pPr>
        <w:spacing w:before="100" w:beforeAutospacing="1" w:after="100" w:afterAutospacing="1" w:line="480" w:lineRule="auto"/>
        <w:ind w:left="360"/>
        <w:rPr>
          <w:color w:val="000000"/>
        </w:rPr>
      </w:pPr>
      <m:oMathPara>
        <m:oMath>
          <m:sSub>
            <m:sSubPr>
              <m:ctrlPr>
                <w:rPr>
                  <w:rFonts w:ascii="Cambria Math" w:hAnsi="Cambria Math"/>
                  <w:i/>
                  <w:color w:val="000000"/>
                </w:rPr>
              </m:ctrlPr>
            </m:sSubPr>
            <m:e>
              <m:r>
                <m:rPr>
                  <m:scr m:val="script"/>
                </m:rPr>
                <w:rPr>
                  <w:rFonts w:ascii="Cambria Math" w:hAnsi="Cambria Math"/>
                  <w:color w:val="000000"/>
                </w:rPr>
                <m:t>L</m:t>
              </m:r>
            </m:e>
            <m:sub>
              <m:r>
                <m:rPr>
                  <m:nor/>
                </m:rPr>
                <w:rPr>
                  <w:color w:val="000000"/>
                </w:rPr>
                <m:t>mood</m:t>
              </m:r>
            </m:sub>
          </m:sSub>
          <m:r>
            <w:rPr>
              <w:rFonts w:ascii="Cambria Math" w:hAnsi="Cambria Math"/>
              <w:color w:val="000000"/>
            </w:rPr>
            <m:t>=-</m:t>
          </m:r>
          <m:nary>
            <m:naryPr>
              <m:chr m:val="∑"/>
              <m:ctrlPr>
                <w:rPr>
                  <w:rFonts w:ascii="Cambria Math" w:hAnsi="Cambria Math"/>
                  <w:color w:val="000000"/>
                </w:rPr>
              </m:ctrlPr>
            </m:naryPr>
            <m:sub>
              <m:r>
                <w:rPr>
                  <w:rFonts w:ascii="Cambria Math" w:hAnsi="Cambria Math"/>
                  <w:color w:val="000000"/>
                </w:rPr>
                <m:t>c=0</m:t>
              </m:r>
              <m:ctrlPr>
                <w:rPr>
                  <w:rFonts w:ascii="Cambria Math" w:hAnsi="Cambria Math"/>
                  <w:i/>
                  <w:color w:val="000000"/>
                </w:rPr>
              </m:ctrlPr>
            </m:sub>
            <m:sup>
              <m:r>
                <w:rPr>
                  <w:rFonts w:ascii="Cambria Math" w:hAnsi="Cambria Math"/>
                  <w:color w:val="000000"/>
                </w:rPr>
                <m:t>1</m:t>
              </m:r>
              <m:ctrlPr>
                <w:rPr>
                  <w:rFonts w:ascii="Cambria Math" w:hAnsi="Cambria Math"/>
                  <w:i/>
                  <w:color w:val="000000"/>
                </w:rPr>
              </m:ctrlPr>
            </m:sup>
            <m:e>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d>
                <m:dPr>
                  <m:begChr m:val="["/>
                  <m:endChr m:val="]"/>
                  <m:ctrlPr>
                    <w:rPr>
                      <w:rFonts w:ascii="Cambria Math" w:hAnsi="Cambria Math"/>
                      <w:i/>
                      <w:color w:val="000000"/>
                    </w:rPr>
                  </m:ctrlPr>
                </m:dPr>
                <m:e>
                  <m:r>
                    <w:rPr>
                      <w:rFonts w:ascii="Cambria Math" w:hAnsi="Cambria Math"/>
                      <w:color w:val="000000"/>
                    </w:rPr>
                    <m:t>c</m:t>
                  </m:r>
                </m:e>
              </m:d>
              <m:ctrlPr>
                <w:rPr>
                  <w:rFonts w:ascii="Cambria Math" w:hAnsi="Cambria Math"/>
                  <w:i/>
                  <w:color w:val="000000"/>
                </w:rPr>
              </m:ctrlPr>
            </m:e>
          </m:nary>
          <m:r>
            <m:rPr>
              <m:sty m:val="p"/>
            </m:rP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log</m:t>
              </m:r>
              <m:ctrlPr>
                <w:rPr>
                  <w:rFonts w:ascii="Cambria Math" w:hAnsi="Cambria Math"/>
                  <w:i/>
                  <w:color w:val="000000"/>
                </w:rPr>
              </m:ctrlPr>
            </m:fName>
            <m:e>
              <m:acc>
                <m:accPr>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y</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e>
          </m:func>
          <m:d>
            <m:dPr>
              <m:begChr m:val="["/>
              <m:endChr m:val="]"/>
              <m:ctrlPr>
                <w:rPr>
                  <w:rFonts w:ascii="Cambria Math" w:hAnsi="Cambria Math"/>
                  <w:i/>
                  <w:color w:val="000000"/>
                </w:rPr>
              </m:ctrlPr>
            </m:dPr>
            <m:e>
              <m:r>
                <w:rPr>
                  <w:rFonts w:ascii="Cambria Math" w:hAnsi="Cambria Math"/>
                  <w:color w:val="000000"/>
                </w:rPr>
                <m:t>c</m:t>
              </m:r>
            </m:e>
          </m:d>
        </m:oMath>
      </m:oMathPara>
    </w:p>
    <w:p w14:paraId="5E9A54BF" w14:textId="4C9B9D0C" w:rsidR="00CF5CAE" w:rsidRPr="00747F06" w:rsidRDefault="00CF5CAE" w:rsidP="00747F06">
      <w:pPr>
        <w:spacing w:before="100" w:beforeAutospacing="1" w:after="100" w:afterAutospacing="1" w:line="480" w:lineRule="auto"/>
        <w:ind w:left="360"/>
      </w:pPr>
      <w:r w:rsidRPr="00747F06">
        <w:t xml:space="preserve">This supervised loss helps guide the model to align its internal representations with clinically validated outcomes. When combined with the unsupervised temporal contrastive loss, the model benefits from both self-supervised </w:t>
      </w:r>
      <w:r w:rsidR="00C262D1" w:rsidRPr="00747F06">
        <w:t>representations</w:t>
      </w:r>
      <w:r w:rsidRPr="00747F06">
        <w:t xml:space="preserve"> learning and supervised clinical accuracy—resulting in improved performance and robustness.</w:t>
      </w:r>
    </w:p>
    <w:p w14:paraId="5DEA60D7" w14:textId="32500E4D" w:rsidR="007C1BBF" w:rsidRPr="00747F06" w:rsidRDefault="00EC2A8E" w:rsidP="00747F06">
      <w:pPr>
        <w:spacing w:before="100" w:beforeAutospacing="1" w:after="100" w:afterAutospacing="1" w:line="480" w:lineRule="auto"/>
        <w:ind w:left="360"/>
      </w:pPr>
      <w:r w:rsidRPr="00747F06">
        <w:t>Together, these methods aim to create a robust, context-aware, and personalized framework for real-world depression detection.</w:t>
      </w:r>
    </w:p>
    <w:p w14:paraId="34FEA477" w14:textId="4AAF2299" w:rsidR="00207DA2" w:rsidRPr="00747F06" w:rsidRDefault="00207DA2" w:rsidP="00747F06">
      <w:pPr>
        <w:pStyle w:val="Heading1"/>
        <w:spacing w:line="480" w:lineRule="auto"/>
        <w:rPr>
          <w:rFonts w:ascii="Times New Roman" w:eastAsia="Times New Roman" w:hAnsi="Times New Roman" w:cs="Times New Roman"/>
        </w:rPr>
      </w:pPr>
      <w:bookmarkStart w:id="52" w:name="_Toc206838327"/>
      <w:r w:rsidRPr="00747F06">
        <w:rPr>
          <w:rFonts w:ascii="Times New Roman" w:eastAsia="Times New Roman" w:hAnsi="Times New Roman" w:cs="Times New Roman"/>
        </w:rPr>
        <w:t>Expected Outcomes</w:t>
      </w:r>
      <w:bookmarkEnd w:id="52"/>
    </w:p>
    <w:p w14:paraId="63022FDF" w14:textId="77777777" w:rsidR="001938A5" w:rsidRPr="00747F06" w:rsidRDefault="00207DA2" w:rsidP="00747F06">
      <w:pPr>
        <w:pStyle w:val="NormalWeb"/>
        <w:numPr>
          <w:ilvl w:val="0"/>
          <w:numId w:val="34"/>
        </w:numPr>
        <w:spacing w:line="480" w:lineRule="auto"/>
        <w:rPr>
          <w:rFonts w:eastAsiaTheme="minorHAnsi"/>
          <w:kern w:val="2"/>
          <w14:ligatures w14:val="standardContextual"/>
        </w:rPr>
      </w:pPr>
      <w:bookmarkStart w:id="53" w:name="_Toc206838328"/>
      <w:r w:rsidRPr="00747F06">
        <w:rPr>
          <w:rStyle w:val="Heading2Char"/>
          <w:rFonts w:ascii="Times New Roman" w:hAnsi="Times New Roman" w:cs="Times New Roman"/>
        </w:rPr>
        <w:t>A model capable of detecting early signs of depression</w:t>
      </w:r>
      <w:bookmarkEnd w:id="53"/>
      <w:r w:rsidRPr="00747F06">
        <w:rPr>
          <w:color w:val="000000"/>
        </w:rPr>
        <w:t xml:space="preserve"> </w:t>
      </w:r>
      <w:r w:rsidRPr="00747F06">
        <w:rPr>
          <w:rFonts w:eastAsiaTheme="minorHAnsi"/>
          <w:kern w:val="2"/>
          <w14:ligatures w14:val="standardContextual"/>
        </w:rPr>
        <w:t>from passive data with minimal labeling represents a significant advancement in mental health monitoring. Traditional approaches to depression detection often rely on self-reports, questionnaires, or clinical interviews, which can be intermittent, biased, or unavailable. In contrast, passive data collected continuously through smartphones and wearables—such as physical activity, sleep duration, screen time, call logs, and app usage—offer an unobtrusive and rich source of behavioral information that can reflect changes in mental well-being over time.</w:t>
      </w:r>
    </w:p>
    <w:p w14:paraId="06034342" w14:textId="0696D1FB" w:rsidR="00207DA2" w:rsidRPr="00747F06" w:rsidRDefault="00207DA2"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lastRenderedPageBreak/>
        <w:t>The proposed model uses a combination of personalized behavior modeling, temporal contrastive learning, and context-aware embeddings to identify subtle behavioral deviations that may indicate early signs of depression. By leveraging contrastive learning techniques, the model can be trained effectively even with sparse mood labels, learning to differentiate between normal and anomalous behavioral patterns without the need for extensive supervision. The integration of user-specific adapter layers further allows the model to adapt to individual’s baseline, making the predictions more accurate and meaningful.</w:t>
      </w:r>
      <w:r w:rsidR="001938A5" w:rsidRPr="00747F06">
        <w:rPr>
          <w:rFonts w:eastAsiaTheme="minorHAnsi"/>
          <w:kern w:val="2"/>
          <w14:ligatures w14:val="standardContextual"/>
        </w:rPr>
        <w:t xml:space="preserve"> </w:t>
      </w:r>
      <w:r w:rsidRPr="00747F06">
        <w:rPr>
          <w:rFonts w:eastAsiaTheme="minorHAnsi"/>
          <w:kern w:val="2"/>
          <w14:ligatures w14:val="standardContextual"/>
        </w:rPr>
        <w:t>This approach enables continuous, scalable, and privacy-preserving depression monitoring, supporting early intervention and personalized mental health care. It has the potential to be deployed in real-world environments, reaching individuals who may otherwise go undiagnosed or untreated.</w:t>
      </w:r>
    </w:p>
    <w:p w14:paraId="2BDD5EEB" w14:textId="77777777" w:rsidR="00207DA2" w:rsidRPr="00747F06" w:rsidRDefault="00207DA2" w:rsidP="00747F06">
      <w:pPr>
        <w:pStyle w:val="NormalWeb"/>
        <w:numPr>
          <w:ilvl w:val="0"/>
          <w:numId w:val="34"/>
        </w:numPr>
        <w:spacing w:line="480" w:lineRule="auto"/>
        <w:rPr>
          <w:rFonts w:eastAsiaTheme="minorHAnsi"/>
          <w:kern w:val="2"/>
          <w14:ligatures w14:val="standardContextual"/>
        </w:rPr>
      </w:pPr>
      <w:bookmarkStart w:id="54" w:name="_Toc206838329"/>
      <w:r w:rsidRPr="00747F06">
        <w:rPr>
          <w:rStyle w:val="Heading2Char"/>
          <w:rFonts w:ascii="Times New Roman" w:hAnsi="Times New Roman" w:cs="Times New Roman"/>
        </w:rPr>
        <w:t>The proposed model offers improved performance</w:t>
      </w:r>
      <w:bookmarkEnd w:id="54"/>
      <w:r w:rsidRPr="00747F06">
        <w:rPr>
          <w:color w:val="000000"/>
        </w:rPr>
        <w:t xml:space="preserve"> </w:t>
      </w:r>
      <w:r w:rsidRPr="00747F06">
        <w:rPr>
          <w:rFonts w:eastAsiaTheme="minorHAnsi"/>
          <w:kern w:val="2"/>
          <w14:ligatures w14:val="standardContextual"/>
        </w:rPr>
        <w:t>over traditional static, general models by incorporating personalization and context sensitivity. General models often apply global thresholds or patterns across all users, ignoring individual differences in behavior, lifestyle, and daily routines. This can lead to high false positives or missed detections in mental health monitoring. In contrast, the personalized approach models each user’s behavioral baseline and detects deviations specific to that individual. By incorporating context-aware features—such as weekends, holidays, or academic periods—the model also accounts for expected situational changes, reducing the likelihood of misinterpreting normal behavior shifts as signs of depression.</w:t>
      </w:r>
    </w:p>
    <w:p w14:paraId="08AB648B" w14:textId="77777777" w:rsidR="001938A5" w:rsidRPr="00747F06" w:rsidRDefault="00207DA2"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 xml:space="preserve">This dual strategy of personalization and context-awareness enables more accurate, robust, and sensitive detection of early depressive symptoms. It not only improves the model’s predictive accuracy but also enhances its generalizability across diverse populations. As a </w:t>
      </w:r>
      <w:r w:rsidRPr="00747F06">
        <w:rPr>
          <w:rFonts w:eastAsiaTheme="minorHAnsi"/>
          <w:kern w:val="2"/>
          <w14:ligatures w14:val="standardContextual"/>
        </w:rPr>
        <w:lastRenderedPageBreak/>
        <w:t>result, the system can support timely and tailored mental health interventions, making it highly effective for real-world deployment.</w:t>
      </w:r>
    </w:p>
    <w:p w14:paraId="14263E1E" w14:textId="36B2E942" w:rsidR="007C1BBF" w:rsidRPr="00747F06" w:rsidRDefault="00551941" w:rsidP="00747F06">
      <w:pPr>
        <w:pStyle w:val="NormalWeb"/>
        <w:numPr>
          <w:ilvl w:val="0"/>
          <w:numId w:val="34"/>
        </w:numPr>
        <w:spacing w:line="480" w:lineRule="auto"/>
        <w:rPr>
          <w:rFonts w:eastAsiaTheme="minorHAnsi"/>
          <w:kern w:val="2"/>
          <w14:ligatures w14:val="standardContextual"/>
        </w:rPr>
      </w:pPr>
      <w:bookmarkStart w:id="55" w:name="_Toc206838330"/>
      <w:r w:rsidRPr="00747F06">
        <w:rPr>
          <w:rStyle w:val="Heading2Char"/>
          <w:rFonts w:ascii="Times New Roman" w:hAnsi="Times New Roman" w:cs="Times New Roman"/>
        </w:rPr>
        <w:t>The proposed model provides a scalable framework for real-world</w:t>
      </w:r>
      <w:bookmarkEnd w:id="55"/>
      <w:r w:rsidRPr="00747F06">
        <w:rPr>
          <w:rFonts w:eastAsiaTheme="minorHAnsi"/>
          <w:kern w:val="2"/>
          <w14:ligatures w14:val="standardContextual"/>
        </w:rPr>
        <w:t xml:space="preserve"> deployment within smartphone and wearable ecosystems. Designed to operate on passively collected sensor data, it minimizes user burden and supports continuous monitoring. Its modular architecture—with shared encoders and lightweight, user-specific adapters—allows efficient personalization without retraining the entire model. The framework can integrate seamlessly into existing mobile platforms, enabling large-scale mental health screening and early intervention. Its ability to function with minimal labeling and adapt to diverse user behaviors makes it suitable for deployment across varied populations, supporting real-time, context-aware depression detection in daily digital environments.</w:t>
      </w:r>
    </w:p>
    <w:p w14:paraId="70BEDAD6" w14:textId="77777777" w:rsidR="00B5124B" w:rsidRPr="00747F06" w:rsidRDefault="00B5124B" w:rsidP="00747F06">
      <w:pPr>
        <w:pStyle w:val="Heading1"/>
        <w:spacing w:line="480" w:lineRule="auto"/>
        <w:rPr>
          <w:rFonts w:ascii="Times New Roman" w:hAnsi="Times New Roman" w:cs="Times New Roman"/>
        </w:rPr>
      </w:pPr>
      <w:bookmarkStart w:id="56" w:name="_Toc206838331"/>
      <w:r w:rsidRPr="00747F06">
        <w:rPr>
          <w:rFonts w:ascii="Times New Roman" w:hAnsi="Times New Roman" w:cs="Times New Roman"/>
        </w:rPr>
        <w:t>Tools and Technologies</w:t>
      </w:r>
      <w:bookmarkEnd w:id="56"/>
    </w:p>
    <w:p w14:paraId="64DE2825" w14:textId="3EEE4835" w:rsidR="00B5124B" w:rsidRPr="00747F06" w:rsidRDefault="00B5124B" w:rsidP="00747F06">
      <w:pPr>
        <w:pStyle w:val="ListParagraph"/>
        <w:numPr>
          <w:ilvl w:val="0"/>
          <w:numId w:val="32"/>
        </w:numPr>
        <w:tabs>
          <w:tab w:val="left" w:pos="220"/>
          <w:tab w:val="left" w:pos="720"/>
        </w:tabs>
        <w:autoSpaceDE w:val="0"/>
        <w:autoSpaceDN w:val="0"/>
        <w:adjustRightInd w:val="0"/>
        <w:spacing w:after="240" w:line="480" w:lineRule="auto"/>
      </w:pPr>
      <w:r w:rsidRPr="00747F06">
        <w:t xml:space="preserve">Python, </w:t>
      </w:r>
      <w:proofErr w:type="spellStart"/>
      <w:r w:rsidRPr="00747F06">
        <w:t>PyTorch</w:t>
      </w:r>
      <w:proofErr w:type="spellEnd"/>
      <w:r w:rsidRPr="00747F06">
        <w:t>, pandas, scikit-</w:t>
      </w:r>
      <w:proofErr w:type="spellStart"/>
      <w:r w:rsidRPr="00747F06">
        <w:t>learn,matplotlib</w:t>
      </w:r>
      <w:proofErr w:type="spellEnd"/>
      <w:r w:rsidRPr="00747F06">
        <w:t xml:space="preserve"> etc.</w:t>
      </w:r>
    </w:p>
    <w:p w14:paraId="39B6FC91" w14:textId="77777777" w:rsidR="00B5124B" w:rsidRPr="00747F06" w:rsidRDefault="00B5124B" w:rsidP="00747F06">
      <w:pPr>
        <w:pStyle w:val="ListParagraph"/>
        <w:numPr>
          <w:ilvl w:val="0"/>
          <w:numId w:val="32"/>
        </w:numPr>
        <w:tabs>
          <w:tab w:val="left" w:pos="220"/>
          <w:tab w:val="left" w:pos="720"/>
        </w:tabs>
        <w:autoSpaceDE w:val="0"/>
        <w:autoSpaceDN w:val="0"/>
        <w:adjustRightInd w:val="0"/>
        <w:spacing w:after="240" w:line="480" w:lineRule="auto"/>
      </w:pPr>
      <w:r w:rsidRPr="00747F06">
        <w:t xml:space="preserve">Google </w:t>
      </w:r>
      <w:proofErr w:type="spellStart"/>
      <w:r w:rsidRPr="00747F06">
        <w:t>Colab</w:t>
      </w:r>
      <w:proofErr w:type="spellEnd"/>
      <w:r w:rsidRPr="00747F06">
        <w:t xml:space="preserve"> (for training and experimentation)</w:t>
      </w:r>
    </w:p>
    <w:p w14:paraId="3C041A72" w14:textId="77777777" w:rsidR="00B5124B" w:rsidRPr="00747F06" w:rsidRDefault="00B5124B" w:rsidP="00747F06">
      <w:pPr>
        <w:pStyle w:val="ListParagraph"/>
        <w:numPr>
          <w:ilvl w:val="0"/>
          <w:numId w:val="32"/>
        </w:numPr>
        <w:tabs>
          <w:tab w:val="left" w:pos="220"/>
          <w:tab w:val="left" w:pos="720"/>
        </w:tabs>
        <w:autoSpaceDE w:val="0"/>
        <w:autoSpaceDN w:val="0"/>
        <w:adjustRightInd w:val="0"/>
        <w:spacing w:after="240" w:line="480" w:lineRule="auto"/>
      </w:pPr>
      <w:r w:rsidRPr="00747F06">
        <w:t>GLOBEM dataset (CSV format)</w:t>
      </w:r>
    </w:p>
    <w:p w14:paraId="0D27A723" w14:textId="77777777" w:rsidR="00522774" w:rsidRPr="00747F06" w:rsidRDefault="00522774" w:rsidP="00747F06">
      <w:pPr>
        <w:pStyle w:val="Heading1"/>
        <w:spacing w:line="480" w:lineRule="auto"/>
        <w:rPr>
          <w:rFonts w:ascii="Times New Roman" w:hAnsi="Times New Roman" w:cs="Times New Roman"/>
        </w:rPr>
      </w:pPr>
      <w:bookmarkStart w:id="57" w:name="_Toc206838332"/>
      <w:r w:rsidRPr="00747F06">
        <w:rPr>
          <w:rFonts w:ascii="Times New Roman" w:hAnsi="Times New Roman" w:cs="Times New Roman"/>
        </w:rPr>
        <w:t>Preliminary Results</w:t>
      </w:r>
      <w:bookmarkEnd w:id="57"/>
    </w:p>
    <w:p w14:paraId="4D769808" w14:textId="77777777" w:rsidR="00522774" w:rsidRPr="00747F06" w:rsidRDefault="00522774" w:rsidP="00747F06">
      <w:pPr>
        <w:pStyle w:val="NormalWeb"/>
        <w:spacing w:line="480" w:lineRule="auto"/>
        <w:rPr>
          <w:color w:val="000000"/>
        </w:rPr>
      </w:pPr>
      <w:r w:rsidRPr="00747F06">
        <w:rPr>
          <w:color w:val="000000"/>
        </w:rPr>
        <w:t>Initial experiments were conducted using a</w:t>
      </w:r>
      <w:r w:rsidRPr="00747F06">
        <w:rPr>
          <w:rStyle w:val="apple-converted-space"/>
          <w:rFonts w:eastAsiaTheme="majorEastAsia"/>
          <w:color w:val="000000"/>
        </w:rPr>
        <w:t> </w:t>
      </w:r>
      <w:r w:rsidRPr="00747F06">
        <w:rPr>
          <w:rStyle w:val="Strong"/>
          <w:rFonts w:eastAsiaTheme="majorEastAsia"/>
          <w:color w:val="000000"/>
        </w:rPr>
        <w:t>reduced subset of the GLOBEM dataset</w:t>
      </w:r>
      <w:r w:rsidRPr="00747F06">
        <w:rPr>
          <w:rStyle w:val="apple-converted-space"/>
          <w:rFonts w:eastAsiaTheme="majorEastAsia"/>
          <w:color w:val="000000"/>
        </w:rPr>
        <w:t> </w:t>
      </w:r>
      <w:r w:rsidRPr="00747F06">
        <w:rPr>
          <w:color w:val="000000"/>
        </w:rPr>
        <w:t xml:space="preserve">(covering one year of data from 150 individuals) to validate the feasibility of the proposed personalized, context-aware temporal contrastive learning framework. The data underwent complete </w:t>
      </w:r>
      <w:r w:rsidRPr="00747F06">
        <w:rPr>
          <w:color w:val="000000"/>
        </w:rPr>
        <w:lastRenderedPageBreak/>
        <w:t>preprocessing—including missing value handling, user-level normalization, rolling window slicing, and context augmentation—before model training.</w:t>
      </w:r>
    </w:p>
    <w:p w14:paraId="59B35C0C" w14:textId="77777777" w:rsidR="00522774" w:rsidRPr="00747F06" w:rsidRDefault="00522774" w:rsidP="00747F06">
      <w:pPr>
        <w:pStyle w:val="NormalWeb"/>
        <w:spacing w:line="480" w:lineRule="auto"/>
        <w:rPr>
          <w:color w:val="000000"/>
        </w:rPr>
      </w:pPr>
      <w:r w:rsidRPr="00747F06">
        <w:rPr>
          <w:color w:val="000000"/>
        </w:rPr>
        <w:t>Two configurations were tested:</w:t>
      </w:r>
    </w:p>
    <w:p w14:paraId="50DF1CD6" w14:textId="77777777" w:rsidR="00522774" w:rsidRPr="00747F06" w:rsidRDefault="00522774" w:rsidP="00747F06">
      <w:pPr>
        <w:pStyle w:val="NormalWeb"/>
        <w:numPr>
          <w:ilvl w:val="0"/>
          <w:numId w:val="55"/>
        </w:numPr>
        <w:spacing w:line="480" w:lineRule="auto"/>
        <w:rPr>
          <w:color w:val="000000"/>
        </w:rPr>
      </w:pPr>
      <w:bookmarkStart w:id="58" w:name="_Toc206838333"/>
      <w:r w:rsidRPr="00747F06">
        <w:rPr>
          <w:rStyle w:val="Heading3Char"/>
          <w:rFonts w:cs="Times New Roman"/>
        </w:rPr>
        <w:t>Baseline Transformer Classifier</w:t>
      </w:r>
      <w:bookmarkEnd w:id="58"/>
      <w:r w:rsidRPr="00747F06">
        <w:rPr>
          <w:rStyle w:val="apple-converted-space"/>
          <w:rFonts w:eastAsiaTheme="majorEastAsia"/>
          <w:color w:val="000000"/>
        </w:rPr>
        <w:t> </w:t>
      </w:r>
      <w:r w:rsidRPr="00747F06">
        <w:rPr>
          <w:color w:val="000000"/>
        </w:rPr>
        <w:t>– a transformer encoder trained solely on behavioral features without personalization or context embedding.</w:t>
      </w:r>
    </w:p>
    <w:p w14:paraId="1A622DD6" w14:textId="77777777" w:rsidR="00522774" w:rsidRPr="00747F06" w:rsidRDefault="00522774" w:rsidP="00747F06">
      <w:pPr>
        <w:pStyle w:val="NormalWeb"/>
        <w:numPr>
          <w:ilvl w:val="0"/>
          <w:numId w:val="55"/>
        </w:numPr>
        <w:spacing w:line="480" w:lineRule="auto"/>
        <w:rPr>
          <w:color w:val="000000"/>
        </w:rPr>
      </w:pPr>
      <w:bookmarkStart w:id="59" w:name="_Toc206838334"/>
      <w:r w:rsidRPr="00747F06">
        <w:rPr>
          <w:rStyle w:val="Heading3Char"/>
          <w:rFonts w:cs="Times New Roman"/>
        </w:rPr>
        <w:t>Proposed Model</w:t>
      </w:r>
      <w:bookmarkEnd w:id="59"/>
      <w:r w:rsidRPr="00747F06">
        <w:rPr>
          <w:rStyle w:val="apple-converted-space"/>
          <w:rFonts w:eastAsiaTheme="majorEastAsia"/>
          <w:color w:val="000000"/>
        </w:rPr>
        <w:t> </w:t>
      </w:r>
      <w:r w:rsidRPr="00747F06">
        <w:rPr>
          <w:color w:val="000000"/>
        </w:rPr>
        <w:t>– transformer encoder + temporal contrastive learning + context embeddings + personalized adapter layers.</w:t>
      </w:r>
    </w:p>
    <w:p w14:paraId="43853A64" w14:textId="77777777" w:rsidR="00522774" w:rsidRPr="00747F06" w:rsidRDefault="00522774" w:rsidP="00747F06">
      <w:pPr>
        <w:pStyle w:val="NormalWeb"/>
        <w:spacing w:line="480" w:lineRule="auto"/>
        <w:rPr>
          <w:color w:val="000000"/>
        </w:rPr>
      </w:pPr>
      <w:bookmarkStart w:id="60" w:name="_Toc206838335"/>
      <w:r w:rsidRPr="00747F06">
        <w:rPr>
          <w:rStyle w:val="Heading2Char"/>
          <w:rFonts w:ascii="Times New Roman" w:hAnsi="Times New Roman" w:cs="Times New Roman"/>
        </w:rPr>
        <w:t>Key observations from preliminary runs</w:t>
      </w:r>
      <w:bookmarkEnd w:id="60"/>
      <w:r w:rsidRPr="00747F06">
        <w:rPr>
          <w:rStyle w:val="Strong"/>
          <w:rFonts w:eastAsiaTheme="majorEastAsia"/>
          <w:color w:val="000000"/>
        </w:rPr>
        <w:t>:</w:t>
      </w:r>
    </w:p>
    <w:p w14:paraId="691DEB63" w14:textId="77777777" w:rsidR="00522774" w:rsidRPr="00747F06" w:rsidRDefault="00522774" w:rsidP="00747F06">
      <w:pPr>
        <w:pStyle w:val="NormalWeb"/>
        <w:numPr>
          <w:ilvl w:val="0"/>
          <w:numId w:val="54"/>
        </w:numPr>
        <w:spacing w:line="480" w:lineRule="auto"/>
        <w:rPr>
          <w:color w:val="000000"/>
        </w:rPr>
      </w:pPr>
      <w:bookmarkStart w:id="61" w:name="_Toc206838336"/>
      <w:r w:rsidRPr="00747F06">
        <w:rPr>
          <w:rStyle w:val="Heading3Char"/>
          <w:rFonts w:cs="Times New Roman"/>
        </w:rPr>
        <w:t>Feature importance</w:t>
      </w:r>
      <w:bookmarkEnd w:id="61"/>
      <w:r w:rsidRPr="00747F06">
        <w:rPr>
          <w:rStyle w:val="apple-converted-space"/>
          <w:rFonts w:eastAsiaTheme="majorEastAsia"/>
          <w:color w:val="000000"/>
        </w:rPr>
        <w:t> </w:t>
      </w:r>
      <w:r w:rsidRPr="00747F06">
        <w:rPr>
          <w:color w:val="000000"/>
        </w:rPr>
        <w:t>analysis (via SHAP values) showed that</w:t>
      </w:r>
      <w:r w:rsidRPr="00747F06">
        <w:rPr>
          <w:rStyle w:val="apple-converted-space"/>
          <w:rFonts w:eastAsiaTheme="majorEastAsia"/>
          <w:color w:val="000000"/>
        </w:rPr>
        <w:t> </w:t>
      </w:r>
      <w:r w:rsidRPr="00747F06">
        <w:rPr>
          <w:rStyle w:val="Emphasis"/>
          <w:rFonts w:eastAsiaTheme="majorEastAsia"/>
          <w:color w:val="000000"/>
        </w:rPr>
        <w:t>screen time</w:t>
      </w:r>
      <w:r w:rsidRPr="00747F06">
        <w:rPr>
          <w:color w:val="000000"/>
        </w:rPr>
        <w:t>,</w:t>
      </w:r>
      <w:r w:rsidRPr="00747F06">
        <w:rPr>
          <w:rStyle w:val="apple-converted-space"/>
          <w:rFonts w:eastAsiaTheme="majorEastAsia"/>
          <w:color w:val="000000"/>
        </w:rPr>
        <w:t> </w:t>
      </w:r>
      <w:r w:rsidRPr="00747F06">
        <w:rPr>
          <w:rStyle w:val="Emphasis"/>
          <w:rFonts w:eastAsiaTheme="majorEastAsia"/>
          <w:color w:val="000000"/>
        </w:rPr>
        <w:t>weekday/weekend patterns</w:t>
      </w:r>
      <w:r w:rsidRPr="00747F06">
        <w:rPr>
          <w:color w:val="000000"/>
        </w:rPr>
        <w:t>, and</w:t>
      </w:r>
      <w:r w:rsidRPr="00747F06">
        <w:rPr>
          <w:rStyle w:val="apple-converted-space"/>
          <w:rFonts w:eastAsiaTheme="majorEastAsia"/>
          <w:color w:val="000000"/>
        </w:rPr>
        <w:t> </w:t>
      </w:r>
      <w:r w:rsidRPr="00747F06">
        <w:rPr>
          <w:rStyle w:val="Emphasis"/>
          <w:rFonts w:eastAsiaTheme="majorEastAsia"/>
          <w:color w:val="000000"/>
        </w:rPr>
        <w:t>call frequency</w:t>
      </w:r>
      <w:r w:rsidRPr="00747F06">
        <w:rPr>
          <w:rStyle w:val="apple-converted-space"/>
          <w:rFonts w:eastAsiaTheme="majorEastAsia"/>
          <w:color w:val="000000"/>
        </w:rPr>
        <w:t> </w:t>
      </w:r>
      <w:r w:rsidRPr="00747F06">
        <w:rPr>
          <w:color w:val="000000"/>
        </w:rPr>
        <w:t>were consistently among the most influential predictors.</w:t>
      </w:r>
    </w:p>
    <w:p w14:paraId="3BDC25BC" w14:textId="77777777" w:rsidR="00522774" w:rsidRPr="00747F06" w:rsidRDefault="00522774" w:rsidP="00747F06">
      <w:pPr>
        <w:pStyle w:val="NormalWeb"/>
        <w:numPr>
          <w:ilvl w:val="0"/>
          <w:numId w:val="54"/>
        </w:numPr>
        <w:spacing w:line="480" w:lineRule="auto"/>
        <w:rPr>
          <w:color w:val="000000"/>
        </w:rPr>
      </w:pPr>
      <w:bookmarkStart w:id="62" w:name="_Toc206838337"/>
      <w:r w:rsidRPr="00747F06">
        <w:rPr>
          <w:rStyle w:val="Heading3Char"/>
          <w:rFonts w:cs="Times New Roman"/>
        </w:rPr>
        <w:t>Users experiencing elevated</w:t>
      </w:r>
      <w:bookmarkEnd w:id="62"/>
      <w:r w:rsidRPr="00747F06">
        <w:rPr>
          <w:color w:val="000000"/>
        </w:rPr>
        <w:t xml:space="preserve"> PHQ-4 scores typically exhibited both reduced physical activity and increased digital engagement for at least 4–7 consecutive days prior to the assessment.</w:t>
      </w:r>
    </w:p>
    <w:p w14:paraId="07A05EF0" w14:textId="77777777" w:rsidR="00522774" w:rsidRPr="00747F06" w:rsidRDefault="00522774" w:rsidP="00747F06">
      <w:pPr>
        <w:pStyle w:val="NormalWeb"/>
        <w:numPr>
          <w:ilvl w:val="0"/>
          <w:numId w:val="54"/>
        </w:numPr>
        <w:spacing w:line="480" w:lineRule="auto"/>
        <w:rPr>
          <w:color w:val="000000"/>
        </w:rPr>
      </w:pPr>
      <w:bookmarkStart w:id="63" w:name="_Toc206838338"/>
      <w:r w:rsidRPr="00747F06">
        <w:rPr>
          <w:rStyle w:val="Heading3Char"/>
          <w:rFonts w:cs="Times New Roman"/>
        </w:rPr>
        <w:t>Temporal contrastive learning</w:t>
      </w:r>
      <w:bookmarkEnd w:id="63"/>
      <w:r w:rsidRPr="00747F06">
        <w:rPr>
          <w:color w:val="000000"/>
        </w:rPr>
        <w:t xml:space="preserve"> noticeably improved representation separability between depressive and non-depressive states in latent space visualizations (t-SNE plots).</w:t>
      </w:r>
    </w:p>
    <w:p w14:paraId="2E66D529" w14:textId="77777777" w:rsidR="00522774" w:rsidRPr="00747F06" w:rsidRDefault="00522774" w:rsidP="00747F06">
      <w:pPr>
        <w:pStyle w:val="NormalWeb"/>
        <w:spacing w:line="480" w:lineRule="auto"/>
        <w:rPr>
          <w:color w:val="000000"/>
        </w:rPr>
      </w:pPr>
      <w:bookmarkStart w:id="64" w:name="_Toc206838339"/>
      <w:r w:rsidRPr="00747F06">
        <w:rPr>
          <w:rStyle w:val="Heading3Char"/>
          <w:rFonts w:cs="Times New Roman"/>
        </w:rPr>
        <w:t>Preliminary performance metrics (validation set)</w:t>
      </w:r>
      <w:bookmarkEnd w:id="64"/>
      <w:r w:rsidRPr="00747F06">
        <w:rPr>
          <w:rStyle w:val="Strong"/>
          <w:rFonts w:eastAsiaTheme="majorEastAsia"/>
          <w:color w:val="000000"/>
        </w:rPr>
        <w:t>:</w:t>
      </w:r>
    </w:p>
    <w:tbl>
      <w:tblPr>
        <w:tblStyle w:val="TableGrid"/>
        <w:tblW w:w="0" w:type="auto"/>
        <w:tblLook w:val="04A0" w:firstRow="1" w:lastRow="0" w:firstColumn="1" w:lastColumn="0" w:noHBand="0" w:noVBand="1"/>
      </w:tblPr>
      <w:tblGrid>
        <w:gridCol w:w="3276"/>
        <w:gridCol w:w="1189"/>
        <w:gridCol w:w="1163"/>
        <w:gridCol w:w="856"/>
        <w:gridCol w:w="1096"/>
        <w:gridCol w:w="1096"/>
      </w:tblGrid>
      <w:tr w:rsidR="00522774" w:rsidRPr="00747F06" w14:paraId="097048BE" w14:textId="77777777" w:rsidTr="005A6923">
        <w:tc>
          <w:tcPr>
            <w:tcW w:w="0" w:type="auto"/>
            <w:shd w:val="clear" w:color="auto" w:fill="83CAEB" w:themeFill="accent1" w:themeFillTint="66"/>
            <w:hideMark/>
          </w:tcPr>
          <w:p w14:paraId="3A0C53AC" w14:textId="77777777" w:rsidR="00522774" w:rsidRPr="00747F06" w:rsidRDefault="00522774" w:rsidP="00747F06">
            <w:pPr>
              <w:spacing w:line="480" w:lineRule="auto"/>
              <w:jc w:val="center"/>
              <w:rPr>
                <w:b/>
                <w:bCs/>
              </w:rPr>
            </w:pPr>
            <w:r w:rsidRPr="00747F06">
              <w:rPr>
                <w:b/>
                <w:bCs/>
              </w:rPr>
              <w:t>Model</w:t>
            </w:r>
          </w:p>
        </w:tc>
        <w:tc>
          <w:tcPr>
            <w:tcW w:w="0" w:type="auto"/>
            <w:shd w:val="clear" w:color="auto" w:fill="83CAEB" w:themeFill="accent1" w:themeFillTint="66"/>
            <w:hideMark/>
          </w:tcPr>
          <w:p w14:paraId="05F2B5CB" w14:textId="77777777" w:rsidR="00522774" w:rsidRPr="00747F06" w:rsidRDefault="00522774" w:rsidP="00747F06">
            <w:pPr>
              <w:spacing w:line="480" w:lineRule="auto"/>
              <w:jc w:val="center"/>
              <w:rPr>
                <w:b/>
                <w:bCs/>
              </w:rPr>
            </w:pPr>
            <w:r w:rsidRPr="00747F06">
              <w:rPr>
                <w:b/>
                <w:bCs/>
              </w:rPr>
              <w:t>Accuracy</w:t>
            </w:r>
          </w:p>
        </w:tc>
        <w:tc>
          <w:tcPr>
            <w:tcW w:w="0" w:type="auto"/>
            <w:shd w:val="clear" w:color="auto" w:fill="83CAEB" w:themeFill="accent1" w:themeFillTint="66"/>
            <w:hideMark/>
          </w:tcPr>
          <w:p w14:paraId="4B34EB16" w14:textId="77777777" w:rsidR="00522774" w:rsidRPr="00747F06" w:rsidRDefault="00522774" w:rsidP="00747F06">
            <w:pPr>
              <w:spacing w:line="480" w:lineRule="auto"/>
              <w:jc w:val="center"/>
              <w:rPr>
                <w:b/>
                <w:bCs/>
              </w:rPr>
            </w:pPr>
            <w:r w:rsidRPr="00747F06">
              <w:rPr>
                <w:b/>
                <w:bCs/>
              </w:rPr>
              <w:t>Precision</w:t>
            </w:r>
          </w:p>
        </w:tc>
        <w:tc>
          <w:tcPr>
            <w:tcW w:w="0" w:type="auto"/>
            <w:shd w:val="clear" w:color="auto" w:fill="83CAEB" w:themeFill="accent1" w:themeFillTint="66"/>
            <w:hideMark/>
          </w:tcPr>
          <w:p w14:paraId="482B89A0" w14:textId="77777777" w:rsidR="00522774" w:rsidRPr="00747F06" w:rsidRDefault="00522774" w:rsidP="00747F06">
            <w:pPr>
              <w:spacing w:line="480" w:lineRule="auto"/>
              <w:jc w:val="center"/>
              <w:rPr>
                <w:b/>
                <w:bCs/>
              </w:rPr>
            </w:pPr>
            <w:r w:rsidRPr="00747F06">
              <w:rPr>
                <w:b/>
                <w:bCs/>
              </w:rPr>
              <w:t>Recall</w:t>
            </w:r>
          </w:p>
        </w:tc>
        <w:tc>
          <w:tcPr>
            <w:tcW w:w="0" w:type="auto"/>
            <w:shd w:val="clear" w:color="auto" w:fill="83CAEB" w:themeFill="accent1" w:themeFillTint="66"/>
            <w:hideMark/>
          </w:tcPr>
          <w:p w14:paraId="494BA8C6" w14:textId="77777777" w:rsidR="00522774" w:rsidRPr="00747F06" w:rsidRDefault="00522774" w:rsidP="00747F06">
            <w:pPr>
              <w:spacing w:line="480" w:lineRule="auto"/>
              <w:jc w:val="center"/>
              <w:rPr>
                <w:b/>
                <w:bCs/>
              </w:rPr>
            </w:pPr>
            <w:r w:rsidRPr="00747F06">
              <w:rPr>
                <w:b/>
                <w:bCs/>
              </w:rPr>
              <w:t>F1-score</w:t>
            </w:r>
          </w:p>
        </w:tc>
        <w:tc>
          <w:tcPr>
            <w:tcW w:w="0" w:type="auto"/>
            <w:shd w:val="clear" w:color="auto" w:fill="83CAEB" w:themeFill="accent1" w:themeFillTint="66"/>
            <w:hideMark/>
          </w:tcPr>
          <w:p w14:paraId="7696921D" w14:textId="77777777" w:rsidR="00522774" w:rsidRPr="00747F06" w:rsidRDefault="00522774" w:rsidP="00747F06">
            <w:pPr>
              <w:spacing w:line="480" w:lineRule="auto"/>
              <w:jc w:val="center"/>
              <w:rPr>
                <w:b/>
                <w:bCs/>
              </w:rPr>
            </w:pPr>
            <w:r w:rsidRPr="00747F06">
              <w:rPr>
                <w:b/>
                <w:bCs/>
              </w:rPr>
              <w:t>AUROC</w:t>
            </w:r>
          </w:p>
        </w:tc>
      </w:tr>
      <w:tr w:rsidR="00522774" w:rsidRPr="00747F06" w14:paraId="33E41577" w14:textId="77777777" w:rsidTr="005A6923">
        <w:tc>
          <w:tcPr>
            <w:tcW w:w="0" w:type="auto"/>
            <w:hideMark/>
          </w:tcPr>
          <w:p w14:paraId="33A34B36" w14:textId="77777777" w:rsidR="00522774" w:rsidRPr="00747F06" w:rsidRDefault="00522774" w:rsidP="00747F06">
            <w:pPr>
              <w:spacing w:line="480" w:lineRule="auto"/>
            </w:pPr>
            <w:r w:rsidRPr="00747F06">
              <w:t>Baseline Transformer</w:t>
            </w:r>
          </w:p>
        </w:tc>
        <w:tc>
          <w:tcPr>
            <w:tcW w:w="0" w:type="auto"/>
            <w:hideMark/>
          </w:tcPr>
          <w:p w14:paraId="1A891436" w14:textId="77777777" w:rsidR="00522774" w:rsidRPr="00747F06" w:rsidRDefault="00522774" w:rsidP="00747F06">
            <w:pPr>
              <w:spacing w:line="480" w:lineRule="auto"/>
            </w:pPr>
            <w:r w:rsidRPr="00747F06">
              <w:t>0.74</w:t>
            </w:r>
          </w:p>
        </w:tc>
        <w:tc>
          <w:tcPr>
            <w:tcW w:w="0" w:type="auto"/>
            <w:hideMark/>
          </w:tcPr>
          <w:p w14:paraId="17D91AEF" w14:textId="77777777" w:rsidR="00522774" w:rsidRPr="00747F06" w:rsidRDefault="00522774" w:rsidP="00747F06">
            <w:pPr>
              <w:spacing w:line="480" w:lineRule="auto"/>
            </w:pPr>
            <w:r w:rsidRPr="00747F06">
              <w:t>0.69</w:t>
            </w:r>
          </w:p>
        </w:tc>
        <w:tc>
          <w:tcPr>
            <w:tcW w:w="0" w:type="auto"/>
            <w:hideMark/>
          </w:tcPr>
          <w:p w14:paraId="7EEB08F4" w14:textId="77777777" w:rsidR="00522774" w:rsidRPr="00747F06" w:rsidRDefault="00522774" w:rsidP="00747F06">
            <w:pPr>
              <w:spacing w:line="480" w:lineRule="auto"/>
            </w:pPr>
            <w:r w:rsidRPr="00747F06">
              <w:t>0.65</w:t>
            </w:r>
          </w:p>
        </w:tc>
        <w:tc>
          <w:tcPr>
            <w:tcW w:w="0" w:type="auto"/>
            <w:hideMark/>
          </w:tcPr>
          <w:p w14:paraId="19C37972" w14:textId="77777777" w:rsidR="00522774" w:rsidRPr="00747F06" w:rsidRDefault="00522774" w:rsidP="00747F06">
            <w:pPr>
              <w:spacing w:line="480" w:lineRule="auto"/>
            </w:pPr>
            <w:r w:rsidRPr="00747F06">
              <w:t>0.67</w:t>
            </w:r>
          </w:p>
        </w:tc>
        <w:tc>
          <w:tcPr>
            <w:tcW w:w="0" w:type="auto"/>
            <w:hideMark/>
          </w:tcPr>
          <w:p w14:paraId="7B16C72D" w14:textId="77777777" w:rsidR="00522774" w:rsidRPr="00747F06" w:rsidRDefault="00522774" w:rsidP="00747F06">
            <w:pPr>
              <w:spacing w:line="480" w:lineRule="auto"/>
            </w:pPr>
            <w:r w:rsidRPr="00747F06">
              <w:t>0.78</w:t>
            </w:r>
          </w:p>
        </w:tc>
      </w:tr>
      <w:tr w:rsidR="00522774" w:rsidRPr="00747F06" w14:paraId="74D3DFBE" w14:textId="77777777" w:rsidTr="005A6923">
        <w:tc>
          <w:tcPr>
            <w:tcW w:w="0" w:type="auto"/>
            <w:hideMark/>
          </w:tcPr>
          <w:p w14:paraId="50184355" w14:textId="77777777" w:rsidR="00522774" w:rsidRPr="00747F06" w:rsidRDefault="00522774" w:rsidP="00747F06">
            <w:pPr>
              <w:spacing w:line="480" w:lineRule="auto"/>
            </w:pPr>
            <w:r w:rsidRPr="00747F06">
              <w:lastRenderedPageBreak/>
              <w:t>Proposed Model (Full Features)</w:t>
            </w:r>
          </w:p>
        </w:tc>
        <w:tc>
          <w:tcPr>
            <w:tcW w:w="0" w:type="auto"/>
            <w:hideMark/>
          </w:tcPr>
          <w:p w14:paraId="4DDBEA32" w14:textId="77777777" w:rsidR="00522774" w:rsidRPr="00747F06" w:rsidRDefault="00522774" w:rsidP="00747F06">
            <w:pPr>
              <w:spacing w:line="480" w:lineRule="auto"/>
            </w:pPr>
            <w:r w:rsidRPr="00747F06">
              <w:rPr>
                <w:rStyle w:val="Strong"/>
              </w:rPr>
              <w:t>0.82</w:t>
            </w:r>
          </w:p>
        </w:tc>
        <w:tc>
          <w:tcPr>
            <w:tcW w:w="0" w:type="auto"/>
            <w:hideMark/>
          </w:tcPr>
          <w:p w14:paraId="08B46399" w14:textId="77777777" w:rsidR="00522774" w:rsidRPr="00747F06" w:rsidRDefault="00522774" w:rsidP="00747F06">
            <w:pPr>
              <w:spacing w:line="480" w:lineRule="auto"/>
            </w:pPr>
            <w:r w:rsidRPr="00747F06">
              <w:rPr>
                <w:rStyle w:val="Strong"/>
              </w:rPr>
              <w:t>0.78</w:t>
            </w:r>
          </w:p>
        </w:tc>
        <w:tc>
          <w:tcPr>
            <w:tcW w:w="0" w:type="auto"/>
            <w:hideMark/>
          </w:tcPr>
          <w:p w14:paraId="0B5D997C" w14:textId="77777777" w:rsidR="00522774" w:rsidRPr="00747F06" w:rsidRDefault="00522774" w:rsidP="00747F06">
            <w:pPr>
              <w:spacing w:line="480" w:lineRule="auto"/>
            </w:pPr>
            <w:r w:rsidRPr="00747F06">
              <w:rPr>
                <w:rStyle w:val="Strong"/>
              </w:rPr>
              <w:t>0.75</w:t>
            </w:r>
          </w:p>
        </w:tc>
        <w:tc>
          <w:tcPr>
            <w:tcW w:w="0" w:type="auto"/>
            <w:hideMark/>
          </w:tcPr>
          <w:p w14:paraId="20D5E6AB" w14:textId="77777777" w:rsidR="00522774" w:rsidRPr="00747F06" w:rsidRDefault="00522774" w:rsidP="00747F06">
            <w:pPr>
              <w:spacing w:line="480" w:lineRule="auto"/>
            </w:pPr>
            <w:r w:rsidRPr="00747F06">
              <w:rPr>
                <w:rStyle w:val="Strong"/>
              </w:rPr>
              <w:t>0.76</w:t>
            </w:r>
          </w:p>
        </w:tc>
        <w:tc>
          <w:tcPr>
            <w:tcW w:w="0" w:type="auto"/>
            <w:hideMark/>
          </w:tcPr>
          <w:p w14:paraId="48FEDF93" w14:textId="77777777" w:rsidR="00522774" w:rsidRPr="00747F06" w:rsidRDefault="00522774" w:rsidP="00747F06">
            <w:pPr>
              <w:spacing w:line="480" w:lineRule="auto"/>
            </w:pPr>
            <w:r w:rsidRPr="00747F06">
              <w:rPr>
                <w:rStyle w:val="Strong"/>
              </w:rPr>
              <w:t>0.86</w:t>
            </w:r>
          </w:p>
        </w:tc>
      </w:tr>
    </w:tbl>
    <w:p w14:paraId="2775B61E" w14:textId="39FFA663" w:rsidR="00522774" w:rsidRPr="00CD0A1C" w:rsidRDefault="00522774" w:rsidP="00CD0A1C">
      <w:pPr>
        <w:pStyle w:val="NormalWeb"/>
        <w:spacing w:line="480" w:lineRule="auto"/>
        <w:rPr>
          <w:color w:val="000000"/>
        </w:rPr>
      </w:pPr>
      <w:r w:rsidRPr="00747F06">
        <w:rPr>
          <w:color w:val="000000"/>
        </w:rPr>
        <w:t>The results indicate that</w:t>
      </w:r>
      <w:r w:rsidRPr="00747F06">
        <w:rPr>
          <w:rStyle w:val="apple-converted-space"/>
          <w:rFonts w:eastAsiaTheme="majorEastAsia"/>
          <w:color w:val="000000"/>
        </w:rPr>
        <w:t> </w:t>
      </w:r>
      <w:r w:rsidRPr="00747F06">
        <w:rPr>
          <w:rStyle w:val="Strong"/>
          <w:rFonts w:eastAsiaTheme="majorEastAsia"/>
          <w:color w:val="000000"/>
        </w:rPr>
        <w:t>adding context-aware features and personalization yields a substantial performance gain</w:t>
      </w:r>
      <w:r w:rsidRPr="00747F06">
        <w:rPr>
          <w:color w:val="000000"/>
        </w:rPr>
        <w:t>, particularly in recall, which is crucial for early detection where missing true depressive cases has high cost.</w:t>
      </w:r>
    </w:p>
    <w:p w14:paraId="69D854B8" w14:textId="3D326602" w:rsidR="00522774" w:rsidRPr="00747F06" w:rsidRDefault="00522774" w:rsidP="00747F06">
      <w:pPr>
        <w:pStyle w:val="Heading2"/>
        <w:spacing w:line="480" w:lineRule="auto"/>
        <w:rPr>
          <w:rFonts w:ascii="Times New Roman" w:hAnsi="Times New Roman" w:cs="Times New Roman"/>
        </w:rPr>
      </w:pPr>
      <w:bookmarkStart w:id="65" w:name="_Toc206838340"/>
      <w:r w:rsidRPr="00747F06">
        <w:rPr>
          <w:rFonts w:ascii="Times New Roman" w:hAnsi="Times New Roman" w:cs="Times New Roman"/>
        </w:rPr>
        <w:t>Performance Evaluation</w:t>
      </w:r>
      <w:bookmarkEnd w:id="65"/>
    </w:p>
    <w:p w14:paraId="2B36FD0C" w14:textId="77777777" w:rsidR="00522774" w:rsidRPr="00747F06" w:rsidRDefault="00522774" w:rsidP="00747F06">
      <w:pPr>
        <w:pStyle w:val="NormalWeb"/>
        <w:spacing w:line="480" w:lineRule="auto"/>
        <w:rPr>
          <w:color w:val="000000"/>
        </w:rPr>
      </w:pPr>
      <w:r w:rsidRPr="00747F06">
        <w:rPr>
          <w:color w:val="000000"/>
        </w:rPr>
        <w:t>Performance evaluation focused not only on traditional classification metrics but also on assessing</w:t>
      </w:r>
      <w:r w:rsidRPr="00747F06">
        <w:rPr>
          <w:rStyle w:val="apple-converted-space"/>
          <w:rFonts w:eastAsiaTheme="majorEastAsia"/>
          <w:color w:val="000000"/>
        </w:rPr>
        <w:t> </w:t>
      </w:r>
      <w:r w:rsidRPr="00747F06">
        <w:rPr>
          <w:rStyle w:val="Strong"/>
          <w:rFonts w:eastAsiaTheme="majorEastAsia"/>
          <w:color w:val="000000"/>
        </w:rPr>
        <w:t>personalization benefits</w:t>
      </w:r>
      <w:r w:rsidRPr="00747F06">
        <w:rPr>
          <w:rStyle w:val="apple-converted-space"/>
          <w:rFonts w:eastAsiaTheme="majorEastAsia"/>
          <w:color w:val="000000"/>
        </w:rPr>
        <w:t> </w:t>
      </w:r>
      <w:r w:rsidRPr="00747F06">
        <w:rPr>
          <w:color w:val="000000"/>
        </w:rPr>
        <w:t>and</w:t>
      </w:r>
      <w:r w:rsidRPr="00747F06">
        <w:rPr>
          <w:rStyle w:val="apple-converted-space"/>
          <w:rFonts w:eastAsiaTheme="majorEastAsia"/>
          <w:color w:val="000000"/>
        </w:rPr>
        <w:t> </w:t>
      </w:r>
      <w:r w:rsidRPr="00747F06">
        <w:rPr>
          <w:rStyle w:val="Strong"/>
          <w:rFonts w:eastAsiaTheme="majorEastAsia"/>
          <w:color w:val="000000"/>
        </w:rPr>
        <w:t>robustness to sparse labels</w:t>
      </w:r>
      <w:r w:rsidRPr="00747F06">
        <w:rPr>
          <w:color w:val="000000"/>
        </w:rPr>
        <w:t>.</w:t>
      </w:r>
    </w:p>
    <w:p w14:paraId="779685E7" w14:textId="352A392A" w:rsidR="00522774" w:rsidRPr="00747F06" w:rsidRDefault="00522774" w:rsidP="00747F06">
      <w:pPr>
        <w:pStyle w:val="NormalWeb"/>
        <w:numPr>
          <w:ilvl w:val="0"/>
          <w:numId w:val="57"/>
        </w:numPr>
        <w:spacing w:line="480" w:lineRule="auto"/>
        <w:rPr>
          <w:color w:val="000000"/>
        </w:rPr>
      </w:pPr>
      <w:bookmarkStart w:id="66" w:name="_Toc206838341"/>
      <w:r w:rsidRPr="00747F06">
        <w:rPr>
          <w:rStyle w:val="Heading3Char"/>
          <w:rFonts w:cs="Times New Roman"/>
        </w:rPr>
        <w:t>Class-level Performance</w:t>
      </w:r>
      <w:bookmarkEnd w:id="66"/>
      <w:r w:rsidRPr="00747F06">
        <w:rPr>
          <w:color w:val="000000"/>
        </w:rPr>
        <w:br/>
        <w:t>The proposed model achieved higher</w:t>
      </w:r>
      <w:r w:rsidRPr="00747F06">
        <w:rPr>
          <w:rStyle w:val="apple-converted-space"/>
          <w:rFonts w:eastAsiaTheme="majorEastAsia"/>
          <w:color w:val="000000"/>
        </w:rPr>
        <w:t> </w:t>
      </w:r>
      <w:r w:rsidRPr="00747F06">
        <w:rPr>
          <w:rStyle w:val="Strong"/>
          <w:rFonts w:eastAsiaTheme="majorEastAsia"/>
          <w:color w:val="000000"/>
        </w:rPr>
        <w:t>recall</w:t>
      </w:r>
      <w:r w:rsidRPr="00747F06">
        <w:rPr>
          <w:rStyle w:val="apple-converted-space"/>
          <w:rFonts w:eastAsiaTheme="majorEastAsia"/>
          <w:color w:val="000000"/>
        </w:rPr>
        <w:t> </w:t>
      </w:r>
      <w:r w:rsidRPr="00747F06">
        <w:rPr>
          <w:color w:val="000000"/>
        </w:rPr>
        <w:t>(+10%) compared to the baseline, which is significant because depression detection tasks often prioritize sensitivity over specificity—missing a case is riskier than a false alarm. The</w:t>
      </w:r>
      <w:r w:rsidRPr="00747F06">
        <w:rPr>
          <w:rStyle w:val="apple-converted-space"/>
          <w:rFonts w:eastAsiaTheme="majorEastAsia"/>
          <w:color w:val="000000"/>
        </w:rPr>
        <w:t> </w:t>
      </w:r>
      <w:r w:rsidRPr="00747F06">
        <w:rPr>
          <w:rStyle w:val="Strong"/>
          <w:rFonts w:eastAsiaTheme="majorEastAsia"/>
          <w:color w:val="000000"/>
        </w:rPr>
        <w:t>AUROC</w:t>
      </w:r>
      <w:r w:rsidR="005A6923" w:rsidRPr="00747F06">
        <w:rPr>
          <w:rStyle w:val="Strong"/>
          <w:rFonts w:eastAsiaTheme="majorEastAsia"/>
          <w:color w:val="000000"/>
        </w:rPr>
        <w:t xml:space="preserve"> </w:t>
      </w:r>
      <w:r w:rsidRPr="00747F06">
        <w:rPr>
          <w:color w:val="000000"/>
        </w:rPr>
        <w:t>improvement from 0.78 to 0.86 demonstrates a stronger ability to rank depressive cases above non-depressive ones across various thresholds.</w:t>
      </w:r>
    </w:p>
    <w:p w14:paraId="649BF93C" w14:textId="2FDFC51E" w:rsidR="00522774" w:rsidRPr="00747F06" w:rsidRDefault="00522774" w:rsidP="00747F06">
      <w:pPr>
        <w:pStyle w:val="NormalWeb"/>
        <w:numPr>
          <w:ilvl w:val="0"/>
          <w:numId w:val="57"/>
        </w:numPr>
        <w:spacing w:line="480" w:lineRule="auto"/>
        <w:rPr>
          <w:color w:val="000000"/>
        </w:rPr>
      </w:pPr>
      <w:bookmarkStart w:id="67" w:name="_Toc206838342"/>
      <w:r w:rsidRPr="00747F06">
        <w:rPr>
          <w:rStyle w:val="Heading3Char"/>
          <w:rFonts w:cs="Times New Roman"/>
        </w:rPr>
        <w:t>Personalization Effect</w:t>
      </w:r>
      <w:bookmarkEnd w:id="67"/>
      <w:r w:rsidRPr="00747F06">
        <w:rPr>
          <w:color w:val="000000"/>
        </w:rPr>
        <w:br/>
        <w:t>When evaluating per-user accuracy, users with highly variable routines (e.g., irregular sleep or shift work) benefited the most from personalized adapters, showing up to</w:t>
      </w:r>
      <w:r w:rsidRPr="00747F06">
        <w:rPr>
          <w:rStyle w:val="apple-converted-space"/>
          <w:rFonts w:eastAsiaTheme="majorEastAsia"/>
          <w:color w:val="000000"/>
        </w:rPr>
        <w:t> </w:t>
      </w:r>
      <w:r w:rsidRPr="00747F06">
        <w:rPr>
          <w:rStyle w:val="Strong"/>
          <w:rFonts w:eastAsiaTheme="majorEastAsia"/>
          <w:color w:val="000000"/>
        </w:rPr>
        <w:t>15% accuracy improvement</w:t>
      </w:r>
      <w:r w:rsidRPr="00747F06">
        <w:rPr>
          <w:rStyle w:val="apple-converted-space"/>
          <w:rFonts w:eastAsiaTheme="majorEastAsia"/>
          <w:color w:val="000000"/>
        </w:rPr>
        <w:t> </w:t>
      </w:r>
      <w:r w:rsidRPr="00747F06">
        <w:rPr>
          <w:color w:val="000000"/>
        </w:rPr>
        <w:t>compared to the baseline. This supports the hypothesis that individual baselines mitigate false positives in such cases.</w:t>
      </w:r>
    </w:p>
    <w:p w14:paraId="4EB55879" w14:textId="3699E6F7" w:rsidR="00522774" w:rsidRPr="00747F06" w:rsidRDefault="00522774" w:rsidP="00747F06">
      <w:pPr>
        <w:pStyle w:val="NormalWeb"/>
        <w:numPr>
          <w:ilvl w:val="0"/>
          <w:numId w:val="57"/>
        </w:numPr>
        <w:spacing w:line="480" w:lineRule="auto"/>
        <w:rPr>
          <w:color w:val="000000"/>
        </w:rPr>
      </w:pPr>
      <w:bookmarkStart w:id="68" w:name="_Toc206838343"/>
      <w:r w:rsidRPr="00747F06">
        <w:rPr>
          <w:rStyle w:val="Heading3Char"/>
          <w:rFonts w:cs="Times New Roman"/>
        </w:rPr>
        <w:t>Label Sparsity Resilience</w:t>
      </w:r>
      <w:bookmarkEnd w:id="68"/>
      <w:r w:rsidRPr="00747F06">
        <w:rPr>
          <w:color w:val="000000"/>
        </w:rPr>
        <w:br/>
        <w:t xml:space="preserve">To simulate real-world constraints, models were retrained with only 50% of mood labels. While baseline performance dropped sharply (F1 from 0.67 to 0.59), the proposed model </w:t>
      </w:r>
      <w:r w:rsidRPr="00747F06">
        <w:rPr>
          <w:color w:val="000000"/>
        </w:rPr>
        <w:lastRenderedPageBreak/>
        <w:t>maintained better stability (F1 from 0.76 to 0.71), confirming the value of</w:t>
      </w:r>
      <w:r w:rsidRPr="00747F06">
        <w:rPr>
          <w:rStyle w:val="apple-converted-space"/>
          <w:rFonts w:eastAsiaTheme="majorEastAsia"/>
          <w:color w:val="000000"/>
        </w:rPr>
        <w:t> </w:t>
      </w:r>
      <w:r w:rsidRPr="00747F06">
        <w:rPr>
          <w:rStyle w:val="Strong"/>
          <w:rFonts w:eastAsiaTheme="majorEastAsia"/>
          <w:color w:val="000000"/>
        </w:rPr>
        <w:t>temporal contrastive learning</w:t>
      </w:r>
      <w:r w:rsidRPr="00747F06">
        <w:rPr>
          <w:rStyle w:val="apple-converted-space"/>
          <w:rFonts w:eastAsiaTheme="majorEastAsia"/>
          <w:color w:val="000000"/>
        </w:rPr>
        <w:t> </w:t>
      </w:r>
      <w:r w:rsidRPr="00747F06">
        <w:rPr>
          <w:color w:val="000000"/>
        </w:rPr>
        <w:t>in label-scarce scenarios.</w:t>
      </w:r>
    </w:p>
    <w:p w14:paraId="1E100675" w14:textId="493E6E1E" w:rsidR="00522774" w:rsidRPr="00747F06" w:rsidRDefault="00522774" w:rsidP="00747F06">
      <w:pPr>
        <w:pStyle w:val="NormalWeb"/>
        <w:numPr>
          <w:ilvl w:val="0"/>
          <w:numId w:val="57"/>
        </w:numPr>
        <w:spacing w:line="480" w:lineRule="auto"/>
        <w:rPr>
          <w:color w:val="000000"/>
        </w:rPr>
      </w:pPr>
      <w:bookmarkStart w:id="69" w:name="_Toc206838344"/>
      <w:r w:rsidRPr="00747F06">
        <w:rPr>
          <w:rStyle w:val="Heading3Char"/>
          <w:rFonts w:cs="Times New Roman"/>
        </w:rPr>
        <w:t>Interpretability and Clinical Plausibility</w:t>
      </w:r>
      <w:bookmarkEnd w:id="69"/>
      <w:r w:rsidRPr="00747F06">
        <w:rPr>
          <w:color w:val="000000"/>
        </w:rPr>
        <w:br/>
        <w:t>Feature importance trends align with clinical understanding—low mobility, irregular sleep, and social withdrawal are consistent with depressive symptomatology. The model’s ability to detect changes</w:t>
      </w:r>
      <w:r w:rsidRPr="00747F06">
        <w:rPr>
          <w:rStyle w:val="apple-converted-space"/>
          <w:rFonts w:eastAsiaTheme="majorEastAsia"/>
          <w:color w:val="000000"/>
        </w:rPr>
        <w:t> </w:t>
      </w:r>
      <w:r w:rsidRPr="00747F06">
        <w:rPr>
          <w:rStyle w:val="Emphasis"/>
          <w:rFonts w:eastAsiaTheme="majorEastAsia"/>
          <w:color w:val="000000"/>
        </w:rPr>
        <w:t>prior</w:t>
      </w:r>
      <w:r w:rsidRPr="00747F06">
        <w:rPr>
          <w:rStyle w:val="apple-converted-space"/>
          <w:rFonts w:eastAsiaTheme="majorEastAsia"/>
          <w:color w:val="000000"/>
        </w:rPr>
        <w:t> </w:t>
      </w:r>
      <w:r w:rsidRPr="00747F06">
        <w:rPr>
          <w:color w:val="000000"/>
        </w:rPr>
        <w:t>to high PHQ-4 scores suggests potential for proactive intervention.</w:t>
      </w:r>
    </w:p>
    <w:p w14:paraId="67D46A94" w14:textId="77777777" w:rsidR="00522774" w:rsidRPr="00747F06" w:rsidRDefault="00522774" w:rsidP="00747F06">
      <w:pPr>
        <w:pStyle w:val="NormalWeb"/>
        <w:spacing w:line="480" w:lineRule="auto"/>
        <w:rPr>
          <w:color w:val="000000"/>
        </w:rPr>
      </w:pPr>
      <w:r w:rsidRPr="00747F06">
        <w:rPr>
          <w:color w:val="000000"/>
        </w:rPr>
        <w:t>In conclusion, the preliminary results are encouraging, validating both the</w:t>
      </w:r>
      <w:r w:rsidRPr="00747F06">
        <w:rPr>
          <w:rStyle w:val="apple-converted-space"/>
          <w:rFonts w:eastAsiaTheme="majorEastAsia"/>
          <w:color w:val="000000"/>
        </w:rPr>
        <w:t> </w:t>
      </w:r>
      <w:r w:rsidRPr="00747F06">
        <w:rPr>
          <w:rStyle w:val="Strong"/>
          <w:rFonts w:eastAsiaTheme="majorEastAsia"/>
          <w:color w:val="000000"/>
        </w:rPr>
        <w:t>technical soundness</w:t>
      </w:r>
      <w:r w:rsidRPr="00747F06">
        <w:rPr>
          <w:rStyle w:val="apple-converted-space"/>
          <w:rFonts w:eastAsiaTheme="majorEastAsia"/>
          <w:color w:val="000000"/>
        </w:rPr>
        <w:t> </w:t>
      </w:r>
      <w:r w:rsidRPr="00747F06">
        <w:rPr>
          <w:color w:val="000000"/>
        </w:rPr>
        <w:t>and</w:t>
      </w:r>
      <w:r w:rsidRPr="00747F06">
        <w:rPr>
          <w:rStyle w:val="apple-converted-space"/>
          <w:rFonts w:eastAsiaTheme="majorEastAsia"/>
          <w:color w:val="000000"/>
        </w:rPr>
        <w:t> </w:t>
      </w:r>
      <w:r w:rsidRPr="00747F06">
        <w:rPr>
          <w:rStyle w:val="Strong"/>
          <w:rFonts w:eastAsiaTheme="majorEastAsia"/>
          <w:color w:val="000000"/>
        </w:rPr>
        <w:t>practical relevance</w:t>
      </w:r>
      <w:r w:rsidRPr="00747F06">
        <w:rPr>
          <w:rStyle w:val="apple-converted-space"/>
          <w:rFonts w:eastAsiaTheme="majorEastAsia"/>
          <w:color w:val="000000"/>
        </w:rPr>
        <w:t> </w:t>
      </w:r>
      <w:r w:rsidRPr="00747F06">
        <w:rPr>
          <w:color w:val="000000"/>
        </w:rPr>
        <w:t>of the proposed framework. The next phase will involve</w:t>
      </w:r>
      <w:r w:rsidRPr="00747F06">
        <w:rPr>
          <w:rStyle w:val="apple-converted-space"/>
          <w:rFonts w:eastAsiaTheme="majorEastAsia"/>
          <w:color w:val="000000"/>
        </w:rPr>
        <w:t> </w:t>
      </w:r>
      <w:r w:rsidRPr="00747F06">
        <w:rPr>
          <w:rStyle w:val="Strong"/>
          <w:rFonts w:eastAsiaTheme="majorEastAsia"/>
          <w:color w:val="000000"/>
        </w:rPr>
        <w:t>scaling to the full dataset</w:t>
      </w:r>
      <w:r w:rsidRPr="00747F06">
        <w:rPr>
          <w:rStyle w:val="apple-converted-space"/>
          <w:rFonts w:eastAsiaTheme="majorEastAsia"/>
          <w:color w:val="000000"/>
        </w:rPr>
        <w:t> </w:t>
      </w:r>
      <w:r w:rsidRPr="00747F06">
        <w:rPr>
          <w:color w:val="000000"/>
        </w:rPr>
        <w:t>and conducting</w:t>
      </w:r>
      <w:r w:rsidRPr="00747F06">
        <w:rPr>
          <w:rStyle w:val="apple-converted-space"/>
          <w:rFonts w:eastAsiaTheme="majorEastAsia"/>
          <w:color w:val="000000"/>
        </w:rPr>
        <w:t> </w:t>
      </w:r>
      <w:r w:rsidRPr="00747F06">
        <w:rPr>
          <w:rStyle w:val="Strong"/>
          <w:rFonts w:eastAsiaTheme="majorEastAsia"/>
          <w:color w:val="000000"/>
        </w:rPr>
        <w:t>cross-population generalization tests</w:t>
      </w:r>
      <w:r w:rsidRPr="00747F06">
        <w:rPr>
          <w:rStyle w:val="apple-converted-space"/>
          <w:rFonts w:eastAsiaTheme="majorEastAsia"/>
          <w:color w:val="000000"/>
        </w:rPr>
        <w:t> </w:t>
      </w:r>
      <w:r w:rsidRPr="00747F06">
        <w:rPr>
          <w:color w:val="000000"/>
        </w:rPr>
        <w:t>to ensure robustness.</w:t>
      </w:r>
    </w:p>
    <w:p w14:paraId="4F7293FC" w14:textId="1424962A" w:rsidR="00ED1E73" w:rsidRPr="00747F06" w:rsidRDefault="00ED1E73" w:rsidP="00747F06">
      <w:pPr>
        <w:pStyle w:val="Heading1"/>
        <w:spacing w:line="480" w:lineRule="auto"/>
        <w:rPr>
          <w:rFonts w:ascii="Times New Roman" w:hAnsi="Times New Roman" w:cs="Times New Roman"/>
        </w:rPr>
      </w:pPr>
      <w:bookmarkStart w:id="70" w:name="_Toc206838345"/>
      <w:r w:rsidRPr="00747F06">
        <w:rPr>
          <w:rFonts w:ascii="Times New Roman" w:hAnsi="Times New Roman" w:cs="Times New Roman"/>
        </w:rPr>
        <w:t>Applications</w:t>
      </w:r>
      <w:bookmarkEnd w:id="70"/>
    </w:p>
    <w:p w14:paraId="1B210197" w14:textId="3632678A" w:rsidR="008A7EAB" w:rsidRPr="00747F06" w:rsidRDefault="008A7EAB" w:rsidP="00747F06">
      <w:pPr>
        <w:pStyle w:val="Heading2"/>
        <w:numPr>
          <w:ilvl w:val="0"/>
          <w:numId w:val="33"/>
        </w:numPr>
        <w:spacing w:line="480" w:lineRule="auto"/>
        <w:rPr>
          <w:rFonts w:ascii="Times New Roman" w:hAnsi="Times New Roman" w:cs="Times New Roman"/>
        </w:rPr>
      </w:pPr>
      <w:bookmarkStart w:id="71" w:name="_Toc206838346"/>
      <w:r w:rsidRPr="00747F06">
        <w:rPr>
          <w:rFonts w:ascii="Times New Roman" w:hAnsi="Times New Roman" w:cs="Times New Roman"/>
        </w:rPr>
        <w:t>Smartphone-Based Wellness Monitoring Systems</w:t>
      </w:r>
      <w:bookmarkEnd w:id="71"/>
    </w:p>
    <w:p w14:paraId="7431313F" w14:textId="643B2202" w:rsidR="008A7EAB" w:rsidRPr="00747F06" w:rsidRDefault="008A7EAB" w:rsidP="00747F06">
      <w:pPr>
        <w:pStyle w:val="NormalWeb"/>
        <w:spacing w:line="480" w:lineRule="auto"/>
        <w:rPr>
          <w:color w:val="000000"/>
        </w:rPr>
      </w:pPr>
      <w:r w:rsidRPr="00747F06">
        <w:rPr>
          <w:color w:val="000000"/>
        </w:rPr>
        <w:t>The proposed model can be integrated into smartphone-based wellness monitoring systems to enable continuous, passive mental health tracking. By analyzing behavioral signals such as activity levels, sleep patterns, phone usage, and mobility, the system can detect early signs of depression without active user input. Personalized baselines and context-aware modeling ensure accurate and relevant insights, tailored to individual’s lifestyle. Users receive real-time wellness feedback, mood trend summaries, and alerts for significant deviations. This enables proactive mental health management and helps users build self-awareness, encouraging early intervention before clinical symptoms become severe or disruptive.</w:t>
      </w:r>
    </w:p>
    <w:p w14:paraId="5F2EE81B" w14:textId="69E9CCE7" w:rsidR="008A7EAB" w:rsidRPr="00747F06" w:rsidRDefault="008A7EAB" w:rsidP="00747F06">
      <w:pPr>
        <w:pStyle w:val="Heading2"/>
        <w:numPr>
          <w:ilvl w:val="0"/>
          <w:numId w:val="33"/>
        </w:numPr>
        <w:spacing w:line="480" w:lineRule="auto"/>
        <w:rPr>
          <w:rFonts w:ascii="Times New Roman" w:hAnsi="Times New Roman" w:cs="Times New Roman"/>
        </w:rPr>
      </w:pPr>
      <w:bookmarkStart w:id="72" w:name="_Toc206838347"/>
      <w:r w:rsidRPr="00747F06">
        <w:rPr>
          <w:rFonts w:ascii="Times New Roman" w:hAnsi="Times New Roman" w:cs="Times New Roman"/>
        </w:rPr>
        <w:lastRenderedPageBreak/>
        <w:t>Mental Health Support Apps (e.g., Digital Journaling Companions)</w:t>
      </w:r>
      <w:bookmarkEnd w:id="72"/>
    </w:p>
    <w:p w14:paraId="258B312C" w14:textId="77777777" w:rsidR="008A7EAB" w:rsidRPr="00747F06" w:rsidRDefault="008A7EAB" w:rsidP="00747F06">
      <w:pPr>
        <w:pStyle w:val="NormalWeb"/>
        <w:spacing w:line="480" w:lineRule="auto"/>
        <w:rPr>
          <w:color w:val="000000"/>
        </w:rPr>
      </w:pPr>
      <w:r w:rsidRPr="00747F06">
        <w:rPr>
          <w:color w:val="000000"/>
        </w:rPr>
        <w:t xml:space="preserve">In mental health support apps, such as digital journaling or mood-tracking companions, the model enhances functionality by offering real-time emotional insights based on passive data. As users engage in daily journaling, the system contextualizes their entries with behavioral patterns detected through sensor data. When signs of depression are detected, the app can suggest journaling prompts, guided breathing exercises, or therapist contact options. The model’s personalization ensures suggestions are empathetic and </w:t>
      </w:r>
      <w:proofErr w:type="gramStart"/>
      <w:r w:rsidRPr="00747F06">
        <w:rPr>
          <w:color w:val="000000"/>
        </w:rPr>
        <w:t>context-sensitive</w:t>
      </w:r>
      <w:proofErr w:type="gramEnd"/>
      <w:r w:rsidRPr="00747F06">
        <w:rPr>
          <w:color w:val="000000"/>
        </w:rPr>
        <w:t>. This integration promotes self-reflection and emotional regulation, making these apps more responsive and clinically meaningful while still being non-invasive and user-friendly.</w:t>
      </w:r>
    </w:p>
    <w:p w14:paraId="1C966313" w14:textId="4D4C1711" w:rsidR="008A7EAB" w:rsidRPr="00747F06" w:rsidRDefault="008A7EAB" w:rsidP="00747F06">
      <w:pPr>
        <w:pStyle w:val="Heading2"/>
        <w:numPr>
          <w:ilvl w:val="0"/>
          <w:numId w:val="33"/>
        </w:numPr>
        <w:spacing w:line="480" w:lineRule="auto"/>
        <w:rPr>
          <w:rFonts w:ascii="Times New Roman" w:hAnsi="Times New Roman" w:cs="Times New Roman"/>
        </w:rPr>
      </w:pPr>
      <w:bookmarkStart w:id="73" w:name="_Toc206838348"/>
      <w:r w:rsidRPr="00747F06">
        <w:rPr>
          <w:rFonts w:ascii="Times New Roman" w:hAnsi="Times New Roman" w:cs="Times New Roman"/>
        </w:rPr>
        <w:t>Assistive Technologies for Clinicians</w:t>
      </w:r>
      <w:bookmarkEnd w:id="73"/>
    </w:p>
    <w:p w14:paraId="5063895F" w14:textId="77777777" w:rsidR="008A7EAB" w:rsidRPr="00747F06" w:rsidRDefault="008A7EAB" w:rsidP="00747F06">
      <w:pPr>
        <w:pStyle w:val="NormalWeb"/>
        <w:spacing w:line="480" w:lineRule="auto"/>
        <w:rPr>
          <w:color w:val="000000"/>
        </w:rPr>
      </w:pPr>
      <w:r w:rsidRPr="00747F06">
        <w:rPr>
          <w:color w:val="000000"/>
        </w:rPr>
        <w:t>For clinicians, the model functions as a decision-support tool by providing continuous, objective behavioral data between patient visits. It helps track subtle changes in mood-related behavior that may not be captured through self-reporting or periodic assessments. Clinicians receive summarized behavioral trends, mood deviation alerts, and contextual annotations (e.g., exam stress, holidays) to aid diagnosis and treatment planning. The model's personalized outputs allow care to be tailored more precisely to each patient’s needs. This facilitates early intervention, improves therapy adherence, and enhances patient outcomes—transforming clinical workflows with data-driven insights and real-time mental health monitoring.</w:t>
      </w:r>
    </w:p>
    <w:p w14:paraId="69FDFE9D" w14:textId="1132480E" w:rsidR="00CE4BCF" w:rsidRPr="00747F06" w:rsidRDefault="00DF3905" w:rsidP="00747F06">
      <w:pPr>
        <w:pStyle w:val="Heading1"/>
        <w:spacing w:line="480" w:lineRule="auto"/>
        <w:rPr>
          <w:rFonts w:ascii="Times New Roman" w:hAnsi="Times New Roman" w:cs="Times New Roman"/>
        </w:rPr>
      </w:pPr>
      <w:bookmarkStart w:id="74" w:name="_Toc206838349"/>
      <w:r w:rsidRPr="00747F06">
        <w:rPr>
          <w:rFonts w:ascii="Times New Roman" w:hAnsi="Times New Roman" w:cs="Times New Roman"/>
        </w:rPr>
        <w:lastRenderedPageBreak/>
        <w:t>References</w:t>
      </w:r>
      <w:bookmarkEnd w:id="74"/>
    </w:p>
    <w:p w14:paraId="69E99E9D" w14:textId="6ABE99EC" w:rsidR="00DF3905" w:rsidRPr="00747F06" w:rsidRDefault="00DF3905" w:rsidP="00747F06">
      <w:pPr>
        <w:pStyle w:val="Heading2"/>
        <w:spacing w:line="480" w:lineRule="auto"/>
        <w:rPr>
          <w:rFonts w:ascii="Times New Roman" w:eastAsia="Times New Roman" w:hAnsi="Times New Roman" w:cs="Times New Roman"/>
          <w:color w:val="000000"/>
        </w:rPr>
      </w:pPr>
      <w:bookmarkStart w:id="75" w:name="_Toc206838350"/>
      <w:r w:rsidRPr="00747F06">
        <w:rPr>
          <w:rFonts w:ascii="Times New Roman" w:eastAsia="Times New Roman" w:hAnsi="Times New Roman" w:cs="Times New Roman"/>
        </w:rPr>
        <w:t>Behavior Modeling and Datasets</w:t>
      </w:r>
      <w:bookmarkEnd w:id="75"/>
    </w:p>
    <w:p w14:paraId="755699F6" w14:textId="77777777" w:rsidR="00540047" w:rsidRPr="00747F06" w:rsidRDefault="00540047" w:rsidP="00747F06">
      <w:pPr>
        <w:pStyle w:val="NormalWeb"/>
        <w:numPr>
          <w:ilvl w:val="0"/>
          <w:numId w:val="40"/>
        </w:numPr>
        <w:spacing w:line="480" w:lineRule="auto"/>
        <w:rPr>
          <w:color w:val="000000"/>
        </w:rPr>
      </w:pPr>
      <w:r w:rsidRPr="00747F06">
        <w:rPr>
          <w:color w:val="000000"/>
        </w:rPr>
        <w:t xml:space="preserve">Saeb, S., Zhang, M., Karr, C. J., Schueller, S. M., Corden, M. E., </w:t>
      </w:r>
      <w:proofErr w:type="spellStart"/>
      <w:r w:rsidRPr="00747F06">
        <w:rPr>
          <w:color w:val="000000"/>
        </w:rPr>
        <w:t>Kording</w:t>
      </w:r>
      <w:proofErr w:type="spellEnd"/>
      <w:r w:rsidRPr="00747F06">
        <w:rPr>
          <w:color w:val="000000"/>
        </w:rPr>
        <w:t>, K. P., &amp; Mohr, D. C. (2015). Mobile phone sensor correlates of depressive symptom severity in daily-life behavior: An exploratory study.</w:t>
      </w:r>
      <w:r w:rsidRPr="00747F06">
        <w:rPr>
          <w:rStyle w:val="apple-converted-space"/>
          <w:rFonts w:eastAsiaTheme="majorEastAsia"/>
          <w:color w:val="000000"/>
        </w:rPr>
        <w:t> </w:t>
      </w:r>
      <w:r w:rsidRPr="00747F06">
        <w:rPr>
          <w:rStyle w:val="Emphasis"/>
          <w:rFonts w:eastAsiaTheme="majorEastAsia"/>
          <w:color w:val="000000"/>
        </w:rPr>
        <w:t>Journal of Medical Internet Research, 17</w:t>
      </w:r>
      <w:r w:rsidRPr="00747F06">
        <w:rPr>
          <w:color w:val="000000"/>
        </w:rPr>
        <w:t>(7), e175.</w:t>
      </w:r>
      <w:r w:rsidRPr="00747F06">
        <w:rPr>
          <w:rStyle w:val="apple-converted-space"/>
          <w:rFonts w:eastAsiaTheme="majorEastAsia"/>
          <w:color w:val="000000"/>
        </w:rPr>
        <w:t> </w:t>
      </w:r>
      <w:r w:rsidRPr="00747F06">
        <w:rPr>
          <w:color w:val="000000"/>
        </w:rPr>
        <w:t>https://doi.org/10.2196/jmir.4273</w:t>
      </w:r>
    </w:p>
    <w:p w14:paraId="165D62EA" w14:textId="77777777" w:rsidR="00540047" w:rsidRPr="00747F06" w:rsidRDefault="00540047" w:rsidP="00747F06">
      <w:pPr>
        <w:pStyle w:val="NormalWeb"/>
        <w:numPr>
          <w:ilvl w:val="0"/>
          <w:numId w:val="40"/>
        </w:numPr>
        <w:spacing w:line="480" w:lineRule="auto"/>
        <w:rPr>
          <w:color w:val="000000"/>
        </w:rPr>
      </w:pPr>
      <w:r w:rsidRPr="00747F06">
        <w:rPr>
          <w:color w:val="000000"/>
        </w:rPr>
        <w:t xml:space="preserve">Wang, R., Chen, F., Chen, Z., Li, T., Harari, G., Tignor, S., Zhou, X., Ben-Zeev, D., &amp; Campbell, A. T. (2014). </w:t>
      </w:r>
      <w:proofErr w:type="spellStart"/>
      <w:r w:rsidRPr="00747F06">
        <w:rPr>
          <w:color w:val="000000"/>
        </w:rPr>
        <w:t>StudentLife</w:t>
      </w:r>
      <w:proofErr w:type="spellEnd"/>
      <w:r w:rsidRPr="00747F06">
        <w:rPr>
          <w:color w:val="000000"/>
        </w:rPr>
        <w:t>: Assessing mental health, academic performance, and behavioral trends of college students using smartphones.</w:t>
      </w:r>
      <w:r w:rsidRPr="00747F06">
        <w:rPr>
          <w:rStyle w:val="apple-converted-space"/>
          <w:rFonts w:eastAsiaTheme="majorEastAsia"/>
          <w:color w:val="000000"/>
        </w:rPr>
        <w:t> </w:t>
      </w:r>
      <w:r w:rsidRPr="00747F06">
        <w:rPr>
          <w:rStyle w:val="Emphasis"/>
          <w:rFonts w:eastAsiaTheme="majorEastAsia"/>
          <w:color w:val="000000"/>
        </w:rPr>
        <w:t>Proceedings of the 2014 ACM International Joint Conference on Pervasive and Ubiquitous Computing</w:t>
      </w:r>
      <w:r w:rsidRPr="00747F06">
        <w:rPr>
          <w:color w:val="000000"/>
        </w:rPr>
        <w:t>, 3–14.</w:t>
      </w:r>
      <w:r w:rsidRPr="00747F06">
        <w:rPr>
          <w:rStyle w:val="apple-converted-space"/>
          <w:rFonts w:eastAsiaTheme="majorEastAsia"/>
          <w:color w:val="000000"/>
        </w:rPr>
        <w:t> </w:t>
      </w:r>
      <w:r w:rsidRPr="00747F06">
        <w:rPr>
          <w:color w:val="000000"/>
        </w:rPr>
        <w:t>https://doi.org/10.1145/2632048.2632054</w:t>
      </w:r>
    </w:p>
    <w:p w14:paraId="17A857BE" w14:textId="77777777" w:rsidR="00540047" w:rsidRPr="00747F06" w:rsidRDefault="00540047" w:rsidP="00747F06">
      <w:pPr>
        <w:pStyle w:val="NormalWeb"/>
        <w:numPr>
          <w:ilvl w:val="0"/>
          <w:numId w:val="40"/>
        </w:numPr>
        <w:spacing w:line="480" w:lineRule="auto"/>
        <w:rPr>
          <w:color w:val="000000"/>
        </w:rPr>
      </w:pPr>
      <w:proofErr w:type="spellStart"/>
      <w:r w:rsidRPr="00747F06">
        <w:rPr>
          <w:color w:val="000000"/>
        </w:rPr>
        <w:t>Aledavood</w:t>
      </w:r>
      <w:proofErr w:type="spellEnd"/>
      <w:r w:rsidRPr="00747F06">
        <w:rPr>
          <w:color w:val="000000"/>
        </w:rPr>
        <w:t xml:space="preserve">, T., Lehmann, S., &amp; </w:t>
      </w:r>
      <w:proofErr w:type="spellStart"/>
      <w:r w:rsidRPr="00747F06">
        <w:rPr>
          <w:color w:val="000000"/>
        </w:rPr>
        <w:t>Saramäki</w:t>
      </w:r>
      <w:proofErr w:type="spellEnd"/>
      <w:r w:rsidRPr="00747F06">
        <w:rPr>
          <w:color w:val="000000"/>
        </w:rPr>
        <w:t>, J. (2017). Quantifying daily rhythms with behavioral data.</w:t>
      </w:r>
      <w:r w:rsidRPr="00747F06">
        <w:rPr>
          <w:rStyle w:val="apple-converted-space"/>
          <w:rFonts w:eastAsiaTheme="majorEastAsia"/>
          <w:color w:val="000000"/>
        </w:rPr>
        <w:t> </w:t>
      </w:r>
      <w:r w:rsidRPr="00747F06">
        <w:rPr>
          <w:rStyle w:val="Emphasis"/>
          <w:rFonts w:eastAsiaTheme="majorEastAsia"/>
          <w:color w:val="000000"/>
        </w:rPr>
        <w:t>Scientific Reports, 7</w:t>
      </w:r>
      <w:r w:rsidRPr="00747F06">
        <w:rPr>
          <w:color w:val="000000"/>
        </w:rPr>
        <w:t>(1), 1–10.</w:t>
      </w:r>
      <w:r w:rsidRPr="00747F06">
        <w:rPr>
          <w:rStyle w:val="apple-converted-space"/>
          <w:rFonts w:eastAsiaTheme="majorEastAsia"/>
          <w:color w:val="000000"/>
        </w:rPr>
        <w:t> </w:t>
      </w:r>
      <w:r w:rsidRPr="00747F06">
        <w:rPr>
          <w:color w:val="000000"/>
        </w:rPr>
        <w:t>https://doi.org/10.1038/s41598-017-00177-0</w:t>
      </w:r>
    </w:p>
    <w:p w14:paraId="303AD85C" w14:textId="77777777" w:rsidR="00540047" w:rsidRPr="00747F06" w:rsidRDefault="00540047" w:rsidP="00747F06">
      <w:pPr>
        <w:pStyle w:val="NormalWeb"/>
        <w:numPr>
          <w:ilvl w:val="0"/>
          <w:numId w:val="40"/>
        </w:numPr>
        <w:spacing w:line="480" w:lineRule="auto"/>
        <w:rPr>
          <w:color w:val="000000"/>
        </w:rPr>
      </w:pPr>
      <w:r w:rsidRPr="00747F06">
        <w:rPr>
          <w:color w:val="000000"/>
        </w:rPr>
        <w:t>Mohr, D. C., Zhang, M., &amp; Schueller, S. M. (2017). Personal sensing: Understanding mental health using ubiquitous sensors and machine learning.</w:t>
      </w:r>
      <w:r w:rsidRPr="00747F06">
        <w:rPr>
          <w:rStyle w:val="apple-converted-space"/>
          <w:rFonts w:eastAsiaTheme="majorEastAsia"/>
          <w:color w:val="000000"/>
        </w:rPr>
        <w:t> </w:t>
      </w:r>
      <w:r w:rsidRPr="00747F06">
        <w:rPr>
          <w:rStyle w:val="Emphasis"/>
          <w:rFonts w:eastAsiaTheme="majorEastAsia"/>
          <w:color w:val="000000"/>
        </w:rPr>
        <w:t>Annual Review of Clinical Psychology, 13</w:t>
      </w:r>
      <w:r w:rsidRPr="00747F06">
        <w:rPr>
          <w:color w:val="000000"/>
        </w:rPr>
        <w:t>(1), 23–47.</w:t>
      </w:r>
      <w:r w:rsidRPr="00747F06">
        <w:rPr>
          <w:rStyle w:val="apple-converted-space"/>
          <w:rFonts w:eastAsiaTheme="majorEastAsia"/>
          <w:color w:val="000000"/>
        </w:rPr>
        <w:t> </w:t>
      </w:r>
      <w:r w:rsidRPr="00747F06">
        <w:rPr>
          <w:color w:val="000000"/>
        </w:rPr>
        <w:t>https://doi.org/10.1146/annurev-clinpsy-032816-044949</w:t>
      </w:r>
    </w:p>
    <w:p w14:paraId="2FBE1F92" w14:textId="127B8BC7" w:rsidR="00DF3905" w:rsidRPr="00747F06" w:rsidRDefault="00540047" w:rsidP="00747F06">
      <w:pPr>
        <w:pStyle w:val="NormalWeb"/>
        <w:numPr>
          <w:ilvl w:val="0"/>
          <w:numId w:val="40"/>
        </w:numPr>
        <w:spacing w:line="480" w:lineRule="auto"/>
        <w:rPr>
          <w:color w:val="000000"/>
        </w:rPr>
      </w:pPr>
      <w:r w:rsidRPr="00747F06">
        <w:rPr>
          <w:color w:val="000000"/>
        </w:rPr>
        <w:t>De Choudhury, M., Counts, S., &amp; Horvitz, E. (2013). Predicting depression via social media.</w:t>
      </w:r>
      <w:r w:rsidRPr="00747F06">
        <w:rPr>
          <w:rStyle w:val="apple-converted-space"/>
          <w:rFonts w:eastAsiaTheme="majorEastAsia"/>
          <w:color w:val="000000"/>
        </w:rPr>
        <w:t> </w:t>
      </w:r>
      <w:r w:rsidRPr="00747F06">
        <w:rPr>
          <w:rStyle w:val="Emphasis"/>
          <w:rFonts w:eastAsiaTheme="majorEastAsia"/>
          <w:color w:val="000000"/>
        </w:rPr>
        <w:t>Proceedings of the International AAAI Conference on Web and Social Media, 7</w:t>
      </w:r>
      <w:r w:rsidRPr="00747F06">
        <w:rPr>
          <w:color w:val="000000"/>
        </w:rPr>
        <w:t>(1), 128–137.</w:t>
      </w:r>
    </w:p>
    <w:p w14:paraId="2BCE030D" w14:textId="2D23DD22" w:rsidR="00DF3905" w:rsidRPr="00747F06" w:rsidRDefault="00DF3905" w:rsidP="00747F06">
      <w:pPr>
        <w:pStyle w:val="Heading2"/>
        <w:spacing w:line="480" w:lineRule="auto"/>
        <w:rPr>
          <w:rFonts w:ascii="Times New Roman" w:eastAsia="Times New Roman" w:hAnsi="Times New Roman" w:cs="Times New Roman"/>
        </w:rPr>
      </w:pPr>
      <w:bookmarkStart w:id="76" w:name="_Toc206838351"/>
      <w:r w:rsidRPr="00747F06">
        <w:rPr>
          <w:rFonts w:ascii="Times New Roman" w:eastAsia="Times New Roman" w:hAnsi="Times New Roman" w:cs="Times New Roman"/>
        </w:rPr>
        <w:lastRenderedPageBreak/>
        <w:t>Temporal and Contrastive Learning</w:t>
      </w:r>
      <w:bookmarkEnd w:id="76"/>
    </w:p>
    <w:p w14:paraId="77716A3E" w14:textId="77777777" w:rsidR="00540047" w:rsidRPr="00747F06" w:rsidRDefault="00540047" w:rsidP="00747F06">
      <w:pPr>
        <w:pStyle w:val="NormalWeb"/>
        <w:numPr>
          <w:ilvl w:val="0"/>
          <w:numId w:val="58"/>
        </w:numPr>
        <w:spacing w:line="480" w:lineRule="auto"/>
        <w:rPr>
          <w:color w:val="000000"/>
        </w:rPr>
      </w:pPr>
      <w:r w:rsidRPr="00747F06">
        <w:rPr>
          <w:color w:val="000000"/>
        </w:rPr>
        <w:t xml:space="preserve">He, K., Fan, H., Wu, Y., Xie, S., &amp; </w:t>
      </w:r>
      <w:proofErr w:type="spellStart"/>
      <w:r w:rsidRPr="00747F06">
        <w:rPr>
          <w:color w:val="000000"/>
        </w:rPr>
        <w:t>Girshick</w:t>
      </w:r>
      <w:proofErr w:type="spellEnd"/>
      <w:r w:rsidRPr="00747F06">
        <w:rPr>
          <w:color w:val="000000"/>
        </w:rPr>
        <w:t>, R. (2020). Momentum contrast for unsupervised visual representation learning.</w:t>
      </w:r>
      <w:r w:rsidRPr="00747F06">
        <w:rPr>
          <w:rStyle w:val="apple-converted-space"/>
          <w:rFonts w:eastAsiaTheme="majorEastAsia"/>
          <w:color w:val="000000"/>
        </w:rPr>
        <w:t> </w:t>
      </w:r>
      <w:r w:rsidRPr="00747F06">
        <w:rPr>
          <w:rStyle w:val="Emphasis"/>
          <w:rFonts w:eastAsiaTheme="majorEastAsia"/>
          <w:color w:val="000000"/>
        </w:rPr>
        <w:t>Proceedings of the IEEE/CVF Conference on Computer Vision and Pattern Recognition</w:t>
      </w:r>
      <w:r w:rsidRPr="00747F06">
        <w:rPr>
          <w:color w:val="000000"/>
        </w:rPr>
        <w:t>, 9729–9738.</w:t>
      </w:r>
      <w:r w:rsidRPr="00747F06">
        <w:rPr>
          <w:rStyle w:val="apple-converted-space"/>
          <w:rFonts w:eastAsiaTheme="majorEastAsia"/>
          <w:color w:val="000000"/>
        </w:rPr>
        <w:t> </w:t>
      </w:r>
      <w:r w:rsidRPr="00747F06">
        <w:rPr>
          <w:color w:val="000000"/>
        </w:rPr>
        <w:t>https://doi.org/10.1109/CVPR42600.2020.00975</w:t>
      </w:r>
    </w:p>
    <w:p w14:paraId="5505D4AB" w14:textId="77777777" w:rsidR="00540047" w:rsidRPr="00747F06" w:rsidRDefault="00540047" w:rsidP="00747F06">
      <w:pPr>
        <w:pStyle w:val="NormalWeb"/>
        <w:numPr>
          <w:ilvl w:val="0"/>
          <w:numId w:val="58"/>
        </w:numPr>
        <w:spacing w:line="480" w:lineRule="auto"/>
        <w:rPr>
          <w:color w:val="000000"/>
        </w:rPr>
      </w:pPr>
      <w:r w:rsidRPr="00747F06">
        <w:rPr>
          <w:color w:val="000000"/>
        </w:rPr>
        <w:t xml:space="preserve">Chen, T., </w:t>
      </w:r>
      <w:proofErr w:type="spellStart"/>
      <w:r w:rsidRPr="00747F06">
        <w:rPr>
          <w:color w:val="000000"/>
        </w:rPr>
        <w:t>Kornblith</w:t>
      </w:r>
      <w:proofErr w:type="spellEnd"/>
      <w:r w:rsidRPr="00747F06">
        <w:rPr>
          <w:color w:val="000000"/>
        </w:rPr>
        <w:t>, S., Norouzi, M., &amp; Hinton, G. (2020). A simple framework for contrastive learning of visual representations.</w:t>
      </w:r>
      <w:r w:rsidRPr="00747F06">
        <w:rPr>
          <w:rStyle w:val="apple-converted-space"/>
          <w:rFonts w:eastAsiaTheme="majorEastAsia"/>
          <w:color w:val="000000"/>
        </w:rPr>
        <w:t> </w:t>
      </w:r>
      <w:r w:rsidRPr="00747F06">
        <w:rPr>
          <w:rStyle w:val="Emphasis"/>
          <w:rFonts w:eastAsiaTheme="majorEastAsia"/>
          <w:color w:val="000000"/>
        </w:rPr>
        <w:t>Proceedings of the 37th International Conference on Machine Learning</w:t>
      </w:r>
      <w:r w:rsidRPr="00747F06">
        <w:rPr>
          <w:color w:val="000000"/>
        </w:rPr>
        <w:t>, 119, 1597–1607.</w:t>
      </w:r>
    </w:p>
    <w:p w14:paraId="5BBC7F9B" w14:textId="77777777" w:rsidR="00540047" w:rsidRPr="00747F06" w:rsidRDefault="00540047" w:rsidP="00747F06">
      <w:pPr>
        <w:pStyle w:val="NormalWeb"/>
        <w:numPr>
          <w:ilvl w:val="0"/>
          <w:numId w:val="58"/>
        </w:numPr>
        <w:spacing w:line="480" w:lineRule="auto"/>
        <w:rPr>
          <w:color w:val="000000"/>
        </w:rPr>
      </w:pPr>
      <w:r w:rsidRPr="00747F06">
        <w:rPr>
          <w:color w:val="000000"/>
        </w:rPr>
        <w:t xml:space="preserve">Yao, S., Hu, S., Zhao, Y., Zhang, A., &amp; </w:t>
      </w:r>
      <w:proofErr w:type="spellStart"/>
      <w:r w:rsidRPr="00747F06">
        <w:rPr>
          <w:color w:val="000000"/>
        </w:rPr>
        <w:t>Abdelzaher</w:t>
      </w:r>
      <w:proofErr w:type="spellEnd"/>
      <w:r w:rsidRPr="00747F06">
        <w:rPr>
          <w:color w:val="000000"/>
        </w:rPr>
        <w:t>, T. (2021). Sensor2Vec: Unsupervised representation learning for human activity recognition.</w:t>
      </w:r>
      <w:r w:rsidRPr="00747F06">
        <w:rPr>
          <w:rStyle w:val="apple-converted-space"/>
          <w:rFonts w:eastAsiaTheme="majorEastAsia"/>
          <w:color w:val="000000"/>
        </w:rPr>
        <w:t> </w:t>
      </w:r>
      <w:r w:rsidRPr="00747F06">
        <w:rPr>
          <w:rStyle w:val="Emphasis"/>
          <w:rFonts w:eastAsiaTheme="majorEastAsia"/>
          <w:color w:val="000000"/>
        </w:rPr>
        <w:t>Proceedings of the AAAI Conference on Artificial Intelligence, 35</w:t>
      </w:r>
      <w:r w:rsidRPr="00747F06">
        <w:rPr>
          <w:color w:val="000000"/>
        </w:rPr>
        <w:t>(1), 941–949.</w:t>
      </w:r>
      <w:r w:rsidRPr="00747F06">
        <w:rPr>
          <w:rStyle w:val="apple-converted-space"/>
          <w:rFonts w:eastAsiaTheme="majorEastAsia"/>
          <w:color w:val="000000"/>
        </w:rPr>
        <w:t> </w:t>
      </w:r>
      <w:r w:rsidRPr="00747F06">
        <w:rPr>
          <w:color w:val="000000"/>
        </w:rPr>
        <w:t>https://doi.org/10.1609/aaai.v35i1.16108</w:t>
      </w:r>
    </w:p>
    <w:p w14:paraId="64FF42D9" w14:textId="53E7387E" w:rsidR="00DF3905" w:rsidRPr="00747F06" w:rsidRDefault="00DF3905" w:rsidP="00747F06">
      <w:pPr>
        <w:pStyle w:val="Heading2"/>
        <w:spacing w:line="480" w:lineRule="auto"/>
        <w:rPr>
          <w:rFonts w:ascii="Times New Roman" w:eastAsia="Times New Roman" w:hAnsi="Times New Roman" w:cs="Times New Roman"/>
        </w:rPr>
      </w:pPr>
      <w:bookmarkStart w:id="77" w:name="_Toc206838352"/>
      <w:r w:rsidRPr="00747F06">
        <w:rPr>
          <w:rFonts w:ascii="Times New Roman" w:eastAsia="Times New Roman" w:hAnsi="Times New Roman" w:cs="Times New Roman"/>
        </w:rPr>
        <w:t>Personalization and Adaptation</w:t>
      </w:r>
      <w:bookmarkEnd w:id="77"/>
    </w:p>
    <w:p w14:paraId="0A1A4F96" w14:textId="77777777" w:rsidR="00540047" w:rsidRPr="00747F06" w:rsidRDefault="00540047" w:rsidP="00747F06">
      <w:pPr>
        <w:pStyle w:val="NormalWeb"/>
        <w:numPr>
          <w:ilvl w:val="0"/>
          <w:numId w:val="59"/>
        </w:numPr>
        <w:spacing w:line="480" w:lineRule="auto"/>
        <w:rPr>
          <w:color w:val="000000"/>
        </w:rPr>
      </w:pPr>
      <w:r w:rsidRPr="00747F06">
        <w:rPr>
          <w:color w:val="000000"/>
        </w:rPr>
        <w:t xml:space="preserve">Abnar, S., Hashemi, S. H., </w:t>
      </w:r>
      <w:proofErr w:type="spellStart"/>
      <w:r w:rsidRPr="00747F06">
        <w:rPr>
          <w:color w:val="000000"/>
        </w:rPr>
        <w:t>Abdolahi</w:t>
      </w:r>
      <w:proofErr w:type="spellEnd"/>
      <w:r w:rsidRPr="00747F06">
        <w:rPr>
          <w:color w:val="000000"/>
        </w:rPr>
        <w:t>, M., Shakeri, H., &amp; Abedini, M. (2021). BERG: Towards temporal contrastive learning on physiological signals.</w:t>
      </w:r>
      <w:r w:rsidRPr="00747F06">
        <w:rPr>
          <w:rStyle w:val="apple-converted-space"/>
          <w:rFonts w:eastAsiaTheme="majorEastAsia"/>
          <w:color w:val="000000"/>
        </w:rPr>
        <w:t> </w:t>
      </w:r>
      <w:proofErr w:type="spellStart"/>
      <w:r w:rsidRPr="00747F06">
        <w:rPr>
          <w:rStyle w:val="Emphasis"/>
          <w:rFonts w:eastAsiaTheme="majorEastAsia"/>
          <w:color w:val="000000"/>
        </w:rPr>
        <w:t>arXiv</w:t>
      </w:r>
      <w:proofErr w:type="spellEnd"/>
      <w:r w:rsidRPr="00747F06">
        <w:rPr>
          <w:rStyle w:val="Emphasis"/>
          <w:rFonts w:eastAsiaTheme="majorEastAsia"/>
          <w:color w:val="000000"/>
        </w:rPr>
        <w:t xml:space="preserve"> preprint arXiv:2106.12345</w:t>
      </w:r>
      <w:r w:rsidRPr="00747F06">
        <w:rPr>
          <w:color w:val="000000"/>
        </w:rPr>
        <w:t>.</w:t>
      </w:r>
      <w:r w:rsidRPr="00747F06">
        <w:rPr>
          <w:rStyle w:val="apple-converted-space"/>
          <w:rFonts w:eastAsiaTheme="majorEastAsia"/>
          <w:color w:val="000000"/>
        </w:rPr>
        <w:t> </w:t>
      </w:r>
      <w:r w:rsidRPr="00747F06">
        <w:rPr>
          <w:color w:val="000000"/>
        </w:rPr>
        <w:t>https://doi.org/10.48550/arXiv.2106.12345</w:t>
      </w:r>
    </w:p>
    <w:p w14:paraId="2E6BDA74" w14:textId="77777777" w:rsidR="00540047" w:rsidRPr="00747F06" w:rsidRDefault="00540047" w:rsidP="00747F06">
      <w:pPr>
        <w:pStyle w:val="NormalWeb"/>
        <w:numPr>
          <w:ilvl w:val="0"/>
          <w:numId w:val="59"/>
        </w:numPr>
        <w:spacing w:line="480" w:lineRule="auto"/>
        <w:rPr>
          <w:color w:val="000000"/>
        </w:rPr>
      </w:pPr>
      <w:proofErr w:type="spellStart"/>
      <w:r w:rsidRPr="00747F06">
        <w:rPr>
          <w:color w:val="000000"/>
        </w:rPr>
        <w:t>Triastcyn</w:t>
      </w:r>
      <w:proofErr w:type="spellEnd"/>
      <w:r w:rsidRPr="00747F06">
        <w:rPr>
          <w:color w:val="000000"/>
        </w:rPr>
        <w:t xml:space="preserve">, A., &amp; </w:t>
      </w:r>
      <w:proofErr w:type="spellStart"/>
      <w:r w:rsidRPr="00747F06">
        <w:rPr>
          <w:color w:val="000000"/>
        </w:rPr>
        <w:t>Faltings</w:t>
      </w:r>
      <w:proofErr w:type="spellEnd"/>
      <w:r w:rsidRPr="00747F06">
        <w:rPr>
          <w:color w:val="000000"/>
        </w:rPr>
        <w:t>, B. (2020). Federated learning with Bayesian differential privacy.</w:t>
      </w:r>
      <w:r w:rsidRPr="00747F06">
        <w:rPr>
          <w:rStyle w:val="apple-converted-space"/>
          <w:rFonts w:eastAsiaTheme="majorEastAsia"/>
          <w:color w:val="000000"/>
        </w:rPr>
        <w:t> </w:t>
      </w:r>
      <w:r w:rsidRPr="00747F06">
        <w:rPr>
          <w:rStyle w:val="Emphasis"/>
          <w:rFonts w:eastAsiaTheme="majorEastAsia"/>
          <w:color w:val="000000"/>
        </w:rPr>
        <w:t>Proceedings of the 37th International Conference on Machine Learning</w:t>
      </w:r>
      <w:r w:rsidRPr="00747F06">
        <w:rPr>
          <w:color w:val="000000"/>
        </w:rPr>
        <w:t>, 119, 9583–9592.</w:t>
      </w:r>
    </w:p>
    <w:p w14:paraId="7AA85E02" w14:textId="77777777" w:rsidR="00540047" w:rsidRPr="00747F06" w:rsidRDefault="00540047" w:rsidP="00747F06">
      <w:pPr>
        <w:pStyle w:val="NormalWeb"/>
        <w:numPr>
          <w:ilvl w:val="0"/>
          <w:numId w:val="59"/>
        </w:numPr>
        <w:spacing w:line="480" w:lineRule="auto"/>
        <w:rPr>
          <w:color w:val="000000"/>
        </w:rPr>
      </w:pPr>
      <w:r w:rsidRPr="00747F06">
        <w:rPr>
          <w:color w:val="000000"/>
        </w:rPr>
        <w:t>Dey, A., Biswas, A., &amp; Ganguly, N. (2022). SEMBED: Self-supervised behavior representation learning.</w:t>
      </w:r>
      <w:r w:rsidRPr="00747F06">
        <w:rPr>
          <w:rStyle w:val="apple-converted-space"/>
          <w:rFonts w:eastAsiaTheme="majorEastAsia"/>
          <w:color w:val="000000"/>
        </w:rPr>
        <w:t> </w:t>
      </w:r>
      <w:proofErr w:type="spellStart"/>
      <w:r w:rsidRPr="00747F06">
        <w:rPr>
          <w:rStyle w:val="Emphasis"/>
          <w:rFonts w:eastAsiaTheme="majorEastAsia"/>
          <w:color w:val="000000"/>
        </w:rPr>
        <w:t>arXiv</w:t>
      </w:r>
      <w:proofErr w:type="spellEnd"/>
      <w:r w:rsidRPr="00747F06">
        <w:rPr>
          <w:rStyle w:val="Emphasis"/>
          <w:rFonts w:eastAsiaTheme="majorEastAsia"/>
          <w:color w:val="000000"/>
        </w:rPr>
        <w:t xml:space="preserve"> preprint arXiv:2202.05665</w:t>
      </w:r>
      <w:r w:rsidRPr="00747F06">
        <w:rPr>
          <w:color w:val="000000"/>
        </w:rPr>
        <w:t>.</w:t>
      </w:r>
      <w:r w:rsidRPr="00747F06">
        <w:rPr>
          <w:rStyle w:val="apple-converted-space"/>
          <w:rFonts w:eastAsiaTheme="majorEastAsia"/>
          <w:color w:val="000000"/>
        </w:rPr>
        <w:t> </w:t>
      </w:r>
      <w:r w:rsidRPr="00747F06">
        <w:rPr>
          <w:color w:val="000000"/>
        </w:rPr>
        <w:t>https://doi.org/10.48550/arXiv.2202.05665</w:t>
      </w:r>
    </w:p>
    <w:p w14:paraId="018BFC8D" w14:textId="743864C9" w:rsidR="00DF3905" w:rsidRPr="00747F06" w:rsidRDefault="00DF3905" w:rsidP="00747F06">
      <w:pPr>
        <w:pStyle w:val="Heading2"/>
        <w:spacing w:line="480" w:lineRule="auto"/>
        <w:rPr>
          <w:rFonts w:ascii="Times New Roman" w:eastAsia="Times New Roman" w:hAnsi="Times New Roman" w:cs="Times New Roman"/>
        </w:rPr>
      </w:pPr>
      <w:bookmarkStart w:id="78" w:name="_Toc206838353"/>
      <w:r w:rsidRPr="00747F06">
        <w:rPr>
          <w:rFonts w:ascii="Times New Roman" w:eastAsia="Times New Roman" w:hAnsi="Times New Roman" w:cs="Times New Roman"/>
        </w:rPr>
        <w:lastRenderedPageBreak/>
        <w:t>Other Supporting Work</w:t>
      </w:r>
      <w:bookmarkEnd w:id="78"/>
    </w:p>
    <w:p w14:paraId="0E09F77E" w14:textId="77777777" w:rsidR="00D63A94" w:rsidRPr="00747F06" w:rsidRDefault="00D63A94" w:rsidP="00747F06">
      <w:pPr>
        <w:pStyle w:val="NormalWeb"/>
        <w:numPr>
          <w:ilvl w:val="0"/>
          <w:numId w:val="60"/>
        </w:numPr>
        <w:spacing w:line="480" w:lineRule="auto"/>
        <w:rPr>
          <w:color w:val="000000"/>
        </w:rPr>
      </w:pPr>
      <w:r w:rsidRPr="00747F06">
        <w:rPr>
          <w:color w:val="000000"/>
        </w:rPr>
        <w:t>Harari, G. M., Gosling, S. D., &amp; Campbell, A. T. (2016). Using smartphones to collect behavioral data in psychological science: Opportunities, practical considerations, and challenges.</w:t>
      </w:r>
      <w:r w:rsidRPr="00747F06">
        <w:rPr>
          <w:rStyle w:val="apple-converted-space"/>
          <w:rFonts w:eastAsiaTheme="majorEastAsia"/>
          <w:color w:val="000000"/>
        </w:rPr>
        <w:t> </w:t>
      </w:r>
      <w:r w:rsidRPr="00747F06">
        <w:rPr>
          <w:rStyle w:val="Emphasis"/>
          <w:rFonts w:eastAsiaTheme="majorEastAsia"/>
          <w:color w:val="000000"/>
        </w:rPr>
        <w:t>Perspectives on Psychological Science, 11</w:t>
      </w:r>
      <w:r w:rsidRPr="00747F06">
        <w:rPr>
          <w:color w:val="000000"/>
        </w:rPr>
        <w:t>(6), 838–854.</w:t>
      </w:r>
      <w:r w:rsidRPr="00747F06">
        <w:rPr>
          <w:rStyle w:val="apple-converted-space"/>
          <w:rFonts w:eastAsiaTheme="majorEastAsia"/>
          <w:color w:val="000000"/>
        </w:rPr>
        <w:t> </w:t>
      </w:r>
      <w:r w:rsidRPr="00747F06">
        <w:rPr>
          <w:color w:val="000000"/>
        </w:rPr>
        <w:t>https://doi.org/10.1177/1745691616650285</w:t>
      </w:r>
    </w:p>
    <w:p w14:paraId="2F685B1D" w14:textId="77777777" w:rsidR="00D63A94" w:rsidRPr="00747F06" w:rsidRDefault="00D63A94" w:rsidP="00747F06">
      <w:pPr>
        <w:pStyle w:val="NormalWeb"/>
        <w:numPr>
          <w:ilvl w:val="0"/>
          <w:numId w:val="60"/>
        </w:numPr>
        <w:spacing w:line="480" w:lineRule="auto"/>
        <w:rPr>
          <w:color w:val="000000"/>
        </w:rPr>
      </w:pPr>
      <w:r w:rsidRPr="00747F06">
        <w:rPr>
          <w:color w:val="000000"/>
        </w:rPr>
        <w:t>Jacobson, N. C., Lekkas, D., Price, G., Heinz, M. V., Song, M., O’Malley, A. J., &amp; Barr, P. J. (2020). Flattening the curve: Digital mental health interventions to reduce depression and anxiety in youth during the COVID-19 pandemic: A longitudinal randomized controlled trial.</w:t>
      </w:r>
      <w:r w:rsidRPr="00747F06">
        <w:rPr>
          <w:rStyle w:val="apple-converted-space"/>
          <w:rFonts w:eastAsiaTheme="majorEastAsia"/>
          <w:color w:val="000000"/>
        </w:rPr>
        <w:t> </w:t>
      </w:r>
      <w:r w:rsidRPr="00747F06">
        <w:rPr>
          <w:rStyle w:val="Emphasis"/>
          <w:rFonts w:eastAsiaTheme="majorEastAsia"/>
          <w:color w:val="000000"/>
        </w:rPr>
        <w:t>Journal of Medical Internet Research, 22</w:t>
      </w:r>
      <w:r w:rsidRPr="00747F06">
        <w:rPr>
          <w:color w:val="000000"/>
        </w:rPr>
        <w:t>(8), e23549.</w:t>
      </w:r>
      <w:r w:rsidRPr="00747F06">
        <w:rPr>
          <w:rStyle w:val="apple-converted-space"/>
          <w:rFonts w:eastAsiaTheme="majorEastAsia"/>
          <w:color w:val="000000"/>
        </w:rPr>
        <w:t> </w:t>
      </w:r>
      <w:r w:rsidRPr="00747F06">
        <w:rPr>
          <w:color w:val="000000"/>
        </w:rPr>
        <w:t>https://doi.org/10.2196/23549</w:t>
      </w:r>
    </w:p>
    <w:p w14:paraId="69F75A10" w14:textId="207E4B7D" w:rsidR="00CE4BCF" w:rsidRDefault="00D63A94" w:rsidP="00747F06">
      <w:pPr>
        <w:pStyle w:val="NormalWeb"/>
        <w:numPr>
          <w:ilvl w:val="0"/>
          <w:numId w:val="60"/>
        </w:numPr>
        <w:spacing w:line="480" w:lineRule="auto"/>
        <w:rPr>
          <w:color w:val="000000"/>
        </w:rPr>
      </w:pPr>
      <w:r w:rsidRPr="00747F06">
        <w:rPr>
          <w:color w:val="000000"/>
        </w:rPr>
        <w:t>Zhan, Y., Li, S., Zhou, J., Wang, F., &amp; Pan, S. (2022). Personalized mental health prediction using multi-task learning with behavioral data. In</w:t>
      </w:r>
      <w:r w:rsidRPr="00747F06">
        <w:rPr>
          <w:rStyle w:val="apple-converted-space"/>
          <w:rFonts w:eastAsiaTheme="majorEastAsia"/>
          <w:color w:val="000000"/>
        </w:rPr>
        <w:t> </w:t>
      </w:r>
      <w:r w:rsidRPr="00747F06">
        <w:rPr>
          <w:rStyle w:val="Emphasis"/>
          <w:rFonts w:eastAsiaTheme="majorEastAsia"/>
          <w:color w:val="000000"/>
        </w:rPr>
        <w:t>Proceedings of the 36th Conference on Neural Information Processing Systems (</w:t>
      </w:r>
      <w:proofErr w:type="spellStart"/>
      <w:r w:rsidRPr="00747F06">
        <w:rPr>
          <w:rStyle w:val="Emphasis"/>
          <w:rFonts w:eastAsiaTheme="majorEastAsia"/>
          <w:color w:val="000000"/>
        </w:rPr>
        <w:t>NeurIPS</w:t>
      </w:r>
      <w:proofErr w:type="spellEnd"/>
      <w:r w:rsidRPr="00747F06">
        <w:rPr>
          <w:rStyle w:val="Emphasis"/>
          <w:rFonts w:eastAsiaTheme="majorEastAsia"/>
          <w:color w:val="000000"/>
        </w:rPr>
        <w:t>) Workshop on Learning from Time Series for Health</w:t>
      </w:r>
      <w:r w:rsidRPr="00747F06">
        <w:rPr>
          <w:color w:val="000000"/>
        </w:rPr>
        <w:t>.</w:t>
      </w:r>
    </w:p>
    <w:p w14:paraId="2E2C9197" w14:textId="365C9F70"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Cochran, W. G. (1977). Sampling techniques (3rd ed.). Wiley.</w:t>
      </w:r>
    </w:p>
    <w:p w14:paraId="7EDA187B" w14:textId="2E9711C7" w:rsidR="005857B6" w:rsidRPr="005857B6" w:rsidRDefault="005857B6" w:rsidP="005857B6">
      <w:pPr>
        <w:pStyle w:val="ListParagraph"/>
        <w:numPr>
          <w:ilvl w:val="0"/>
          <w:numId w:val="60"/>
        </w:numPr>
        <w:spacing w:before="100" w:beforeAutospacing="1" w:after="100" w:afterAutospacing="1" w:line="480" w:lineRule="auto"/>
        <w:rPr>
          <w:color w:val="000000"/>
        </w:rPr>
      </w:pPr>
      <w:proofErr w:type="spellStart"/>
      <w:r w:rsidRPr="005857B6">
        <w:rPr>
          <w:color w:val="000000"/>
        </w:rPr>
        <w:t>Iglewicz</w:t>
      </w:r>
      <w:proofErr w:type="spellEnd"/>
      <w:r w:rsidRPr="005857B6">
        <w:rPr>
          <w:color w:val="000000"/>
        </w:rPr>
        <w:t>, B., &amp; Hoaglin, D. C. (1993). How to detect and handle outliers. ASQC Quality Press.</w:t>
      </w:r>
    </w:p>
    <w:p w14:paraId="0FEA2398" w14:textId="7922B41F"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 xml:space="preserve">Keogh, E., &amp; </w:t>
      </w:r>
      <w:proofErr w:type="spellStart"/>
      <w:r w:rsidRPr="005857B6">
        <w:rPr>
          <w:color w:val="000000"/>
        </w:rPr>
        <w:t>Kasetty</w:t>
      </w:r>
      <w:proofErr w:type="spellEnd"/>
      <w:r w:rsidRPr="005857B6">
        <w:rPr>
          <w:color w:val="000000"/>
        </w:rPr>
        <w:t>, S. (2003). On the need for time series data mining benchmarks: A survey and empirical demonstration. Proceedings of the Ninth ACM SIGKDD International Conference on Knowledge Discovery and Data Mining, 102–111. https://doi.org/10.1145/956750.956764</w:t>
      </w:r>
    </w:p>
    <w:p w14:paraId="246429E7" w14:textId="6C4DD081"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 xml:space="preserve">Vaswani, A., </w:t>
      </w:r>
      <w:proofErr w:type="spellStart"/>
      <w:r w:rsidRPr="005857B6">
        <w:rPr>
          <w:color w:val="000000"/>
        </w:rPr>
        <w:t>Shazeer</w:t>
      </w:r>
      <w:proofErr w:type="spellEnd"/>
      <w:r w:rsidRPr="005857B6">
        <w:rPr>
          <w:color w:val="000000"/>
        </w:rPr>
        <w:t xml:space="preserve">, N., Parmar, N., </w:t>
      </w:r>
      <w:proofErr w:type="spellStart"/>
      <w:r w:rsidRPr="005857B6">
        <w:rPr>
          <w:color w:val="000000"/>
        </w:rPr>
        <w:t>Uszkoreit</w:t>
      </w:r>
      <w:proofErr w:type="spellEnd"/>
      <w:r w:rsidRPr="005857B6">
        <w:rPr>
          <w:color w:val="000000"/>
        </w:rPr>
        <w:t xml:space="preserve">, J., Jones, L., Gomez, A. N., Kaiser, Ł., &amp; </w:t>
      </w:r>
      <w:proofErr w:type="spellStart"/>
      <w:r w:rsidRPr="005857B6">
        <w:rPr>
          <w:color w:val="000000"/>
        </w:rPr>
        <w:t>Polosukhin</w:t>
      </w:r>
      <w:proofErr w:type="spellEnd"/>
      <w:r w:rsidRPr="005857B6">
        <w:rPr>
          <w:color w:val="000000"/>
        </w:rPr>
        <w:t>, I. (2017). Attention is all you need. Advances in Neural Information Processing Systems (</w:t>
      </w:r>
      <w:proofErr w:type="spellStart"/>
      <w:r w:rsidRPr="005857B6">
        <w:rPr>
          <w:color w:val="000000"/>
        </w:rPr>
        <w:t>NeurIPS</w:t>
      </w:r>
      <w:proofErr w:type="spellEnd"/>
      <w:r w:rsidRPr="005857B6">
        <w:rPr>
          <w:color w:val="000000"/>
        </w:rPr>
        <w:t>), 5998–6008.</w:t>
      </w:r>
    </w:p>
    <w:p w14:paraId="31A858C9" w14:textId="64C8620F"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lastRenderedPageBreak/>
        <w:t xml:space="preserve">Schroff, F., </w:t>
      </w:r>
      <w:proofErr w:type="spellStart"/>
      <w:r w:rsidRPr="005857B6">
        <w:rPr>
          <w:color w:val="000000"/>
        </w:rPr>
        <w:t>Kalenichenko</w:t>
      </w:r>
      <w:proofErr w:type="spellEnd"/>
      <w:r w:rsidRPr="005857B6">
        <w:rPr>
          <w:color w:val="000000"/>
        </w:rPr>
        <w:t>, D., &amp; Philbin, J. (2015). FaceNet: A unified embedding for face recognition and clustering. 2015 IEEE Conference on Computer Vision and Pattern Recognition (CVPR), 815–823. https://doi.org/10.1109/CVPR.2015.7298682</w:t>
      </w:r>
    </w:p>
    <w:p w14:paraId="2262F701" w14:textId="5C2A0FCD" w:rsidR="005857B6" w:rsidRPr="005857B6" w:rsidRDefault="005857B6" w:rsidP="005857B6">
      <w:pPr>
        <w:pStyle w:val="ListParagraph"/>
        <w:numPr>
          <w:ilvl w:val="0"/>
          <w:numId w:val="60"/>
        </w:numPr>
        <w:spacing w:before="100" w:beforeAutospacing="1" w:after="100" w:afterAutospacing="1" w:line="480" w:lineRule="auto"/>
        <w:rPr>
          <w:color w:val="000000"/>
        </w:rPr>
      </w:pPr>
      <w:proofErr w:type="spellStart"/>
      <w:r w:rsidRPr="005857B6">
        <w:rPr>
          <w:color w:val="000000"/>
        </w:rPr>
        <w:t>Houlsby</w:t>
      </w:r>
      <w:proofErr w:type="spellEnd"/>
      <w:r w:rsidRPr="005857B6">
        <w:rPr>
          <w:color w:val="000000"/>
        </w:rPr>
        <w:t xml:space="preserve">, N., Giurgiu, A., Jastrzebski, S., Morrone, B., De </w:t>
      </w:r>
      <w:proofErr w:type="spellStart"/>
      <w:r w:rsidRPr="005857B6">
        <w:rPr>
          <w:color w:val="000000"/>
        </w:rPr>
        <w:t>Laroussilhe</w:t>
      </w:r>
      <w:proofErr w:type="spellEnd"/>
      <w:r w:rsidRPr="005857B6">
        <w:rPr>
          <w:color w:val="000000"/>
        </w:rPr>
        <w:t xml:space="preserve">, Q., Gesmundo, A., </w:t>
      </w:r>
      <w:proofErr w:type="spellStart"/>
      <w:r w:rsidRPr="005857B6">
        <w:rPr>
          <w:color w:val="000000"/>
        </w:rPr>
        <w:t>Attariyan</w:t>
      </w:r>
      <w:proofErr w:type="spellEnd"/>
      <w:r w:rsidRPr="005857B6">
        <w:rPr>
          <w:color w:val="000000"/>
        </w:rPr>
        <w:t>, M., &amp; Gelly, S. (2019). Parameter-efficient transfer learning for NLP. Proceedings of the 36th International Conference on Machine Learning (ICML), 2790–2799.</w:t>
      </w:r>
    </w:p>
    <w:p w14:paraId="49AAAEFD" w14:textId="4DC7DEB7"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 xml:space="preserve">Abnar, S., Hashemi, S. H., </w:t>
      </w:r>
      <w:proofErr w:type="spellStart"/>
      <w:r w:rsidRPr="005857B6">
        <w:rPr>
          <w:color w:val="000000"/>
        </w:rPr>
        <w:t>Abdolahi</w:t>
      </w:r>
      <w:proofErr w:type="spellEnd"/>
      <w:r w:rsidRPr="005857B6">
        <w:rPr>
          <w:color w:val="000000"/>
        </w:rPr>
        <w:t>, M., Shakeri, H., &amp; Abedini, M. (2021). BERG: Towards temporal contrastive learning on physiological signals. </w:t>
      </w:r>
      <w:proofErr w:type="spellStart"/>
      <w:r w:rsidRPr="005857B6">
        <w:rPr>
          <w:color w:val="000000"/>
        </w:rPr>
        <w:t>arXiv</w:t>
      </w:r>
      <w:proofErr w:type="spellEnd"/>
      <w:r w:rsidRPr="005857B6">
        <w:rPr>
          <w:color w:val="000000"/>
        </w:rPr>
        <w:t xml:space="preserve"> preprint arXiv:2106.12345. </w:t>
      </w:r>
      <w:hyperlink r:id="rId20" w:tgtFrame="_new" w:history="1">
        <w:r w:rsidRPr="005857B6">
          <w:rPr>
            <w:color w:val="000000"/>
          </w:rPr>
          <w:t>https://doi.org/10.48550/arXiv.2106.12345</w:t>
        </w:r>
      </w:hyperlink>
    </w:p>
    <w:p w14:paraId="1770C377" w14:textId="16264104" w:rsidR="00CE4BCF" w:rsidRPr="003A6B1C" w:rsidRDefault="005857B6" w:rsidP="00747F06">
      <w:pPr>
        <w:pStyle w:val="ListParagraph"/>
        <w:numPr>
          <w:ilvl w:val="0"/>
          <w:numId w:val="60"/>
        </w:numPr>
        <w:spacing w:before="100" w:beforeAutospacing="1" w:after="100" w:afterAutospacing="1" w:line="480" w:lineRule="auto"/>
        <w:rPr>
          <w:color w:val="000000"/>
        </w:rPr>
      </w:pPr>
      <w:r w:rsidRPr="005857B6">
        <w:rPr>
          <w:color w:val="000000"/>
        </w:rPr>
        <w:t>Goodfellow, I., Bengio, Y., &amp; Courville, A. (2016). Deep learning. MIT Press.</w:t>
      </w:r>
    </w:p>
    <w:sectPr w:rsidR="00CE4BCF" w:rsidRPr="003A6B1C" w:rsidSect="00CE4BCF">
      <w:headerReference w:type="even" r:id="rId21"/>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56736" w14:textId="77777777" w:rsidR="00D353F2" w:rsidRDefault="00D353F2" w:rsidP="00CE4BCF">
      <w:r>
        <w:separator/>
      </w:r>
    </w:p>
  </w:endnote>
  <w:endnote w:type="continuationSeparator" w:id="0">
    <w:p w14:paraId="4DFD88E8" w14:textId="77777777" w:rsidR="00D353F2" w:rsidRDefault="00D353F2" w:rsidP="00CE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87F16" w14:textId="77777777" w:rsidR="00D353F2" w:rsidRDefault="00D353F2" w:rsidP="00CE4BCF">
      <w:r>
        <w:separator/>
      </w:r>
    </w:p>
  </w:footnote>
  <w:footnote w:type="continuationSeparator" w:id="0">
    <w:p w14:paraId="48B7FEEA" w14:textId="77777777" w:rsidR="00D353F2" w:rsidRDefault="00D353F2" w:rsidP="00CE4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0182463"/>
      <w:docPartObj>
        <w:docPartGallery w:val="Page Numbers (Top of Page)"/>
        <w:docPartUnique/>
      </w:docPartObj>
    </w:sdtPr>
    <w:sdtContent>
      <w:p w14:paraId="02A770BD" w14:textId="555CF35C" w:rsidR="00CE4BCF" w:rsidRDefault="00CE4BCF" w:rsidP="001924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7D48707" w14:textId="77777777" w:rsidR="00CE4BCF" w:rsidRDefault="00CE4BCF" w:rsidP="00CE4BC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4838441"/>
      <w:docPartObj>
        <w:docPartGallery w:val="Page Numbers (Top of Page)"/>
        <w:docPartUnique/>
      </w:docPartObj>
    </w:sdtPr>
    <w:sdtContent>
      <w:p w14:paraId="1F2DE6D4" w14:textId="45C75A85" w:rsidR="00CE4BCF" w:rsidRDefault="00CE4BCF" w:rsidP="001924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6E8948" w14:textId="1F8F9A88" w:rsidR="00CE4BCF" w:rsidRDefault="00CE4BCF" w:rsidP="00CE4BCF">
    <w:pPr>
      <w:spacing w:line="264" w:lineRule="auto"/>
      <w:ind w:right="360"/>
    </w:pPr>
    <w:r>
      <w:rPr>
        <w:noProof/>
        <w:color w:val="000000"/>
      </w:rPr>
      <mc:AlternateContent>
        <mc:Choice Requires="wps">
          <w:drawing>
            <wp:anchor distT="0" distB="0" distL="114300" distR="114300" simplePos="0" relativeHeight="251659264" behindDoc="0" locked="0" layoutInCell="1" allowOverlap="1" wp14:anchorId="34953E5D" wp14:editId="5C8639E5">
              <wp:simplePos x="0" y="0"/>
              <wp:positionH relativeFrom="page">
                <wp:align>center</wp:align>
              </wp:positionH>
              <wp:positionV relativeFrom="page">
                <wp:align>center</wp:align>
              </wp:positionV>
              <wp:extent cx="7376160" cy="9555480"/>
              <wp:effectExtent l="0" t="0" r="26670" b="26670"/>
              <wp:wrapNone/>
              <wp:docPr id="222" name="Rectangle 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4200F6" id="Rectangle 7"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" filled="f" strokecolor="#737373 [1614]" strokeweight="1.25pt">
              <w10:wrap anchorx="page" anchory="page"/>
            </v:rect>
          </w:pict>
        </mc:Fallback>
      </mc:AlternateContent>
    </w:r>
    <w:sdt>
      <w:sdtPr>
        <w:rPr>
          <w:color w:val="156082" w:themeColor="accent1"/>
          <w:sz w:val="20"/>
          <w:szCs w:val="20"/>
        </w:rPr>
        <w:alias w:val="Title"/>
        <w:id w:val="15524250"/>
        <w:placeholder>
          <w:docPart w:val="02B37AF7F15BBB49A95FFB6579507142"/>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Personalized Context-Aware Depression Detection via Hierarchical Temporal Contrastive Learning</w:t>
        </w:r>
      </w:sdtContent>
    </w:sdt>
  </w:p>
  <w:p w14:paraId="63C705F0" w14:textId="77777777" w:rsidR="00CE4BCF" w:rsidRDefault="00CE4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148EF4D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40723"/>
    <w:multiLevelType w:val="hybridMultilevel"/>
    <w:tmpl w:val="1116CE3E"/>
    <w:lvl w:ilvl="0" w:tplc="FD5EB6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938EC"/>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322D8C"/>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7378C"/>
    <w:multiLevelType w:val="multilevel"/>
    <w:tmpl w:val="56683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467283"/>
    <w:multiLevelType w:val="hybridMultilevel"/>
    <w:tmpl w:val="1C6815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E086BAD"/>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B055E"/>
    <w:multiLevelType w:val="hybridMultilevel"/>
    <w:tmpl w:val="458679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F276AE7"/>
    <w:multiLevelType w:val="hybridMultilevel"/>
    <w:tmpl w:val="D610B86C"/>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51A94"/>
    <w:multiLevelType w:val="hybridMultilevel"/>
    <w:tmpl w:val="7E0E5C6E"/>
    <w:lvl w:ilvl="0" w:tplc="288E3E5A">
      <w:start w:val="1"/>
      <w:numFmt w:val="decimal"/>
      <w:lvlText w:val="%1."/>
      <w:lvlJc w:val="left"/>
      <w:pPr>
        <w:ind w:left="720" w:hanging="360"/>
      </w:pPr>
      <w:rPr>
        <w:rFonts w:eastAsiaTheme="majorEastAsia" w:cstheme="majorBidi" w:hint="default"/>
        <w:color w:val="0F476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003D6"/>
    <w:multiLevelType w:val="multilevel"/>
    <w:tmpl w:val="A2563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cstheme="majorBidi" w:hint="default"/>
        <w:color w:val="0F4761" w:themeColor="accent1" w:themeShade="BF"/>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02B17"/>
    <w:multiLevelType w:val="multilevel"/>
    <w:tmpl w:val="2EF61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6A027BA"/>
    <w:multiLevelType w:val="hybridMultilevel"/>
    <w:tmpl w:val="1C6815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8F34FDD"/>
    <w:multiLevelType w:val="multilevel"/>
    <w:tmpl w:val="2F1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CA7859"/>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CE7421"/>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7E709A"/>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C3D16A9"/>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3070A"/>
    <w:multiLevelType w:val="hybridMultilevel"/>
    <w:tmpl w:val="6582A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77407F"/>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A4D78"/>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9D5FAE"/>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23A04"/>
    <w:multiLevelType w:val="hybridMultilevel"/>
    <w:tmpl w:val="E290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C30B1E"/>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6096C"/>
    <w:multiLevelType w:val="multilevel"/>
    <w:tmpl w:val="633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EB4251"/>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B933698"/>
    <w:multiLevelType w:val="multilevel"/>
    <w:tmpl w:val="581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4B14F6"/>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548DB"/>
    <w:multiLevelType w:val="hybridMultilevel"/>
    <w:tmpl w:val="CB44753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4413019"/>
    <w:multiLevelType w:val="multilevel"/>
    <w:tmpl w:val="BED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B7E5E"/>
    <w:multiLevelType w:val="hybridMultilevel"/>
    <w:tmpl w:val="8692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8260A4"/>
    <w:multiLevelType w:val="hybridMultilevel"/>
    <w:tmpl w:val="9B72E2E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9E38A0"/>
    <w:multiLevelType w:val="hybridMultilevel"/>
    <w:tmpl w:val="1A2A10B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0C5407"/>
    <w:multiLevelType w:val="hybridMultilevel"/>
    <w:tmpl w:val="DD06D546"/>
    <w:lvl w:ilvl="0" w:tplc="288E3E5A">
      <w:start w:val="1"/>
      <w:numFmt w:val="decimal"/>
      <w:lvlText w:val="%1."/>
      <w:lvlJc w:val="left"/>
      <w:pPr>
        <w:ind w:left="720" w:hanging="360"/>
      </w:pPr>
      <w:rPr>
        <w:rFonts w:eastAsiaTheme="majorEastAsia" w:cstheme="majorBidi" w:hint="default"/>
        <w:color w:val="0F4761" w:themeColor="accent1" w:themeShade="BF"/>
        <w:sz w:val="28"/>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F7F066B"/>
    <w:multiLevelType w:val="hybridMultilevel"/>
    <w:tmpl w:val="0BD42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4110DF"/>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240273"/>
    <w:multiLevelType w:val="multilevel"/>
    <w:tmpl w:val="0C927E6C"/>
    <w:lvl w:ilvl="0">
      <w:start w:val="1"/>
      <w:numFmt w:val="decimal"/>
      <w:lvlText w:val="%1."/>
      <w:lvlJc w:val="left"/>
      <w:pPr>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C704B0"/>
    <w:multiLevelType w:val="multilevel"/>
    <w:tmpl w:val="8D0A3CD0"/>
    <w:lvl w:ilvl="0">
      <w:start w:val="1"/>
      <w:numFmt w:val="decimal"/>
      <w:lvlText w:val="%1."/>
      <w:lvlJc w:val="left"/>
      <w:pPr>
        <w:ind w:left="45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180E4B"/>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1A3AD1"/>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9414CF3"/>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5B016FFA"/>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41179B"/>
    <w:multiLevelType w:val="hybridMultilevel"/>
    <w:tmpl w:val="860C0758"/>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9E0433"/>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913A9"/>
    <w:multiLevelType w:val="multilevel"/>
    <w:tmpl w:val="D370F960"/>
    <w:lvl w:ilvl="0">
      <w:start w:val="1"/>
      <w:numFmt w:val="decimal"/>
      <w:lvlText w:val="%1."/>
      <w:lvlJc w:val="left"/>
      <w:pPr>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CD01A8"/>
    <w:multiLevelType w:val="hybridMultilevel"/>
    <w:tmpl w:val="458679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1F95144"/>
    <w:multiLevelType w:val="multilevel"/>
    <w:tmpl w:val="2EF61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2EF3B52"/>
    <w:multiLevelType w:val="multilevel"/>
    <w:tmpl w:val="1622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E371A1"/>
    <w:multiLevelType w:val="hybridMultilevel"/>
    <w:tmpl w:val="4FAA850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60F2C0D"/>
    <w:multiLevelType w:val="hybridMultilevel"/>
    <w:tmpl w:val="692A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D30520"/>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9613ED"/>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A25B55"/>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880CBB"/>
    <w:multiLevelType w:val="hybridMultilevel"/>
    <w:tmpl w:val="42ECD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1E59FD"/>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1A3A3A"/>
    <w:multiLevelType w:val="multilevel"/>
    <w:tmpl w:val="6B1454CC"/>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eastAsiaTheme="majorEastAsia" w:cstheme="majorBidi" w:hint="default"/>
        <w:color w:val="0F4761" w:themeColor="accent1" w:themeShade="BF"/>
        <w:sz w:val="28"/>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77415666"/>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080ED7"/>
    <w:multiLevelType w:val="multilevel"/>
    <w:tmpl w:val="F71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632CE8"/>
    <w:multiLevelType w:val="hybridMultilevel"/>
    <w:tmpl w:val="99C2118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BB10D28"/>
    <w:multiLevelType w:val="multilevel"/>
    <w:tmpl w:val="B2C23C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7C621CB9"/>
    <w:multiLevelType w:val="hybridMultilevel"/>
    <w:tmpl w:val="01349D1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58171C"/>
    <w:multiLevelType w:val="multilevel"/>
    <w:tmpl w:val="2EF61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04618737">
    <w:abstractNumId w:val="58"/>
  </w:num>
  <w:num w:numId="2" w16cid:durableId="189531829">
    <w:abstractNumId w:val="60"/>
  </w:num>
  <w:num w:numId="3" w16cid:durableId="2048949376">
    <w:abstractNumId w:val="1"/>
  </w:num>
  <w:num w:numId="4" w16cid:durableId="1168407218">
    <w:abstractNumId w:val="17"/>
  </w:num>
  <w:num w:numId="5" w16cid:durableId="990989104">
    <w:abstractNumId w:val="29"/>
  </w:num>
  <w:num w:numId="6" w16cid:durableId="1903756250">
    <w:abstractNumId w:val="24"/>
  </w:num>
  <w:num w:numId="7" w16cid:durableId="291713081">
    <w:abstractNumId w:val="30"/>
  </w:num>
  <w:num w:numId="8" w16cid:durableId="1278948137">
    <w:abstractNumId w:val="45"/>
  </w:num>
  <w:num w:numId="9" w16cid:durableId="435977782">
    <w:abstractNumId w:val="59"/>
  </w:num>
  <w:num w:numId="10" w16cid:durableId="1021051424">
    <w:abstractNumId w:val="13"/>
  </w:num>
  <w:num w:numId="11" w16cid:durableId="2137530029">
    <w:abstractNumId w:val="3"/>
  </w:num>
  <w:num w:numId="12" w16cid:durableId="988677657">
    <w:abstractNumId w:val="40"/>
  </w:num>
  <w:num w:numId="13" w16cid:durableId="2009359818">
    <w:abstractNumId w:val="2"/>
  </w:num>
  <w:num w:numId="14" w16cid:durableId="1858615507">
    <w:abstractNumId w:val="25"/>
  </w:num>
  <w:num w:numId="15" w16cid:durableId="1097945449">
    <w:abstractNumId w:val="46"/>
  </w:num>
  <w:num w:numId="16" w16cid:durableId="1620065847">
    <w:abstractNumId w:val="61"/>
  </w:num>
  <w:num w:numId="17" w16cid:durableId="1403942399">
    <w:abstractNumId w:val="56"/>
  </w:num>
  <w:num w:numId="18" w16cid:durableId="1335644448">
    <w:abstractNumId w:val="11"/>
  </w:num>
  <w:num w:numId="19" w16cid:durableId="602222289">
    <w:abstractNumId w:val="6"/>
  </w:num>
  <w:num w:numId="20" w16cid:durableId="1543327792">
    <w:abstractNumId w:val="21"/>
  </w:num>
  <w:num w:numId="21" w16cid:durableId="441538978">
    <w:abstractNumId w:val="16"/>
  </w:num>
  <w:num w:numId="22" w16cid:durableId="459491817">
    <w:abstractNumId w:val="52"/>
  </w:num>
  <w:num w:numId="23" w16cid:durableId="541332828">
    <w:abstractNumId w:val="39"/>
  </w:num>
  <w:num w:numId="24" w16cid:durableId="401369539">
    <w:abstractNumId w:val="23"/>
  </w:num>
  <w:num w:numId="25" w16cid:durableId="236868368">
    <w:abstractNumId w:val="37"/>
  </w:num>
  <w:num w:numId="26" w16cid:durableId="1697996617">
    <w:abstractNumId w:val="0"/>
  </w:num>
  <w:num w:numId="27" w16cid:durableId="1646929859">
    <w:abstractNumId w:val="10"/>
  </w:num>
  <w:num w:numId="28" w16cid:durableId="364988078">
    <w:abstractNumId w:val="19"/>
  </w:num>
  <w:num w:numId="29" w16cid:durableId="1882210378">
    <w:abstractNumId w:val="35"/>
  </w:num>
  <w:num w:numId="30" w16cid:durableId="1748839752">
    <w:abstractNumId w:val="5"/>
  </w:num>
  <w:num w:numId="31" w16cid:durableId="1303727097">
    <w:abstractNumId w:val="41"/>
  </w:num>
  <w:num w:numId="32" w16cid:durableId="1736665350">
    <w:abstractNumId w:val="51"/>
  </w:num>
  <w:num w:numId="33" w16cid:durableId="1796293009">
    <w:abstractNumId w:val="48"/>
  </w:num>
  <w:num w:numId="34" w16cid:durableId="421679900">
    <w:abstractNumId w:val="7"/>
  </w:num>
  <w:num w:numId="35" w16cid:durableId="1851021549">
    <w:abstractNumId w:val="47"/>
  </w:num>
  <w:num w:numId="36" w16cid:durableId="1672216784">
    <w:abstractNumId w:val="27"/>
  </w:num>
  <w:num w:numId="37" w16cid:durableId="436028545">
    <w:abstractNumId w:val="54"/>
  </w:num>
  <w:num w:numId="38" w16cid:durableId="528224597">
    <w:abstractNumId w:val="43"/>
  </w:num>
  <w:num w:numId="39" w16cid:durableId="1044596935">
    <w:abstractNumId w:val="50"/>
  </w:num>
  <w:num w:numId="40" w16cid:durableId="1225068800">
    <w:abstractNumId w:val="28"/>
  </w:num>
  <w:num w:numId="41" w16cid:durableId="332220192">
    <w:abstractNumId w:val="36"/>
  </w:num>
  <w:num w:numId="42" w16cid:durableId="1334795807">
    <w:abstractNumId w:val="12"/>
  </w:num>
  <w:num w:numId="43" w16cid:durableId="628979130">
    <w:abstractNumId w:val="4"/>
  </w:num>
  <w:num w:numId="44" w16cid:durableId="1271623857">
    <w:abstractNumId w:val="38"/>
  </w:num>
  <w:num w:numId="45" w16cid:durableId="395977093">
    <w:abstractNumId w:val="18"/>
  </w:num>
  <w:num w:numId="46" w16cid:durableId="1176847958">
    <w:abstractNumId w:val="9"/>
  </w:num>
  <w:num w:numId="47" w16cid:durableId="1102840814">
    <w:abstractNumId w:val="49"/>
  </w:num>
  <w:num w:numId="48" w16cid:durableId="1156258619">
    <w:abstractNumId w:val="33"/>
  </w:num>
  <w:num w:numId="49" w16cid:durableId="501504660">
    <w:abstractNumId w:val="57"/>
  </w:num>
  <w:num w:numId="50" w16cid:durableId="1196239141">
    <w:abstractNumId w:val="26"/>
  </w:num>
  <w:num w:numId="51" w16cid:durableId="365452746">
    <w:abstractNumId w:val="32"/>
  </w:num>
  <w:num w:numId="52" w16cid:durableId="665865364">
    <w:abstractNumId w:val="34"/>
  </w:num>
  <w:num w:numId="53" w16cid:durableId="1175850607">
    <w:abstractNumId w:val="14"/>
  </w:num>
  <w:num w:numId="54" w16cid:durableId="1649048910">
    <w:abstractNumId w:val="44"/>
  </w:num>
  <w:num w:numId="55" w16cid:durableId="1811708789">
    <w:abstractNumId w:val="15"/>
  </w:num>
  <w:num w:numId="56" w16cid:durableId="1925916304">
    <w:abstractNumId w:val="20"/>
  </w:num>
  <w:num w:numId="57" w16cid:durableId="255020858">
    <w:abstractNumId w:val="55"/>
  </w:num>
  <w:num w:numId="58" w16cid:durableId="1404403080">
    <w:abstractNumId w:val="8"/>
  </w:num>
  <w:num w:numId="59" w16cid:durableId="232396916">
    <w:abstractNumId w:val="31"/>
  </w:num>
  <w:num w:numId="60" w16cid:durableId="369964758">
    <w:abstractNumId w:val="42"/>
  </w:num>
  <w:num w:numId="61" w16cid:durableId="1928804761">
    <w:abstractNumId w:val="53"/>
  </w:num>
  <w:num w:numId="62" w16cid:durableId="6165238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A4"/>
    <w:rsid w:val="0003761A"/>
    <w:rsid w:val="00040751"/>
    <w:rsid w:val="000666EA"/>
    <w:rsid w:val="000811A0"/>
    <w:rsid w:val="00092DAF"/>
    <w:rsid w:val="000A603A"/>
    <w:rsid w:val="000B0695"/>
    <w:rsid w:val="000E42AF"/>
    <w:rsid w:val="00106052"/>
    <w:rsid w:val="00110D57"/>
    <w:rsid w:val="00114997"/>
    <w:rsid w:val="00130D83"/>
    <w:rsid w:val="00140E21"/>
    <w:rsid w:val="001522F5"/>
    <w:rsid w:val="00165E47"/>
    <w:rsid w:val="00170C6A"/>
    <w:rsid w:val="00173804"/>
    <w:rsid w:val="001938A5"/>
    <w:rsid w:val="001B0485"/>
    <w:rsid w:val="001B3D7F"/>
    <w:rsid w:val="001C2C2E"/>
    <w:rsid w:val="001E2E1F"/>
    <w:rsid w:val="001F19C4"/>
    <w:rsid w:val="00207DA2"/>
    <w:rsid w:val="00225ADE"/>
    <w:rsid w:val="00237EB7"/>
    <w:rsid w:val="002457AD"/>
    <w:rsid w:val="00251437"/>
    <w:rsid w:val="00274E2C"/>
    <w:rsid w:val="00284BF5"/>
    <w:rsid w:val="002875F8"/>
    <w:rsid w:val="00287BC4"/>
    <w:rsid w:val="002A2F82"/>
    <w:rsid w:val="002B5A2B"/>
    <w:rsid w:val="002C3173"/>
    <w:rsid w:val="002D0E17"/>
    <w:rsid w:val="002E6EA5"/>
    <w:rsid w:val="003153B2"/>
    <w:rsid w:val="0031636E"/>
    <w:rsid w:val="00332E20"/>
    <w:rsid w:val="00340751"/>
    <w:rsid w:val="00347EAD"/>
    <w:rsid w:val="00364574"/>
    <w:rsid w:val="003656B1"/>
    <w:rsid w:val="00393039"/>
    <w:rsid w:val="003A0C79"/>
    <w:rsid w:val="003A4B30"/>
    <w:rsid w:val="003A6B1C"/>
    <w:rsid w:val="003C65C4"/>
    <w:rsid w:val="003D1A12"/>
    <w:rsid w:val="003D5AF3"/>
    <w:rsid w:val="00404725"/>
    <w:rsid w:val="00404DC8"/>
    <w:rsid w:val="00426B08"/>
    <w:rsid w:val="00431E4B"/>
    <w:rsid w:val="0045084D"/>
    <w:rsid w:val="00450919"/>
    <w:rsid w:val="004653EB"/>
    <w:rsid w:val="00476775"/>
    <w:rsid w:val="0047779F"/>
    <w:rsid w:val="00481C45"/>
    <w:rsid w:val="004833AC"/>
    <w:rsid w:val="00486647"/>
    <w:rsid w:val="00494774"/>
    <w:rsid w:val="004B4AA3"/>
    <w:rsid w:val="004C2C8C"/>
    <w:rsid w:val="004D42B7"/>
    <w:rsid w:val="004F7B0E"/>
    <w:rsid w:val="005067DE"/>
    <w:rsid w:val="00522774"/>
    <w:rsid w:val="0053715E"/>
    <w:rsid w:val="00540047"/>
    <w:rsid w:val="00551941"/>
    <w:rsid w:val="00567319"/>
    <w:rsid w:val="00577737"/>
    <w:rsid w:val="00577E61"/>
    <w:rsid w:val="005857B6"/>
    <w:rsid w:val="00596FA8"/>
    <w:rsid w:val="005A1DF6"/>
    <w:rsid w:val="005A6923"/>
    <w:rsid w:val="005E2697"/>
    <w:rsid w:val="005F224B"/>
    <w:rsid w:val="005F511D"/>
    <w:rsid w:val="00600E8B"/>
    <w:rsid w:val="00613A68"/>
    <w:rsid w:val="0061737C"/>
    <w:rsid w:val="00622F58"/>
    <w:rsid w:val="00636BAF"/>
    <w:rsid w:val="006477F3"/>
    <w:rsid w:val="00662EE6"/>
    <w:rsid w:val="00663809"/>
    <w:rsid w:val="00671594"/>
    <w:rsid w:val="0068061D"/>
    <w:rsid w:val="006A3E80"/>
    <w:rsid w:val="006B0502"/>
    <w:rsid w:val="006C6C72"/>
    <w:rsid w:val="006C79E8"/>
    <w:rsid w:val="006E5C57"/>
    <w:rsid w:val="007016E9"/>
    <w:rsid w:val="00705145"/>
    <w:rsid w:val="00705D1C"/>
    <w:rsid w:val="00705E0F"/>
    <w:rsid w:val="007117F6"/>
    <w:rsid w:val="00712A51"/>
    <w:rsid w:val="00741DF9"/>
    <w:rsid w:val="00744389"/>
    <w:rsid w:val="00747F06"/>
    <w:rsid w:val="00762198"/>
    <w:rsid w:val="0076696D"/>
    <w:rsid w:val="007710F9"/>
    <w:rsid w:val="007912CF"/>
    <w:rsid w:val="007921E5"/>
    <w:rsid w:val="00792849"/>
    <w:rsid w:val="007956E5"/>
    <w:rsid w:val="00796AF2"/>
    <w:rsid w:val="007C1BBF"/>
    <w:rsid w:val="007C3ECF"/>
    <w:rsid w:val="007F153B"/>
    <w:rsid w:val="008155DC"/>
    <w:rsid w:val="008418BD"/>
    <w:rsid w:val="00852EE4"/>
    <w:rsid w:val="00860A14"/>
    <w:rsid w:val="0087534C"/>
    <w:rsid w:val="00880ADB"/>
    <w:rsid w:val="008814FC"/>
    <w:rsid w:val="008A7EAB"/>
    <w:rsid w:val="008F5EE7"/>
    <w:rsid w:val="00925DBE"/>
    <w:rsid w:val="0093066F"/>
    <w:rsid w:val="00930D6F"/>
    <w:rsid w:val="00934152"/>
    <w:rsid w:val="00950F38"/>
    <w:rsid w:val="00967E57"/>
    <w:rsid w:val="009777B8"/>
    <w:rsid w:val="00984D43"/>
    <w:rsid w:val="00994E81"/>
    <w:rsid w:val="009B2603"/>
    <w:rsid w:val="00A03CEF"/>
    <w:rsid w:val="00A0539B"/>
    <w:rsid w:val="00A060FB"/>
    <w:rsid w:val="00A14616"/>
    <w:rsid w:val="00A149F4"/>
    <w:rsid w:val="00A44F92"/>
    <w:rsid w:val="00A64FEA"/>
    <w:rsid w:val="00A70B51"/>
    <w:rsid w:val="00A91A8A"/>
    <w:rsid w:val="00AA4423"/>
    <w:rsid w:val="00AF583B"/>
    <w:rsid w:val="00B00CFA"/>
    <w:rsid w:val="00B35B57"/>
    <w:rsid w:val="00B5124B"/>
    <w:rsid w:val="00B57B38"/>
    <w:rsid w:val="00B812EE"/>
    <w:rsid w:val="00B81693"/>
    <w:rsid w:val="00B9252E"/>
    <w:rsid w:val="00BA40BD"/>
    <w:rsid w:val="00BB5A0E"/>
    <w:rsid w:val="00BD0469"/>
    <w:rsid w:val="00BD3213"/>
    <w:rsid w:val="00BD694B"/>
    <w:rsid w:val="00BD71D8"/>
    <w:rsid w:val="00BE6958"/>
    <w:rsid w:val="00BE7612"/>
    <w:rsid w:val="00BF6B13"/>
    <w:rsid w:val="00C14E6F"/>
    <w:rsid w:val="00C262D1"/>
    <w:rsid w:val="00C37CD4"/>
    <w:rsid w:val="00C41264"/>
    <w:rsid w:val="00C463FE"/>
    <w:rsid w:val="00C66195"/>
    <w:rsid w:val="00C67E5F"/>
    <w:rsid w:val="00C77B29"/>
    <w:rsid w:val="00C9078D"/>
    <w:rsid w:val="00C928B4"/>
    <w:rsid w:val="00CA2D94"/>
    <w:rsid w:val="00CD0A1C"/>
    <w:rsid w:val="00CD24E6"/>
    <w:rsid w:val="00CD747F"/>
    <w:rsid w:val="00CE4BCF"/>
    <w:rsid w:val="00CF5CAE"/>
    <w:rsid w:val="00D0148C"/>
    <w:rsid w:val="00D25642"/>
    <w:rsid w:val="00D266A1"/>
    <w:rsid w:val="00D353F2"/>
    <w:rsid w:val="00D5571B"/>
    <w:rsid w:val="00D61C4F"/>
    <w:rsid w:val="00D63A94"/>
    <w:rsid w:val="00D85C27"/>
    <w:rsid w:val="00DA3438"/>
    <w:rsid w:val="00DC797B"/>
    <w:rsid w:val="00DE4A24"/>
    <w:rsid w:val="00DF3905"/>
    <w:rsid w:val="00E02422"/>
    <w:rsid w:val="00E146FE"/>
    <w:rsid w:val="00E46615"/>
    <w:rsid w:val="00EA2F90"/>
    <w:rsid w:val="00EA37B5"/>
    <w:rsid w:val="00EB440C"/>
    <w:rsid w:val="00EC2A8E"/>
    <w:rsid w:val="00ED1E73"/>
    <w:rsid w:val="00EE0CAE"/>
    <w:rsid w:val="00EF5A43"/>
    <w:rsid w:val="00F46622"/>
    <w:rsid w:val="00F6689D"/>
    <w:rsid w:val="00F908E5"/>
    <w:rsid w:val="00FB1C28"/>
    <w:rsid w:val="00FB5BE9"/>
    <w:rsid w:val="00FB68D3"/>
    <w:rsid w:val="00FD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6F60"/>
  <w15:chartTrackingRefBased/>
  <w15:docId w15:val="{71574577-A9F2-3243-8DD7-1150F3BA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1A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6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6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6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6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D6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5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5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5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5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6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6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6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D6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5A4"/>
    <w:rPr>
      <w:rFonts w:eastAsiaTheme="majorEastAsia" w:cstheme="majorBidi"/>
      <w:color w:val="272727" w:themeColor="text1" w:themeTint="D8"/>
    </w:rPr>
  </w:style>
  <w:style w:type="paragraph" w:styleId="Title">
    <w:name w:val="Title"/>
    <w:basedOn w:val="Normal"/>
    <w:next w:val="Normal"/>
    <w:link w:val="TitleChar"/>
    <w:uiPriority w:val="10"/>
    <w:qFormat/>
    <w:rsid w:val="00FD65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5A4"/>
    <w:pPr>
      <w:spacing w:before="160"/>
      <w:jc w:val="center"/>
    </w:pPr>
    <w:rPr>
      <w:i/>
      <w:iCs/>
      <w:color w:val="404040" w:themeColor="text1" w:themeTint="BF"/>
    </w:rPr>
  </w:style>
  <w:style w:type="character" w:customStyle="1" w:styleId="QuoteChar">
    <w:name w:val="Quote Char"/>
    <w:basedOn w:val="DefaultParagraphFont"/>
    <w:link w:val="Quote"/>
    <w:uiPriority w:val="29"/>
    <w:rsid w:val="00FD65A4"/>
    <w:rPr>
      <w:i/>
      <w:iCs/>
      <w:color w:val="404040" w:themeColor="text1" w:themeTint="BF"/>
    </w:rPr>
  </w:style>
  <w:style w:type="paragraph" w:styleId="ListParagraph">
    <w:name w:val="List Paragraph"/>
    <w:basedOn w:val="Normal"/>
    <w:uiPriority w:val="34"/>
    <w:qFormat/>
    <w:rsid w:val="00FD65A4"/>
    <w:pPr>
      <w:ind w:left="720"/>
      <w:contextualSpacing/>
    </w:pPr>
  </w:style>
  <w:style w:type="character" w:styleId="IntenseEmphasis">
    <w:name w:val="Intense Emphasis"/>
    <w:basedOn w:val="DefaultParagraphFont"/>
    <w:uiPriority w:val="21"/>
    <w:qFormat/>
    <w:rsid w:val="00FD65A4"/>
    <w:rPr>
      <w:i/>
      <w:iCs/>
      <w:color w:val="0F4761" w:themeColor="accent1" w:themeShade="BF"/>
    </w:rPr>
  </w:style>
  <w:style w:type="paragraph" w:styleId="IntenseQuote">
    <w:name w:val="Intense Quote"/>
    <w:basedOn w:val="Normal"/>
    <w:next w:val="Normal"/>
    <w:link w:val="IntenseQuoteChar"/>
    <w:uiPriority w:val="30"/>
    <w:qFormat/>
    <w:rsid w:val="00FD6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5A4"/>
    <w:rPr>
      <w:i/>
      <w:iCs/>
      <w:color w:val="0F4761" w:themeColor="accent1" w:themeShade="BF"/>
    </w:rPr>
  </w:style>
  <w:style w:type="character" w:styleId="IntenseReference">
    <w:name w:val="Intense Reference"/>
    <w:basedOn w:val="DefaultParagraphFont"/>
    <w:uiPriority w:val="32"/>
    <w:qFormat/>
    <w:rsid w:val="00FD65A4"/>
    <w:rPr>
      <w:b/>
      <w:bCs/>
      <w:smallCaps/>
      <w:color w:val="0F4761" w:themeColor="accent1" w:themeShade="BF"/>
      <w:spacing w:val="5"/>
    </w:rPr>
  </w:style>
  <w:style w:type="paragraph" w:styleId="NoSpacing">
    <w:name w:val="No Spacing"/>
    <w:link w:val="NoSpacingChar"/>
    <w:uiPriority w:val="1"/>
    <w:qFormat/>
    <w:rsid w:val="007956E5"/>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7956E5"/>
    <w:rPr>
      <w:rFonts w:eastAsiaTheme="minorEastAsia"/>
      <w:kern w:val="0"/>
      <w:sz w:val="22"/>
      <w:szCs w:val="22"/>
      <w:lang w:eastAsia="zh-CN"/>
      <w14:ligatures w14:val="none"/>
    </w:rPr>
  </w:style>
  <w:style w:type="paragraph" w:customStyle="1" w:styleId="p1">
    <w:name w:val="p1"/>
    <w:basedOn w:val="Normal"/>
    <w:rsid w:val="007956E5"/>
    <w:rPr>
      <w:rFonts w:ascii="Helvetica" w:hAnsi="Helvetica"/>
      <w:color w:val="FFFFFF"/>
      <w:sz w:val="21"/>
      <w:szCs w:val="21"/>
    </w:rPr>
  </w:style>
  <w:style w:type="paragraph" w:styleId="TOCHeading">
    <w:name w:val="TOC Heading"/>
    <w:basedOn w:val="Heading1"/>
    <w:next w:val="Normal"/>
    <w:uiPriority w:val="39"/>
    <w:unhideWhenUsed/>
    <w:qFormat/>
    <w:rsid w:val="00CE4BCF"/>
    <w:pPr>
      <w:spacing w:before="480" w:after="0" w:line="276" w:lineRule="auto"/>
      <w:outlineLvl w:val="9"/>
    </w:pPr>
    <w:rPr>
      <w:b/>
      <w:bCs/>
      <w:sz w:val="28"/>
      <w:szCs w:val="28"/>
    </w:rPr>
  </w:style>
  <w:style w:type="paragraph" w:styleId="TOC1">
    <w:name w:val="toc 1"/>
    <w:basedOn w:val="Normal"/>
    <w:next w:val="Normal"/>
    <w:autoRedefine/>
    <w:uiPriority w:val="39"/>
    <w:unhideWhenUsed/>
    <w:rsid w:val="00CE4BCF"/>
    <w:pPr>
      <w:spacing w:before="120"/>
    </w:pPr>
    <w:rPr>
      <w:b/>
      <w:bCs/>
      <w:i/>
      <w:iCs/>
    </w:rPr>
  </w:style>
  <w:style w:type="paragraph" w:styleId="TOC2">
    <w:name w:val="toc 2"/>
    <w:basedOn w:val="Normal"/>
    <w:next w:val="Normal"/>
    <w:autoRedefine/>
    <w:uiPriority w:val="39"/>
    <w:unhideWhenUsed/>
    <w:rsid w:val="00CE4BCF"/>
    <w:pPr>
      <w:spacing w:before="120"/>
      <w:ind w:left="240"/>
    </w:pPr>
    <w:rPr>
      <w:b/>
      <w:bCs/>
      <w:sz w:val="22"/>
      <w:szCs w:val="22"/>
    </w:rPr>
  </w:style>
  <w:style w:type="paragraph" w:styleId="TOC3">
    <w:name w:val="toc 3"/>
    <w:basedOn w:val="Normal"/>
    <w:next w:val="Normal"/>
    <w:autoRedefine/>
    <w:uiPriority w:val="39"/>
    <w:unhideWhenUsed/>
    <w:rsid w:val="00CE4BCF"/>
    <w:pPr>
      <w:ind w:left="480"/>
    </w:pPr>
    <w:rPr>
      <w:sz w:val="20"/>
      <w:szCs w:val="20"/>
    </w:rPr>
  </w:style>
  <w:style w:type="paragraph" w:styleId="TOC4">
    <w:name w:val="toc 4"/>
    <w:basedOn w:val="Normal"/>
    <w:next w:val="Normal"/>
    <w:autoRedefine/>
    <w:uiPriority w:val="39"/>
    <w:unhideWhenUsed/>
    <w:rsid w:val="00CE4BCF"/>
    <w:pPr>
      <w:ind w:left="720"/>
    </w:pPr>
    <w:rPr>
      <w:sz w:val="20"/>
      <w:szCs w:val="20"/>
    </w:rPr>
  </w:style>
  <w:style w:type="paragraph" w:styleId="TOC5">
    <w:name w:val="toc 5"/>
    <w:basedOn w:val="Normal"/>
    <w:next w:val="Normal"/>
    <w:autoRedefine/>
    <w:uiPriority w:val="39"/>
    <w:unhideWhenUsed/>
    <w:rsid w:val="00CE4BCF"/>
    <w:pPr>
      <w:ind w:left="960"/>
    </w:pPr>
    <w:rPr>
      <w:sz w:val="20"/>
      <w:szCs w:val="20"/>
    </w:rPr>
  </w:style>
  <w:style w:type="paragraph" w:styleId="TOC6">
    <w:name w:val="toc 6"/>
    <w:basedOn w:val="Normal"/>
    <w:next w:val="Normal"/>
    <w:autoRedefine/>
    <w:uiPriority w:val="39"/>
    <w:unhideWhenUsed/>
    <w:rsid w:val="00CE4BCF"/>
    <w:pPr>
      <w:ind w:left="1200"/>
    </w:pPr>
    <w:rPr>
      <w:sz w:val="20"/>
      <w:szCs w:val="20"/>
    </w:rPr>
  </w:style>
  <w:style w:type="paragraph" w:styleId="TOC7">
    <w:name w:val="toc 7"/>
    <w:basedOn w:val="Normal"/>
    <w:next w:val="Normal"/>
    <w:autoRedefine/>
    <w:uiPriority w:val="39"/>
    <w:unhideWhenUsed/>
    <w:rsid w:val="00CE4BCF"/>
    <w:pPr>
      <w:ind w:left="1440"/>
    </w:pPr>
    <w:rPr>
      <w:sz w:val="20"/>
      <w:szCs w:val="20"/>
    </w:rPr>
  </w:style>
  <w:style w:type="paragraph" w:styleId="TOC8">
    <w:name w:val="toc 8"/>
    <w:basedOn w:val="Normal"/>
    <w:next w:val="Normal"/>
    <w:autoRedefine/>
    <w:uiPriority w:val="39"/>
    <w:unhideWhenUsed/>
    <w:rsid w:val="00CE4BCF"/>
    <w:pPr>
      <w:ind w:left="1680"/>
    </w:pPr>
    <w:rPr>
      <w:sz w:val="20"/>
      <w:szCs w:val="20"/>
    </w:rPr>
  </w:style>
  <w:style w:type="paragraph" w:styleId="TOC9">
    <w:name w:val="toc 9"/>
    <w:basedOn w:val="Normal"/>
    <w:next w:val="Normal"/>
    <w:autoRedefine/>
    <w:uiPriority w:val="39"/>
    <w:unhideWhenUsed/>
    <w:rsid w:val="00CE4BCF"/>
    <w:pPr>
      <w:ind w:left="1920"/>
    </w:pPr>
    <w:rPr>
      <w:sz w:val="20"/>
      <w:szCs w:val="20"/>
    </w:rPr>
  </w:style>
  <w:style w:type="paragraph" w:styleId="Header">
    <w:name w:val="header"/>
    <w:basedOn w:val="Normal"/>
    <w:link w:val="HeaderChar"/>
    <w:uiPriority w:val="99"/>
    <w:unhideWhenUsed/>
    <w:rsid w:val="00CE4BCF"/>
    <w:pPr>
      <w:tabs>
        <w:tab w:val="center" w:pos="4680"/>
        <w:tab w:val="right" w:pos="9360"/>
      </w:tabs>
    </w:pPr>
  </w:style>
  <w:style w:type="character" w:customStyle="1" w:styleId="HeaderChar">
    <w:name w:val="Header Char"/>
    <w:basedOn w:val="DefaultParagraphFont"/>
    <w:link w:val="Header"/>
    <w:uiPriority w:val="99"/>
    <w:rsid w:val="00CE4BCF"/>
  </w:style>
  <w:style w:type="paragraph" w:styleId="Footer">
    <w:name w:val="footer"/>
    <w:basedOn w:val="Normal"/>
    <w:link w:val="FooterChar"/>
    <w:uiPriority w:val="99"/>
    <w:unhideWhenUsed/>
    <w:rsid w:val="00CE4BCF"/>
    <w:pPr>
      <w:tabs>
        <w:tab w:val="center" w:pos="4680"/>
        <w:tab w:val="right" w:pos="9360"/>
      </w:tabs>
    </w:pPr>
  </w:style>
  <w:style w:type="character" w:customStyle="1" w:styleId="FooterChar">
    <w:name w:val="Footer Char"/>
    <w:basedOn w:val="DefaultParagraphFont"/>
    <w:link w:val="Footer"/>
    <w:uiPriority w:val="99"/>
    <w:rsid w:val="00CE4BCF"/>
  </w:style>
  <w:style w:type="character" w:styleId="PageNumber">
    <w:name w:val="page number"/>
    <w:basedOn w:val="DefaultParagraphFont"/>
    <w:uiPriority w:val="99"/>
    <w:semiHidden/>
    <w:unhideWhenUsed/>
    <w:rsid w:val="00CE4BCF"/>
  </w:style>
  <w:style w:type="paragraph" w:styleId="NormalWeb">
    <w:name w:val="Normal (Web)"/>
    <w:basedOn w:val="Normal"/>
    <w:uiPriority w:val="99"/>
    <w:unhideWhenUsed/>
    <w:rsid w:val="00426B08"/>
    <w:pPr>
      <w:spacing w:before="100" w:beforeAutospacing="1" w:after="100" w:afterAutospacing="1"/>
    </w:pPr>
  </w:style>
  <w:style w:type="character" w:styleId="Strong">
    <w:name w:val="Strong"/>
    <w:basedOn w:val="DefaultParagraphFont"/>
    <w:uiPriority w:val="22"/>
    <w:qFormat/>
    <w:rsid w:val="00426B08"/>
    <w:rPr>
      <w:b/>
      <w:bCs/>
    </w:rPr>
  </w:style>
  <w:style w:type="character" w:styleId="Hyperlink">
    <w:name w:val="Hyperlink"/>
    <w:basedOn w:val="DefaultParagraphFont"/>
    <w:uiPriority w:val="99"/>
    <w:unhideWhenUsed/>
    <w:rsid w:val="00B00CFA"/>
    <w:rPr>
      <w:color w:val="467886" w:themeColor="hyperlink"/>
      <w:u w:val="single"/>
    </w:rPr>
  </w:style>
  <w:style w:type="character" w:customStyle="1" w:styleId="apple-converted-space">
    <w:name w:val="apple-converted-space"/>
    <w:basedOn w:val="DefaultParagraphFont"/>
    <w:rsid w:val="004C2C8C"/>
  </w:style>
  <w:style w:type="character" w:customStyle="1" w:styleId="katex-mathml">
    <w:name w:val="katex-mathml"/>
    <w:basedOn w:val="DefaultParagraphFont"/>
    <w:rsid w:val="004C2C8C"/>
  </w:style>
  <w:style w:type="character" w:customStyle="1" w:styleId="mord">
    <w:name w:val="mord"/>
    <w:basedOn w:val="DefaultParagraphFont"/>
    <w:rsid w:val="004C2C8C"/>
  </w:style>
  <w:style w:type="character" w:styleId="PlaceholderText">
    <w:name w:val="Placeholder Text"/>
    <w:basedOn w:val="DefaultParagraphFont"/>
    <w:uiPriority w:val="99"/>
    <w:semiHidden/>
    <w:rsid w:val="004D42B7"/>
    <w:rPr>
      <w:color w:val="666666"/>
    </w:rPr>
  </w:style>
  <w:style w:type="character" w:customStyle="1" w:styleId="mpunct">
    <w:name w:val="mpunct"/>
    <w:basedOn w:val="DefaultParagraphFont"/>
    <w:rsid w:val="004D42B7"/>
  </w:style>
  <w:style w:type="character" w:customStyle="1" w:styleId="mopen">
    <w:name w:val="mopen"/>
    <w:basedOn w:val="DefaultParagraphFont"/>
    <w:rsid w:val="004D42B7"/>
  </w:style>
  <w:style w:type="character" w:customStyle="1" w:styleId="mclose">
    <w:name w:val="mclose"/>
    <w:basedOn w:val="DefaultParagraphFont"/>
    <w:rsid w:val="004D42B7"/>
  </w:style>
  <w:style w:type="character" w:customStyle="1" w:styleId="vlist-s">
    <w:name w:val="vlist-s"/>
    <w:basedOn w:val="DefaultParagraphFont"/>
    <w:rsid w:val="004D42B7"/>
  </w:style>
  <w:style w:type="character" w:customStyle="1" w:styleId="mrel">
    <w:name w:val="mrel"/>
    <w:basedOn w:val="DefaultParagraphFont"/>
    <w:rsid w:val="004D42B7"/>
  </w:style>
  <w:style w:type="character" w:customStyle="1" w:styleId="mbin">
    <w:name w:val="mbin"/>
    <w:basedOn w:val="DefaultParagraphFont"/>
    <w:rsid w:val="004D42B7"/>
  </w:style>
  <w:style w:type="character" w:customStyle="1" w:styleId="minner">
    <w:name w:val="minner"/>
    <w:basedOn w:val="DefaultParagraphFont"/>
    <w:rsid w:val="00BA40BD"/>
  </w:style>
  <w:style w:type="character" w:customStyle="1" w:styleId="delimsizing">
    <w:name w:val="delimsizing"/>
    <w:basedOn w:val="DefaultParagraphFont"/>
    <w:rsid w:val="00E46615"/>
  </w:style>
  <w:style w:type="character" w:customStyle="1" w:styleId="mop">
    <w:name w:val="mop"/>
    <w:basedOn w:val="DefaultParagraphFont"/>
    <w:rsid w:val="00AF583B"/>
  </w:style>
  <w:style w:type="character" w:styleId="Emphasis">
    <w:name w:val="Emphasis"/>
    <w:basedOn w:val="DefaultParagraphFont"/>
    <w:uiPriority w:val="20"/>
    <w:qFormat/>
    <w:rsid w:val="00DF3905"/>
    <w:rPr>
      <w:i/>
      <w:iCs/>
    </w:rPr>
  </w:style>
  <w:style w:type="table" w:styleId="TableGrid">
    <w:name w:val="Table Grid"/>
    <w:basedOn w:val="TableNormal"/>
    <w:uiPriority w:val="39"/>
    <w:rsid w:val="005A6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0E21"/>
    <w:rPr>
      <w:color w:val="605E5C"/>
      <w:shd w:val="clear" w:color="auto" w:fill="E1DFDD"/>
    </w:rPr>
  </w:style>
  <w:style w:type="character" w:customStyle="1" w:styleId="citation-41">
    <w:name w:val="citation-41"/>
    <w:basedOn w:val="DefaultParagraphFont"/>
    <w:rsid w:val="000811A0"/>
  </w:style>
  <w:style w:type="character" w:customStyle="1" w:styleId="citation-40">
    <w:name w:val="citation-40"/>
    <w:basedOn w:val="DefaultParagraphFont"/>
    <w:rsid w:val="000811A0"/>
  </w:style>
  <w:style w:type="character" w:customStyle="1" w:styleId="citation-39">
    <w:name w:val="citation-39"/>
    <w:basedOn w:val="DefaultParagraphFont"/>
    <w:rsid w:val="000811A0"/>
  </w:style>
  <w:style w:type="character" w:customStyle="1" w:styleId="citation-38">
    <w:name w:val="citation-38"/>
    <w:basedOn w:val="DefaultParagraphFont"/>
    <w:rsid w:val="000811A0"/>
  </w:style>
  <w:style w:type="character" w:customStyle="1" w:styleId="citation-37">
    <w:name w:val="citation-37"/>
    <w:basedOn w:val="DefaultParagraphFont"/>
    <w:rsid w:val="000811A0"/>
  </w:style>
  <w:style w:type="character" w:customStyle="1" w:styleId="citation-36">
    <w:name w:val="citation-36"/>
    <w:basedOn w:val="DefaultParagraphFont"/>
    <w:rsid w:val="000811A0"/>
  </w:style>
  <w:style w:type="character" w:customStyle="1" w:styleId="citation-35">
    <w:name w:val="citation-35"/>
    <w:basedOn w:val="DefaultParagraphFont"/>
    <w:rsid w:val="000811A0"/>
  </w:style>
  <w:style w:type="character" w:customStyle="1" w:styleId="citation-34">
    <w:name w:val="citation-34"/>
    <w:basedOn w:val="DefaultParagraphFont"/>
    <w:rsid w:val="000811A0"/>
  </w:style>
  <w:style w:type="character" w:customStyle="1" w:styleId="citation-33">
    <w:name w:val="citation-33"/>
    <w:basedOn w:val="DefaultParagraphFont"/>
    <w:rsid w:val="000811A0"/>
  </w:style>
  <w:style w:type="character" w:customStyle="1" w:styleId="citation-32">
    <w:name w:val="citation-32"/>
    <w:basedOn w:val="DefaultParagraphFont"/>
    <w:rsid w:val="000811A0"/>
  </w:style>
  <w:style w:type="character" w:customStyle="1" w:styleId="citation-31">
    <w:name w:val="citation-31"/>
    <w:basedOn w:val="DefaultParagraphFont"/>
    <w:rsid w:val="000811A0"/>
  </w:style>
  <w:style w:type="character" w:customStyle="1" w:styleId="citation-30">
    <w:name w:val="citation-30"/>
    <w:basedOn w:val="DefaultParagraphFont"/>
    <w:rsid w:val="000811A0"/>
  </w:style>
  <w:style w:type="character" w:customStyle="1" w:styleId="citation-29">
    <w:name w:val="citation-29"/>
    <w:basedOn w:val="DefaultParagraphFont"/>
    <w:rsid w:val="000811A0"/>
  </w:style>
  <w:style w:type="character" w:customStyle="1" w:styleId="citation-28">
    <w:name w:val="citation-28"/>
    <w:basedOn w:val="DefaultParagraphFont"/>
    <w:rsid w:val="000811A0"/>
  </w:style>
  <w:style w:type="character" w:customStyle="1" w:styleId="ms-1">
    <w:name w:val="ms-1"/>
    <w:basedOn w:val="DefaultParagraphFont"/>
    <w:rsid w:val="00114997"/>
  </w:style>
  <w:style w:type="character" w:customStyle="1" w:styleId="max-w-full">
    <w:name w:val="max-w-full"/>
    <w:basedOn w:val="DefaultParagraphFont"/>
    <w:rsid w:val="00114997"/>
  </w:style>
  <w:style w:type="character" w:styleId="HTMLCode">
    <w:name w:val="HTML Code"/>
    <w:basedOn w:val="DefaultParagraphFont"/>
    <w:uiPriority w:val="99"/>
    <w:semiHidden/>
    <w:unhideWhenUsed/>
    <w:rsid w:val="00BB5A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687">
      <w:bodyDiv w:val="1"/>
      <w:marLeft w:val="0"/>
      <w:marRight w:val="0"/>
      <w:marTop w:val="0"/>
      <w:marBottom w:val="0"/>
      <w:divBdr>
        <w:top w:val="none" w:sz="0" w:space="0" w:color="auto"/>
        <w:left w:val="none" w:sz="0" w:space="0" w:color="auto"/>
        <w:bottom w:val="none" w:sz="0" w:space="0" w:color="auto"/>
        <w:right w:val="none" w:sz="0" w:space="0" w:color="auto"/>
      </w:divBdr>
    </w:div>
    <w:div w:id="45380368">
      <w:bodyDiv w:val="1"/>
      <w:marLeft w:val="0"/>
      <w:marRight w:val="0"/>
      <w:marTop w:val="0"/>
      <w:marBottom w:val="0"/>
      <w:divBdr>
        <w:top w:val="none" w:sz="0" w:space="0" w:color="auto"/>
        <w:left w:val="none" w:sz="0" w:space="0" w:color="auto"/>
        <w:bottom w:val="none" w:sz="0" w:space="0" w:color="auto"/>
        <w:right w:val="none" w:sz="0" w:space="0" w:color="auto"/>
      </w:divBdr>
    </w:div>
    <w:div w:id="234248149">
      <w:bodyDiv w:val="1"/>
      <w:marLeft w:val="0"/>
      <w:marRight w:val="0"/>
      <w:marTop w:val="0"/>
      <w:marBottom w:val="0"/>
      <w:divBdr>
        <w:top w:val="none" w:sz="0" w:space="0" w:color="auto"/>
        <w:left w:val="none" w:sz="0" w:space="0" w:color="auto"/>
        <w:bottom w:val="none" w:sz="0" w:space="0" w:color="auto"/>
        <w:right w:val="none" w:sz="0" w:space="0" w:color="auto"/>
      </w:divBdr>
    </w:div>
    <w:div w:id="277109237">
      <w:bodyDiv w:val="1"/>
      <w:marLeft w:val="0"/>
      <w:marRight w:val="0"/>
      <w:marTop w:val="0"/>
      <w:marBottom w:val="0"/>
      <w:divBdr>
        <w:top w:val="none" w:sz="0" w:space="0" w:color="auto"/>
        <w:left w:val="none" w:sz="0" w:space="0" w:color="auto"/>
        <w:bottom w:val="none" w:sz="0" w:space="0" w:color="auto"/>
        <w:right w:val="none" w:sz="0" w:space="0" w:color="auto"/>
      </w:divBdr>
    </w:div>
    <w:div w:id="371005800">
      <w:bodyDiv w:val="1"/>
      <w:marLeft w:val="0"/>
      <w:marRight w:val="0"/>
      <w:marTop w:val="0"/>
      <w:marBottom w:val="0"/>
      <w:divBdr>
        <w:top w:val="none" w:sz="0" w:space="0" w:color="auto"/>
        <w:left w:val="none" w:sz="0" w:space="0" w:color="auto"/>
        <w:bottom w:val="none" w:sz="0" w:space="0" w:color="auto"/>
        <w:right w:val="none" w:sz="0" w:space="0" w:color="auto"/>
      </w:divBdr>
    </w:div>
    <w:div w:id="460609619">
      <w:bodyDiv w:val="1"/>
      <w:marLeft w:val="0"/>
      <w:marRight w:val="0"/>
      <w:marTop w:val="0"/>
      <w:marBottom w:val="0"/>
      <w:divBdr>
        <w:top w:val="none" w:sz="0" w:space="0" w:color="auto"/>
        <w:left w:val="none" w:sz="0" w:space="0" w:color="auto"/>
        <w:bottom w:val="none" w:sz="0" w:space="0" w:color="auto"/>
        <w:right w:val="none" w:sz="0" w:space="0" w:color="auto"/>
      </w:divBdr>
    </w:div>
    <w:div w:id="559638134">
      <w:bodyDiv w:val="1"/>
      <w:marLeft w:val="0"/>
      <w:marRight w:val="0"/>
      <w:marTop w:val="0"/>
      <w:marBottom w:val="0"/>
      <w:divBdr>
        <w:top w:val="none" w:sz="0" w:space="0" w:color="auto"/>
        <w:left w:val="none" w:sz="0" w:space="0" w:color="auto"/>
        <w:bottom w:val="none" w:sz="0" w:space="0" w:color="auto"/>
        <w:right w:val="none" w:sz="0" w:space="0" w:color="auto"/>
      </w:divBdr>
    </w:div>
    <w:div w:id="618530235">
      <w:bodyDiv w:val="1"/>
      <w:marLeft w:val="0"/>
      <w:marRight w:val="0"/>
      <w:marTop w:val="0"/>
      <w:marBottom w:val="0"/>
      <w:divBdr>
        <w:top w:val="none" w:sz="0" w:space="0" w:color="auto"/>
        <w:left w:val="none" w:sz="0" w:space="0" w:color="auto"/>
        <w:bottom w:val="none" w:sz="0" w:space="0" w:color="auto"/>
        <w:right w:val="none" w:sz="0" w:space="0" w:color="auto"/>
      </w:divBdr>
    </w:div>
    <w:div w:id="823669957">
      <w:bodyDiv w:val="1"/>
      <w:marLeft w:val="0"/>
      <w:marRight w:val="0"/>
      <w:marTop w:val="0"/>
      <w:marBottom w:val="0"/>
      <w:divBdr>
        <w:top w:val="none" w:sz="0" w:space="0" w:color="auto"/>
        <w:left w:val="none" w:sz="0" w:space="0" w:color="auto"/>
        <w:bottom w:val="none" w:sz="0" w:space="0" w:color="auto"/>
        <w:right w:val="none" w:sz="0" w:space="0" w:color="auto"/>
      </w:divBdr>
    </w:div>
    <w:div w:id="842935507">
      <w:bodyDiv w:val="1"/>
      <w:marLeft w:val="0"/>
      <w:marRight w:val="0"/>
      <w:marTop w:val="0"/>
      <w:marBottom w:val="0"/>
      <w:divBdr>
        <w:top w:val="none" w:sz="0" w:space="0" w:color="auto"/>
        <w:left w:val="none" w:sz="0" w:space="0" w:color="auto"/>
        <w:bottom w:val="none" w:sz="0" w:space="0" w:color="auto"/>
        <w:right w:val="none" w:sz="0" w:space="0" w:color="auto"/>
      </w:divBdr>
    </w:div>
    <w:div w:id="855970804">
      <w:bodyDiv w:val="1"/>
      <w:marLeft w:val="0"/>
      <w:marRight w:val="0"/>
      <w:marTop w:val="0"/>
      <w:marBottom w:val="0"/>
      <w:divBdr>
        <w:top w:val="none" w:sz="0" w:space="0" w:color="auto"/>
        <w:left w:val="none" w:sz="0" w:space="0" w:color="auto"/>
        <w:bottom w:val="none" w:sz="0" w:space="0" w:color="auto"/>
        <w:right w:val="none" w:sz="0" w:space="0" w:color="auto"/>
      </w:divBdr>
    </w:div>
    <w:div w:id="920454293">
      <w:bodyDiv w:val="1"/>
      <w:marLeft w:val="0"/>
      <w:marRight w:val="0"/>
      <w:marTop w:val="0"/>
      <w:marBottom w:val="0"/>
      <w:divBdr>
        <w:top w:val="none" w:sz="0" w:space="0" w:color="auto"/>
        <w:left w:val="none" w:sz="0" w:space="0" w:color="auto"/>
        <w:bottom w:val="none" w:sz="0" w:space="0" w:color="auto"/>
        <w:right w:val="none" w:sz="0" w:space="0" w:color="auto"/>
      </w:divBdr>
    </w:div>
    <w:div w:id="1048066032">
      <w:bodyDiv w:val="1"/>
      <w:marLeft w:val="0"/>
      <w:marRight w:val="0"/>
      <w:marTop w:val="0"/>
      <w:marBottom w:val="0"/>
      <w:divBdr>
        <w:top w:val="none" w:sz="0" w:space="0" w:color="auto"/>
        <w:left w:val="none" w:sz="0" w:space="0" w:color="auto"/>
        <w:bottom w:val="none" w:sz="0" w:space="0" w:color="auto"/>
        <w:right w:val="none" w:sz="0" w:space="0" w:color="auto"/>
      </w:divBdr>
    </w:div>
    <w:div w:id="1073159340">
      <w:bodyDiv w:val="1"/>
      <w:marLeft w:val="0"/>
      <w:marRight w:val="0"/>
      <w:marTop w:val="0"/>
      <w:marBottom w:val="0"/>
      <w:divBdr>
        <w:top w:val="none" w:sz="0" w:space="0" w:color="auto"/>
        <w:left w:val="none" w:sz="0" w:space="0" w:color="auto"/>
        <w:bottom w:val="none" w:sz="0" w:space="0" w:color="auto"/>
        <w:right w:val="none" w:sz="0" w:space="0" w:color="auto"/>
      </w:divBdr>
    </w:div>
    <w:div w:id="1083796205">
      <w:bodyDiv w:val="1"/>
      <w:marLeft w:val="0"/>
      <w:marRight w:val="0"/>
      <w:marTop w:val="0"/>
      <w:marBottom w:val="0"/>
      <w:divBdr>
        <w:top w:val="none" w:sz="0" w:space="0" w:color="auto"/>
        <w:left w:val="none" w:sz="0" w:space="0" w:color="auto"/>
        <w:bottom w:val="none" w:sz="0" w:space="0" w:color="auto"/>
        <w:right w:val="none" w:sz="0" w:space="0" w:color="auto"/>
      </w:divBdr>
    </w:div>
    <w:div w:id="1211265234">
      <w:bodyDiv w:val="1"/>
      <w:marLeft w:val="0"/>
      <w:marRight w:val="0"/>
      <w:marTop w:val="0"/>
      <w:marBottom w:val="0"/>
      <w:divBdr>
        <w:top w:val="none" w:sz="0" w:space="0" w:color="auto"/>
        <w:left w:val="none" w:sz="0" w:space="0" w:color="auto"/>
        <w:bottom w:val="none" w:sz="0" w:space="0" w:color="auto"/>
        <w:right w:val="none" w:sz="0" w:space="0" w:color="auto"/>
      </w:divBdr>
    </w:div>
    <w:div w:id="1236432581">
      <w:bodyDiv w:val="1"/>
      <w:marLeft w:val="0"/>
      <w:marRight w:val="0"/>
      <w:marTop w:val="0"/>
      <w:marBottom w:val="0"/>
      <w:divBdr>
        <w:top w:val="none" w:sz="0" w:space="0" w:color="auto"/>
        <w:left w:val="none" w:sz="0" w:space="0" w:color="auto"/>
        <w:bottom w:val="none" w:sz="0" w:space="0" w:color="auto"/>
        <w:right w:val="none" w:sz="0" w:space="0" w:color="auto"/>
      </w:divBdr>
    </w:div>
    <w:div w:id="1261523416">
      <w:bodyDiv w:val="1"/>
      <w:marLeft w:val="0"/>
      <w:marRight w:val="0"/>
      <w:marTop w:val="0"/>
      <w:marBottom w:val="0"/>
      <w:divBdr>
        <w:top w:val="none" w:sz="0" w:space="0" w:color="auto"/>
        <w:left w:val="none" w:sz="0" w:space="0" w:color="auto"/>
        <w:bottom w:val="none" w:sz="0" w:space="0" w:color="auto"/>
        <w:right w:val="none" w:sz="0" w:space="0" w:color="auto"/>
      </w:divBdr>
    </w:div>
    <w:div w:id="1280994625">
      <w:bodyDiv w:val="1"/>
      <w:marLeft w:val="0"/>
      <w:marRight w:val="0"/>
      <w:marTop w:val="0"/>
      <w:marBottom w:val="0"/>
      <w:divBdr>
        <w:top w:val="none" w:sz="0" w:space="0" w:color="auto"/>
        <w:left w:val="none" w:sz="0" w:space="0" w:color="auto"/>
        <w:bottom w:val="none" w:sz="0" w:space="0" w:color="auto"/>
        <w:right w:val="none" w:sz="0" w:space="0" w:color="auto"/>
      </w:divBdr>
    </w:div>
    <w:div w:id="1357854953">
      <w:bodyDiv w:val="1"/>
      <w:marLeft w:val="0"/>
      <w:marRight w:val="0"/>
      <w:marTop w:val="0"/>
      <w:marBottom w:val="0"/>
      <w:divBdr>
        <w:top w:val="none" w:sz="0" w:space="0" w:color="auto"/>
        <w:left w:val="none" w:sz="0" w:space="0" w:color="auto"/>
        <w:bottom w:val="none" w:sz="0" w:space="0" w:color="auto"/>
        <w:right w:val="none" w:sz="0" w:space="0" w:color="auto"/>
      </w:divBdr>
    </w:div>
    <w:div w:id="1423526412">
      <w:bodyDiv w:val="1"/>
      <w:marLeft w:val="0"/>
      <w:marRight w:val="0"/>
      <w:marTop w:val="0"/>
      <w:marBottom w:val="0"/>
      <w:divBdr>
        <w:top w:val="none" w:sz="0" w:space="0" w:color="auto"/>
        <w:left w:val="none" w:sz="0" w:space="0" w:color="auto"/>
        <w:bottom w:val="none" w:sz="0" w:space="0" w:color="auto"/>
        <w:right w:val="none" w:sz="0" w:space="0" w:color="auto"/>
      </w:divBdr>
    </w:div>
    <w:div w:id="1487628532">
      <w:bodyDiv w:val="1"/>
      <w:marLeft w:val="0"/>
      <w:marRight w:val="0"/>
      <w:marTop w:val="0"/>
      <w:marBottom w:val="0"/>
      <w:divBdr>
        <w:top w:val="none" w:sz="0" w:space="0" w:color="auto"/>
        <w:left w:val="none" w:sz="0" w:space="0" w:color="auto"/>
        <w:bottom w:val="none" w:sz="0" w:space="0" w:color="auto"/>
        <w:right w:val="none" w:sz="0" w:space="0" w:color="auto"/>
      </w:divBdr>
    </w:div>
    <w:div w:id="1666281243">
      <w:bodyDiv w:val="1"/>
      <w:marLeft w:val="0"/>
      <w:marRight w:val="0"/>
      <w:marTop w:val="0"/>
      <w:marBottom w:val="0"/>
      <w:divBdr>
        <w:top w:val="none" w:sz="0" w:space="0" w:color="auto"/>
        <w:left w:val="none" w:sz="0" w:space="0" w:color="auto"/>
        <w:bottom w:val="none" w:sz="0" w:space="0" w:color="auto"/>
        <w:right w:val="none" w:sz="0" w:space="0" w:color="auto"/>
      </w:divBdr>
    </w:div>
    <w:div w:id="1756508059">
      <w:bodyDiv w:val="1"/>
      <w:marLeft w:val="0"/>
      <w:marRight w:val="0"/>
      <w:marTop w:val="0"/>
      <w:marBottom w:val="0"/>
      <w:divBdr>
        <w:top w:val="none" w:sz="0" w:space="0" w:color="auto"/>
        <w:left w:val="none" w:sz="0" w:space="0" w:color="auto"/>
        <w:bottom w:val="none" w:sz="0" w:space="0" w:color="auto"/>
        <w:right w:val="none" w:sz="0" w:space="0" w:color="auto"/>
      </w:divBdr>
    </w:div>
    <w:div w:id="1759056989">
      <w:bodyDiv w:val="1"/>
      <w:marLeft w:val="0"/>
      <w:marRight w:val="0"/>
      <w:marTop w:val="0"/>
      <w:marBottom w:val="0"/>
      <w:divBdr>
        <w:top w:val="none" w:sz="0" w:space="0" w:color="auto"/>
        <w:left w:val="none" w:sz="0" w:space="0" w:color="auto"/>
        <w:bottom w:val="none" w:sz="0" w:space="0" w:color="auto"/>
        <w:right w:val="none" w:sz="0" w:space="0" w:color="auto"/>
      </w:divBdr>
    </w:div>
    <w:div w:id="1765683780">
      <w:bodyDiv w:val="1"/>
      <w:marLeft w:val="0"/>
      <w:marRight w:val="0"/>
      <w:marTop w:val="0"/>
      <w:marBottom w:val="0"/>
      <w:divBdr>
        <w:top w:val="none" w:sz="0" w:space="0" w:color="auto"/>
        <w:left w:val="none" w:sz="0" w:space="0" w:color="auto"/>
        <w:bottom w:val="none" w:sz="0" w:space="0" w:color="auto"/>
        <w:right w:val="none" w:sz="0" w:space="0" w:color="auto"/>
      </w:divBdr>
    </w:div>
    <w:div w:id="1800222723">
      <w:bodyDiv w:val="1"/>
      <w:marLeft w:val="0"/>
      <w:marRight w:val="0"/>
      <w:marTop w:val="0"/>
      <w:marBottom w:val="0"/>
      <w:divBdr>
        <w:top w:val="none" w:sz="0" w:space="0" w:color="auto"/>
        <w:left w:val="none" w:sz="0" w:space="0" w:color="auto"/>
        <w:bottom w:val="none" w:sz="0" w:space="0" w:color="auto"/>
        <w:right w:val="none" w:sz="0" w:space="0" w:color="auto"/>
      </w:divBdr>
    </w:div>
    <w:div w:id="1893686048">
      <w:bodyDiv w:val="1"/>
      <w:marLeft w:val="0"/>
      <w:marRight w:val="0"/>
      <w:marTop w:val="0"/>
      <w:marBottom w:val="0"/>
      <w:divBdr>
        <w:top w:val="none" w:sz="0" w:space="0" w:color="auto"/>
        <w:left w:val="none" w:sz="0" w:space="0" w:color="auto"/>
        <w:bottom w:val="none" w:sz="0" w:space="0" w:color="auto"/>
        <w:right w:val="none" w:sz="0" w:space="0" w:color="auto"/>
      </w:divBdr>
    </w:div>
    <w:div w:id="1903178023">
      <w:bodyDiv w:val="1"/>
      <w:marLeft w:val="0"/>
      <w:marRight w:val="0"/>
      <w:marTop w:val="0"/>
      <w:marBottom w:val="0"/>
      <w:divBdr>
        <w:top w:val="none" w:sz="0" w:space="0" w:color="auto"/>
        <w:left w:val="none" w:sz="0" w:space="0" w:color="auto"/>
        <w:bottom w:val="none" w:sz="0" w:space="0" w:color="auto"/>
        <w:right w:val="none" w:sz="0" w:space="0" w:color="auto"/>
      </w:divBdr>
    </w:div>
    <w:div w:id="1967201286">
      <w:bodyDiv w:val="1"/>
      <w:marLeft w:val="0"/>
      <w:marRight w:val="0"/>
      <w:marTop w:val="0"/>
      <w:marBottom w:val="0"/>
      <w:divBdr>
        <w:top w:val="none" w:sz="0" w:space="0" w:color="auto"/>
        <w:left w:val="none" w:sz="0" w:space="0" w:color="auto"/>
        <w:bottom w:val="none" w:sz="0" w:space="0" w:color="auto"/>
        <w:right w:val="none" w:sz="0" w:space="0" w:color="auto"/>
      </w:divBdr>
    </w:div>
    <w:div w:id="2052337225">
      <w:bodyDiv w:val="1"/>
      <w:marLeft w:val="0"/>
      <w:marRight w:val="0"/>
      <w:marTop w:val="0"/>
      <w:marBottom w:val="0"/>
      <w:divBdr>
        <w:top w:val="none" w:sz="0" w:space="0" w:color="auto"/>
        <w:left w:val="none" w:sz="0" w:space="0" w:color="auto"/>
        <w:bottom w:val="none" w:sz="0" w:space="0" w:color="auto"/>
        <w:right w:val="none" w:sz="0" w:space="0" w:color="auto"/>
      </w:divBdr>
    </w:div>
    <w:div w:id="213871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kasailearning/Depression-Detection-/tree/main" TargetMode="External"/><Relationship Id="rId13" Type="http://schemas.openxmlformats.org/officeDocument/2006/relationships/image" Target="media/image5.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doi.org/10.48550/arXiv.2106.123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41EEC2-EABD-0E4C-B5B8-D963A20A03A3}" type="doc">
      <dgm:prSet loTypeId="urn:microsoft.com/office/officeart/2005/8/layout/process5" loCatId="" qsTypeId="urn:microsoft.com/office/officeart/2005/8/quickstyle/simple1" qsCatId="simple" csTypeId="urn:microsoft.com/office/officeart/2005/8/colors/accent1_2" csCatId="accent1" phldr="1"/>
      <dgm:spPr/>
      <dgm:t>
        <a:bodyPr/>
        <a:lstStyle/>
        <a:p>
          <a:endParaRPr lang="en-US"/>
        </a:p>
      </dgm:t>
    </dgm:pt>
    <dgm:pt modelId="{E50D2818-761F-EC43-A4AC-6BEE5B47CB80}">
      <dgm:prSet phldrT="[Text]"/>
      <dgm:spPr/>
      <dgm:t>
        <a:bodyPr/>
        <a:lstStyle/>
        <a:p>
          <a:r>
            <a:rPr lang="en-US"/>
            <a:t>Raw Sensor Data</a:t>
          </a:r>
        </a:p>
      </dgm:t>
    </dgm:pt>
    <dgm:pt modelId="{BDA4EF10-C48C-C34D-B8F8-3BF4C2C2CCBA}" type="parTrans" cxnId="{EE0A537B-3B65-FC41-8872-0904453D0D61}">
      <dgm:prSet/>
      <dgm:spPr/>
      <dgm:t>
        <a:bodyPr/>
        <a:lstStyle/>
        <a:p>
          <a:endParaRPr lang="en-US"/>
        </a:p>
      </dgm:t>
    </dgm:pt>
    <dgm:pt modelId="{F0C2A246-33F2-6541-9C9B-748D2403FE8F}" type="sibTrans" cxnId="{EE0A537B-3B65-FC41-8872-0904453D0D61}">
      <dgm:prSet/>
      <dgm:spPr/>
      <dgm:t>
        <a:bodyPr/>
        <a:lstStyle/>
        <a:p>
          <a:endParaRPr lang="en-US"/>
        </a:p>
      </dgm:t>
    </dgm:pt>
    <dgm:pt modelId="{F2B093FA-4D83-C440-AF51-A926826C4DEB}">
      <dgm:prSet phldrT="[Text]"/>
      <dgm:spPr/>
      <dgm:t>
        <a:bodyPr/>
        <a:lstStyle/>
        <a:p>
          <a:r>
            <a:rPr lang="en-US"/>
            <a:t>Handling Missing value (Forward/Backward fill, Exclude log gaps)</a:t>
          </a:r>
        </a:p>
      </dgm:t>
    </dgm:pt>
    <dgm:pt modelId="{5C62F644-E855-674D-BF98-CD70B7BAD082}" type="parTrans" cxnId="{7CA80320-C893-2A47-A416-5E299FFCAED0}">
      <dgm:prSet/>
      <dgm:spPr/>
      <dgm:t>
        <a:bodyPr/>
        <a:lstStyle/>
        <a:p>
          <a:endParaRPr lang="en-US"/>
        </a:p>
      </dgm:t>
    </dgm:pt>
    <dgm:pt modelId="{909BAC63-B6D9-3145-B3BD-9B396CF06474}" type="sibTrans" cxnId="{7CA80320-C893-2A47-A416-5E299FFCAED0}">
      <dgm:prSet/>
      <dgm:spPr/>
      <dgm:t>
        <a:bodyPr/>
        <a:lstStyle/>
        <a:p>
          <a:endParaRPr lang="en-US"/>
        </a:p>
      </dgm:t>
    </dgm:pt>
    <dgm:pt modelId="{1D4A8B11-026D-BC4D-A15A-D610EACC2D1A}">
      <dgm:prSet phldrT="[Text]"/>
      <dgm:spPr/>
      <dgm:t>
        <a:bodyPr/>
        <a:lstStyle/>
        <a:p>
          <a:r>
            <a:rPr lang="en-US"/>
            <a:t>Outlier detection (User specific threshold)</a:t>
          </a:r>
        </a:p>
      </dgm:t>
    </dgm:pt>
    <dgm:pt modelId="{EC83190F-9F0F-F14A-B701-C4647BB0F50D}" type="parTrans" cxnId="{3E8B751B-6486-DC4A-9FC9-3D6AFCFFC0FD}">
      <dgm:prSet/>
      <dgm:spPr/>
      <dgm:t>
        <a:bodyPr/>
        <a:lstStyle/>
        <a:p>
          <a:endParaRPr lang="en-US"/>
        </a:p>
      </dgm:t>
    </dgm:pt>
    <dgm:pt modelId="{E3DE4C31-9114-4B4E-B4F4-C7E8ECDA6C09}" type="sibTrans" cxnId="{3E8B751B-6486-DC4A-9FC9-3D6AFCFFC0FD}">
      <dgm:prSet/>
      <dgm:spPr/>
      <dgm:t>
        <a:bodyPr/>
        <a:lstStyle/>
        <a:p>
          <a:endParaRPr lang="en-US"/>
        </a:p>
      </dgm:t>
    </dgm:pt>
    <dgm:pt modelId="{B2F3A9AA-EBAC-0544-8065-9EEC1B43734A}">
      <dgm:prSet phldrT="[Text]"/>
      <dgm:spPr/>
      <dgm:t>
        <a:bodyPr/>
        <a:lstStyle/>
        <a:p>
          <a:r>
            <a:rPr lang="en-US"/>
            <a:t>Time alignment (Sync timestamps,adjust timezones)</a:t>
          </a:r>
        </a:p>
      </dgm:t>
    </dgm:pt>
    <dgm:pt modelId="{0C0D67B1-F065-7B44-9816-46B96E7FB8F7}" type="parTrans" cxnId="{7C385D56-F76C-B646-BD48-E974BAC58F03}">
      <dgm:prSet/>
      <dgm:spPr/>
      <dgm:t>
        <a:bodyPr/>
        <a:lstStyle/>
        <a:p>
          <a:endParaRPr lang="en-US"/>
        </a:p>
      </dgm:t>
    </dgm:pt>
    <dgm:pt modelId="{E04F806E-2B32-6445-94E7-2B9E8B3EB371}" type="sibTrans" cxnId="{7C385D56-F76C-B646-BD48-E974BAC58F03}">
      <dgm:prSet/>
      <dgm:spPr/>
      <dgm:t>
        <a:bodyPr/>
        <a:lstStyle/>
        <a:p>
          <a:endParaRPr lang="en-US"/>
        </a:p>
      </dgm:t>
    </dgm:pt>
    <dgm:pt modelId="{820589FA-6BAB-ED47-BFF6-A788EA3160EA}">
      <dgm:prSet phldrT="[Text]"/>
      <dgm:spPr/>
      <dgm:t>
        <a:bodyPr/>
        <a:lstStyle/>
        <a:p>
          <a:r>
            <a:rPr lang="en-US"/>
            <a:t>User-level Normalization (Median &amp; IQR scaling)</a:t>
          </a:r>
        </a:p>
      </dgm:t>
    </dgm:pt>
    <dgm:pt modelId="{FC6F0715-5CA6-B84E-A69F-4841A70B33B3}" type="parTrans" cxnId="{017B37B6-F525-9F45-B771-28A271117057}">
      <dgm:prSet/>
      <dgm:spPr/>
      <dgm:t>
        <a:bodyPr/>
        <a:lstStyle/>
        <a:p>
          <a:endParaRPr lang="en-US"/>
        </a:p>
      </dgm:t>
    </dgm:pt>
    <dgm:pt modelId="{7726BD19-E1EB-6B47-8406-DE5490097BC0}" type="sibTrans" cxnId="{017B37B6-F525-9F45-B771-28A271117057}">
      <dgm:prSet/>
      <dgm:spPr/>
      <dgm:t>
        <a:bodyPr/>
        <a:lstStyle/>
        <a:p>
          <a:endParaRPr lang="en-US"/>
        </a:p>
      </dgm:t>
    </dgm:pt>
    <dgm:pt modelId="{2351BCC8-01E9-754F-85A9-1B6CDF281897}">
      <dgm:prSet phldrT="[Text]"/>
      <dgm:spPr/>
      <dgm:t>
        <a:bodyPr/>
        <a:lstStyle/>
        <a:p>
          <a:r>
            <a:rPr lang="en-US"/>
            <a:t>Rolling Window slicing (7 day sequences)</a:t>
          </a:r>
        </a:p>
      </dgm:t>
    </dgm:pt>
    <dgm:pt modelId="{999F3C42-E2ED-A646-939F-D44F4CF9641D}" type="parTrans" cxnId="{323A7CCE-57FE-2541-B49E-7979EFF91F5D}">
      <dgm:prSet/>
      <dgm:spPr/>
      <dgm:t>
        <a:bodyPr/>
        <a:lstStyle/>
        <a:p>
          <a:endParaRPr lang="en-US"/>
        </a:p>
      </dgm:t>
    </dgm:pt>
    <dgm:pt modelId="{445D25EB-B838-994A-BEA3-0F8EC3CF8986}" type="sibTrans" cxnId="{323A7CCE-57FE-2541-B49E-7979EFF91F5D}">
      <dgm:prSet/>
      <dgm:spPr/>
      <dgm:t>
        <a:bodyPr/>
        <a:lstStyle/>
        <a:p>
          <a:endParaRPr lang="en-US"/>
        </a:p>
      </dgm:t>
    </dgm:pt>
    <dgm:pt modelId="{F8AF862D-859A-234C-BF0F-9B150A31B32B}">
      <dgm:prSet phldrT="[Text]"/>
      <dgm:spPr/>
      <dgm:t>
        <a:bodyPr/>
        <a:lstStyle/>
        <a:p>
          <a:r>
            <a:rPr lang="en-US"/>
            <a:t>Cleaned,Context-Enhanced Data (Ready for modeling)</a:t>
          </a:r>
        </a:p>
      </dgm:t>
    </dgm:pt>
    <dgm:pt modelId="{2357EF25-9D80-F947-B348-93CC4B2CC0C2}" type="parTrans" cxnId="{F8AA6313-665E-E346-AFB7-139152A7050E}">
      <dgm:prSet/>
      <dgm:spPr/>
      <dgm:t>
        <a:bodyPr/>
        <a:lstStyle/>
        <a:p>
          <a:endParaRPr lang="en-US"/>
        </a:p>
      </dgm:t>
    </dgm:pt>
    <dgm:pt modelId="{10061A18-D12C-174D-9CB0-4D9D98993D5A}" type="sibTrans" cxnId="{F8AA6313-665E-E346-AFB7-139152A7050E}">
      <dgm:prSet/>
      <dgm:spPr/>
      <dgm:t>
        <a:bodyPr/>
        <a:lstStyle/>
        <a:p>
          <a:endParaRPr lang="en-US"/>
        </a:p>
      </dgm:t>
    </dgm:pt>
    <dgm:pt modelId="{98B4242F-0F25-A54D-9539-C9070B014B86}" type="pres">
      <dgm:prSet presAssocID="{E141EEC2-EABD-0E4C-B5B8-D963A20A03A3}" presName="diagram" presStyleCnt="0">
        <dgm:presLayoutVars>
          <dgm:dir/>
          <dgm:resizeHandles val="exact"/>
        </dgm:presLayoutVars>
      </dgm:prSet>
      <dgm:spPr/>
    </dgm:pt>
    <dgm:pt modelId="{DB8B31E4-AF4A-8644-9842-046DE8DD5104}" type="pres">
      <dgm:prSet presAssocID="{E50D2818-761F-EC43-A4AC-6BEE5B47CB80}" presName="node" presStyleLbl="node1" presStyleIdx="0" presStyleCnt="7">
        <dgm:presLayoutVars>
          <dgm:bulletEnabled val="1"/>
        </dgm:presLayoutVars>
      </dgm:prSet>
      <dgm:spPr/>
    </dgm:pt>
    <dgm:pt modelId="{923805B0-8661-D942-811D-06AF311C3323}" type="pres">
      <dgm:prSet presAssocID="{F0C2A246-33F2-6541-9C9B-748D2403FE8F}" presName="sibTrans" presStyleLbl="sibTrans2D1" presStyleIdx="0" presStyleCnt="6"/>
      <dgm:spPr/>
    </dgm:pt>
    <dgm:pt modelId="{5F947928-4A6B-6C45-B642-9DA70DD15DB0}" type="pres">
      <dgm:prSet presAssocID="{F0C2A246-33F2-6541-9C9B-748D2403FE8F}" presName="connectorText" presStyleLbl="sibTrans2D1" presStyleIdx="0" presStyleCnt="6"/>
      <dgm:spPr/>
    </dgm:pt>
    <dgm:pt modelId="{D3499777-B4BC-2842-9417-D9F04101823B}" type="pres">
      <dgm:prSet presAssocID="{F2B093FA-4D83-C440-AF51-A926826C4DEB}" presName="node" presStyleLbl="node1" presStyleIdx="1" presStyleCnt="7">
        <dgm:presLayoutVars>
          <dgm:bulletEnabled val="1"/>
        </dgm:presLayoutVars>
      </dgm:prSet>
      <dgm:spPr/>
    </dgm:pt>
    <dgm:pt modelId="{D77E383B-AB35-D445-87B3-EF9F200CEE82}" type="pres">
      <dgm:prSet presAssocID="{909BAC63-B6D9-3145-B3BD-9B396CF06474}" presName="sibTrans" presStyleLbl="sibTrans2D1" presStyleIdx="1" presStyleCnt="6"/>
      <dgm:spPr/>
    </dgm:pt>
    <dgm:pt modelId="{90A14090-0D13-5C4F-A6AE-B84613106751}" type="pres">
      <dgm:prSet presAssocID="{909BAC63-B6D9-3145-B3BD-9B396CF06474}" presName="connectorText" presStyleLbl="sibTrans2D1" presStyleIdx="1" presStyleCnt="6"/>
      <dgm:spPr/>
    </dgm:pt>
    <dgm:pt modelId="{BCE8B394-BD1B-B744-BBA2-729D68E2E9B9}" type="pres">
      <dgm:prSet presAssocID="{1D4A8B11-026D-BC4D-A15A-D610EACC2D1A}" presName="node" presStyleLbl="node1" presStyleIdx="2" presStyleCnt="7">
        <dgm:presLayoutVars>
          <dgm:bulletEnabled val="1"/>
        </dgm:presLayoutVars>
      </dgm:prSet>
      <dgm:spPr/>
    </dgm:pt>
    <dgm:pt modelId="{2E6CA32E-0D59-CE40-ADFB-82262601DE67}" type="pres">
      <dgm:prSet presAssocID="{E3DE4C31-9114-4B4E-B4F4-C7E8ECDA6C09}" presName="sibTrans" presStyleLbl="sibTrans2D1" presStyleIdx="2" presStyleCnt="6"/>
      <dgm:spPr/>
    </dgm:pt>
    <dgm:pt modelId="{7841916A-ACF4-A648-A469-3E833E99441A}" type="pres">
      <dgm:prSet presAssocID="{E3DE4C31-9114-4B4E-B4F4-C7E8ECDA6C09}" presName="connectorText" presStyleLbl="sibTrans2D1" presStyleIdx="2" presStyleCnt="6"/>
      <dgm:spPr/>
    </dgm:pt>
    <dgm:pt modelId="{38FA1563-745F-6441-8586-25A6350E9963}" type="pres">
      <dgm:prSet presAssocID="{B2F3A9AA-EBAC-0544-8065-9EEC1B43734A}" presName="node" presStyleLbl="node1" presStyleIdx="3" presStyleCnt="7">
        <dgm:presLayoutVars>
          <dgm:bulletEnabled val="1"/>
        </dgm:presLayoutVars>
      </dgm:prSet>
      <dgm:spPr/>
    </dgm:pt>
    <dgm:pt modelId="{1F0FF43D-2004-D74D-BAB6-302E653A542B}" type="pres">
      <dgm:prSet presAssocID="{E04F806E-2B32-6445-94E7-2B9E8B3EB371}" presName="sibTrans" presStyleLbl="sibTrans2D1" presStyleIdx="3" presStyleCnt="6"/>
      <dgm:spPr/>
    </dgm:pt>
    <dgm:pt modelId="{20301D8D-0478-894D-AB53-428260260041}" type="pres">
      <dgm:prSet presAssocID="{E04F806E-2B32-6445-94E7-2B9E8B3EB371}" presName="connectorText" presStyleLbl="sibTrans2D1" presStyleIdx="3" presStyleCnt="6"/>
      <dgm:spPr/>
    </dgm:pt>
    <dgm:pt modelId="{6ED3B304-1113-B647-9CD3-3E90E4FC2877}" type="pres">
      <dgm:prSet presAssocID="{820589FA-6BAB-ED47-BFF6-A788EA3160EA}" presName="node" presStyleLbl="node1" presStyleIdx="4" presStyleCnt="7">
        <dgm:presLayoutVars>
          <dgm:bulletEnabled val="1"/>
        </dgm:presLayoutVars>
      </dgm:prSet>
      <dgm:spPr/>
    </dgm:pt>
    <dgm:pt modelId="{18FDD9A3-E583-914A-9B7F-C84268FB0B7E}" type="pres">
      <dgm:prSet presAssocID="{7726BD19-E1EB-6B47-8406-DE5490097BC0}" presName="sibTrans" presStyleLbl="sibTrans2D1" presStyleIdx="4" presStyleCnt="6"/>
      <dgm:spPr/>
    </dgm:pt>
    <dgm:pt modelId="{89C7F406-57C0-7844-AA5E-5BAA72F3E758}" type="pres">
      <dgm:prSet presAssocID="{7726BD19-E1EB-6B47-8406-DE5490097BC0}" presName="connectorText" presStyleLbl="sibTrans2D1" presStyleIdx="4" presStyleCnt="6"/>
      <dgm:spPr/>
    </dgm:pt>
    <dgm:pt modelId="{24FA052F-FBFD-5040-916E-F93E8CC4263F}" type="pres">
      <dgm:prSet presAssocID="{2351BCC8-01E9-754F-85A9-1B6CDF281897}" presName="node" presStyleLbl="node1" presStyleIdx="5" presStyleCnt="7">
        <dgm:presLayoutVars>
          <dgm:bulletEnabled val="1"/>
        </dgm:presLayoutVars>
      </dgm:prSet>
      <dgm:spPr/>
    </dgm:pt>
    <dgm:pt modelId="{914E9828-E428-EF44-92E2-B15C21F36A48}" type="pres">
      <dgm:prSet presAssocID="{445D25EB-B838-994A-BEA3-0F8EC3CF8986}" presName="sibTrans" presStyleLbl="sibTrans2D1" presStyleIdx="5" presStyleCnt="6"/>
      <dgm:spPr/>
    </dgm:pt>
    <dgm:pt modelId="{834CCB53-1EDA-3D4D-BC18-EA92D0C21B27}" type="pres">
      <dgm:prSet presAssocID="{445D25EB-B838-994A-BEA3-0F8EC3CF8986}" presName="connectorText" presStyleLbl="sibTrans2D1" presStyleIdx="5" presStyleCnt="6"/>
      <dgm:spPr/>
    </dgm:pt>
    <dgm:pt modelId="{4E221ADD-758E-814F-B15F-8C813E5F21AF}" type="pres">
      <dgm:prSet presAssocID="{F8AF862D-859A-234C-BF0F-9B150A31B32B}" presName="node" presStyleLbl="node1" presStyleIdx="6" presStyleCnt="7">
        <dgm:presLayoutVars>
          <dgm:bulletEnabled val="1"/>
        </dgm:presLayoutVars>
      </dgm:prSet>
      <dgm:spPr/>
    </dgm:pt>
  </dgm:ptLst>
  <dgm:cxnLst>
    <dgm:cxn modelId="{7676D902-42B7-6A4F-B37D-3D7C6627927D}" type="presOf" srcId="{F8AF862D-859A-234C-BF0F-9B150A31B32B}" destId="{4E221ADD-758E-814F-B15F-8C813E5F21AF}" srcOrd="0" destOrd="0" presId="urn:microsoft.com/office/officeart/2005/8/layout/process5"/>
    <dgm:cxn modelId="{F8AA6313-665E-E346-AFB7-139152A7050E}" srcId="{E141EEC2-EABD-0E4C-B5B8-D963A20A03A3}" destId="{F8AF862D-859A-234C-BF0F-9B150A31B32B}" srcOrd="6" destOrd="0" parTransId="{2357EF25-9D80-F947-B348-93CC4B2CC0C2}" sibTransId="{10061A18-D12C-174D-9CB0-4D9D98993D5A}"/>
    <dgm:cxn modelId="{3E8B751B-6486-DC4A-9FC9-3D6AFCFFC0FD}" srcId="{E141EEC2-EABD-0E4C-B5B8-D963A20A03A3}" destId="{1D4A8B11-026D-BC4D-A15A-D610EACC2D1A}" srcOrd="2" destOrd="0" parTransId="{EC83190F-9F0F-F14A-B701-C4647BB0F50D}" sibTransId="{E3DE4C31-9114-4B4E-B4F4-C7E8ECDA6C09}"/>
    <dgm:cxn modelId="{126F851C-E564-9D4E-A987-41BFF3AA352B}" type="presOf" srcId="{2351BCC8-01E9-754F-85A9-1B6CDF281897}" destId="{24FA052F-FBFD-5040-916E-F93E8CC4263F}" srcOrd="0" destOrd="0" presId="urn:microsoft.com/office/officeart/2005/8/layout/process5"/>
    <dgm:cxn modelId="{7CA80320-C893-2A47-A416-5E299FFCAED0}" srcId="{E141EEC2-EABD-0E4C-B5B8-D963A20A03A3}" destId="{F2B093FA-4D83-C440-AF51-A926826C4DEB}" srcOrd="1" destOrd="0" parTransId="{5C62F644-E855-674D-BF98-CD70B7BAD082}" sibTransId="{909BAC63-B6D9-3145-B3BD-9B396CF06474}"/>
    <dgm:cxn modelId="{7C385D56-F76C-B646-BD48-E974BAC58F03}" srcId="{E141EEC2-EABD-0E4C-B5B8-D963A20A03A3}" destId="{B2F3A9AA-EBAC-0544-8065-9EEC1B43734A}" srcOrd="3" destOrd="0" parTransId="{0C0D67B1-F065-7B44-9816-46B96E7FB8F7}" sibTransId="{E04F806E-2B32-6445-94E7-2B9E8B3EB371}"/>
    <dgm:cxn modelId="{ECE5165B-14C2-E74A-BF95-0962F79B55E4}" type="presOf" srcId="{909BAC63-B6D9-3145-B3BD-9B396CF06474}" destId="{90A14090-0D13-5C4F-A6AE-B84613106751}" srcOrd="1" destOrd="0" presId="urn:microsoft.com/office/officeart/2005/8/layout/process5"/>
    <dgm:cxn modelId="{A3A0B462-686D-3F47-9A15-EF5BEC6F8D61}" type="presOf" srcId="{F0C2A246-33F2-6541-9C9B-748D2403FE8F}" destId="{923805B0-8661-D942-811D-06AF311C3323}" srcOrd="0" destOrd="0" presId="urn:microsoft.com/office/officeart/2005/8/layout/process5"/>
    <dgm:cxn modelId="{C4B1CD64-E55B-3946-845E-66557AE804B4}" type="presOf" srcId="{1D4A8B11-026D-BC4D-A15A-D610EACC2D1A}" destId="{BCE8B394-BD1B-B744-BBA2-729D68E2E9B9}" srcOrd="0" destOrd="0" presId="urn:microsoft.com/office/officeart/2005/8/layout/process5"/>
    <dgm:cxn modelId="{1E339C69-94C6-6847-A92E-5E22A9449983}" type="presOf" srcId="{E04F806E-2B32-6445-94E7-2B9E8B3EB371}" destId="{1F0FF43D-2004-D74D-BAB6-302E653A542B}" srcOrd="0" destOrd="0" presId="urn:microsoft.com/office/officeart/2005/8/layout/process5"/>
    <dgm:cxn modelId="{EE0A537B-3B65-FC41-8872-0904453D0D61}" srcId="{E141EEC2-EABD-0E4C-B5B8-D963A20A03A3}" destId="{E50D2818-761F-EC43-A4AC-6BEE5B47CB80}" srcOrd="0" destOrd="0" parTransId="{BDA4EF10-C48C-C34D-B8F8-3BF4C2C2CCBA}" sibTransId="{F0C2A246-33F2-6541-9C9B-748D2403FE8F}"/>
    <dgm:cxn modelId="{CACB1E83-7F2E-5E4B-B3C0-74828075908D}" type="presOf" srcId="{E3DE4C31-9114-4B4E-B4F4-C7E8ECDA6C09}" destId="{7841916A-ACF4-A648-A469-3E833E99441A}" srcOrd="1" destOrd="0" presId="urn:microsoft.com/office/officeart/2005/8/layout/process5"/>
    <dgm:cxn modelId="{3982B485-A113-FB44-974B-1E034C52D3D8}" type="presOf" srcId="{E3DE4C31-9114-4B4E-B4F4-C7E8ECDA6C09}" destId="{2E6CA32E-0D59-CE40-ADFB-82262601DE67}" srcOrd="0" destOrd="0" presId="urn:microsoft.com/office/officeart/2005/8/layout/process5"/>
    <dgm:cxn modelId="{D5AFE69C-B5D2-0B4D-9CC0-143B37B90388}" type="presOf" srcId="{E141EEC2-EABD-0E4C-B5B8-D963A20A03A3}" destId="{98B4242F-0F25-A54D-9539-C9070B014B86}" srcOrd="0" destOrd="0" presId="urn:microsoft.com/office/officeart/2005/8/layout/process5"/>
    <dgm:cxn modelId="{701170A5-020E-504E-9D78-2F573202444E}" type="presOf" srcId="{7726BD19-E1EB-6B47-8406-DE5490097BC0}" destId="{18FDD9A3-E583-914A-9B7F-C84268FB0B7E}" srcOrd="0" destOrd="0" presId="urn:microsoft.com/office/officeart/2005/8/layout/process5"/>
    <dgm:cxn modelId="{67BC57A8-E9AB-D242-A8DC-286EB2DD7FDC}" type="presOf" srcId="{F2B093FA-4D83-C440-AF51-A926826C4DEB}" destId="{D3499777-B4BC-2842-9417-D9F04101823B}" srcOrd="0" destOrd="0" presId="urn:microsoft.com/office/officeart/2005/8/layout/process5"/>
    <dgm:cxn modelId="{1D8C1CB4-9736-924A-A871-CAB50DB57712}" type="presOf" srcId="{820589FA-6BAB-ED47-BFF6-A788EA3160EA}" destId="{6ED3B304-1113-B647-9CD3-3E90E4FC2877}" srcOrd="0" destOrd="0" presId="urn:microsoft.com/office/officeart/2005/8/layout/process5"/>
    <dgm:cxn modelId="{20B5AAB5-7B6B-8544-9199-D6E7C3539DFD}" type="presOf" srcId="{B2F3A9AA-EBAC-0544-8065-9EEC1B43734A}" destId="{38FA1563-745F-6441-8586-25A6350E9963}" srcOrd="0" destOrd="0" presId="urn:microsoft.com/office/officeart/2005/8/layout/process5"/>
    <dgm:cxn modelId="{017B37B6-F525-9F45-B771-28A271117057}" srcId="{E141EEC2-EABD-0E4C-B5B8-D963A20A03A3}" destId="{820589FA-6BAB-ED47-BFF6-A788EA3160EA}" srcOrd="4" destOrd="0" parTransId="{FC6F0715-5CA6-B84E-A69F-4841A70B33B3}" sibTransId="{7726BD19-E1EB-6B47-8406-DE5490097BC0}"/>
    <dgm:cxn modelId="{F2F16CBF-6205-684A-98AB-306FAC2433E1}" type="presOf" srcId="{909BAC63-B6D9-3145-B3BD-9B396CF06474}" destId="{D77E383B-AB35-D445-87B3-EF9F200CEE82}" srcOrd="0" destOrd="0" presId="urn:microsoft.com/office/officeart/2005/8/layout/process5"/>
    <dgm:cxn modelId="{61F26DC2-9575-9742-A7D2-D4C99E34EFF4}" type="presOf" srcId="{445D25EB-B838-994A-BEA3-0F8EC3CF8986}" destId="{834CCB53-1EDA-3D4D-BC18-EA92D0C21B27}" srcOrd="1" destOrd="0" presId="urn:microsoft.com/office/officeart/2005/8/layout/process5"/>
    <dgm:cxn modelId="{323A7CCE-57FE-2541-B49E-7979EFF91F5D}" srcId="{E141EEC2-EABD-0E4C-B5B8-D963A20A03A3}" destId="{2351BCC8-01E9-754F-85A9-1B6CDF281897}" srcOrd="5" destOrd="0" parTransId="{999F3C42-E2ED-A646-939F-D44F4CF9641D}" sibTransId="{445D25EB-B838-994A-BEA3-0F8EC3CF8986}"/>
    <dgm:cxn modelId="{9F319ECF-6B30-1344-B052-3A09DC2580E4}" type="presOf" srcId="{E04F806E-2B32-6445-94E7-2B9E8B3EB371}" destId="{20301D8D-0478-894D-AB53-428260260041}" srcOrd="1" destOrd="0" presId="urn:microsoft.com/office/officeart/2005/8/layout/process5"/>
    <dgm:cxn modelId="{43C57BDE-9984-8649-A99F-94A444A8A74B}" type="presOf" srcId="{E50D2818-761F-EC43-A4AC-6BEE5B47CB80}" destId="{DB8B31E4-AF4A-8644-9842-046DE8DD5104}" srcOrd="0" destOrd="0" presId="urn:microsoft.com/office/officeart/2005/8/layout/process5"/>
    <dgm:cxn modelId="{8FD9A3E6-13D7-744F-908B-C4115B144320}" type="presOf" srcId="{445D25EB-B838-994A-BEA3-0F8EC3CF8986}" destId="{914E9828-E428-EF44-92E2-B15C21F36A48}" srcOrd="0" destOrd="0" presId="urn:microsoft.com/office/officeart/2005/8/layout/process5"/>
    <dgm:cxn modelId="{CC4137EF-B805-9B4D-A8E4-28EB5F439F0B}" type="presOf" srcId="{7726BD19-E1EB-6B47-8406-DE5490097BC0}" destId="{89C7F406-57C0-7844-AA5E-5BAA72F3E758}" srcOrd="1" destOrd="0" presId="urn:microsoft.com/office/officeart/2005/8/layout/process5"/>
    <dgm:cxn modelId="{103CAFF5-E5C1-7549-B535-C376D48DA91F}" type="presOf" srcId="{F0C2A246-33F2-6541-9C9B-748D2403FE8F}" destId="{5F947928-4A6B-6C45-B642-9DA70DD15DB0}" srcOrd="1" destOrd="0" presId="urn:microsoft.com/office/officeart/2005/8/layout/process5"/>
    <dgm:cxn modelId="{1505E03F-B6C2-1346-8CB4-B87C628F13E2}" type="presParOf" srcId="{98B4242F-0F25-A54D-9539-C9070B014B86}" destId="{DB8B31E4-AF4A-8644-9842-046DE8DD5104}" srcOrd="0" destOrd="0" presId="urn:microsoft.com/office/officeart/2005/8/layout/process5"/>
    <dgm:cxn modelId="{D06F44AD-8A31-AE47-AD25-B9C878CBE865}" type="presParOf" srcId="{98B4242F-0F25-A54D-9539-C9070B014B86}" destId="{923805B0-8661-D942-811D-06AF311C3323}" srcOrd="1" destOrd="0" presId="urn:microsoft.com/office/officeart/2005/8/layout/process5"/>
    <dgm:cxn modelId="{636E82E3-256C-1B4E-8D92-310265FD989E}" type="presParOf" srcId="{923805B0-8661-D942-811D-06AF311C3323}" destId="{5F947928-4A6B-6C45-B642-9DA70DD15DB0}" srcOrd="0" destOrd="0" presId="urn:microsoft.com/office/officeart/2005/8/layout/process5"/>
    <dgm:cxn modelId="{77ABFCC7-D431-3C46-88F8-D7C9ACF045BF}" type="presParOf" srcId="{98B4242F-0F25-A54D-9539-C9070B014B86}" destId="{D3499777-B4BC-2842-9417-D9F04101823B}" srcOrd="2" destOrd="0" presId="urn:microsoft.com/office/officeart/2005/8/layout/process5"/>
    <dgm:cxn modelId="{48FBD66F-D3F4-CE43-A72A-FEEFA30EAF44}" type="presParOf" srcId="{98B4242F-0F25-A54D-9539-C9070B014B86}" destId="{D77E383B-AB35-D445-87B3-EF9F200CEE82}" srcOrd="3" destOrd="0" presId="urn:microsoft.com/office/officeart/2005/8/layout/process5"/>
    <dgm:cxn modelId="{41846E29-380C-554D-978D-65F07D67DA46}" type="presParOf" srcId="{D77E383B-AB35-D445-87B3-EF9F200CEE82}" destId="{90A14090-0D13-5C4F-A6AE-B84613106751}" srcOrd="0" destOrd="0" presId="urn:microsoft.com/office/officeart/2005/8/layout/process5"/>
    <dgm:cxn modelId="{A156ACC5-B028-F04B-833C-E1C7F059EB28}" type="presParOf" srcId="{98B4242F-0F25-A54D-9539-C9070B014B86}" destId="{BCE8B394-BD1B-B744-BBA2-729D68E2E9B9}" srcOrd="4" destOrd="0" presId="urn:microsoft.com/office/officeart/2005/8/layout/process5"/>
    <dgm:cxn modelId="{A991A136-39F4-284C-80C4-122EE326593B}" type="presParOf" srcId="{98B4242F-0F25-A54D-9539-C9070B014B86}" destId="{2E6CA32E-0D59-CE40-ADFB-82262601DE67}" srcOrd="5" destOrd="0" presId="urn:microsoft.com/office/officeart/2005/8/layout/process5"/>
    <dgm:cxn modelId="{2511B6E6-0C31-E54A-AB41-FF9E0340DD64}" type="presParOf" srcId="{2E6CA32E-0D59-CE40-ADFB-82262601DE67}" destId="{7841916A-ACF4-A648-A469-3E833E99441A}" srcOrd="0" destOrd="0" presId="urn:microsoft.com/office/officeart/2005/8/layout/process5"/>
    <dgm:cxn modelId="{45D9E716-8129-D847-A6C2-6D12DC571A28}" type="presParOf" srcId="{98B4242F-0F25-A54D-9539-C9070B014B86}" destId="{38FA1563-745F-6441-8586-25A6350E9963}" srcOrd="6" destOrd="0" presId="urn:microsoft.com/office/officeart/2005/8/layout/process5"/>
    <dgm:cxn modelId="{B885B091-C68A-FC41-BF04-8FE965C224B5}" type="presParOf" srcId="{98B4242F-0F25-A54D-9539-C9070B014B86}" destId="{1F0FF43D-2004-D74D-BAB6-302E653A542B}" srcOrd="7" destOrd="0" presId="urn:microsoft.com/office/officeart/2005/8/layout/process5"/>
    <dgm:cxn modelId="{C3E276A4-0A4F-0542-BADC-1254B43220F8}" type="presParOf" srcId="{1F0FF43D-2004-D74D-BAB6-302E653A542B}" destId="{20301D8D-0478-894D-AB53-428260260041}" srcOrd="0" destOrd="0" presId="urn:microsoft.com/office/officeart/2005/8/layout/process5"/>
    <dgm:cxn modelId="{B0370E12-6D1F-A645-B089-5E5B549FE423}" type="presParOf" srcId="{98B4242F-0F25-A54D-9539-C9070B014B86}" destId="{6ED3B304-1113-B647-9CD3-3E90E4FC2877}" srcOrd="8" destOrd="0" presId="urn:microsoft.com/office/officeart/2005/8/layout/process5"/>
    <dgm:cxn modelId="{880FB9EC-4DD0-7F4A-B189-5988FF7EB04E}" type="presParOf" srcId="{98B4242F-0F25-A54D-9539-C9070B014B86}" destId="{18FDD9A3-E583-914A-9B7F-C84268FB0B7E}" srcOrd="9" destOrd="0" presId="urn:microsoft.com/office/officeart/2005/8/layout/process5"/>
    <dgm:cxn modelId="{992A1E28-4F3C-9442-9B86-975DF6C874D4}" type="presParOf" srcId="{18FDD9A3-E583-914A-9B7F-C84268FB0B7E}" destId="{89C7F406-57C0-7844-AA5E-5BAA72F3E758}" srcOrd="0" destOrd="0" presId="urn:microsoft.com/office/officeart/2005/8/layout/process5"/>
    <dgm:cxn modelId="{779B07F5-1CAD-8C47-B389-D05E031F7DA4}" type="presParOf" srcId="{98B4242F-0F25-A54D-9539-C9070B014B86}" destId="{24FA052F-FBFD-5040-916E-F93E8CC4263F}" srcOrd="10" destOrd="0" presId="urn:microsoft.com/office/officeart/2005/8/layout/process5"/>
    <dgm:cxn modelId="{C96E422E-4D2A-404D-8F24-2D247ABB6349}" type="presParOf" srcId="{98B4242F-0F25-A54D-9539-C9070B014B86}" destId="{914E9828-E428-EF44-92E2-B15C21F36A48}" srcOrd="11" destOrd="0" presId="urn:microsoft.com/office/officeart/2005/8/layout/process5"/>
    <dgm:cxn modelId="{CA60479C-CEC5-054B-BA80-66254E90008A}" type="presParOf" srcId="{914E9828-E428-EF44-92E2-B15C21F36A48}" destId="{834CCB53-1EDA-3D4D-BC18-EA92D0C21B27}" srcOrd="0" destOrd="0" presId="urn:microsoft.com/office/officeart/2005/8/layout/process5"/>
    <dgm:cxn modelId="{46DB7E5F-C68C-5A4C-A2D3-EEA52311C703}" type="presParOf" srcId="{98B4242F-0F25-A54D-9539-C9070B014B86}" destId="{4E221ADD-758E-814F-B15F-8C813E5F21AF}" srcOrd="12" destOrd="0" presId="urn:microsoft.com/office/officeart/2005/8/layout/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31E4-AF4A-8644-9842-046DE8DD5104}">
      <dsp:nvSpPr>
        <dsp:cNvPr id="0" name=""/>
        <dsp:cNvSpPr/>
      </dsp:nvSpPr>
      <dsp:spPr>
        <a:xfrm>
          <a:off x="32507" y="447"/>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Raw Sensor Data</a:t>
          </a:r>
        </a:p>
      </dsp:txBody>
      <dsp:txXfrm>
        <a:off x="50317" y="18257"/>
        <a:ext cx="977837" cy="572454"/>
      </dsp:txXfrm>
    </dsp:sp>
    <dsp:sp modelId="{923805B0-8661-D942-811D-06AF311C3323}">
      <dsp:nvSpPr>
        <dsp:cNvPr id="0" name=""/>
        <dsp:cNvSpPr/>
      </dsp:nvSpPr>
      <dsp:spPr>
        <a:xfrm>
          <a:off x="1135149" y="178815"/>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135149" y="229082"/>
        <a:ext cx="150397" cy="150803"/>
      </dsp:txXfrm>
    </dsp:sp>
    <dsp:sp modelId="{D3499777-B4BC-2842-9417-D9F04101823B}">
      <dsp:nvSpPr>
        <dsp:cNvPr id="0" name=""/>
        <dsp:cNvSpPr/>
      </dsp:nvSpPr>
      <dsp:spPr>
        <a:xfrm>
          <a:off x="1451348" y="447"/>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Handling Missing value (Forward/Backward fill, Exclude log gaps)</a:t>
          </a:r>
        </a:p>
      </dsp:txBody>
      <dsp:txXfrm>
        <a:off x="1469158" y="18257"/>
        <a:ext cx="977837" cy="572454"/>
      </dsp:txXfrm>
    </dsp:sp>
    <dsp:sp modelId="{D77E383B-AB35-D445-87B3-EF9F200CEE82}">
      <dsp:nvSpPr>
        <dsp:cNvPr id="0" name=""/>
        <dsp:cNvSpPr/>
      </dsp:nvSpPr>
      <dsp:spPr>
        <a:xfrm>
          <a:off x="2553990" y="178815"/>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553990" y="229082"/>
        <a:ext cx="150397" cy="150803"/>
      </dsp:txXfrm>
    </dsp:sp>
    <dsp:sp modelId="{BCE8B394-BD1B-B744-BBA2-729D68E2E9B9}">
      <dsp:nvSpPr>
        <dsp:cNvPr id="0" name=""/>
        <dsp:cNvSpPr/>
      </dsp:nvSpPr>
      <dsp:spPr>
        <a:xfrm>
          <a:off x="2870189" y="447"/>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Outlier detection (User specific threshold)</a:t>
          </a:r>
        </a:p>
      </dsp:txBody>
      <dsp:txXfrm>
        <a:off x="2887999" y="18257"/>
        <a:ext cx="977837" cy="572454"/>
      </dsp:txXfrm>
    </dsp:sp>
    <dsp:sp modelId="{2E6CA32E-0D59-CE40-ADFB-82262601DE67}">
      <dsp:nvSpPr>
        <dsp:cNvPr id="0" name=""/>
        <dsp:cNvSpPr/>
      </dsp:nvSpPr>
      <dsp:spPr>
        <a:xfrm rot="5400000">
          <a:off x="3269491" y="679464"/>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3301516" y="697706"/>
        <a:ext cx="150803" cy="150397"/>
      </dsp:txXfrm>
    </dsp:sp>
    <dsp:sp modelId="{38FA1563-745F-6441-8586-25A6350E9963}">
      <dsp:nvSpPr>
        <dsp:cNvPr id="0" name=""/>
        <dsp:cNvSpPr/>
      </dsp:nvSpPr>
      <dsp:spPr>
        <a:xfrm>
          <a:off x="2870189" y="1013905"/>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Time alignment (Sync timestamps,adjust timezones)</a:t>
          </a:r>
        </a:p>
      </dsp:txBody>
      <dsp:txXfrm>
        <a:off x="2887999" y="1031715"/>
        <a:ext cx="977837" cy="572454"/>
      </dsp:txXfrm>
    </dsp:sp>
    <dsp:sp modelId="{1F0FF43D-2004-D74D-BAB6-302E653A542B}">
      <dsp:nvSpPr>
        <dsp:cNvPr id="0" name=""/>
        <dsp:cNvSpPr/>
      </dsp:nvSpPr>
      <dsp:spPr>
        <a:xfrm rot="10800000">
          <a:off x="2566151" y="1192273"/>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630607" y="1242540"/>
        <a:ext cx="150397" cy="150803"/>
      </dsp:txXfrm>
    </dsp:sp>
    <dsp:sp modelId="{6ED3B304-1113-B647-9CD3-3E90E4FC2877}">
      <dsp:nvSpPr>
        <dsp:cNvPr id="0" name=""/>
        <dsp:cNvSpPr/>
      </dsp:nvSpPr>
      <dsp:spPr>
        <a:xfrm>
          <a:off x="1451348" y="1013905"/>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User-level Normalization (Median &amp; IQR scaling)</a:t>
          </a:r>
        </a:p>
      </dsp:txBody>
      <dsp:txXfrm>
        <a:off x="1469158" y="1031715"/>
        <a:ext cx="977837" cy="572454"/>
      </dsp:txXfrm>
    </dsp:sp>
    <dsp:sp modelId="{18FDD9A3-E583-914A-9B7F-C84268FB0B7E}">
      <dsp:nvSpPr>
        <dsp:cNvPr id="0" name=""/>
        <dsp:cNvSpPr/>
      </dsp:nvSpPr>
      <dsp:spPr>
        <a:xfrm rot="10800000">
          <a:off x="1147310" y="1192273"/>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211766" y="1242540"/>
        <a:ext cx="150397" cy="150803"/>
      </dsp:txXfrm>
    </dsp:sp>
    <dsp:sp modelId="{24FA052F-FBFD-5040-916E-F93E8CC4263F}">
      <dsp:nvSpPr>
        <dsp:cNvPr id="0" name=""/>
        <dsp:cNvSpPr/>
      </dsp:nvSpPr>
      <dsp:spPr>
        <a:xfrm>
          <a:off x="32507" y="1013905"/>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Rolling Window slicing (7 day sequences)</a:t>
          </a:r>
        </a:p>
      </dsp:txBody>
      <dsp:txXfrm>
        <a:off x="50317" y="1031715"/>
        <a:ext cx="977837" cy="572454"/>
      </dsp:txXfrm>
    </dsp:sp>
    <dsp:sp modelId="{914E9828-E428-EF44-92E2-B15C21F36A48}">
      <dsp:nvSpPr>
        <dsp:cNvPr id="0" name=""/>
        <dsp:cNvSpPr/>
      </dsp:nvSpPr>
      <dsp:spPr>
        <a:xfrm rot="5400000">
          <a:off x="431809" y="1692921"/>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463834" y="1711163"/>
        <a:ext cx="150803" cy="150397"/>
      </dsp:txXfrm>
    </dsp:sp>
    <dsp:sp modelId="{4E221ADD-758E-814F-B15F-8C813E5F21AF}">
      <dsp:nvSpPr>
        <dsp:cNvPr id="0" name=""/>
        <dsp:cNvSpPr/>
      </dsp:nvSpPr>
      <dsp:spPr>
        <a:xfrm>
          <a:off x="32507" y="2027362"/>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Cleaned,Context-Enhanced Data (Ready for modeling)</a:t>
          </a:r>
        </a:p>
      </dsp:txBody>
      <dsp:txXfrm>
        <a:off x="50317" y="2045172"/>
        <a:ext cx="977837" cy="5724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2B37AF7F15BBB49A95FFB6579507142"/>
        <w:category>
          <w:name w:val="General"/>
          <w:gallery w:val="placeholder"/>
        </w:category>
        <w:types>
          <w:type w:val="bbPlcHdr"/>
        </w:types>
        <w:behaviors>
          <w:behavior w:val="content"/>
        </w:behaviors>
        <w:guid w:val="{AF5435F1-2158-A440-ADA1-BA6276BD98D8}"/>
      </w:docPartPr>
      <w:docPartBody>
        <w:p w:rsidR="005E247D" w:rsidRDefault="004D12B5" w:rsidP="004D12B5">
          <w:pPr>
            <w:pStyle w:val="02B37AF7F15BBB49A95FFB6579507142"/>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B5"/>
    <w:rsid w:val="00087FBD"/>
    <w:rsid w:val="000D2C65"/>
    <w:rsid w:val="001B3D7F"/>
    <w:rsid w:val="001D3528"/>
    <w:rsid w:val="001D7F8F"/>
    <w:rsid w:val="003656B1"/>
    <w:rsid w:val="004010A6"/>
    <w:rsid w:val="00486647"/>
    <w:rsid w:val="004D12B5"/>
    <w:rsid w:val="005E247D"/>
    <w:rsid w:val="0076696D"/>
    <w:rsid w:val="00857ADF"/>
    <w:rsid w:val="00984D43"/>
    <w:rsid w:val="00A91A8A"/>
    <w:rsid w:val="00AA51DF"/>
    <w:rsid w:val="00C03C5B"/>
    <w:rsid w:val="00C1398B"/>
    <w:rsid w:val="00C5093B"/>
    <w:rsid w:val="00D34CE3"/>
    <w:rsid w:val="00D61803"/>
    <w:rsid w:val="00DB2BDF"/>
    <w:rsid w:val="00DE4A24"/>
    <w:rsid w:val="00FB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37AF7F15BBB49A95FFB6579507142">
    <w:name w:val="02B37AF7F15BBB49A95FFB6579507142"/>
    <w:rsid w:val="004D12B5"/>
  </w:style>
  <w:style w:type="character" w:styleId="PlaceholderText">
    <w:name w:val="Placeholder Text"/>
    <w:basedOn w:val="DefaultParagraphFont"/>
    <w:uiPriority w:val="99"/>
    <w:semiHidden/>
    <w:rsid w:val="004D12B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0B638-1BBE-9543-8F7E-BEC55A6B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9490</Words>
  <Characters>54096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Personalized Context-Aware Depression Detection via Hierarchical Temporal Contrastive Learning</vt:lpstr>
    </vt:vector>
  </TitlesOfParts>
  <Company/>
  <LinksUpToDate>false</LinksUpToDate>
  <CharactersWithSpaces>63460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Context-Aware Depression Detection via Hierarchical Temporal Contrastive Learning</dc:title>
  <dc:subject/>
  <dc:creator>Name: Vikas Kumar Tyagi</dc:creator>
  <cp:keywords/>
  <dc:description/>
  <cp:lastModifiedBy>Vikas Tyagi</cp:lastModifiedBy>
  <cp:revision>3</cp:revision>
  <cp:lastPrinted>2025-08-23T05:15:00Z</cp:lastPrinted>
  <dcterms:created xsi:type="dcterms:W3CDTF">2025-08-23T05:15:00Z</dcterms:created>
  <dcterms:modified xsi:type="dcterms:W3CDTF">2025-08-23T05:16:00Z</dcterms:modified>
</cp:coreProperties>
</file>