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A24C" w14:textId="77777777" w:rsidR="00073BBE" w:rsidRDefault="00073BBE" w:rsidP="002D5B6C">
      <w:pPr>
        <w:pStyle w:val="Body"/>
        <w:tabs>
          <w:tab w:val="left" w:pos="7200"/>
        </w:tabs>
        <w:spacing w:before="120" w:line="21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732F4" w14:textId="01785398" w:rsidR="00F83A06" w:rsidRPr="000A349F" w:rsidRDefault="00E75564" w:rsidP="002D5B6C">
      <w:pPr>
        <w:pStyle w:val="Body"/>
        <w:tabs>
          <w:tab w:val="left" w:pos="7200"/>
        </w:tabs>
        <w:spacing w:before="120" w:line="21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349F">
        <w:rPr>
          <w:rFonts w:ascii="Times New Roman" w:hAnsi="Times New Roman" w:cs="Times New Roman"/>
          <w:b/>
          <w:bCs/>
          <w:sz w:val="32"/>
          <w:szCs w:val="32"/>
        </w:rPr>
        <w:t xml:space="preserve">Vikas PD </w:t>
      </w:r>
      <w:proofErr w:type="spellStart"/>
      <w:r w:rsidRPr="000A349F">
        <w:rPr>
          <w:rFonts w:ascii="Times New Roman" w:hAnsi="Times New Roman" w:cs="Times New Roman"/>
          <w:b/>
          <w:bCs/>
          <w:sz w:val="32"/>
          <w:szCs w:val="32"/>
        </w:rPr>
        <w:t>Gawai</w:t>
      </w:r>
      <w:proofErr w:type="spellEnd"/>
    </w:p>
    <w:p w14:paraId="3A3A7862" w14:textId="11FF151F" w:rsidR="00F83A06" w:rsidRPr="000A349F" w:rsidRDefault="00F65836" w:rsidP="002D5B6C">
      <w:pPr>
        <w:pStyle w:val="Body"/>
        <w:tabs>
          <w:tab w:val="left" w:pos="7200"/>
        </w:tabs>
        <w:spacing w:line="21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A349F">
        <w:rPr>
          <w:rFonts w:ascii="Times New Roman" w:hAnsi="Times New Roman" w:cs="Times New Roman"/>
          <w:sz w:val="18"/>
          <w:szCs w:val="18"/>
        </w:rPr>
        <w:t>E</w:t>
      </w:r>
      <w:r w:rsidR="00973EDF" w:rsidRPr="000A349F">
        <w:rPr>
          <w:rFonts w:ascii="Times New Roman" w:hAnsi="Times New Roman" w:cs="Times New Roman"/>
          <w:sz w:val="18"/>
          <w:szCs w:val="18"/>
        </w:rPr>
        <w:t>conomist</w:t>
      </w:r>
      <w:r w:rsidRPr="000A349F">
        <w:rPr>
          <w:rFonts w:ascii="Times New Roman" w:hAnsi="Times New Roman" w:cs="Times New Roman"/>
          <w:sz w:val="18"/>
          <w:szCs w:val="18"/>
        </w:rPr>
        <w:t>, P</w:t>
      </w:r>
      <w:r w:rsidR="00F62291" w:rsidRPr="000A349F">
        <w:rPr>
          <w:rFonts w:ascii="Times New Roman" w:hAnsi="Times New Roman" w:cs="Times New Roman"/>
          <w:sz w:val="18"/>
          <w:szCs w:val="18"/>
        </w:rPr>
        <w:t>h</w:t>
      </w:r>
      <w:r w:rsidRPr="000A349F">
        <w:rPr>
          <w:rFonts w:ascii="Times New Roman" w:hAnsi="Times New Roman" w:cs="Times New Roman"/>
          <w:sz w:val="18"/>
          <w:szCs w:val="18"/>
        </w:rPr>
        <w:t xml:space="preserve">.D. </w:t>
      </w:r>
      <w:r w:rsidR="00CE3866" w:rsidRPr="000A349F">
        <w:rPr>
          <w:rFonts w:ascii="Times New Roman" w:hAnsi="Times New Roman" w:cs="Times New Roman"/>
          <w:sz w:val="18"/>
          <w:szCs w:val="18"/>
        </w:rPr>
        <w:t>Candidate</w:t>
      </w:r>
      <w:r w:rsidRPr="000A349F">
        <w:rPr>
          <w:rFonts w:ascii="Times New Roman" w:hAnsi="Times New Roman" w:cs="Times New Roman"/>
          <w:sz w:val="18"/>
          <w:szCs w:val="18"/>
        </w:rPr>
        <w:t xml:space="preserve">, </w:t>
      </w:r>
      <w:r w:rsidR="00027398" w:rsidRPr="000A349F">
        <w:rPr>
          <w:rFonts w:ascii="Times New Roman" w:hAnsi="Times New Roman" w:cs="Times New Roman"/>
          <w:sz w:val="18"/>
          <w:szCs w:val="18"/>
        </w:rPr>
        <w:t xml:space="preserve">Phone: </w:t>
      </w:r>
      <w:r w:rsidR="00B06F0B" w:rsidRPr="000A349F">
        <w:rPr>
          <w:rFonts w:ascii="Times New Roman" w:hAnsi="Times New Roman" w:cs="Times New Roman"/>
          <w:sz w:val="18"/>
          <w:szCs w:val="18"/>
        </w:rPr>
        <w:t xml:space="preserve">+1 </w:t>
      </w:r>
      <w:r w:rsidR="00E02A8F" w:rsidRPr="000A349F">
        <w:rPr>
          <w:rFonts w:ascii="Times New Roman" w:hAnsi="Times New Roman" w:cs="Times New Roman"/>
          <w:sz w:val="18"/>
          <w:szCs w:val="18"/>
        </w:rPr>
        <w:t>608-</w:t>
      </w:r>
      <w:r w:rsidR="00E75564" w:rsidRPr="000A349F">
        <w:rPr>
          <w:rFonts w:ascii="Times New Roman" w:hAnsi="Times New Roman" w:cs="Times New Roman"/>
          <w:sz w:val="18"/>
          <w:szCs w:val="18"/>
        </w:rPr>
        <w:t>628</w:t>
      </w:r>
      <w:r w:rsidR="00E02A8F" w:rsidRPr="000A349F">
        <w:rPr>
          <w:rFonts w:ascii="Times New Roman" w:hAnsi="Times New Roman" w:cs="Times New Roman"/>
          <w:sz w:val="18"/>
          <w:szCs w:val="18"/>
        </w:rPr>
        <w:t>-</w:t>
      </w:r>
      <w:r w:rsidR="00E75564" w:rsidRPr="000A349F">
        <w:rPr>
          <w:rFonts w:ascii="Times New Roman" w:hAnsi="Times New Roman" w:cs="Times New Roman"/>
          <w:sz w:val="18"/>
          <w:szCs w:val="18"/>
        </w:rPr>
        <w:t>8674</w:t>
      </w:r>
      <w:r w:rsidR="00B06F0B" w:rsidRPr="000A349F">
        <w:rPr>
          <w:rFonts w:ascii="Times New Roman" w:hAnsi="Times New Roman" w:cs="Times New Roman"/>
          <w:sz w:val="18"/>
          <w:szCs w:val="18"/>
        </w:rPr>
        <w:t xml:space="preserve"> • </w:t>
      </w:r>
      <w:r w:rsidR="008B30D0" w:rsidRPr="000A349F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E75564" w:rsidRPr="000A349F">
          <w:rPr>
            <w:rStyle w:val="Hyperlink"/>
            <w:rFonts w:ascii="Times New Roman" w:hAnsi="Times New Roman" w:cs="Times New Roman"/>
            <w:sz w:val="18"/>
            <w:szCs w:val="18"/>
          </w:rPr>
          <w:t>gawai</w:t>
        </w:r>
        <w:r w:rsidR="00E02A8F" w:rsidRPr="000A349F">
          <w:rPr>
            <w:rStyle w:val="Hyperlink"/>
            <w:rFonts w:ascii="Times New Roman" w:hAnsi="Times New Roman" w:cs="Times New Roman"/>
            <w:sz w:val="18"/>
            <w:szCs w:val="18"/>
          </w:rPr>
          <w:t>@wisc.edu</w:t>
        </w:r>
      </w:hyperlink>
      <w:r w:rsidR="00E02A8F" w:rsidRPr="000A349F">
        <w:rPr>
          <w:rFonts w:ascii="Times New Roman" w:hAnsi="Times New Roman" w:cs="Times New Roman"/>
          <w:sz w:val="18"/>
          <w:szCs w:val="18"/>
        </w:rPr>
        <w:t xml:space="preserve"> </w:t>
      </w:r>
      <w:r w:rsidR="008F578D" w:rsidRPr="000A349F">
        <w:rPr>
          <w:rFonts w:ascii="Times New Roman" w:hAnsi="Times New Roman" w:cs="Times New Roman"/>
          <w:sz w:val="18"/>
          <w:szCs w:val="18"/>
        </w:rPr>
        <w:t xml:space="preserve">• </w:t>
      </w:r>
      <w:r w:rsidR="00E75564" w:rsidRPr="000A349F">
        <w:rPr>
          <w:rFonts w:ascii="Times New Roman" w:hAnsi="Times New Roman" w:cs="Times New Roman"/>
          <w:sz w:val="18"/>
          <w:szCs w:val="18"/>
        </w:rPr>
        <w:t>University of Wisconsin-</w:t>
      </w:r>
      <w:r w:rsidR="00E02A8F" w:rsidRPr="000A349F">
        <w:rPr>
          <w:rFonts w:ascii="Times New Roman" w:hAnsi="Times New Roman" w:cs="Times New Roman"/>
          <w:sz w:val="18"/>
          <w:szCs w:val="18"/>
        </w:rPr>
        <w:t>Madison</w:t>
      </w:r>
    </w:p>
    <w:p w14:paraId="702914DA" w14:textId="77777777" w:rsidR="00F83A06" w:rsidRPr="000A349F" w:rsidRDefault="00F83A06">
      <w:pPr>
        <w:pStyle w:val="Body"/>
        <w:pBdr>
          <w:top w:val="single" w:sz="4" w:space="0" w:color="000000"/>
        </w:pBdr>
        <w:rPr>
          <w:rFonts w:ascii="Times New Roman" w:hAnsi="Times New Roman" w:cs="Times New Roman"/>
          <w:sz w:val="2"/>
          <w:szCs w:val="2"/>
        </w:rPr>
      </w:pPr>
    </w:p>
    <w:p w14:paraId="6CC60EF9" w14:textId="3474BD3F" w:rsidR="009A3FD1" w:rsidRPr="000A349F" w:rsidRDefault="009A3FD1" w:rsidP="009A3FD1">
      <w:pPr>
        <w:pStyle w:val="Body"/>
        <w:pBdr>
          <w:bottom w:val="single" w:sz="4" w:space="0" w:color="000000"/>
        </w:pBdr>
        <w:spacing w:before="160" w:line="21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Fonts w:ascii="Times New Roman" w:hAnsi="Times New Roman" w:cs="Times New Roman"/>
          <w:b/>
          <w:bCs/>
          <w:sz w:val="21"/>
          <w:szCs w:val="21"/>
        </w:rPr>
        <w:t>SUMMAR</w:t>
      </w:r>
      <w:r w:rsidR="00F52F58" w:rsidRPr="000A349F">
        <w:rPr>
          <w:rFonts w:ascii="Times New Roman" w:hAnsi="Times New Roman" w:cs="Times New Roman"/>
          <w:b/>
          <w:bCs/>
          <w:sz w:val="21"/>
          <w:szCs w:val="21"/>
        </w:rPr>
        <w:t>Y</w:t>
      </w:r>
    </w:p>
    <w:tbl>
      <w:tblPr>
        <w:tblStyle w:val="TableGrid"/>
        <w:tblW w:w="12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  <w:gridCol w:w="1468"/>
      </w:tblGrid>
      <w:tr w:rsidR="00962BAB" w:rsidRPr="000A349F" w14:paraId="31432F6A" w14:textId="77777777" w:rsidTr="00962BAB">
        <w:trPr>
          <w:trHeight w:val="702"/>
        </w:trPr>
        <w:tc>
          <w:tcPr>
            <w:tcW w:w="11340" w:type="dxa"/>
          </w:tcPr>
          <w:p w14:paraId="387C9AFE" w14:textId="7AE1135E" w:rsidR="00AD6E6E" w:rsidRPr="000A349F" w:rsidRDefault="00AD6E6E" w:rsidP="005920DA">
            <w:pPr>
              <w:pStyle w:val="Body"/>
              <w:numPr>
                <w:ilvl w:val="0"/>
                <w:numId w:val="13"/>
              </w:numP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Experienced economist proficient in advanced causal inference, observational data analysis, and applied econometrics tools such as difference-in-differences, instrumental variables, and regression discontinuity designs.</w:t>
            </w:r>
          </w:p>
          <w:p w14:paraId="0D76F636" w14:textId="77777777" w:rsidR="001A0ABD" w:rsidRPr="000A349F" w:rsidRDefault="001A0ABD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Skilled in statistical modeling, data exploration, wrangling, and scraping using advanced statistical </w:t>
            </w:r>
            <w:proofErr w:type="gramStart"/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tools</w:t>
            </w:r>
            <w:proofErr w:type="gramEnd"/>
          </w:p>
          <w:p w14:paraId="1B1417D5" w14:textId="0704922C" w:rsidR="005D6320" w:rsidRPr="000A349F" w:rsidRDefault="007057E2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Proficient in presenting interdisciplinary research to academic and non-academic audiences, including</w:t>
            </w:r>
            <w:r w:rsidR="00FC53F8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economics, public policy, sociology, population health, Social Security Administration (SSA), consumer </w:t>
            </w:r>
            <w:proofErr w:type="gramStart"/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  <w:proofErr w:type="gramEnd"/>
          </w:p>
          <w:p w14:paraId="79897933" w14:textId="4B856A6B" w:rsidR="005D6320" w:rsidRPr="000A349F" w:rsidRDefault="005D6320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Fieldwork experience to discuss and explore various research ideas and interact with the stakeholders, including </w:t>
            </w:r>
            <w:r w:rsidR="005A17CC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state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education department, government</w:t>
            </w:r>
            <w:r w:rsidR="005A17CC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representatives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, teachers, and schoo</w:t>
            </w:r>
            <w:r w:rsidR="005A17CC" w:rsidRPr="000A349F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children</w:t>
            </w:r>
            <w:r w:rsidR="005920D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28367A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design</w:t>
            </w:r>
            <w:r w:rsidR="005920DA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28367A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 field experiment to conduct a randomized control trial (RCT)</w:t>
            </w:r>
            <w:r w:rsidR="00470995">
              <w:rPr>
                <w:rFonts w:ascii="Times New Roman" w:hAnsi="Times New Roman" w:cs="Times New Roman"/>
                <w:sz w:val="20"/>
                <w:szCs w:val="20"/>
              </w:rPr>
              <w:t xml:space="preserve"> to understand why women participation is lower in STEM </w:t>
            </w:r>
            <w:proofErr w:type="gramStart"/>
            <w:r w:rsidR="00470995">
              <w:rPr>
                <w:rFonts w:ascii="Times New Roman" w:hAnsi="Times New Roman" w:cs="Times New Roman"/>
                <w:sz w:val="20"/>
                <w:szCs w:val="20"/>
              </w:rPr>
              <w:t>education</w:t>
            </w:r>
            <w:proofErr w:type="gramEnd"/>
          </w:p>
          <w:p w14:paraId="42606F91" w14:textId="06242586" w:rsidR="00B84A2C" w:rsidRPr="000A349F" w:rsidRDefault="00B84A2C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Proven track record of conducting successful fieldwork, interacting with stakeholders including state education department, government representatives, teachers, and school children</w:t>
            </w:r>
            <w:r w:rsidR="00BB3142" w:rsidRPr="000A34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and designing randomized control trials (RCTs) in the education </w:t>
            </w:r>
            <w:proofErr w:type="gramStart"/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sector</w:t>
            </w:r>
            <w:proofErr w:type="gramEnd"/>
          </w:p>
          <w:p w14:paraId="05E665E3" w14:textId="66275EA6" w:rsidR="009F3D45" w:rsidRPr="000A349F" w:rsidRDefault="009F3D45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8 years of diverse industry experience, including project management, business development, planning, and team leadership</w:t>
            </w:r>
            <w:r w:rsidR="00DF09F9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(lead a team of over 100 people),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09F9" w:rsidRPr="000A349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emonstrated ability to communicate effectively, manage clients, lead large teams, and maximize profits (32% on a project)</w:t>
            </w:r>
          </w:p>
        </w:tc>
        <w:tc>
          <w:tcPr>
            <w:tcW w:w="1468" w:type="dxa"/>
          </w:tcPr>
          <w:p w14:paraId="0205BD7E" w14:textId="77777777" w:rsidR="009A3FD1" w:rsidRPr="000A349F" w:rsidRDefault="009A3FD1" w:rsidP="004C31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ind w:left="43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1D372" w14:textId="1917B7A6" w:rsidR="00F83A06" w:rsidRPr="000A349F" w:rsidRDefault="00B06F0B" w:rsidP="00B01C9F">
      <w:pPr>
        <w:pStyle w:val="Body"/>
        <w:pBdr>
          <w:bottom w:val="single" w:sz="4" w:space="0" w:color="000000"/>
        </w:pBdr>
        <w:spacing w:before="160" w:line="21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tbl>
      <w:tblPr>
        <w:tblStyle w:val="TableGrid"/>
        <w:tblW w:w="1143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2"/>
        <w:gridCol w:w="1558"/>
      </w:tblGrid>
      <w:tr w:rsidR="008A3746" w:rsidRPr="000A349F" w14:paraId="4518FE10" w14:textId="77777777" w:rsidTr="008A3746">
        <w:trPr>
          <w:trHeight w:val="702"/>
        </w:trPr>
        <w:tc>
          <w:tcPr>
            <w:tcW w:w="9872" w:type="dxa"/>
          </w:tcPr>
          <w:p w14:paraId="1FC6E9A5" w14:textId="07C34344" w:rsidR="002D20A5" w:rsidRPr="000A349F" w:rsidRDefault="00FB6147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b/>
                <w:bCs/>
              </w:rPr>
              <w:t>Ph.D. Econometrics and Quantitative Economics</w:t>
            </w:r>
            <w:r w:rsidRPr="000A349F">
              <w:rPr>
                <w:rFonts w:ascii="Times New Roman" w:hAnsi="Times New Roman" w:cs="Times New Roman"/>
              </w:rPr>
              <w:t xml:space="preserve">- </w:t>
            </w:r>
            <w:r w:rsidR="003D147A" w:rsidRPr="000A349F">
              <w:rPr>
                <w:rFonts w:ascii="Times New Roman" w:hAnsi="Times New Roman" w:cs="Times New Roman"/>
                <w:sz w:val="20"/>
                <w:szCs w:val="20"/>
              </w:rPr>
              <w:t>Agricultural and Applied Economics</w:t>
            </w:r>
            <w:r w:rsidR="002D20A5" w:rsidRPr="000A349F">
              <w:rPr>
                <w:rFonts w:ascii="Times New Roman" w:hAnsi="Times New Roman" w:cs="Times New Roman"/>
                <w:sz w:val="20"/>
                <w:szCs w:val="20"/>
              </w:rPr>
              <w:t>, University of Wisconsin-Madison</w:t>
            </w:r>
            <w:r w:rsidR="008A3746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D74FD8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WI, </w:t>
            </w:r>
            <w:r w:rsidR="008A3746" w:rsidRPr="000A349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  <w:p w14:paraId="1310EB8D" w14:textId="5C9EBA27" w:rsidR="002D20A5" w:rsidRPr="000A349F" w:rsidRDefault="002D20A5" w:rsidP="004547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</w:t>
            </w:r>
            <w:r w:rsidR="00C75936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pient of </w:t>
            </w:r>
            <w:r w:rsidR="00BB7754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several</w:t>
            </w:r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962C51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research </w:t>
            </w:r>
            <w:r w:rsidR="000D4E80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and diversity</w:t>
            </w:r>
            <w:r w:rsidR="00D42731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equality, and inclusion</w:t>
            </w:r>
            <w:r w:rsidR="000D4E80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84441A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(D</w:t>
            </w:r>
            <w:r w:rsidR="0084441A" w:rsidRPr="000A349F">
              <w:rPr>
                <w:rFonts w:ascii="Times New Roman" w:hAnsi="Times New Roman" w:cs="Times New Roman"/>
                <w:i/>
                <w:iCs/>
              </w:rPr>
              <w:t xml:space="preserve">EI) </w:t>
            </w:r>
            <w:r w:rsidR="000D4E80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awards</w:t>
            </w:r>
          </w:p>
        </w:tc>
        <w:tc>
          <w:tcPr>
            <w:tcW w:w="1558" w:type="dxa"/>
          </w:tcPr>
          <w:p w14:paraId="57A4C392" w14:textId="38BF10A8" w:rsidR="002D20A5" w:rsidRPr="00244745" w:rsidRDefault="00FB6147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4745">
              <w:rPr>
                <w:rFonts w:ascii="Times New Roman" w:hAnsi="Times New Roman" w:cs="Times New Roman"/>
                <w:sz w:val="20"/>
                <w:szCs w:val="20"/>
              </w:rPr>
              <w:t>May 20</w:t>
            </w:r>
            <w:r w:rsidR="003D147A" w:rsidRPr="00244745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244745">
              <w:rPr>
                <w:rFonts w:ascii="Times New Roman" w:hAnsi="Times New Roman" w:cs="Times New Roman"/>
                <w:sz w:val="20"/>
                <w:szCs w:val="20"/>
              </w:rPr>
              <w:t xml:space="preserve"> (Expected)</w:t>
            </w:r>
          </w:p>
          <w:p w14:paraId="0B292910" w14:textId="099419B4" w:rsidR="002D20A5" w:rsidRPr="000A349F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A3746" w:rsidRPr="00244745" w14:paraId="3B6D1296" w14:textId="77777777" w:rsidTr="008A3746">
        <w:trPr>
          <w:trHeight w:val="421"/>
        </w:trPr>
        <w:tc>
          <w:tcPr>
            <w:tcW w:w="9872" w:type="dxa"/>
          </w:tcPr>
          <w:p w14:paraId="619E28B1" w14:textId="7CDB1BEB" w:rsidR="002D20A5" w:rsidRPr="000A349F" w:rsidRDefault="002D20A5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b/>
                <w:bCs/>
              </w:rPr>
              <w:t xml:space="preserve">MS </w:t>
            </w:r>
            <w:r w:rsidR="00877AE2" w:rsidRPr="000A349F">
              <w:rPr>
                <w:rFonts w:ascii="Times New Roman" w:hAnsi="Times New Roman" w:cs="Times New Roman"/>
                <w:b/>
                <w:bCs/>
              </w:rPr>
              <w:t>Econometrics and Quantitative Economics</w:t>
            </w:r>
            <w:r w:rsidRPr="000A34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University of Wisconsin-Madison</w:t>
            </w:r>
            <w:r w:rsidR="00AD727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, WI, USA </w:t>
            </w:r>
          </w:p>
          <w:p w14:paraId="6AD78EF1" w14:textId="4F1A484C" w:rsidR="002D20A5" w:rsidRPr="000A349F" w:rsidRDefault="00046984" w:rsidP="00CE740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Recipient of the </w:t>
            </w:r>
            <w:r w:rsidR="00DB18ED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award under </w:t>
            </w:r>
            <w:r w:rsidR="00E442B4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‘</w:t>
            </w:r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Best Paper scholarship</w:t>
            </w:r>
            <w:r w:rsidR="00E442B4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’</w:t>
            </w:r>
          </w:p>
        </w:tc>
        <w:tc>
          <w:tcPr>
            <w:tcW w:w="1558" w:type="dxa"/>
          </w:tcPr>
          <w:p w14:paraId="7DB2CE8C" w14:textId="397C17CD" w:rsidR="002D20A5" w:rsidRPr="00244745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474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B73927" w:rsidRPr="0024474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24474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73927" w:rsidRPr="0024474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14:paraId="6A93994D" w14:textId="0EC057AF" w:rsidR="002D20A5" w:rsidRPr="00244745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746" w:rsidRPr="000A349F" w14:paraId="63AC5D6A" w14:textId="77777777" w:rsidTr="008A3746">
        <w:trPr>
          <w:trHeight w:val="459"/>
        </w:trPr>
        <w:tc>
          <w:tcPr>
            <w:tcW w:w="9872" w:type="dxa"/>
          </w:tcPr>
          <w:p w14:paraId="626EE8BF" w14:textId="0D18D2E2" w:rsidR="002801F4" w:rsidRPr="000A349F" w:rsidRDefault="00D24B89" w:rsidP="00656EA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b/>
                <w:bCs/>
              </w:rPr>
              <w:t>Bachelor of Technology</w:t>
            </w:r>
            <w:r w:rsidR="00981B17" w:rsidRPr="000A349F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proofErr w:type="gramStart"/>
            <w:r w:rsidR="00981B17" w:rsidRPr="000A349F">
              <w:rPr>
                <w:rFonts w:ascii="Times New Roman" w:hAnsi="Times New Roman" w:cs="Times New Roman"/>
                <w:b/>
                <w:bCs/>
              </w:rPr>
              <w:t>B.Tech</w:t>
            </w:r>
            <w:proofErr w:type="spellEnd"/>
            <w:proofErr w:type="gramEnd"/>
            <w:r w:rsidR="00981B17" w:rsidRPr="000A349F">
              <w:rPr>
                <w:rFonts w:ascii="Times New Roman" w:hAnsi="Times New Roman" w:cs="Times New Roman"/>
                <w:b/>
                <w:bCs/>
              </w:rPr>
              <w:t>)</w:t>
            </w:r>
            <w:r w:rsidRPr="000A34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Civil Engineering</w:t>
            </w:r>
            <w:r w:rsidR="002801F4" w:rsidRPr="000A349F">
              <w:rPr>
                <w:rFonts w:ascii="Times New Roman" w:hAnsi="Times New Roman" w:cs="Times New Roman"/>
                <w:sz w:val="20"/>
                <w:szCs w:val="20"/>
              </w:rPr>
              <w:t>, Mumbai University</w:t>
            </w:r>
            <w:r w:rsidR="0041327F" w:rsidRPr="000A349F">
              <w:rPr>
                <w:rFonts w:ascii="Times New Roman" w:hAnsi="Times New Roman" w:cs="Times New Roman"/>
                <w:sz w:val="20"/>
                <w:szCs w:val="20"/>
              </w:rPr>
              <w:t>, MH, I</w:t>
            </w:r>
            <w:r w:rsidR="00B31BBA" w:rsidRPr="000A349F">
              <w:rPr>
                <w:rFonts w:ascii="Times New Roman" w:hAnsi="Times New Roman" w:cs="Times New Roman"/>
                <w:sz w:val="20"/>
                <w:szCs w:val="20"/>
              </w:rPr>
              <w:t>ndia</w:t>
            </w:r>
          </w:p>
        </w:tc>
        <w:tc>
          <w:tcPr>
            <w:tcW w:w="1558" w:type="dxa"/>
          </w:tcPr>
          <w:p w14:paraId="47BEA2F5" w14:textId="5A0A8758" w:rsidR="002801F4" w:rsidRPr="00244745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474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6763F7" w:rsidRPr="00244745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Pr="0024474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6763F7" w:rsidRPr="00244745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  <w:p w14:paraId="53E3C293" w14:textId="0E2BFAA9" w:rsidR="002801F4" w:rsidRPr="000A349F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6C7BB9" w14:textId="5253A378" w:rsidR="00D26CFD" w:rsidRPr="000A349F" w:rsidRDefault="00D26CFD" w:rsidP="00CE7406">
      <w:pPr>
        <w:pStyle w:val="Body"/>
        <w:pBdr>
          <w:bottom w:val="single" w:sz="4" w:space="0" w:color="000000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Fonts w:ascii="Times New Roman" w:hAnsi="Times New Roman" w:cs="Times New Roman"/>
          <w:b/>
          <w:bCs/>
          <w:sz w:val="21"/>
          <w:szCs w:val="21"/>
          <w:lang w:val="de-DE"/>
        </w:rPr>
        <w:t>TECHNICAL SKILLS</w:t>
      </w:r>
    </w:p>
    <w:p w14:paraId="198DE924" w14:textId="7C75D644" w:rsidR="00CE379E" w:rsidRPr="000A349F" w:rsidRDefault="00CE379E" w:rsidP="00CE379E">
      <w:pPr>
        <w:pStyle w:val="Body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16" w:lineRule="auto"/>
        <w:rPr>
          <w:rFonts w:ascii="Times New Roman" w:hAnsi="Times New Roman" w:cs="Times New Roman"/>
          <w:sz w:val="20"/>
          <w:szCs w:val="20"/>
        </w:rPr>
      </w:pPr>
      <w:r w:rsidRPr="000A349F">
        <w:rPr>
          <w:rFonts w:ascii="Times New Roman" w:hAnsi="Times New Roman" w:cs="Times New Roman"/>
          <w:b/>
          <w:bCs/>
          <w:sz w:val="20"/>
          <w:szCs w:val="20"/>
        </w:rPr>
        <w:t>Toolbox:</w:t>
      </w:r>
      <w:r w:rsidRPr="000A349F">
        <w:rPr>
          <w:rFonts w:ascii="Times New Roman" w:hAnsi="Times New Roman" w:cs="Times New Roman"/>
          <w:sz w:val="20"/>
          <w:szCs w:val="20"/>
        </w:rPr>
        <w:t xml:space="preserve"> Stata (advanced), Python (basic), R (basic), MS Office, Git, </w:t>
      </w:r>
      <w:proofErr w:type="spellStart"/>
      <w:r w:rsidRPr="000A349F">
        <w:rPr>
          <w:rFonts w:ascii="Times New Roman" w:hAnsi="Times New Roman" w:cs="Times New Roman"/>
          <w:sz w:val="20"/>
          <w:szCs w:val="20"/>
        </w:rPr>
        <w:t>LateX</w:t>
      </w:r>
      <w:proofErr w:type="spellEnd"/>
      <w:r w:rsidRPr="000A349F">
        <w:rPr>
          <w:rFonts w:ascii="Times New Roman" w:hAnsi="Times New Roman" w:cs="Times New Roman"/>
          <w:sz w:val="20"/>
          <w:szCs w:val="20"/>
        </w:rPr>
        <w:t>, Enclave (confidential/ restricted data handling), Citrix Workspace (for big data)</w:t>
      </w:r>
    </w:p>
    <w:p w14:paraId="7FB2AD2F" w14:textId="5E212391" w:rsidR="002D20A5" w:rsidRPr="000A349F" w:rsidRDefault="00CE379E" w:rsidP="00CD25CB">
      <w:pPr>
        <w:pStyle w:val="Body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16" w:lineRule="auto"/>
        <w:rPr>
          <w:rFonts w:ascii="Times New Roman" w:hAnsi="Times New Roman" w:cs="Times New Roman"/>
          <w:sz w:val="20"/>
          <w:szCs w:val="20"/>
        </w:rPr>
      </w:pPr>
      <w:r w:rsidRPr="000A349F">
        <w:rPr>
          <w:rFonts w:ascii="Times New Roman" w:hAnsi="Times New Roman" w:cs="Times New Roman"/>
          <w:b/>
          <w:bCs/>
          <w:sz w:val="20"/>
          <w:szCs w:val="20"/>
        </w:rPr>
        <w:t xml:space="preserve">Data Analysis: </w:t>
      </w:r>
      <w:r w:rsidR="00F73F7B" w:rsidRPr="000A349F">
        <w:rPr>
          <w:rFonts w:ascii="Times New Roman" w:hAnsi="Times New Roman" w:cs="Times New Roman"/>
          <w:sz w:val="20"/>
          <w:szCs w:val="20"/>
        </w:rPr>
        <w:t xml:space="preserve">Data </w:t>
      </w:r>
      <w:r w:rsidR="00D1754F" w:rsidRPr="000A349F">
        <w:rPr>
          <w:rFonts w:ascii="Times New Roman" w:hAnsi="Times New Roman" w:cs="Times New Roman"/>
          <w:sz w:val="20"/>
          <w:szCs w:val="20"/>
        </w:rPr>
        <w:t>visualization</w:t>
      </w:r>
      <w:r w:rsidRPr="000A349F">
        <w:rPr>
          <w:rFonts w:ascii="Times New Roman" w:hAnsi="Times New Roman" w:cs="Times New Roman"/>
          <w:sz w:val="20"/>
          <w:szCs w:val="20"/>
        </w:rPr>
        <w:t>, Cleaning, Economic Modelling, Communication, Inference, Econometric Analysis</w:t>
      </w:r>
    </w:p>
    <w:p w14:paraId="7D1C783C" w14:textId="43308452" w:rsidR="00D26CFD" w:rsidRPr="000A349F" w:rsidRDefault="00BE303D" w:rsidP="00F65513">
      <w:pPr>
        <w:pStyle w:val="Body"/>
        <w:spacing w:line="216" w:lineRule="auto"/>
        <w:rPr>
          <w:rFonts w:ascii="Times New Roman" w:hAnsi="Times New Roman" w:cs="Times New Roman"/>
          <w:sz w:val="20"/>
          <w:szCs w:val="20"/>
        </w:rPr>
      </w:pPr>
      <w:r w:rsidRPr="000A349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6894D960" w14:textId="3D8008F8" w:rsidR="0008452C" w:rsidRPr="000A349F" w:rsidRDefault="00BE303D" w:rsidP="0008452C">
      <w:pPr>
        <w:pStyle w:val="Body"/>
        <w:pBdr>
          <w:bottom w:val="single" w:sz="4" w:space="0" w:color="000000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Fonts w:ascii="Times New Roman" w:hAnsi="Times New Roman" w:cs="Times New Roman"/>
          <w:b/>
          <w:bCs/>
          <w:sz w:val="21"/>
          <w:szCs w:val="21"/>
          <w:lang w:val="de-DE"/>
        </w:rPr>
        <w:t>RESEARCH</w:t>
      </w:r>
      <w:r w:rsidR="0008452C" w:rsidRPr="000A349F">
        <w:rPr>
          <w:rFonts w:ascii="Times New Roman" w:hAnsi="Times New Roman" w:cs="Times New Roman"/>
          <w:b/>
          <w:bCs/>
          <w:sz w:val="21"/>
          <w:szCs w:val="21"/>
          <w:lang w:val="de-DE"/>
        </w:rPr>
        <w:t xml:space="preserve"> I</w:t>
      </w:r>
      <w:r w:rsidRPr="000A349F">
        <w:rPr>
          <w:rFonts w:ascii="Times New Roman" w:hAnsi="Times New Roman" w:cs="Times New Roman"/>
          <w:b/>
          <w:bCs/>
          <w:sz w:val="21"/>
          <w:szCs w:val="21"/>
          <w:lang w:val="de-DE"/>
        </w:rPr>
        <w:t>NTEREST</w:t>
      </w:r>
    </w:p>
    <w:p w14:paraId="3BCDFDF8" w14:textId="783DF33F" w:rsidR="0008452C" w:rsidRPr="000A349F" w:rsidRDefault="00F84C9D" w:rsidP="00EA3086">
      <w:pPr>
        <w:pStyle w:val="Body"/>
        <w:spacing w:before="60" w:line="216" w:lineRule="auto"/>
        <w:rPr>
          <w:rFonts w:ascii="Times New Roman" w:hAnsi="Times New Roman" w:cs="Times New Roman"/>
          <w:sz w:val="20"/>
          <w:szCs w:val="20"/>
        </w:rPr>
      </w:pPr>
      <w:r w:rsidRPr="000A349F">
        <w:rPr>
          <w:rFonts w:ascii="Times New Roman" w:hAnsi="Times New Roman" w:cs="Times New Roman"/>
          <w:sz w:val="20"/>
          <w:szCs w:val="20"/>
        </w:rPr>
        <w:t>Health</w:t>
      </w:r>
      <w:r w:rsidR="007D5B86" w:rsidRPr="000A349F">
        <w:rPr>
          <w:rFonts w:ascii="Times New Roman" w:hAnsi="Times New Roman" w:cs="Times New Roman"/>
          <w:sz w:val="20"/>
          <w:szCs w:val="20"/>
        </w:rPr>
        <w:t xml:space="preserve"> Economics</w:t>
      </w:r>
      <w:r w:rsidRPr="000A349F">
        <w:rPr>
          <w:rFonts w:ascii="Times New Roman" w:hAnsi="Times New Roman" w:cs="Times New Roman"/>
          <w:sz w:val="20"/>
          <w:szCs w:val="20"/>
        </w:rPr>
        <w:t xml:space="preserve">, Aging, </w:t>
      </w:r>
      <w:r w:rsidR="00573ABC" w:rsidRPr="000A349F">
        <w:rPr>
          <w:rFonts w:ascii="Times New Roman" w:hAnsi="Times New Roman" w:cs="Times New Roman"/>
          <w:sz w:val="20"/>
          <w:szCs w:val="20"/>
        </w:rPr>
        <w:t xml:space="preserve">Health Disparity, </w:t>
      </w:r>
      <w:r w:rsidR="009A1433">
        <w:rPr>
          <w:rFonts w:ascii="Times New Roman" w:hAnsi="Times New Roman" w:cs="Times New Roman"/>
          <w:sz w:val="20"/>
          <w:szCs w:val="20"/>
        </w:rPr>
        <w:t xml:space="preserve">Gender </w:t>
      </w:r>
      <w:r w:rsidR="00B40E7F">
        <w:rPr>
          <w:rFonts w:ascii="Times New Roman" w:hAnsi="Times New Roman" w:cs="Times New Roman"/>
          <w:sz w:val="20"/>
          <w:szCs w:val="20"/>
        </w:rPr>
        <w:t>Inequality</w:t>
      </w:r>
      <w:r w:rsidR="009A1433">
        <w:rPr>
          <w:rFonts w:ascii="Times New Roman" w:hAnsi="Times New Roman" w:cs="Times New Roman"/>
          <w:sz w:val="20"/>
          <w:szCs w:val="20"/>
        </w:rPr>
        <w:t xml:space="preserve">, </w:t>
      </w:r>
      <w:r w:rsidRPr="000A349F">
        <w:rPr>
          <w:rFonts w:ascii="Times New Roman" w:hAnsi="Times New Roman" w:cs="Times New Roman"/>
          <w:sz w:val="20"/>
          <w:szCs w:val="20"/>
        </w:rPr>
        <w:t>Human Capital, Agriculture, Social Security</w:t>
      </w:r>
      <w:r w:rsidR="00421568" w:rsidRPr="000A349F">
        <w:rPr>
          <w:rFonts w:ascii="Times New Roman" w:hAnsi="Times New Roman" w:cs="Times New Roman"/>
          <w:sz w:val="20"/>
          <w:szCs w:val="20"/>
        </w:rPr>
        <w:t>, Causal Inference, Applied Econometrics</w:t>
      </w:r>
      <w:r w:rsidR="000B5237" w:rsidRPr="000A349F">
        <w:rPr>
          <w:rFonts w:ascii="Times New Roman" w:hAnsi="Times New Roman" w:cs="Times New Roman"/>
          <w:sz w:val="20"/>
          <w:szCs w:val="20"/>
        </w:rPr>
        <w:t xml:space="preserve">, </w:t>
      </w:r>
      <w:r w:rsidR="007B6D46" w:rsidRPr="000A349F">
        <w:rPr>
          <w:rFonts w:ascii="Times New Roman" w:hAnsi="Times New Roman" w:cs="Times New Roman"/>
          <w:sz w:val="20"/>
          <w:szCs w:val="20"/>
        </w:rPr>
        <w:t>Development</w:t>
      </w:r>
      <w:r w:rsidR="00573ABC" w:rsidRPr="000A349F">
        <w:rPr>
          <w:rFonts w:ascii="Times New Roman" w:hAnsi="Times New Roman" w:cs="Times New Roman"/>
          <w:sz w:val="20"/>
          <w:szCs w:val="20"/>
        </w:rPr>
        <w:t>, Regional Economics</w:t>
      </w:r>
    </w:p>
    <w:p w14:paraId="1278852D" w14:textId="282202B1" w:rsidR="002D20A5" w:rsidRPr="000A349F" w:rsidRDefault="00B06F0B" w:rsidP="00E02A8F">
      <w:pPr>
        <w:pStyle w:val="Body"/>
        <w:pBdr>
          <w:bottom w:val="single" w:sz="4" w:space="0" w:color="000000"/>
        </w:pBdr>
        <w:spacing w:before="160" w:line="228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Fonts w:ascii="Times New Roman" w:hAnsi="Times New Roman" w:cs="Times New Roman"/>
          <w:b/>
          <w:bCs/>
          <w:sz w:val="21"/>
          <w:szCs w:val="21"/>
          <w:lang w:val="de-DE"/>
        </w:rPr>
        <w:t>PROFESSIONAL EXPERIENCE</w:t>
      </w:r>
      <w:r w:rsidR="00AB4512" w:rsidRPr="000A349F">
        <w:rPr>
          <w:rFonts w:ascii="Times New Roman" w:hAnsi="Times New Roman" w:cs="Times New Roman"/>
          <w:b/>
          <w:bCs/>
          <w:sz w:val="21"/>
          <w:szCs w:val="21"/>
          <w:lang w:val="de-DE"/>
        </w:rPr>
        <w:t>S</w:t>
      </w:r>
    </w:p>
    <w:tbl>
      <w:tblPr>
        <w:tblStyle w:val="TableGrid"/>
        <w:tblW w:w="11682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0"/>
        <w:gridCol w:w="1422"/>
      </w:tblGrid>
      <w:tr w:rsidR="003B421D" w:rsidRPr="000A349F" w14:paraId="3C70B367" w14:textId="77777777" w:rsidTr="003B421D">
        <w:tc>
          <w:tcPr>
            <w:tcW w:w="10260" w:type="dxa"/>
          </w:tcPr>
          <w:p w14:paraId="4A96DDD6" w14:textId="76EC6C8B" w:rsidR="00C072D9" w:rsidRPr="00923EBB" w:rsidRDefault="00F53BBA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23EB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Ph.D. Research &amp; Graduate Research</w:t>
            </w:r>
            <w:r w:rsidR="007674A8" w:rsidRPr="00923EB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Assistantship</w:t>
            </w:r>
            <w:r w:rsidR="0094268C" w:rsidRPr="00923EB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 University of Wisconsin-Madison</w:t>
            </w:r>
          </w:p>
          <w:p w14:paraId="2AFA3BDD" w14:textId="77777777" w:rsidR="009D210F" w:rsidRPr="000A349F" w:rsidRDefault="009D210F" w:rsidP="00091BD4">
            <w:pPr>
              <w:pStyle w:val="Body"/>
              <w:numPr>
                <w:ilvl w:val="0"/>
                <w:numId w:val="16"/>
              </w:numPr>
              <w:spacing w:line="228" w:lineRule="auto"/>
              <w:ind w:right="-194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Wage Gap between US and Foreign-Born Land Grant Scientists</w:t>
            </w:r>
            <w:r w:rsidRPr="000A349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with Prof. Jeremy Foltz</w:t>
            </w:r>
          </w:p>
          <w:p w14:paraId="02A2EE2D" w14:textId="005DA7EB" w:rsidR="002E0702" w:rsidRPr="000A349F" w:rsidRDefault="00C47D80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50% contributed to the research paper </w:t>
            </w:r>
            <w:r w:rsidR="0030710B" w:rsidRPr="000A349F">
              <w:rPr>
                <w:rFonts w:ascii="Times New Roman" w:hAnsi="Times New Roman" w:cs="Times New Roman"/>
                <w:sz w:val="20"/>
                <w:szCs w:val="20"/>
              </w:rPr>
              <w:t>estimating</w:t>
            </w:r>
            <w:r w:rsidR="00AB3C6F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the wage gap between foreign-born and </w:t>
            </w:r>
            <w:r w:rsidR="00573D48" w:rsidRPr="000A349F">
              <w:rPr>
                <w:rFonts w:ascii="Times New Roman" w:hAnsi="Times New Roman" w:cs="Times New Roman"/>
                <w:sz w:val="20"/>
                <w:szCs w:val="20"/>
              </w:rPr>
              <w:t>US</w:t>
            </w:r>
            <w:r w:rsidR="00AB3C6F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-born </w:t>
            </w:r>
            <w:r w:rsidR="00573D48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academic </w:t>
            </w:r>
            <w:proofErr w:type="gramStart"/>
            <w:r w:rsidR="00573D48" w:rsidRPr="000A349F">
              <w:rPr>
                <w:rFonts w:ascii="Times New Roman" w:hAnsi="Times New Roman" w:cs="Times New Roman"/>
                <w:sz w:val="20"/>
                <w:szCs w:val="20"/>
              </w:rPr>
              <w:t>faculty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50163C4D" w14:textId="252F7D15" w:rsidR="002E0702" w:rsidRPr="000A349F" w:rsidRDefault="00B500F9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30710B" w:rsidRPr="000A349F">
              <w:rPr>
                <w:rFonts w:ascii="Times New Roman" w:hAnsi="Times New Roman" w:cs="Times New Roman"/>
                <w:sz w:val="20"/>
                <w:szCs w:val="20"/>
              </w:rPr>
              <w:t>evelop</w:t>
            </w:r>
            <w:r w:rsidR="00C47D80" w:rsidRPr="000A349F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30710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 framework to identify and test sources of </w:t>
            </w:r>
            <w:r w:rsidR="005F54ED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30710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wage </w:t>
            </w:r>
            <w:proofErr w:type="gramStart"/>
            <w:r w:rsidR="00F2743F" w:rsidRPr="000A349F">
              <w:rPr>
                <w:rFonts w:ascii="Times New Roman" w:hAnsi="Times New Roman" w:cs="Times New Roman"/>
                <w:sz w:val="20"/>
                <w:szCs w:val="20"/>
              </w:rPr>
              <w:t>gap</w:t>
            </w:r>
            <w:r w:rsidR="00CD1EF7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73C98AF4" w14:textId="217C115D" w:rsidR="002E0702" w:rsidRPr="000A349F" w:rsidRDefault="00B500F9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CD1EF7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sed </w:t>
            </w:r>
            <w:r w:rsidR="00C47D80" w:rsidRPr="000A349F">
              <w:rPr>
                <w:rFonts w:ascii="Times New Roman" w:hAnsi="Times New Roman" w:cs="Times New Roman"/>
                <w:sz w:val="20"/>
                <w:szCs w:val="20"/>
              </w:rPr>
              <w:t>standard methods in labor economics</w:t>
            </w:r>
            <w:r w:rsidR="002E0702" w:rsidRPr="000A34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47D80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including </w:t>
            </w:r>
            <w:r w:rsidR="0030710B" w:rsidRPr="000A349F">
              <w:rPr>
                <w:rFonts w:ascii="Times New Roman" w:hAnsi="Times New Roman" w:cs="Times New Roman"/>
                <w:sz w:val="20"/>
                <w:szCs w:val="20"/>
              </w:rPr>
              <w:t>Kitagawa-Oaxaca-Blinder decomposition</w:t>
            </w:r>
            <w:r w:rsidR="002E0702" w:rsidRPr="000A34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0710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identify </w:t>
            </w:r>
            <w:r w:rsidR="00C47D80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whether wage </w:t>
            </w:r>
            <w:r w:rsidR="005F54ED" w:rsidRPr="000A349F">
              <w:rPr>
                <w:rFonts w:ascii="Times New Roman" w:hAnsi="Times New Roman" w:cs="Times New Roman"/>
                <w:sz w:val="20"/>
                <w:szCs w:val="20"/>
              </w:rPr>
              <w:t>discrimination</w:t>
            </w:r>
            <w:r w:rsidR="00C47D80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C47D80" w:rsidRPr="000A349F">
              <w:rPr>
                <w:rFonts w:ascii="Times New Roman" w:hAnsi="Times New Roman" w:cs="Times New Roman"/>
                <w:sz w:val="20"/>
                <w:szCs w:val="20"/>
              </w:rPr>
              <w:t>exists</w:t>
            </w:r>
            <w:r w:rsidR="00416607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FB2E265" w14:textId="300CAB86" w:rsidR="00494CC3" w:rsidRPr="000A349F" w:rsidRDefault="00494CC3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Scrapped data from the </w:t>
            </w:r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Web of Science</w:t>
            </w:r>
            <w:r w:rsidR="00FF21A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for about 600 data </w:t>
            </w:r>
            <w:proofErr w:type="gramStart"/>
            <w:r w:rsidR="00FF21A5" w:rsidRPr="000A349F">
              <w:rPr>
                <w:rFonts w:ascii="Times New Roman" w:hAnsi="Times New Roman" w:cs="Times New Roman"/>
                <w:sz w:val="20"/>
                <w:szCs w:val="20"/>
              </w:rPr>
              <w:t>points</w:t>
            </w:r>
            <w:r w:rsidR="00AD398C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</w:t>
            </w:r>
            <w:proofErr w:type="gramEnd"/>
          </w:p>
          <w:p w14:paraId="7D584C22" w14:textId="5E95BEB0" w:rsidR="002E0702" w:rsidRPr="000A349F" w:rsidRDefault="00B500F9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30710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onducted analysis in Stata </w:t>
            </w:r>
            <w:r w:rsidR="00BE303D" w:rsidRPr="000A349F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the novel survey </w:t>
            </w:r>
            <w:proofErr w:type="gramStart"/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4B19CD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4B19CD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2BCC1DD" w14:textId="0E2F72CB" w:rsidR="00267D83" w:rsidRPr="000A349F" w:rsidRDefault="0005520E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4B19CD" w:rsidRPr="000A349F">
              <w:rPr>
                <w:rFonts w:ascii="Times New Roman" w:hAnsi="Times New Roman" w:cs="Times New Roman"/>
                <w:sz w:val="20"/>
                <w:szCs w:val="20"/>
              </w:rPr>
              <w:t>resentation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at the </w:t>
            </w:r>
            <w:r w:rsidR="00CA4356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top field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conference</w:t>
            </w:r>
            <w:r w:rsidR="00427808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4356" w:rsidRPr="000A349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0702" w:rsidRPr="000A349F">
              <w:rPr>
                <w:rFonts w:ascii="Times New Roman" w:hAnsi="Times New Roman" w:cs="Times New Roman"/>
                <w:sz w:val="20"/>
                <w:szCs w:val="20"/>
              </w:rPr>
              <w:t>Agriculture and Applied Economics Association (AAEA)</w:t>
            </w:r>
            <w:r w:rsidR="000953B2" w:rsidRPr="000A34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839B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53B2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in August </w:t>
            </w:r>
            <w:r w:rsidR="006839B5" w:rsidRPr="000A349F">
              <w:rPr>
                <w:rFonts w:ascii="Times New Roman" w:hAnsi="Times New Roman" w:cs="Times New Roman"/>
                <w:sz w:val="20"/>
                <w:szCs w:val="20"/>
              </w:rPr>
              <w:t>2022.</w:t>
            </w:r>
          </w:p>
          <w:p w14:paraId="3390B224" w14:textId="77777777" w:rsidR="00FB12D0" w:rsidRPr="000A349F" w:rsidRDefault="00FB12D0" w:rsidP="00FB12D0">
            <w:pPr>
              <w:pStyle w:val="Body"/>
              <w:spacing w:line="228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42BD75" w14:textId="1F23E4FC" w:rsidR="00D44787" w:rsidRPr="000A349F" w:rsidRDefault="00D44787" w:rsidP="00D44787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Early Life Exposure to Agriculture Shock (Green Revolution) on Later Life Cognitive Health of Older adults </w:t>
            </w:r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with Valentina Duque, </w:t>
            </w:r>
            <w:proofErr w:type="spellStart"/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Jinkook</w:t>
            </w:r>
            <w:proofErr w:type="spellEnd"/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Lee, Lauren Schmitz</w:t>
            </w:r>
            <w:r w:rsidR="008950B4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8950B4" w:rsidRPr="000A349F">
              <w:rPr>
                <w:rFonts w:ascii="Times New Roman" w:hAnsi="Times New Roman" w:cs="Times New Roman"/>
                <w:sz w:val="16"/>
                <w:szCs w:val="16"/>
              </w:rPr>
              <w:t>(funded by NIA grant)</w:t>
            </w:r>
          </w:p>
          <w:p w14:paraId="4B48924A" w14:textId="255FC892" w:rsidR="00D44787" w:rsidRPr="000A349F" w:rsidRDefault="00B110D8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The first</w:t>
            </w:r>
            <w:r w:rsidR="008950B4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author</w:t>
            </w:r>
            <w:r w:rsidR="00742916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4787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contributed over 80% to estimate </w:t>
            </w:r>
            <w:r w:rsidR="0093296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causal effect of </w:t>
            </w:r>
            <w:r w:rsidR="0030604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an increase in </w:t>
            </w:r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agriculture productivity </w:t>
            </w:r>
            <w:r w:rsidR="00306045" w:rsidRPr="000A349F">
              <w:rPr>
                <w:rFonts w:ascii="Times New Roman" w:hAnsi="Times New Roman" w:cs="Times New Roman"/>
                <w:sz w:val="20"/>
                <w:szCs w:val="20"/>
              </w:rPr>
              <w:t>in early life</w:t>
            </w:r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D2FD8" w:rsidRPr="000A349F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later-life </w:t>
            </w:r>
            <w:r w:rsidR="001855C0" w:rsidRPr="000A349F">
              <w:rPr>
                <w:rFonts w:ascii="Times New Roman" w:hAnsi="Times New Roman" w:cs="Times New Roman"/>
                <w:sz w:val="20"/>
                <w:szCs w:val="20"/>
              </w:rPr>
              <w:t>cognition</w:t>
            </w:r>
            <w:r w:rsidR="004B1A1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using the potentially largest aging data in the world (over 70,000 respondents</w:t>
            </w:r>
            <w:proofErr w:type="gramStart"/>
            <w:r w:rsidR="004B1A15" w:rsidRPr="000A349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73175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DC5CB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590C26" w14:textId="1E34705F" w:rsidR="008F43C9" w:rsidRPr="000A349F" w:rsidRDefault="00D44787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D40E86" w:rsidRPr="000A349F">
              <w:rPr>
                <w:rFonts w:ascii="Times New Roman" w:hAnsi="Times New Roman" w:cs="Times New Roman"/>
                <w:sz w:val="20"/>
                <w:szCs w:val="20"/>
              </w:rPr>
              <w:t>rosswalked</w:t>
            </w:r>
            <w:proofErr w:type="spellEnd"/>
            <w:r w:rsidR="000A2D1A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the historical agricultural data </w:t>
            </w:r>
            <w:r w:rsidR="008F43C9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(on about 300 districts) </w:t>
            </w:r>
            <w:r w:rsidR="000A2D1A" w:rsidRPr="000A349F">
              <w:rPr>
                <w:rFonts w:ascii="Times New Roman" w:hAnsi="Times New Roman" w:cs="Times New Roman"/>
                <w:sz w:val="20"/>
                <w:szCs w:val="20"/>
              </w:rPr>
              <w:t>with the contemporary health and education data</w:t>
            </w:r>
            <w:r w:rsidR="00901898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(of over 600 districts</w:t>
            </w:r>
            <w:proofErr w:type="gramStart"/>
            <w:r w:rsidR="00901898" w:rsidRPr="000A349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6295D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66295D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97627F5" w14:textId="77777777" w:rsidR="00B110D8" w:rsidRPr="000A349F" w:rsidRDefault="00841773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BC7A53" w:rsidRPr="000A349F">
              <w:rPr>
                <w:rFonts w:ascii="Times New Roman" w:hAnsi="Times New Roman" w:cs="Times New Roman"/>
                <w:sz w:val="20"/>
                <w:szCs w:val="20"/>
              </w:rPr>
              <w:t>sed various applied econometrics tools</w:t>
            </w:r>
            <w:r w:rsidR="003509DD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3A744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4560" w:rsidRPr="000A349F">
              <w:rPr>
                <w:rFonts w:ascii="Times New Roman" w:hAnsi="Times New Roman" w:cs="Times New Roman"/>
                <w:sz w:val="20"/>
                <w:szCs w:val="20"/>
              </w:rPr>
              <w:t>produced geospatial maps</w:t>
            </w:r>
            <w:r w:rsidR="007F09E4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and visualization</w:t>
            </w:r>
            <w:r w:rsidR="00134560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that </w:t>
            </w:r>
            <w:r w:rsidR="00F17FD2" w:rsidRPr="000A349F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="00134560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3A4B6D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spatial and temporal variation in </w:t>
            </w:r>
            <w:r w:rsidR="00134560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agricultural </w:t>
            </w:r>
            <w:proofErr w:type="gramStart"/>
            <w:r w:rsidR="00134560" w:rsidRPr="000A349F">
              <w:rPr>
                <w:rFonts w:ascii="Times New Roman" w:hAnsi="Times New Roman" w:cs="Times New Roman"/>
                <w:sz w:val="20"/>
                <w:szCs w:val="20"/>
              </w:rPr>
              <w:t>productivity</w:t>
            </w:r>
            <w:r w:rsidR="00F41E21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F41E21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353309D" w14:textId="5FE98058" w:rsidR="0094268C" w:rsidRPr="000A349F" w:rsidRDefault="00B110D8" w:rsidP="00B110D8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Presentation at the top policy conference -</w:t>
            </w:r>
            <w:r w:rsidRPr="000A349F">
              <w:rPr>
                <w:rFonts w:ascii="Times New Roman" w:hAnsi="Times New Roman" w:cs="Times New Roman"/>
              </w:rPr>
              <w:t xml:space="preserve">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Association for Public Policy Analysis &amp; Management (APPAM), in </w:t>
            </w:r>
            <w:r w:rsidR="001E1A4B" w:rsidRPr="000A349F"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2022.</w:t>
            </w:r>
          </w:p>
          <w:p w14:paraId="1BED9832" w14:textId="781F71A5" w:rsidR="0018756B" w:rsidRPr="000A349F" w:rsidRDefault="0018756B" w:rsidP="0018756B">
            <w:pPr>
              <w:pStyle w:val="Body"/>
              <w:spacing w:line="228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0E9F86" w14:textId="561DD405" w:rsidR="006E1280" w:rsidRPr="000A349F" w:rsidRDefault="0018756B" w:rsidP="008104DC">
            <w:pPr>
              <w:pStyle w:val="Body"/>
              <w:numPr>
                <w:ilvl w:val="0"/>
                <w:numId w:val="16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Early-Life Economic Conditions and Old-Age Mortality: Evidence from Historical County-Level Bank Deposit Data</w:t>
            </w:r>
            <w:r w:rsidR="008104DC" w:rsidRPr="000A34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E1280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with Valentina Duque, Jason Fletcher, Hamid </w:t>
            </w:r>
            <w:proofErr w:type="spellStart"/>
            <w:r w:rsidR="006E1280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Noghanibehambari</w:t>
            </w:r>
            <w:proofErr w:type="spellEnd"/>
            <w:r w:rsidR="006E1280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Lauren Schmitz</w:t>
            </w:r>
            <w:r w:rsidR="008104DC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04DC" w:rsidRPr="000A349F">
              <w:rPr>
                <w:rFonts w:ascii="Times New Roman" w:hAnsi="Times New Roman" w:cs="Times New Roman"/>
                <w:sz w:val="16"/>
                <w:szCs w:val="16"/>
              </w:rPr>
              <w:t xml:space="preserve">(funded by NIA, Center for Retirement Research Steven H. </w:t>
            </w:r>
            <w:proofErr w:type="spellStart"/>
            <w:r w:rsidR="008104DC" w:rsidRPr="000A349F">
              <w:rPr>
                <w:rFonts w:ascii="Times New Roman" w:hAnsi="Times New Roman" w:cs="Times New Roman"/>
                <w:sz w:val="16"/>
                <w:szCs w:val="16"/>
              </w:rPr>
              <w:t>Sandell</w:t>
            </w:r>
            <w:proofErr w:type="spellEnd"/>
            <w:r w:rsidR="008104DC" w:rsidRPr="000A349F">
              <w:rPr>
                <w:rFonts w:ascii="Times New Roman" w:hAnsi="Times New Roman" w:cs="Times New Roman"/>
                <w:sz w:val="16"/>
                <w:szCs w:val="16"/>
              </w:rPr>
              <w:t xml:space="preserve"> Grant Program pursuant to a grant from the U.S. Social Security Administration (BC20-S2), and the Center for Demography of Health and Aging (CDHA))</w:t>
            </w:r>
          </w:p>
          <w:p w14:paraId="35A0864C" w14:textId="345F3890" w:rsidR="00921790" w:rsidRPr="000A349F" w:rsidRDefault="00921790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A major</w:t>
            </w:r>
            <w:r w:rsidR="00421898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contribution by discovering the bank </w:t>
            </w:r>
            <w:r w:rsidR="008925B5" w:rsidRPr="000A349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21898" w:rsidRPr="000A349F">
              <w:rPr>
                <w:rFonts w:ascii="Times New Roman" w:hAnsi="Times New Roman" w:cs="Times New Roman"/>
                <w:sz w:val="20"/>
                <w:szCs w:val="20"/>
              </w:rPr>
              <w:t>eposit data</w:t>
            </w:r>
            <w:r w:rsidR="00166146" w:rsidRPr="000A34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925B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which is </w:t>
            </w:r>
            <w:r w:rsidR="00FE0BA8" w:rsidRPr="000A349F">
              <w:rPr>
                <w:rFonts w:ascii="Times New Roman" w:hAnsi="Times New Roman" w:cs="Times New Roman"/>
                <w:sz w:val="20"/>
                <w:szCs w:val="20"/>
              </w:rPr>
              <w:t>arguably</w:t>
            </w:r>
            <w:r w:rsidR="008925B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the best available data on the proxy for the </w:t>
            </w:r>
            <w:r w:rsidR="005D3F6A" w:rsidRPr="000A349F">
              <w:rPr>
                <w:rFonts w:ascii="Times New Roman" w:hAnsi="Times New Roman" w:cs="Times New Roman"/>
                <w:sz w:val="20"/>
                <w:szCs w:val="20"/>
              </w:rPr>
              <w:t>economic conditions during the early 20</w:t>
            </w:r>
            <w:r w:rsidR="005D3F6A" w:rsidRPr="000A349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5D3F6A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Century </w:t>
            </w:r>
            <w:r w:rsidR="008925B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in the </w:t>
            </w:r>
            <w:proofErr w:type="gramStart"/>
            <w:r w:rsidR="008925B5" w:rsidRPr="000A349F">
              <w:rPr>
                <w:rFonts w:ascii="Times New Roman" w:hAnsi="Times New Roman" w:cs="Times New Roman"/>
                <w:sz w:val="20"/>
                <w:szCs w:val="20"/>
              </w:rPr>
              <w:t>US</w:t>
            </w:r>
            <w:r w:rsidR="00CC6FB5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6798009E" w14:textId="769C88B4" w:rsidR="001C33FD" w:rsidRPr="000A349F" w:rsidRDefault="008925B5" w:rsidP="004C7F52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Worked </w:t>
            </w:r>
            <w:r w:rsidR="0032150E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="00A80B7C" w:rsidRPr="000A349F">
              <w:rPr>
                <w:rFonts w:ascii="Times New Roman" w:hAnsi="Times New Roman" w:cs="Times New Roman"/>
                <w:sz w:val="20"/>
                <w:szCs w:val="20"/>
              </w:rPr>
              <w:t>interdisciplinary co-authors from sociology, economics</w:t>
            </w:r>
            <w:r w:rsidR="000B5504" w:rsidRPr="000A34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80B7C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and public </w:t>
            </w:r>
            <w:proofErr w:type="gramStart"/>
            <w:r w:rsidR="00A80B7C" w:rsidRPr="000A349F"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="00475008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4CB1963B" w14:textId="22D62C06" w:rsidR="008E57C7" w:rsidRPr="000A349F" w:rsidRDefault="001A5FF3" w:rsidP="008E57C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Produced geospatial maps and visualization</w:t>
            </w:r>
            <w:r w:rsidR="008E57C7" w:rsidRPr="000A349F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3E784642" w14:textId="49FB6761" w:rsidR="00073BBE" w:rsidRDefault="00073BBE" w:rsidP="00073BBE">
            <w:pPr>
              <w:pStyle w:val="Body"/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CB9DB57" w14:textId="1120700D" w:rsidR="00073BBE" w:rsidRDefault="00073BBE" w:rsidP="00073BBE">
            <w:pPr>
              <w:pStyle w:val="Body"/>
              <w:spacing w:line="228" w:lineRule="auto"/>
              <w:rPr>
                <w:rStyle w:val="None"/>
                <w:b/>
                <w:bCs/>
                <w:sz w:val="20"/>
                <w:szCs w:val="20"/>
              </w:rPr>
            </w:pPr>
          </w:p>
          <w:p w14:paraId="2477553A" w14:textId="77777777" w:rsidR="00073BBE" w:rsidRDefault="00073BBE" w:rsidP="00073BBE">
            <w:pPr>
              <w:pStyle w:val="Body"/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E2D9319" w14:textId="24FDFA4E" w:rsidR="008E57C7" w:rsidRPr="000A349F" w:rsidRDefault="008E57C7" w:rsidP="008E57C7">
            <w:pPr>
              <w:pStyle w:val="Body"/>
              <w:numPr>
                <w:ilvl w:val="0"/>
                <w:numId w:val="16"/>
              </w:numPr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Does giving bicycles to grade-9 girls motivate grade-6 girls to continue </w:t>
            </w:r>
            <w:proofErr w:type="gramStart"/>
            <w:r w:rsidRPr="000A349F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>schooling?-</w:t>
            </w:r>
            <w:proofErr w:type="gramEnd"/>
            <w:r w:rsidRPr="000A349F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Spillover effect of a bicycle policy </w:t>
            </w:r>
            <w:r w:rsidRPr="000A349F">
              <w:rPr>
                <w:rStyle w:val="None"/>
                <w:rFonts w:ascii="Times New Roman" w:hAnsi="Times New Roman" w:cs="Times New Roman"/>
                <w:i/>
                <w:iCs/>
                <w:sz w:val="20"/>
                <w:szCs w:val="20"/>
              </w:rPr>
              <w:t>(Best paper award scholarship during Masters of Economics)</w:t>
            </w:r>
          </w:p>
          <w:p w14:paraId="2EF68C5F" w14:textId="1DBA2673" w:rsidR="00C95616" w:rsidRPr="000A349F" w:rsidRDefault="00B4493A" w:rsidP="008E57C7">
            <w:pPr>
              <w:pStyle w:val="Body"/>
              <w:numPr>
                <w:ilvl w:val="0"/>
                <w:numId w:val="12"/>
              </w:numPr>
              <w:spacing w:before="60" w:line="228" w:lineRule="auto"/>
              <w:jc w:val="both"/>
              <w:rPr>
                <w:rStyle w:val="None"/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T</w:t>
            </w:r>
            <w:r w:rsidRPr="000A349F">
              <w:rPr>
                <w:rStyle w:val="None"/>
                <w:rFonts w:ascii="Times New Roman" w:hAnsi="Times New Roman" w:cs="Times New Roman"/>
              </w:rPr>
              <w:t>he solo</w:t>
            </w:r>
            <w:r w:rsidR="00DA005D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author paper</w:t>
            </w:r>
            <w:r w:rsidR="00780BB8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; u</w:t>
            </w:r>
            <w:r w:rsidR="008E57C7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sed </w:t>
            </w:r>
            <w:r w:rsidR="00245646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a</w:t>
            </w:r>
            <w:r w:rsidR="00245646" w:rsidRPr="000A349F">
              <w:rPr>
                <w:rStyle w:val="None"/>
                <w:rFonts w:ascii="Times New Roman" w:hAnsi="Times New Roman" w:cs="Times New Roman"/>
              </w:rPr>
              <w:t xml:space="preserve"> </w:t>
            </w:r>
            <w:r w:rsidR="009A3328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universe</w:t>
            </w:r>
            <w:r w:rsidR="008E57C7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5A405C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school </w:t>
            </w:r>
            <w:r w:rsidR="008E57C7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administrative data </w:t>
            </w:r>
            <w:r w:rsidR="00CC72C4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from two states in India </w:t>
            </w:r>
            <w:r w:rsidR="005A405C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on enrollment with over </w:t>
            </w:r>
            <w:r w:rsidR="00C95616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30,000 schools and over 750,000 </w:t>
            </w:r>
            <w:r w:rsidR="00245646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g</w:t>
            </w:r>
            <w:r w:rsidR="00245646" w:rsidRPr="000A349F">
              <w:rPr>
                <w:rStyle w:val="None"/>
                <w:rFonts w:ascii="Times New Roman" w:hAnsi="Times New Roman" w:cs="Times New Roman"/>
              </w:rPr>
              <w:t>irls’</w:t>
            </w:r>
            <w:r w:rsidR="00C95616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enrollment in grade </w:t>
            </w:r>
            <w:proofErr w:type="gramStart"/>
            <w:r w:rsidR="00C95616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  <w:r w:rsidR="00C95616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2FAD068" w14:textId="52E6F6A3" w:rsidR="008E57C7" w:rsidRPr="000A349F" w:rsidRDefault="00865569" w:rsidP="001B2F06">
            <w:pPr>
              <w:pStyle w:val="Body"/>
              <w:numPr>
                <w:ilvl w:val="0"/>
                <w:numId w:val="12"/>
              </w:numPr>
              <w:spacing w:before="60"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Used</w:t>
            </w:r>
            <w:r w:rsidR="008E57C7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difference-in-differences estimation strategy</w:t>
            </w:r>
            <w:r w:rsidR="008E57C7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to find a significant spillover effect of a bicycle policy on girl’s </w:t>
            </w:r>
            <w:proofErr w:type="gramStart"/>
            <w:r w:rsidR="008E57C7" w:rsidRPr="000A349F">
              <w:rPr>
                <w:rFonts w:ascii="Times New Roman" w:hAnsi="Times New Roman" w:cs="Times New Roman"/>
                <w:sz w:val="20"/>
                <w:szCs w:val="20"/>
              </w:rPr>
              <w:t>enrollment</w:t>
            </w:r>
            <w:proofErr w:type="gramEnd"/>
          </w:p>
          <w:p w14:paraId="0190B910" w14:textId="77777777" w:rsidR="001B2F06" w:rsidRPr="000A349F" w:rsidRDefault="001B2F06" w:rsidP="001B2F06">
            <w:pPr>
              <w:pStyle w:val="Body"/>
              <w:spacing w:before="60" w:line="228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AE82F9" w14:textId="4F27DC91" w:rsidR="006C0758" w:rsidRPr="000A349F" w:rsidRDefault="006C0758" w:rsidP="008321BA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>Research Assistant</w:t>
            </w:r>
          </w:p>
          <w:p w14:paraId="083F9750" w14:textId="44941885" w:rsidR="001869E1" w:rsidRPr="000A349F" w:rsidRDefault="008558D4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Assisted a project </w:t>
            </w:r>
            <w:r w:rsidR="00F5548F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="00A137AD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Profs. </w:t>
            </w:r>
            <w:r w:rsidR="00F5548F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Lauren Schmitz and Valentina Duque </w:t>
            </w:r>
            <w:r w:rsidR="002B3142" w:rsidRPr="000A349F">
              <w:rPr>
                <w:rFonts w:ascii="Times New Roman" w:hAnsi="Times New Roman" w:cs="Times New Roman"/>
                <w:sz w:val="20"/>
                <w:szCs w:val="20"/>
              </w:rPr>
              <w:t>evaluate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early exposure to the Great Depression in the US on later life mortality;</w:t>
            </w:r>
            <w:r w:rsidR="00FC0658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data analysis using the restricted HRS data</w:t>
            </w:r>
            <w:r w:rsidR="007E32F1" w:rsidRPr="000A349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6D03239" w14:textId="10220075" w:rsidR="00A10C42" w:rsidRPr="000A349F" w:rsidRDefault="00F3507F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E32F1" w:rsidRPr="000A349F">
              <w:rPr>
                <w:rFonts w:ascii="Times New Roman" w:hAnsi="Times New Roman" w:cs="Times New Roman"/>
                <w:sz w:val="20"/>
                <w:szCs w:val="20"/>
              </w:rPr>
              <w:t>ssisted</w:t>
            </w:r>
            <w:r w:rsidR="00A10C42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E32F1" w:rsidRPr="000A349F">
              <w:rPr>
                <w:rFonts w:ascii="Times New Roman" w:hAnsi="Times New Roman" w:cs="Times New Roman"/>
                <w:sz w:val="20"/>
                <w:szCs w:val="20"/>
              </w:rPr>
              <w:t>Andra</w:t>
            </w:r>
            <w:proofErr w:type="spellEnd"/>
            <w:r w:rsidR="007E32F1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Ghent (Wisconsin School of Business) </w:t>
            </w:r>
            <w:r w:rsidR="0057071E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in a project that </w:t>
            </w:r>
            <w:r w:rsidR="007E32F1" w:rsidRPr="000A349F">
              <w:rPr>
                <w:rFonts w:ascii="Times New Roman" w:hAnsi="Times New Roman" w:cs="Times New Roman"/>
              </w:rPr>
              <w:t>us</w:t>
            </w:r>
            <w:r w:rsidR="0057071E" w:rsidRPr="000A349F">
              <w:rPr>
                <w:rFonts w:ascii="Times New Roman" w:hAnsi="Times New Roman" w:cs="Times New Roman"/>
              </w:rPr>
              <w:t>es</w:t>
            </w:r>
            <w:r w:rsidR="00B91B39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0F732F" w:rsidRPr="000A349F">
              <w:rPr>
                <w:rFonts w:ascii="Times New Roman" w:hAnsi="Times New Roman" w:cs="Times New Roman"/>
                <w:sz w:val="20"/>
                <w:szCs w:val="20"/>
              </w:rPr>
              <w:t>WRDS data to plot time series of Treasuries, corporate debt, common stock, residential real estate</w:t>
            </w:r>
            <w:r w:rsidR="004B0CB5" w:rsidRPr="000A34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F732F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and commercial real estate.</w:t>
            </w:r>
          </w:p>
        </w:tc>
        <w:tc>
          <w:tcPr>
            <w:tcW w:w="1422" w:type="dxa"/>
          </w:tcPr>
          <w:p w14:paraId="3C239750" w14:textId="3A02CE17" w:rsidR="002D20A5" w:rsidRPr="000A349F" w:rsidRDefault="00957987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September </w:t>
            </w:r>
            <w:r w:rsidR="001638BC" w:rsidRPr="000A349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5D218C" w:rsidRPr="000A349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638BC" w:rsidRPr="000A349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15264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Present</w:t>
            </w:r>
          </w:p>
        </w:tc>
      </w:tr>
      <w:tr w:rsidR="003B421D" w:rsidRPr="000A349F" w14:paraId="561C0C69" w14:textId="77777777" w:rsidTr="003B421D">
        <w:tc>
          <w:tcPr>
            <w:tcW w:w="10260" w:type="dxa"/>
          </w:tcPr>
          <w:p w14:paraId="5F14F1A9" w14:textId="77777777" w:rsidR="008A28C1" w:rsidRPr="000A349F" w:rsidRDefault="008A28C1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9EC7CAA" w14:textId="2A2B6D83" w:rsidR="002D20A5" w:rsidRPr="000A349F" w:rsidRDefault="0094268C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</w:rPr>
            </w:pPr>
            <w:r w:rsidRPr="000A349F">
              <w:rPr>
                <w:rFonts w:ascii="Times New Roman" w:hAnsi="Times New Roman" w:cs="Times New Roman"/>
                <w:b/>
                <w:bCs/>
              </w:rPr>
              <w:t>Assistant Manager (</w:t>
            </w:r>
            <w:r w:rsidR="002D3AA7" w:rsidRPr="000A349F">
              <w:rPr>
                <w:rFonts w:ascii="Times New Roman" w:hAnsi="Times New Roman" w:cs="Times New Roman"/>
                <w:b/>
                <w:bCs/>
              </w:rPr>
              <w:t xml:space="preserve">Sub-contracts, </w:t>
            </w:r>
            <w:r w:rsidR="008D2468" w:rsidRPr="000A349F">
              <w:rPr>
                <w:rFonts w:ascii="Times New Roman" w:hAnsi="Times New Roman" w:cs="Times New Roman"/>
                <w:b/>
                <w:bCs/>
              </w:rPr>
              <w:t>Business Development</w:t>
            </w:r>
            <w:r w:rsidR="00D349E5" w:rsidRPr="000A349F">
              <w:rPr>
                <w:rFonts w:ascii="Times New Roman" w:hAnsi="Times New Roman" w:cs="Times New Roman"/>
                <w:b/>
                <w:bCs/>
              </w:rPr>
              <w:t>,</w:t>
            </w:r>
            <w:r w:rsidR="00FE32CE" w:rsidRPr="000A349F">
              <w:rPr>
                <w:rFonts w:ascii="Times New Roman" w:hAnsi="Times New Roman" w:cs="Times New Roman"/>
                <w:b/>
                <w:bCs/>
              </w:rPr>
              <w:t xml:space="preserve"> and Planning</w:t>
            </w:r>
            <w:r w:rsidRPr="000A349F">
              <w:rPr>
                <w:rFonts w:ascii="Times New Roman" w:hAnsi="Times New Roman" w:cs="Times New Roman"/>
                <w:b/>
                <w:bCs/>
              </w:rPr>
              <w:t xml:space="preserve">), </w:t>
            </w:r>
            <w:r w:rsidR="008D2468" w:rsidRPr="000A349F">
              <w:rPr>
                <w:rFonts w:ascii="Times New Roman" w:hAnsi="Times New Roman" w:cs="Times New Roman"/>
                <w:b/>
                <w:bCs/>
              </w:rPr>
              <w:t>L&amp;T</w:t>
            </w:r>
            <w:r w:rsidR="00303E64" w:rsidRPr="000A349F">
              <w:rPr>
                <w:rFonts w:ascii="Times New Roman" w:hAnsi="Times New Roman" w:cs="Times New Roman"/>
                <w:b/>
                <w:bCs/>
              </w:rPr>
              <w:t xml:space="preserve">, ITDC, </w:t>
            </w:r>
            <w:r w:rsidR="00D63F9A" w:rsidRPr="000A349F">
              <w:rPr>
                <w:rFonts w:ascii="Times New Roman" w:hAnsi="Times New Roman" w:cs="Times New Roman"/>
                <w:b/>
                <w:bCs/>
              </w:rPr>
              <w:t>VEL</w:t>
            </w:r>
            <w:r w:rsidR="002D3AA7" w:rsidRPr="000A349F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303E64" w:rsidRPr="000A349F">
              <w:rPr>
                <w:rFonts w:ascii="Times New Roman" w:hAnsi="Times New Roman" w:cs="Times New Roman"/>
                <w:b/>
                <w:bCs/>
              </w:rPr>
              <w:t>Gammon India Ltd</w:t>
            </w:r>
          </w:p>
          <w:p w14:paraId="138884DA" w14:textId="0FC704AB" w:rsidR="0094268C" w:rsidRPr="000A349F" w:rsidRDefault="005C4842" w:rsidP="0094268C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Worked in </w:t>
            </w:r>
            <w:r w:rsidR="00891A4C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various </w:t>
            </w:r>
            <w:r w:rsidR="009462CF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leadership positions in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top construction firms in India</w:t>
            </w:r>
            <w:r w:rsidR="003D2BE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supervis</w:t>
            </w:r>
            <w:r w:rsidR="003D2BEB" w:rsidRPr="000A349F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about 40 construction workers and 3 supervisors; </w:t>
            </w:r>
            <w:r w:rsidR="00462F88" w:rsidRPr="000A349F">
              <w:rPr>
                <w:rFonts w:ascii="Times New Roman" w:hAnsi="Times New Roman" w:cs="Times New Roman"/>
                <w:sz w:val="20"/>
                <w:szCs w:val="20"/>
              </w:rPr>
              <w:t>led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2850" w:rsidRPr="000A349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building foundation (deep foundation) project</w:t>
            </w:r>
            <w:r w:rsidR="007C2850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over 100 manpower including engineers, supervisors, and workers</w:t>
            </w:r>
            <w:r w:rsidR="006C55FE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B0675C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led a planning department </w:t>
            </w:r>
            <w:r w:rsidR="00C4645D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E23867" w:rsidRPr="000A349F">
              <w:rPr>
                <w:rFonts w:ascii="Times New Roman" w:hAnsi="Times New Roman" w:cs="Times New Roman"/>
                <w:sz w:val="20"/>
                <w:szCs w:val="20"/>
              </w:rPr>
              <w:t>achieve</w:t>
            </w:r>
            <w:r w:rsidR="00C4645D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 32% profit on a project; </w:t>
            </w:r>
            <w:r w:rsidR="00837AC3" w:rsidRPr="000A349F">
              <w:rPr>
                <w:rFonts w:ascii="Times New Roman" w:hAnsi="Times New Roman" w:cs="Times New Roman"/>
                <w:sz w:val="20"/>
                <w:szCs w:val="20"/>
              </w:rPr>
              <w:t>achieved a saving of over 6 million INR</w:t>
            </w:r>
            <w:r w:rsidR="003A5F52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under the sub-contract negotiations</w:t>
            </w:r>
            <w:r w:rsidR="002A4BD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; developed essential soft skills of </w:t>
            </w:r>
            <w:r w:rsidR="00C55126" w:rsidRPr="000A349F">
              <w:rPr>
                <w:rFonts w:ascii="Times New Roman" w:hAnsi="Times New Roman" w:cs="Times New Roman"/>
                <w:sz w:val="20"/>
                <w:szCs w:val="20"/>
              </w:rPr>
              <w:t>in the management</w:t>
            </w:r>
          </w:p>
        </w:tc>
        <w:tc>
          <w:tcPr>
            <w:tcW w:w="1422" w:type="dxa"/>
          </w:tcPr>
          <w:p w14:paraId="11E8DFFA" w14:textId="77777777" w:rsidR="008A28C1" w:rsidRPr="000A349F" w:rsidRDefault="008A28C1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75D6C98" w14:textId="4187CDA4" w:rsidR="002D20A5" w:rsidRPr="000A349F" w:rsidRDefault="00407D9F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303E64" w:rsidRPr="000A349F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303E64" w:rsidRPr="000A349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2A772D29" w14:textId="44CBE6D2" w:rsidR="00F83A06" w:rsidRPr="000A349F" w:rsidRDefault="0094268C" w:rsidP="00B01C9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ONGOING </w:t>
      </w:r>
      <w:r w:rsidR="00B06F0B"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48AF0CB4" w14:textId="5709D1F6" w:rsidR="007C00AE" w:rsidRPr="000A349F" w:rsidRDefault="008F097D" w:rsidP="000A1F3E">
      <w:pPr>
        <w:pStyle w:val="Body"/>
        <w:spacing w:before="60" w:line="228" w:lineRule="auto"/>
        <w:rPr>
          <w:rStyle w:val="None"/>
          <w:rFonts w:ascii="Times New Roman" w:hAnsi="Times New Roman" w:cs="Times New Roman"/>
          <w:sz w:val="20"/>
          <w:szCs w:val="20"/>
        </w:rPr>
      </w:pPr>
      <w:r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Does </w:t>
      </w:r>
      <w:r w:rsidR="00DD38F3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the availability of better broadband</w:t>
      </w:r>
      <w:r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42A7A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improve</w:t>
      </w:r>
      <w:r w:rsidR="009A56DC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the</w:t>
      </w:r>
      <w:r w:rsidR="00771CC3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92352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social security </w:t>
      </w:r>
      <w:r w:rsidR="00771CC3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disability applications</w:t>
      </w:r>
      <w:r w:rsidR="009A56DC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E518C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after</w:t>
      </w:r>
      <w:r w:rsidR="009A56DC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E518C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 w:rsidR="00E33D62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social </w:t>
      </w:r>
      <w:r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security </w:t>
      </w:r>
      <w:r w:rsidR="009A56DC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administrati</w:t>
      </w:r>
      <w:r w:rsidR="0025040A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on</w:t>
      </w:r>
      <w:r w:rsidR="009A56DC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(SSA) </w:t>
      </w:r>
      <w:r w:rsidR="005525CB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field </w:t>
      </w:r>
      <w:r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office </w:t>
      </w:r>
      <w:proofErr w:type="gramStart"/>
      <w:r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closures</w:t>
      </w:r>
      <w:r w:rsidR="00C7126B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?</w:t>
      </w:r>
      <w:r w:rsidR="003053DE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-</w:t>
      </w:r>
      <w:proofErr w:type="gramEnd"/>
      <w:r w:rsidR="003053DE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053DE" w:rsidRPr="000A349F">
        <w:rPr>
          <w:rStyle w:val="None"/>
          <w:rFonts w:ascii="Times New Roman" w:hAnsi="Times New Roman" w:cs="Times New Roman"/>
          <w:i/>
          <w:iCs/>
          <w:sz w:val="20"/>
          <w:szCs w:val="20"/>
        </w:rPr>
        <w:t>(</w:t>
      </w:r>
      <w:r w:rsidR="00DC51DD" w:rsidRPr="000A349F">
        <w:rPr>
          <w:rStyle w:val="None"/>
          <w:rFonts w:ascii="Times New Roman" w:hAnsi="Times New Roman" w:cs="Times New Roman"/>
          <w:i/>
          <w:iCs/>
          <w:sz w:val="20"/>
          <w:szCs w:val="20"/>
        </w:rPr>
        <w:t>funded from an</w:t>
      </w:r>
      <w:r w:rsidR="003053DE" w:rsidRPr="000A349F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 award </w:t>
      </w:r>
      <w:r w:rsidR="007C00AE" w:rsidRPr="000A349F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($5000) </w:t>
      </w:r>
      <w:r w:rsidR="003053DE" w:rsidRPr="000A349F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from the </w:t>
      </w:r>
      <w:r w:rsidR="00CC1FE0" w:rsidRPr="000A349F">
        <w:rPr>
          <w:rStyle w:val="None"/>
          <w:rFonts w:ascii="Times New Roman" w:hAnsi="Times New Roman" w:cs="Times New Roman"/>
          <w:i/>
          <w:iCs/>
          <w:sz w:val="20"/>
          <w:szCs w:val="20"/>
        </w:rPr>
        <w:t>RDRC, CFS at UW-Madison, in collaboration with SSA</w:t>
      </w:r>
      <w:r w:rsidR="003053DE" w:rsidRPr="000A349F">
        <w:rPr>
          <w:rStyle w:val="None"/>
          <w:rFonts w:ascii="Times New Roman" w:hAnsi="Times New Roman" w:cs="Times New Roman"/>
          <w:i/>
          <w:iCs/>
          <w:sz w:val="20"/>
          <w:szCs w:val="20"/>
        </w:rPr>
        <w:t>)</w:t>
      </w:r>
    </w:p>
    <w:p w14:paraId="4D7D140C" w14:textId="5A63FB5D" w:rsidR="00C27249" w:rsidRPr="000A349F" w:rsidRDefault="007E32F1" w:rsidP="00C27249">
      <w:pPr>
        <w:pStyle w:val="Body"/>
        <w:numPr>
          <w:ilvl w:val="0"/>
          <w:numId w:val="12"/>
        </w:numPr>
        <w:spacing w:before="60" w:line="228" w:lineRule="auto"/>
        <w:rPr>
          <w:rStyle w:val="None"/>
          <w:rFonts w:ascii="Times New Roman" w:hAnsi="Times New Roman" w:cs="Times New Roman"/>
          <w:sz w:val="20"/>
          <w:szCs w:val="20"/>
        </w:rPr>
      </w:pPr>
      <w:r w:rsidRPr="000A349F">
        <w:rPr>
          <w:rStyle w:val="None"/>
          <w:rFonts w:ascii="Times New Roman" w:hAnsi="Times New Roman" w:cs="Times New Roman"/>
          <w:sz w:val="20"/>
          <w:szCs w:val="20"/>
        </w:rPr>
        <w:t>Working on</w:t>
      </w:r>
      <w:r w:rsidR="00215AB3" w:rsidRPr="000A349F">
        <w:rPr>
          <w:rStyle w:val="None"/>
          <w:rFonts w:ascii="Times New Roman" w:hAnsi="Times New Roman" w:cs="Times New Roman"/>
          <w:sz w:val="20"/>
          <w:szCs w:val="20"/>
        </w:rPr>
        <w:t xml:space="preserve"> getting the restricted SSA administrative data</w:t>
      </w:r>
      <w:r w:rsidR="00421BA9" w:rsidRPr="000A349F">
        <w:rPr>
          <w:rStyle w:val="None"/>
          <w:rFonts w:ascii="Times New Roman" w:hAnsi="Times New Roman" w:cs="Times New Roman"/>
          <w:sz w:val="20"/>
          <w:szCs w:val="20"/>
        </w:rPr>
        <w:t xml:space="preserve">; </w:t>
      </w:r>
      <w:r w:rsidR="00BD102C" w:rsidRPr="000A349F">
        <w:rPr>
          <w:rStyle w:val="None"/>
          <w:rFonts w:ascii="Times New Roman" w:hAnsi="Times New Roman" w:cs="Times New Roman"/>
          <w:sz w:val="20"/>
          <w:szCs w:val="20"/>
        </w:rPr>
        <w:t>developing</w:t>
      </w:r>
      <w:r w:rsidR="00421BA9" w:rsidRPr="000A349F">
        <w:rPr>
          <w:rStyle w:val="None"/>
          <w:rFonts w:ascii="Times New Roman" w:hAnsi="Times New Roman" w:cs="Times New Roman"/>
          <w:sz w:val="20"/>
          <w:szCs w:val="20"/>
        </w:rPr>
        <w:t xml:space="preserve"> a proposal </w:t>
      </w:r>
      <w:r w:rsidR="006967AD" w:rsidRPr="000A349F">
        <w:rPr>
          <w:rStyle w:val="None"/>
          <w:rFonts w:ascii="Times New Roman" w:hAnsi="Times New Roman" w:cs="Times New Roman"/>
          <w:sz w:val="20"/>
          <w:szCs w:val="20"/>
        </w:rPr>
        <w:t xml:space="preserve">using the </w:t>
      </w:r>
      <w:r w:rsidR="001B342F" w:rsidRPr="000A349F">
        <w:rPr>
          <w:rStyle w:val="None"/>
          <w:rFonts w:ascii="Times New Roman" w:hAnsi="Times New Roman" w:cs="Times New Roman"/>
          <w:sz w:val="20"/>
          <w:szCs w:val="20"/>
        </w:rPr>
        <w:t>advanced</w:t>
      </w:r>
      <w:r w:rsidR="0063278D" w:rsidRPr="000A349F">
        <w:rPr>
          <w:rStyle w:val="None"/>
          <w:rFonts w:ascii="Times New Roman" w:hAnsi="Times New Roman" w:cs="Times New Roman"/>
          <w:sz w:val="20"/>
          <w:szCs w:val="20"/>
        </w:rPr>
        <w:t xml:space="preserve"> </w:t>
      </w:r>
      <w:r w:rsidR="006967AD" w:rsidRPr="000A349F">
        <w:rPr>
          <w:rStyle w:val="None"/>
          <w:rFonts w:ascii="Times New Roman" w:hAnsi="Times New Roman" w:cs="Times New Roman"/>
          <w:sz w:val="20"/>
          <w:szCs w:val="20"/>
        </w:rPr>
        <w:t>econometrics method</w:t>
      </w:r>
    </w:p>
    <w:p w14:paraId="76489AB5" w14:textId="77777777" w:rsidR="007C00AE" w:rsidRPr="000A349F" w:rsidRDefault="007C00AE" w:rsidP="007C00AE">
      <w:pPr>
        <w:pStyle w:val="Body"/>
        <w:spacing w:before="60" w:line="228" w:lineRule="auto"/>
        <w:rPr>
          <w:rStyle w:val="None"/>
          <w:rFonts w:ascii="Times New Roman" w:hAnsi="Times New Roman" w:cs="Times New Roman"/>
          <w:sz w:val="20"/>
          <w:szCs w:val="20"/>
        </w:rPr>
      </w:pPr>
    </w:p>
    <w:p w14:paraId="1998C9D0" w14:textId="77777777" w:rsidR="00AD54B3" w:rsidRPr="000A349F" w:rsidRDefault="00AD54B3" w:rsidP="00AD54B3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>GRANTS AND RESEARCH FUNDING</w:t>
      </w:r>
    </w:p>
    <w:p w14:paraId="1582EF6E" w14:textId="559E531E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RDRC - Junior Scholar Research Competition Award- $5,000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2022-23</w:t>
      </w:r>
    </w:p>
    <w:p w14:paraId="5B2811A5" w14:textId="2CDC80A8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Deborah and David Penn Fund - Research Presentation Award- $500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</w:t>
      </w:r>
    </w:p>
    <w:p w14:paraId="2B39DA1C" w14:textId="5D8F95B0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UW-Madison Graduate School - Research Presentation Award- $2,500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</w:t>
      </w:r>
    </w:p>
    <w:p w14:paraId="65711E9D" w14:textId="56B40C67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UW-Madison CDE Research Presentation Award- $950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</w:t>
      </w:r>
    </w:p>
    <w:p w14:paraId="3FB060F3" w14:textId="06BAFE77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UW-Madison </w:t>
      </w:r>
      <w:proofErr w:type="spellStart"/>
      <w:r w:rsidRPr="000A349F">
        <w:rPr>
          <w:i/>
          <w:iCs/>
          <w:sz w:val="22"/>
          <w:szCs w:val="22"/>
        </w:rPr>
        <w:t>Traisman</w:t>
      </w:r>
      <w:proofErr w:type="spellEnd"/>
      <w:r w:rsidRPr="000A349F">
        <w:rPr>
          <w:i/>
          <w:iCs/>
          <w:sz w:val="22"/>
          <w:szCs w:val="22"/>
        </w:rPr>
        <w:t xml:space="preserve"> Agribusiness Graduate Fellowship- $750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2021</w:t>
      </w:r>
    </w:p>
    <w:p w14:paraId="6C84240A" w14:textId="2118F767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>American Society of Health Economics (</w:t>
      </w:r>
      <w:proofErr w:type="spellStart"/>
      <w:r w:rsidRPr="000A349F">
        <w:rPr>
          <w:i/>
          <w:iCs/>
          <w:sz w:val="22"/>
          <w:szCs w:val="22"/>
        </w:rPr>
        <w:t>ASHEcon</w:t>
      </w:r>
      <w:proofErr w:type="spellEnd"/>
      <w:r w:rsidRPr="000A349F">
        <w:rPr>
          <w:i/>
          <w:iCs/>
          <w:sz w:val="22"/>
          <w:szCs w:val="22"/>
        </w:rPr>
        <w:t>) DEI- Diversity Scholarship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2021</w:t>
      </w:r>
    </w:p>
    <w:p w14:paraId="246784B4" w14:textId="78BE2DC0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UW-Madison Student Research Grants Competition Research Travel- $1,500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2020</w:t>
      </w:r>
    </w:p>
    <w:p w14:paraId="325AA49D" w14:textId="18816F3F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 Madison Graduate Student Summer Fieldwork Award- $3,000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2019</w:t>
      </w:r>
    </w:p>
    <w:p w14:paraId="5A69EFDA" w14:textId="7DB02503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 Madison Best Research Paper Scholarship- $350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2018</w:t>
      </w:r>
    </w:p>
    <w:p w14:paraId="05541EF8" w14:textId="5F4120F7" w:rsidR="00AD54B3" w:rsidRPr="000A349F" w:rsidRDefault="00AD54B3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Style w:val="None"/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Full Bright equivalent a State Government Scholarship for Masters- $100,000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2016-18</w:t>
      </w:r>
    </w:p>
    <w:p w14:paraId="4077A221" w14:textId="0C8FD7BD" w:rsidR="00E02A8F" w:rsidRPr="000A349F" w:rsidRDefault="00E02A8F" w:rsidP="00E02A8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ADDITIONAL TRAINING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3"/>
        <w:gridCol w:w="1143"/>
      </w:tblGrid>
      <w:tr w:rsidR="00E02A8F" w:rsidRPr="000A349F" w14:paraId="520A0B49" w14:textId="77777777" w:rsidTr="000A1315">
        <w:trPr>
          <w:trHeight w:val="238"/>
        </w:trPr>
        <w:tc>
          <w:tcPr>
            <w:tcW w:w="9803" w:type="dxa"/>
          </w:tcPr>
          <w:p w14:paraId="5416C360" w14:textId="47AB1893" w:rsidR="00E02A8F" w:rsidRPr="000A349F" w:rsidRDefault="0008771B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0A349F">
              <w:rPr>
                <w:i/>
                <w:iCs/>
                <w:sz w:val="22"/>
                <w:szCs w:val="22"/>
              </w:rPr>
              <w:t>Junior Scholar Intensive T</w:t>
            </w:r>
            <w:r w:rsidR="0053769D" w:rsidRPr="000A349F">
              <w:rPr>
                <w:i/>
                <w:iCs/>
                <w:sz w:val="22"/>
                <w:szCs w:val="22"/>
              </w:rPr>
              <w:t xml:space="preserve">raining </w:t>
            </w:r>
            <w:r w:rsidRPr="000A349F">
              <w:rPr>
                <w:i/>
                <w:iCs/>
                <w:sz w:val="22"/>
                <w:szCs w:val="22"/>
              </w:rPr>
              <w:t>(CFS, UW-Madison, with SSA)</w:t>
            </w:r>
          </w:p>
        </w:tc>
        <w:tc>
          <w:tcPr>
            <w:tcW w:w="1143" w:type="dxa"/>
          </w:tcPr>
          <w:p w14:paraId="085222B4" w14:textId="75126C34" w:rsidR="00E02A8F" w:rsidRPr="000A349F" w:rsidRDefault="00E00123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</w:t>
            </w:r>
            <w:r w:rsidR="0008771B" w:rsidRPr="000A349F">
              <w:rPr>
                <w:i/>
                <w:iCs/>
                <w:sz w:val="22"/>
                <w:szCs w:val="22"/>
              </w:rPr>
              <w:t>2022</w:t>
            </w:r>
          </w:p>
        </w:tc>
      </w:tr>
      <w:tr w:rsidR="000D4E80" w:rsidRPr="000A349F" w14:paraId="03AD70C2" w14:textId="77777777" w:rsidTr="000A1315">
        <w:trPr>
          <w:trHeight w:val="419"/>
        </w:trPr>
        <w:tc>
          <w:tcPr>
            <w:tcW w:w="9803" w:type="dxa"/>
          </w:tcPr>
          <w:p w14:paraId="5B62772A" w14:textId="5A2A8320" w:rsidR="000D4E80" w:rsidRPr="000A349F" w:rsidRDefault="000D4E80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0A349F">
              <w:rPr>
                <w:i/>
                <w:iCs/>
                <w:sz w:val="22"/>
                <w:szCs w:val="22"/>
              </w:rPr>
              <w:t>Affiliated with interdisciplinary departments (</w:t>
            </w:r>
            <w:r w:rsidR="00547FB7" w:rsidRPr="000A349F">
              <w:rPr>
                <w:i/>
                <w:iCs/>
                <w:sz w:val="22"/>
                <w:szCs w:val="22"/>
              </w:rPr>
              <w:t>Center for Demography of Health and Aging</w:t>
            </w:r>
            <w:r w:rsidR="00830B4A" w:rsidRPr="000A349F">
              <w:rPr>
                <w:i/>
                <w:iCs/>
                <w:sz w:val="22"/>
                <w:szCs w:val="22"/>
              </w:rPr>
              <w:t xml:space="preserve"> (CDHA)</w:t>
            </w:r>
            <w:r w:rsidR="00547FB7" w:rsidRPr="000A349F">
              <w:rPr>
                <w:i/>
                <w:iCs/>
                <w:sz w:val="22"/>
                <w:szCs w:val="22"/>
              </w:rPr>
              <w:t>,</w:t>
            </w:r>
            <w:r w:rsidR="00CB5C24" w:rsidRPr="000A349F">
              <w:rPr>
                <w:i/>
                <w:iCs/>
                <w:sz w:val="22"/>
                <w:szCs w:val="22"/>
              </w:rPr>
              <w:t xml:space="preserve"> I</w:t>
            </w:r>
            <w:r w:rsidR="00547FB7" w:rsidRPr="000A349F">
              <w:rPr>
                <w:i/>
                <w:iCs/>
                <w:sz w:val="22"/>
                <w:szCs w:val="22"/>
              </w:rPr>
              <w:t>nstitute of Research on Poverty</w:t>
            </w:r>
            <w:r w:rsidR="005847AD" w:rsidRPr="000A349F">
              <w:rPr>
                <w:i/>
                <w:iCs/>
                <w:sz w:val="22"/>
                <w:szCs w:val="22"/>
              </w:rPr>
              <w:t xml:space="preserve"> (IR</w:t>
            </w:r>
            <w:r w:rsidR="00467484" w:rsidRPr="000A349F">
              <w:rPr>
                <w:i/>
                <w:iCs/>
                <w:sz w:val="22"/>
                <w:szCs w:val="22"/>
              </w:rPr>
              <w:t>P</w:t>
            </w:r>
            <w:r w:rsidR="005847AD" w:rsidRPr="000A349F">
              <w:rPr>
                <w:i/>
                <w:iCs/>
                <w:sz w:val="22"/>
                <w:szCs w:val="22"/>
              </w:rPr>
              <w:t>)</w:t>
            </w:r>
            <w:r w:rsidR="00547FB7" w:rsidRPr="000A349F">
              <w:rPr>
                <w:i/>
                <w:iCs/>
                <w:sz w:val="22"/>
                <w:szCs w:val="22"/>
              </w:rPr>
              <w:t>, Retirement and Disability Research Center</w:t>
            </w:r>
            <w:r w:rsidR="002D6362" w:rsidRPr="000A349F">
              <w:rPr>
                <w:i/>
                <w:iCs/>
                <w:sz w:val="22"/>
                <w:szCs w:val="22"/>
              </w:rPr>
              <w:t xml:space="preserve"> (RDRC)</w:t>
            </w:r>
          </w:p>
        </w:tc>
        <w:tc>
          <w:tcPr>
            <w:tcW w:w="1143" w:type="dxa"/>
          </w:tcPr>
          <w:p w14:paraId="6B826018" w14:textId="648DD381" w:rsidR="000D4E80" w:rsidRPr="000A349F" w:rsidRDefault="00E00123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</w:t>
            </w:r>
            <w:r w:rsidR="0060618C">
              <w:rPr>
                <w:i/>
                <w:iCs/>
                <w:sz w:val="22"/>
                <w:szCs w:val="22"/>
              </w:rPr>
              <w:t>Various</w:t>
            </w:r>
            <w:r w:rsidR="00806AC3">
              <w:rPr>
                <w:i/>
                <w:iCs/>
                <w:sz w:val="22"/>
                <w:szCs w:val="22"/>
              </w:rPr>
              <w:t xml:space="preserve"> Years</w:t>
            </w:r>
          </w:p>
        </w:tc>
      </w:tr>
    </w:tbl>
    <w:p w14:paraId="45588BAF" w14:textId="609A898E" w:rsidR="00E02A8F" w:rsidRPr="000A349F" w:rsidRDefault="00E02A8F" w:rsidP="00CE7406">
      <w:pPr>
        <w:pStyle w:val="Body"/>
        <w:spacing w:line="228" w:lineRule="auto"/>
        <w:rPr>
          <w:rStyle w:val="None"/>
          <w:rFonts w:ascii="Times New Roman" w:hAnsi="Times New Roman" w:cs="Times New Roman"/>
          <w:sz w:val="20"/>
          <w:szCs w:val="20"/>
        </w:rPr>
      </w:pPr>
    </w:p>
    <w:p w14:paraId="51917D95" w14:textId="77777777" w:rsidR="00E4774C" w:rsidRPr="000A349F" w:rsidRDefault="00E4774C" w:rsidP="00E4774C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>LEADERSHIP, MENTORSHIP</w:t>
      </w:r>
    </w:p>
    <w:p w14:paraId="558BB10B" w14:textId="47B6AA9E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UW-Madison, Mentor for two undergrad students on a class project under Prof. Foltz </w:t>
      </w:r>
      <w:r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ab/>
        <w:t xml:space="preserve">            </w:t>
      </w:r>
      <w:r w:rsidR="00F32488" w:rsidRPr="000A349F">
        <w:rPr>
          <w:i/>
          <w:iCs/>
          <w:sz w:val="22"/>
          <w:szCs w:val="22"/>
        </w:rPr>
        <w:t xml:space="preserve"> </w:t>
      </w:r>
      <w:r w:rsidRPr="000A349F">
        <w:rPr>
          <w:i/>
          <w:iCs/>
          <w:sz w:val="22"/>
          <w:szCs w:val="22"/>
        </w:rPr>
        <w:t>Spring 2022</w:t>
      </w:r>
    </w:p>
    <w:p w14:paraId="6B13CCC2" w14:textId="3BC7AF4A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>UW-Madison First Generation (</w:t>
      </w:r>
      <w:proofErr w:type="spellStart"/>
      <w:r w:rsidRPr="000A349F">
        <w:rPr>
          <w:i/>
          <w:iCs/>
          <w:sz w:val="22"/>
          <w:szCs w:val="22"/>
        </w:rPr>
        <w:t>FirstGen</w:t>
      </w:r>
      <w:proofErr w:type="spellEnd"/>
      <w:r w:rsidRPr="000A349F">
        <w:rPr>
          <w:i/>
          <w:iCs/>
          <w:sz w:val="22"/>
          <w:szCs w:val="22"/>
        </w:rPr>
        <w:t xml:space="preserve">), Mentor for one </w:t>
      </w:r>
      <w:proofErr w:type="spellStart"/>
      <w:r w:rsidRPr="000A349F">
        <w:rPr>
          <w:i/>
          <w:iCs/>
          <w:sz w:val="22"/>
          <w:szCs w:val="22"/>
        </w:rPr>
        <w:t>FirstGen</w:t>
      </w:r>
      <w:proofErr w:type="spellEnd"/>
      <w:r w:rsidRPr="000A349F">
        <w:rPr>
          <w:i/>
          <w:iCs/>
          <w:sz w:val="22"/>
          <w:szCs w:val="22"/>
        </w:rPr>
        <w:t xml:space="preserve"> undergrad student </w:t>
      </w:r>
      <w:r w:rsidR="00F32488" w:rsidRPr="000A349F">
        <w:rPr>
          <w:i/>
          <w:iCs/>
          <w:sz w:val="22"/>
          <w:szCs w:val="22"/>
        </w:rPr>
        <w:tab/>
      </w:r>
      <w:r w:rsidR="00F32488" w:rsidRPr="000A349F">
        <w:rPr>
          <w:i/>
          <w:iCs/>
          <w:sz w:val="22"/>
          <w:szCs w:val="22"/>
        </w:rPr>
        <w:tab/>
      </w:r>
      <w:r w:rsidR="00F32488" w:rsidRPr="000A349F">
        <w:rPr>
          <w:i/>
          <w:iCs/>
          <w:sz w:val="22"/>
          <w:szCs w:val="22"/>
        </w:rPr>
        <w:tab/>
      </w:r>
      <w:r w:rsidR="00F32488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</w:t>
      </w:r>
    </w:p>
    <w:p w14:paraId="71A31F8A" w14:textId="5D6D6DC8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UW-Madison, Agriculture and Applied Economics (AAE) Mentor for one </w:t>
      </w:r>
      <w:proofErr w:type="spellStart"/>
      <w:r w:rsidRPr="000A349F">
        <w:rPr>
          <w:i/>
          <w:iCs/>
          <w:sz w:val="22"/>
          <w:szCs w:val="22"/>
        </w:rPr>
        <w:t>FirstGen</w:t>
      </w:r>
      <w:proofErr w:type="spellEnd"/>
      <w:r w:rsidRPr="000A349F">
        <w:rPr>
          <w:i/>
          <w:iCs/>
          <w:sz w:val="22"/>
          <w:szCs w:val="22"/>
        </w:rPr>
        <w:t xml:space="preserve"> undergrad student </w:t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</w:t>
      </w:r>
    </w:p>
    <w:p w14:paraId="19FDF516" w14:textId="3E3EB015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>UW-Madison First Generation (</w:t>
      </w:r>
      <w:proofErr w:type="spellStart"/>
      <w:r w:rsidRPr="000A349F">
        <w:rPr>
          <w:i/>
          <w:iCs/>
          <w:sz w:val="22"/>
          <w:szCs w:val="22"/>
        </w:rPr>
        <w:t>FirstGen</w:t>
      </w:r>
      <w:proofErr w:type="spellEnd"/>
      <w:r w:rsidRPr="000A349F">
        <w:rPr>
          <w:i/>
          <w:iCs/>
          <w:sz w:val="22"/>
          <w:szCs w:val="22"/>
        </w:rPr>
        <w:t xml:space="preserve">), Member </w:t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2021–</w:t>
      </w:r>
    </w:p>
    <w:p w14:paraId="3EAFFB86" w14:textId="7DF6D91E" w:rsidR="00E4774C" w:rsidRPr="000A349F" w:rsidRDefault="00E4774C" w:rsidP="00E92B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right="-18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UW-Madison CHDA NextGen Population, Mentor for 18 students on research development </w:t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Summer 2022</w:t>
      </w:r>
    </w:p>
    <w:p w14:paraId="41BE364F" w14:textId="46106A5A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>UW-Madison Agriculture and Applied Economics (AAE) Faculty Hiring Committee, Student Representative</w:t>
      </w:r>
      <w:r w:rsidR="00E92B35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</w:t>
      </w:r>
    </w:p>
    <w:p w14:paraId="73BD80B2" w14:textId="15B83922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>UW-Madison Agriculture and Applied Economics (AAE) Ph.D. Admission Committee, Student Representative</w:t>
      </w:r>
      <w:r w:rsidR="00E92B35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2021</w:t>
      </w:r>
    </w:p>
    <w:p w14:paraId="47FF2B71" w14:textId="59500ABF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Taylor-Hibbard Club, Athletic Chair </w:t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2020–2022</w:t>
      </w:r>
    </w:p>
    <w:p w14:paraId="233274C8" w14:textId="75C05A21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UW-Madison AAE Economic Development Lab Group, Member </w:t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2019–</w:t>
      </w:r>
    </w:p>
    <w:p w14:paraId="61B6D141" w14:textId="1A28095A" w:rsidR="00E4774C" w:rsidRPr="000A349F" w:rsidRDefault="00E4774C" w:rsidP="00DA18AD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>ACADEMIC SERVICES</w:t>
      </w:r>
      <w:r w:rsidR="00C63CA0"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442137"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>(</w:t>
      </w:r>
      <w:r w:rsidR="00C63CA0"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>for Scientific Journals and Groups</w:t>
      </w:r>
      <w:r w:rsidR="00442137"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>)</w:t>
      </w:r>
    </w:p>
    <w:p w14:paraId="3D869816" w14:textId="12532AEE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Journal- Economics of Education Review, Reviewer </w:t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2022-</w:t>
      </w:r>
    </w:p>
    <w:p w14:paraId="6F8545ED" w14:textId="5D5E6A8B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>American Society for Health Economists (</w:t>
      </w:r>
      <w:proofErr w:type="spellStart"/>
      <w:r w:rsidRPr="000A349F">
        <w:rPr>
          <w:i/>
          <w:iCs/>
          <w:sz w:val="22"/>
          <w:szCs w:val="22"/>
        </w:rPr>
        <w:t>AshEcon</w:t>
      </w:r>
      <w:proofErr w:type="spellEnd"/>
      <w:r w:rsidRPr="000A349F">
        <w:rPr>
          <w:i/>
          <w:iCs/>
          <w:sz w:val="22"/>
          <w:szCs w:val="22"/>
        </w:rPr>
        <w:t>), Abstract Reviewer</w:t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</w:t>
      </w:r>
    </w:p>
    <w:p w14:paraId="66D88F4E" w14:textId="247F1303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Agriculture and Applied Economics (AAEA), Abstract Reviewer </w:t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2022, 2023</w:t>
      </w:r>
    </w:p>
    <w:p w14:paraId="239C0705" w14:textId="38149393" w:rsidR="00E4774C" w:rsidRPr="000A349F" w:rsidRDefault="00E4774C" w:rsidP="004076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AAEA-Health Economics Section (Chair- Prof. Di Fang) Official Twitter Handle </w:t>
      </w:r>
      <w:proofErr w:type="gramStart"/>
      <w:r w:rsidR="009B3BF0" w:rsidRPr="000A349F">
        <w:rPr>
          <w:i/>
          <w:iCs/>
          <w:sz w:val="22"/>
          <w:szCs w:val="22"/>
        </w:rPr>
        <w:t>co-</w:t>
      </w:r>
      <w:r w:rsidRPr="000A349F">
        <w:rPr>
          <w:i/>
          <w:iCs/>
          <w:sz w:val="22"/>
          <w:szCs w:val="22"/>
        </w:rPr>
        <w:t>Manager</w:t>
      </w:r>
      <w:proofErr w:type="gramEnd"/>
      <w:r w:rsidRPr="000A349F">
        <w:rPr>
          <w:i/>
          <w:iCs/>
          <w:sz w:val="22"/>
          <w:szCs w:val="22"/>
        </w:rPr>
        <w:t xml:space="preserve"> </w:t>
      </w:r>
      <w:r w:rsidR="0040767D" w:rsidRPr="000A349F">
        <w:rPr>
          <w:i/>
          <w:iCs/>
          <w:sz w:val="22"/>
          <w:szCs w:val="22"/>
        </w:rPr>
        <w:tab/>
      </w:r>
      <w:r w:rsidR="0040767D" w:rsidRPr="000A349F">
        <w:rPr>
          <w:i/>
          <w:iCs/>
          <w:sz w:val="22"/>
          <w:szCs w:val="22"/>
        </w:rPr>
        <w:tab/>
      </w:r>
      <w:r w:rsidR="0040767D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</w:t>
      </w:r>
    </w:p>
    <w:sectPr w:rsidR="00E4774C" w:rsidRPr="000A349F" w:rsidSect="00427808">
      <w:pgSz w:w="12240" w:h="15840"/>
      <w:pgMar w:top="0" w:right="450" w:bottom="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CDF78" w14:textId="77777777" w:rsidR="00737F3B" w:rsidRDefault="00737F3B">
      <w:r>
        <w:separator/>
      </w:r>
    </w:p>
  </w:endnote>
  <w:endnote w:type="continuationSeparator" w:id="0">
    <w:p w14:paraId="4992AFFD" w14:textId="77777777" w:rsidR="00737F3B" w:rsidRDefault="0073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9BF1F" w14:textId="77777777" w:rsidR="00737F3B" w:rsidRDefault="00737F3B">
      <w:r>
        <w:separator/>
      </w:r>
    </w:p>
  </w:footnote>
  <w:footnote w:type="continuationSeparator" w:id="0">
    <w:p w14:paraId="559A36BC" w14:textId="77777777" w:rsidR="00737F3B" w:rsidRDefault="00737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FAF"/>
    <w:multiLevelType w:val="hybridMultilevel"/>
    <w:tmpl w:val="CED209A2"/>
    <w:lvl w:ilvl="0" w:tplc="3DA417E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2AEC"/>
    <w:multiLevelType w:val="hybridMultilevel"/>
    <w:tmpl w:val="A024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962D7"/>
    <w:multiLevelType w:val="hybridMultilevel"/>
    <w:tmpl w:val="3162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64297"/>
    <w:multiLevelType w:val="hybridMultilevel"/>
    <w:tmpl w:val="BEE87D98"/>
    <w:lvl w:ilvl="0" w:tplc="94A288D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81F7F"/>
    <w:multiLevelType w:val="hybridMultilevel"/>
    <w:tmpl w:val="1F86A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FE47B9"/>
    <w:multiLevelType w:val="hybridMultilevel"/>
    <w:tmpl w:val="9FE8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F672D"/>
    <w:multiLevelType w:val="hybridMultilevel"/>
    <w:tmpl w:val="DD721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17123E"/>
    <w:multiLevelType w:val="hybridMultilevel"/>
    <w:tmpl w:val="14542A82"/>
    <w:lvl w:ilvl="0" w:tplc="E202FB1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64AEE"/>
    <w:multiLevelType w:val="hybridMultilevel"/>
    <w:tmpl w:val="9A7E6466"/>
    <w:styleLink w:val="ImportedStyle2"/>
    <w:lvl w:ilvl="0" w:tplc="1CEE5704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ACC6B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54B7A2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DE452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90295E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145C14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783D7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601CFC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2C9210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4B72DA8"/>
    <w:multiLevelType w:val="hybridMultilevel"/>
    <w:tmpl w:val="9A7E6466"/>
    <w:numStyleLink w:val="ImportedStyle2"/>
  </w:abstractNum>
  <w:abstractNum w:abstractNumId="10" w15:restartNumberingAfterBreak="0">
    <w:nsid w:val="54CB3B65"/>
    <w:multiLevelType w:val="hybridMultilevel"/>
    <w:tmpl w:val="917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C7BF9"/>
    <w:multiLevelType w:val="hybridMultilevel"/>
    <w:tmpl w:val="F5185702"/>
    <w:lvl w:ilvl="0" w:tplc="EC529606">
      <w:start w:val="2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9B1F49"/>
    <w:multiLevelType w:val="hybridMultilevel"/>
    <w:tmpl w:val="F2265EFC"/>
    <w:styleLink w:val="ImportedStyle1"/>
    <w:lvl w:ilvl="0" w:tplc="3D1E2EB6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6049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027988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3A2ED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DE1A22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7C1CB0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46EB4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221936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449F46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4F25A8C"/>
    <w:multiLevelType w:val="hybridMultilevel"/>
    <w:tmpl w:val="E372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10C3"/>
    <w:multiLevelType w:val="hybridMultilevel"/>
    <w:tmpl w:val="79EC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24D26"/>
    <w:multiLevelType w:val="hybridMultilevel"/>
    <w:tmpl w:val="F2265EFC"/>
    <w:numStyleLink w:val="ImportedStyle1"/>
  </w:abstractNum>
  <w:num w:numId="1" w16cid:durableId="1832939307">
    <w:abstractNumId w:val="12"/>
  </w:num>
  <w:num w:numId="2" w16cid:durableId="183324215">
    <w:abstractNumId w:val="15"/>
  </w:num>
  <w:num w:numId="3" w16cid:durableId="1242446510">
    <w:abstractNumId w:val="8"/>
  </w:num>
  <w:num w:numId="4" w16cid:durableId="2087453296">
    <w:abstractNumId w:val="9"/>
  </w:num>
  <w:num w:numId="5" w16cid:durableId="1492133196">
    <w:abstractNumId w:val="14"/>
  </w:num>
  <w:num w:numId="6" w16cid:durableId="1743134979">
    <w:abstractNumId w:val="7"/>
  </w:num>
  <w:num w:numId="7" w16cid:durableId="1674646415">
    <w:abstractNumId w:val="3"/>
  </w:num>
  <w:num w:numId="8" w16cid:durableId="2074036788">
    <w:abstractNumId w:val="1"/>
  </w:num>
  <w:num w:numId="9" w16cid:durableId="590744720">
    <w:abstractNumId w:val="0"/>
  </w:num>
  <w:num w:numId="10" w16cid:durableId="994795682">
    <w:abstractNumId w:val="10"/>
  </w:num>
  <w:num w:numId="11" w16cid:durableId="1315767252">
    <w:abstractNumId w:val="2"/>
  </w:num>
  <w:num w:numId="12" w16cid:durableId="1446000819">
    <w:abstractNumId w:val="11"/>
  </w:num>
  <w:num w:numId="13" w16cid:durableId="1878735950">
    <w:abstractNumId w:val="4"/>
  </w:num>
  <w:num w:numId="14" w16cid:durableId="2099935171">
    <w:abstractNumId w:val="5"/>
  </w:num>
  <w:num w:numId="15" w16cid:durableId="1902590804">
    <w:abstractNumId w:val="6"/>
  </w:num>
  <w:num w:numId="16" w16cid:durableId="9827320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1MDQyMjM0NTU2sjRQ0lEKTi0uzszPAykwrQUAIvmawCwAAAA="/>
  </w:docVars>
  <w:rsids>
    <w:rsidRoot w:val="00F83A06"/>
    <w:rsid w:val="00007FAD"/>
    <w:rsid w:val="00011B97"/>
    <w:rsid w:val="000123A7"/>
    <w:rsid w:val="00017995"/>
    <w:rsid w:val="000223F0"/>
    <w:rsid w:val="000255CF"/>
    <w:rsid w:val="00027398"/>
    <w:rsid w:val="00027486"/>
    <w:rsid w:val="00046984"/>
    <w:rsid w:val="00053557"/>
    <w:rsid w:val="0005520E"/>
    <w:rsid w:val="00056D1A"/>
    <w:rsid w:val="00065892"/>
    <w:rsid w:val="000668C2"/>
    <w:rsid w:val="00066B45"/>
    <w:rsid w:val="00073BBE"/>
    <w:rsid w:val="00074687"/>
    <w:rsid w:val="000820F1"/>
    <w:rsid w:val="0008452C"/>
    <w:rsid w:val="0008771B"/>
    <w:rsid w:val="00087FA2"/>
    <w:rsid w:val="00091BD4"/>
    <w:rsid w:val="000953B2"/>
    <w:rsid w:val="000A10FF"/>
    <w:rsid w:val="000A1315"/>
    <w:rsid w:val="000A1F3E"/>
    <w:rsid w:val="000A2D1A"/>
    <w:rsid w:val="000A349F"/>
    <w:rsid w:val="000B33B1"/>
    <w:rsid w:val="000B5237"/>
    <w:rsid w:val="000B5504"/>
    <w:rsid w:val="000B5596"/>
    <w:rsid w:val="000B5B7A"/>
    <w:rsid w:val="000B7525"/>
    <w:rsid w:val="000C2DAA"/>
    <w:rsid w:val="000D0384"/>
    <w:rsid w:val="000D2216"/>
    <w:rsid w:val="000D4E80"/>
    <w:rsid w:val="000E2324"/>
    <w:rsid w:val="000E70E1"/>
    <w:rsid w:val="000F732F"/>
    <w:rsid w:val="00100583"/>
    <w:rsid w:val="00115FF8"/>
    <w:rsid w:val="0013106D"/>
    <w:rsid w:val="0013147E"/>
    <w:rsid w:val="00134560"/>
    <w:rsid w:val="0013685E"/>
    <w:rsid w:val="00136B5D"/>
    <w:rsid w:val="00143FF9"/>
    <w:rsid w:val="001462F3"/>
    <w:rsid w:val="00150694"/>
    <w:rsid w:val="00152C96"/>
    <w:rsid w:val="001638BC"/>
    <w:rsid w:val="00166146"/>
    <w:rsid w:val="001674CD"/>
    <w:rsid w:val="0017341F"/>
    <w:rsid w:val="001855C0"/>
    <w:rsid w:val="001869E1"/>
    <w:rsid w:val="0018756B"/>
    <w:rsid w:val="00195B48"/>
    <w:rsid w:val="001A0ABD"/>
    <w:rsid w:val="001A5FF3"/>
    <w:rsid w:val="001B2F06"/>
    <w:rsid w:val="001B342F"/>
    <w:rsid w:val="001B3B60"/>
    <w:rsid w:val="001C1B35"/>
    <w:rsid w:val="001C33FD"/>
    <w:rsid w:val="001E158E"/>
    <w:rsid w:val="001E1A4B"/>
    <w:rsid w:val="001E37CB"/>
    <w:rsid w:val="001F1379"/>
    <w:rsid w:val="00200CF9"/>
    <w:rsid w:val="00201B99"/>
    <w:rsid w:val="00201C17"/>
    <w:rsid w:val="0021469C"/>
    <w:rsid w:val="00215AB3"/>
    <w:rsid w:val="00234141"/>
    <w:rsid w:val="00241CF4"/>
    <w:rsid w:val="00242A7A"/>
    <w:rsid w:val="002430DC"/>
    <w:rsid w:val="00244745"/>
    <w:rsid w:val="00245646"/>
    <w:rsid w:val="0025040A"/>
    <w:rsid w:val="00250D75"/>
    <w:rsid w:val="00253F3E"/>
    <w:rsid w:val="00256218"/>
    <w:rsid w:val="00263196"/>
    <w:rsid w:val="00265AD3"/>
    <w:rsid w:val="00267D83"/>
    <w:rsid w:val="0027151D"/>
    <w:rsid w:val="00276AB2"/>
    <w:rsid w:val="002801F4"/>
    <w:rsid w:val="0028367A"/>
    <w:rsid w:val="00286BF0"/>
    <w:rsid w:val="002A4BDB"/>
    <w:rsid w:val="002B2B47"/>
    <w:rsid w:val="002B3142"/>
    <w:rsid w:val="002B43A3"/>
    <w:rsid w:val="002B5823"/>
    <w:rsid w:val="002B6557"/>
    <w:rsid w:val="002D20A5"/>
    <w:rsid w:val="002D3AA7"/>
    <w:rsid w:val="002D5B6C"/>
    <w:rsid w:val="002D6362"/>
    <w:rsid w:val="002D6661"/>
    <w:rsid w:val="002E0702"/>
    <w:rsid w:val="002E5CFB"/>
    <w:rsid w:val="002F738D"/>
    <w:rsid w:val="00303E64"/>
    <w:rsid w:val="0030445F"/>
    <w:rsid w:val="003053DE"/>
    <w:rsid w:val="00306045"/>
    <w:rsid w:val="0030710B"/>
    <w:rsid w:val="003214CD"/>
    <w:rsid w:val="0032150E"/>
    <w:rsid w:val="00321734"/>
    <w:rsid w:val="003316E7"/>
    <w:rsid w:val="00331A21"/>
    <w:rsid w:val="003509DD"/>
    <w:rsid w:val="00363DDF"/>
    <w:rsid w:val="00364CCA"/>
    <w:rsid w:val="00366757"/>
    <w:rsid w:val="00372168"/>
    <w:rsid w:val="00373175"/>
    <w:rsid w:val="003A4B6D"/>
    <w:rsid w:val="003A5862"/>
    <w:rsid w:val="003A5F52"/>
    <w:rsid w:val="003A67C2"/>
    <w:rsid w:val="003A744B"/>
    <w:rsid w:val="003B421D"/>
    <w:rsid w:val="003C2A5D"/>
    <w:rsid w:val="003C53F2"/>
    <w:rsid w:val="003C619C"/>
    <w:rsid w:val="003C65CB"/>
    <w:rsid w:val="003D11B9"/>
    <w:rsid w:val="003D147A"/>
    <w:rsid w:val="003D2BEB"/>
    <w:rsid w:val="003D2FD8"/>
    <w:rsid w:val="003D5B93"/>
    <w:rsid w:val="003F45B6"/>
    <w:rsid w:val="003F577A"/>
    <w:rsid w:val="00400AC4"/>
    <w:rsid w:val="0040120D"/>
    <w:rsid w:val="0040767D"/>
    <w:rsid w:val="00407D9F"/>
    <w:rsid w:val="0041327F"/>
    <w:rsid w:val="0041487E"/>
    <w:rsid w:val="004161B9"/>
    <w:rsid w:val="00416607"/>
    <w:rsid w:val="00420F3F"/>
    <w:rsid w:val="00421568"/>
    <w:rsid w:val="00421898"/>
    <w:rsid w:val="00421BA9"/>
    <w:rsid w:val="004227DA"/>
    <w:rsid w:val="00427808"/>
    <w:rsid w:val="00431182"/>
    <w:rsid w:val="00431C60"/>
    <w:rsid w:val="00431E27"/>
    <w:rsid w:val="00442137"/>
    <w:rsid w:val="00442210"/>
    <w:rsid w:val="004521D8"/>
    <w:rsid w:val="004547CC"/>
    <w:rsid w:val="00460EA1"/>
    <w:rsid w:val="00462F88"/>
    <w:rsid w:val="00467484"/>
    <w:rsid w:val="00470995"/>
    <w:rsid w:val="00471469"/>
    <w:rsid w:val="00472754"/>
    <w:rsid w:val="00475008"/>
    <w:rsid w:val="00493B07"/>
    <w:rsid w:val="00494CC3"/>
    <w:rsid w:val="004B0697"/>
    <w:rsid w:val="004B0CB5"/>
    <w:rsid w:val="004B19CD"/>
    <w:rsid w:val="004B1A15"/>
    <w:rsid w:val="004B422F"/>
    <w:rsid w:val="004C1866"/>
    <w:rsid w:val="004C314F"/>
    <w:rsid w:val="004C346B"/>
    <w:rsid w:val="004D00D0"/>
    <w:rsid w:val="004F132B"/>
    <w:rsid w:val="004F1B26"/>
    <w:rsid w:val="004F70A8"/>
    <w:rsid w:val="005004DE"/>
    <w:rsid w:val="005013AF"/>
    <w:rsid w:val="00512131"/>
    <w:rsid w:val="00520565"/>
    <w:rsid w:val="00527759"/>
    <w:rsid w:val="00527D81"/>
    <w:rsid w:val="00527E02"/>
    <w:rsid w:val="00534B7A"/>
    <w:rsid w:val="0053769D"/>
    <w:rsid w:val="0053798D"/>
    <w:rsid w:val="00547FB7"/>
    <w:rsid w:val="005525CB"/>
    <w:rsid w:val="0057071E"/>
    <w:rsid w:val="0057357C"/>
    <w:rsid w:val="00573ABC"/>
    <w:rsid w:val="00573D48"/>
    <w:rsid w:val="00582FE6"/>
    <w:rsid w:val="005845D5"/>
    <w:rsid w:val="005847AD"/>
    <w:rsid w:val="005920DA"/>
    <w:rsid w:val="00595B95"/>
    <w:rsid w:val="005A17CC"/>
    <w:rsid w:val="005A1D36"/>
    <w:rsid w:val="005A405C"/>
    <w:rsid w:val="005A5185"/>
    <w:rsid w:val="005B098F"/>
    <w:rsid w:val="005B181A"/>
    <w:rsid w:val="005B3193"/>
    <w:rsid w:val="005B37D3"/>
    <w:rsid w:val="005B65B4"/>
    <w:rsid w:val="005C16CA"/>
    <w:rsid w:val="005C2EBF"/>
    <w:rsid w:val="005C4842"/>
    <w:rsid w:val="005D218C"/>
    <w:rsid w:val="005D3427"/>
    <w:rsid w:val="005D3F6A"/>
    <w:rsid w:val="005D51C8"/>
    <w:rsid w:val="005D6320"/>
    <w:rsid w:val="005F3C81"/>
    <w:rsid w:val="005F54ED"/>
    <w:rsid w:val="006000D2"/>
    <w:rsid w:val="00600BCC"/>
    <w:rsid w:val="0060618C"/>
    <w:rsid w:val="00607090"/>
    <w:rsid w:val="0061178A"/>
    <w:rsid w:val="00616A5D"/>
    <w:rsid w:val="00622EFB"/>
    <w:rsid w:val="00630FFF"/>
    <w:rsid w:val="0063131A"/>
    <w:rsid w:val="0063278D"/>
    <w:rsid w:val="00636D3C"/>
    <w:rsid w:val="00656EA1"/>
    <w:rsid w:val="00656EE9"/>
    <w:rsid w:val="00661161"/>
    <w:rsid w:val="0066295D"/>
    <w:rsid w:val="00667C5F"/>
    <w:rsid w:val="00672662"/>
    <w:rsid w:val="0067471F"/>
    <w:rsid w:val="006763F7"/>
    <w:rsid w:val="006824E7"/>
    <w:rsid w:val="006839B5"/>
    <w:rsid w:val="006967AD"/>
    <w:rsid w:val="006B0DE9"/>
    <w:rsid w:val="006B47FA"/>
    <w:rsid w:val="006C0758"/>
    <w:rsid w:val="006C55FE"/>
    <w:rsid w:val="006D20B4"/>
    <w:rsid w:val="006E1280"/>
    <w:rsid w:val="006E7821"/>
    <w:rsid w:val="006F6F67"/>
    <w:rsid w:val="00700236"/>
    <w:rsid w:val="007057E2"/>
    <w:rsid w:val="00706280"/>
    <w:rsid w:val="00707287"/>
    <w:rsid w:val="00710DA5"/>
    <w:rsid w:val="00717F33"/>
    <w:rsid w:val="00724AC6"/>
    <w:rsid w:val="00724C60"/>
    <w:rsid w:val="00734455"/>
    <w:rsid w:val="00737F3B"/>
    <w:rsid w:val="00742916"/>
    <w:rsid w:val="00744A53"/>
    <w:rsid w:val="00744B61"/>
    <w:rsid w:val="007462F6"/>
    <w:rsid w:val="00752914"/>
    <w:rsid w:val="00755EFD"/>
    <w:rsid w:val="00757C4D"/>
    <w:rsid w:val="007623F5"/>
    <w:rsid w:val="00764D71"/>
    <w:rsid w:val="00766D20"/>
    <w:rsid w:val="007674A8"/>
    <w:rsid w:val="007716C0"/>
    <w:rsid w:val="00771CC3"/>
    <w:rsid w:val="00774427"/>
    <w:rsid w:val="00775DD9"/>
    <w:rsid w:val="00780BB8"/>
    <w:rsid w:val="00781354"/>
    <w:rsid w:val="00782393"/>
    <w:rsid w:val="00784850"/>
    <w:rsid w:val="0079340F"/>
    <w:rsid w:val="007A1ED8"/>
    <w:rsid w:val="007A2EF9"/>
    <w:rsid w:val="007A6FE7"/>
    <w:rsid w:val="007B0B03"/>
    <w:rsid w:val="007B3E3B"/>
    <w:rsid w:val="007B6D46"/>
    <w:rsid w:val="007C00AE"/>
    <w:rsid w:val="007C0772"/>
    <w:rsid w:val="007C2850"/>
    <w:rsid w:val="007C753C"/>
    <w:rsid w:val="007D119D"/>
    <w:rsid w:val="007D5B86"/>
    <w:rsid w:val="007D62E0"/>
    <w:rsid w:val="007D7130"/>
    <w:rsid w:val="007E24D2"/>
    <w:rsid w:val="007E28A6"/>
    <w:rsid w:val="007E32F1"/>
    <w:rsid w:val="007E7344"/>
    <w:rsid w:val="007F09E4"/>
    <w:rsid w:val="007F4E51"/>
    <w:rsid w:val="00806AC3"/>
    <w:rsid w:val="008104DC"/>
    <w:rsid w:val="008214C4"/>
    <w:rsid w:val="0082265B"/>
    <w:rsid w:val="00825BF3"/>
    <w:rsid w:val="00827113"/>
    <w:rsid w:val="00830B4A"/>
    <w:rsid w:val="008321BA"/>
    <w:rsid w:val="008377A7"/>
    <w:rsid w:val="00837AC3"/>
    <w:rsid w:val="00841773"/>
    <w:rsid w:val="0084256D"/>
    <w:rsid w:val="0084441A"/>
    <w:rsid w:val="008448FD"/>
    <w:rsid w:val="008558D4"/>
    <w:rsid w:val="008635DB"/>
    <w:rsid w:val="00865569"/>
    <w:rsid w:val="0086771E"/>
    <w:rsid w:val="00877AE2"/>
    <w:rsid w:val="00891A4C"/>
    <w:rsid w:val="008925B5"/>
    <w:rsid w:val="00892FE8"/>
    <w:rsid w:val="0089439B"/>
    <w:rsid w:val="008950B4"/>
    <w:rsid w:val="008A16F5"/>
    <w:rsid w:val="008A237D"/>
    <w:rsid w:val="008A28C1"/>
    <w:rsid w:val="008A3746"/>
    <w:rsid w:val="008B30D0"/>
    <w:rsid w:val="008D0B37"/>
    <w:rsid w:val="008D2468"/>
    <w:rsid w:val="008D59C7"/>
    <w:rsid w:val="008E4DB9"/>
    <w:rsid w:val="008E57C7"/>
    <w:rsid w:val="008F097D"/>
    <w:rsid w:val="008F3306"/>
    <w:rsid w:val="008F43C9"/>
    <w:rsid w:val="008F578D"/>
    <w:rsid w:val="009007AE"/>
    <w:rsid w:val="00901035"/>
    <w:rsid w:val="00901898"/>
    <w:rsid w:val="00907DED"/>
    <w:rsid w:val="00912DB6"/>
    <w:rsid w:val="009163A7"/>
    <w:rsid w:val="009167B1"/>
    <w:rsid w:val="00921790"/>
    <w:rsid w:val="00923EBB"/>
    <w:rsid w:val="0092792F"/>
    <w:rsid w:val="0093296B"/>
    <w:rsid w:val="0094268C"/>
    <w:rsid w:val="009426AA"/>
    <w:rsid w:val="0094561E"/>
    <w:rsid w:val="009462CF"/>
    <w:rsid w:val="00957987"/>
    <w:rsid w:val="00962BAB"/>
    <w:rsid w:val="00962C51"/>
    <w:rsid w:val="00973437"/>
    <w:rsid w:val="00973EDF"/>
    <w:rsid w:val="009749D6"/>
    <w:rsid w:val="00976768"/>
    <w:rsid w:val="00981243"/>
    <w:rsid w:val="009813EF"/>
    <w:rsid w:val="00981B17"/>
    <w:rsid w:val="00982E3E"/>
    <w:rsid w:val="0099341D"/>
    <w:rsid w:val="009A05E4"/>
    <w:rsid w:val="009A07C2"/>
    <w:rsid w:val="009A1433"/>
    <w:rsid w:val="009A2E88"/>
    <w:rsid w:val="009A3066"/>
    <w:rsid w:val="009A3328"/>
    <w:rsid w:val="009A3F36"/>
    <w:rsid w:val="009A3FD1"/>
    <w:rsid w:val="009A56DC"/>
    <w:rsid w:val="009B172E"/>
    <w:rsid w:val="009B33EB"/>
    <w:rsid w:val="009B3BF0"/>
    <w:rsid w:val="009B515B"/>
    <w:rsid w:val="009C3B23"/>
    <w:rsid w:val="009C5EB0"/>
    <w:rsid w:val="009C7473"/>
    <w:rsid w:val="009D1F57"/>
    <w:rsid w:val="009D210F"/>
    <w:rsid w:val="009D2258"/>
    <w:rsid w:val="009F28D2"/>
    <w:rsid w:val="009F2F0A"/>
    <w:rsid w:val="009F3D45"/>
    <w:rsid w:val="00A07EE7"/>
    <w:rsid w:val="00A10C42"/>
    <w:rsid w:val="00A137AD"/>
    <w:rsid w:val="00A15AD9"/>
    <w:rsid w:val="00A352C3"/>
    <w:rsid w:val="00A54239"/>
    <w:rsid w:val="00A57047"/>
    <w:rsid w:val="00A6251D"/>
    <w:rsid w:val="00A66BBF"/>
    <w:rsid w:val="00A754ED"/>
    <w:rsid w:val="00A80B7C"/>
    <w:rsid w:val="00A85C2A"/>
    <w:rsid w:val="00A85FF9"/>
    <w:rsid w:val="00A91FF1"/>
    <w:rsid w:val="00A92352"/>
    <w:rsid w:val="00A95062"/>
    <w:rsid w:val="00A9632D"/>
    <w:rsid w:val="00AA0212"/>
    <w:rsid w:val="00AB14C9"/>
    <w:rsid w:val="00AB3C6F"/>
    <w:rsid w:val="00AB4512"/>
    <w:rsid w:val="00AC0370"/>
    <w:rsid w:val="00AC0FB6"/>
    <w:rsid w:val="00AC2A8A"/>
    <w:rsid w:val="00AC74B3"/>
    <w:rsid w:val="00AD398C"/>
    <w:rsid w:val="00AD41A2"/>
    <w:rsid w:val="00AD54B3"/>
    <w:rsid w:val="00AD58C7"/>
    <w:rsid w:val="00AD6E6E"/>
    <w:rsid w:val="00AD7275"/>
    <w:rsid w:val="00AE64F2"/>
    <w:rsid w:val="00AF03EA"/>
    <w:rsid w:val="00AF2048"/>
    <w:rsid w:val="00B01C9F"/>
    <w:rsid w:val="00B0675C"/>
    <w:rsid w:val="00B06F0B"/>
    <w:rsid w:val="00B110D8"/>
    <w:rsid w:val="00B14433"/>
    <w:rsid w:val="00B168C4"/>
    <w:rsid w:val="00B23449"/>
    <w:rsid w:val="00B23E71"/>
    <w:rsid w:val="00B31BBA"/>
    <w:rsid w:val="00B36A9B"/>
    <w:rsid w:val="00B40E7F"/>
    <w:rsid w:val="00B4493A"/>
    <w:rsid w:val="00B46D47"/>
    <w:rsid w:val="00B500F9"/>
    <w:rsid w:val="00B551C9"/>
    <w:rsid w:val="00B559BF"/>
    <w:rsid w:val="00B62498"/>
    <w:rsid w:val="00B63EDC"/>
    <w:rsid w:val="00B73927"/>
    <w:rsid w:val="00B74F3E"/>
    <w:rsid w:val="00B84738"/>
    <w:rsid w:val="00B84A2C"/>
    <w:rsid w:val="00B87C1E"/>
    <w:rsid w:val="00B91528"/>
    <w:rsid w:val="00B91B39"/>
    <w:rsid w:val="00B933A0"/>
    <w:rsid w:val="00B96114"/>
    <w:rsid w:val="00BA3464"/>
    <w:rsid w:val="00BA711C"/>
    <w:rsid w:val="00BB3142"/>
    <w:rsid w:val="00BB7754"/>
    <w:rsid w:val="00BC52DD"/>
    <w:rsid w:val="00BC7A53"/>
    <w:rsid w:val="00BD102C"/>
    <w:rsid w:val="00BD2D7A"/>
    <w:rsid w:val="00BD492D"/>
    <w:rsid w:val="00BD5FB0"/>
    <w:rsid w:val="00BE303D"/>
    <w:rsid w:val="00BF2979"/>
    <w:rsid w:val="00BF2C81"/>
    <w:rsid w:val="00C02E14"/>
    <w:rsid w:val="00C037A9"/>
    <w:rsid w:val="00C06C54"/>
    <w:rsid w:val="00C072D9"/>
    <w:rsid w:val="00C11C38"/>
    <w:rsid w:val="00C15264"/>
    <w:rsid w:val="00C20463"/>
    <w:rsid w:val="00C20CA2"/>
    <w:rsid w:val="00C21F0E"/>
    <w:rsid w:val="00C235A0"/>
    <w:rsid w:val="00C27249"/>
    <w:rsid w:val="00C302F3"/>
    <w:rsid w:val="00C4197D"/>
    <w:rsid w:val="00C4645D"/>
    <w:rsid w:val="00C47D80"/>
    <w:rsid w:val="00C5022B"/>
    <w:rsid w:val="00C50B9F"/>
    <w:rsid w:val="00C537CA"/>
    <w:rsid w:val="00C55126"/>
    <w:rsid w:val="00C55C7B"/>
    <w:rsid w:val="00C609F5"/>
    <w:rsid w:val="00C63CA0"/>
    <w:rsid w:val="00C7126B"/>
    <w:rsid w:val="00C75936"/>
    <w:rsid w:val="00C80DC5"/>
    <w:rsid w:val="00C82DA8"/>
    <w:rsid w:val="00C8586B"/>
    <w:rsid w:val="00C90828"/>
    <w:rsid w:val="00C9465D"/>
    <w:rsid w:val="00C95616"/>
    <w:rsid w:val="00CA4356"/>
    <w:rsid w:val="00CB3CF2"/>
    <w:rsid w:val="00CB4CB2"/>
    <w:rsid w:val="00CB5C24"/>
    <w:rsid w:val="00CC1FE0"/>
    <w:rsid w:val="00CC6E1E"/>
    <w:rsid w:val="00CC6FB5"/>
    <w:rsid w:val="00CC72C4"/>
    <w:rsid w:val="00CD1497"/>
    <w:rsid w:val="00CD1BD2"/>
    <w:rsid w:val="00CD1EF7"/>
    <w:rsid w:val="00CD2295"/>
    <w:rsid w:val="00CD25CB"/>
    <w:rsid w:val="00CD3A18"/>
    <w:rsid w:val="00CD4F34"/>
    <w:rsid w:val="00CD6EEF"/>
    <w:rsid w:val="00CE2622"/>
    <w:rsid w:val="00CE379E"/>
    <w:rsid w:val="00CE3866"/>
    <w:rsid w:val="00CE4A47"/>
    <w:rsid w:val="00CE518C"/>
    <w:rsid w:val="00CE7406"/>
    <w:rsid w:val="00D00A2F"/>
    <w:rsid w:val="00D06506"/>
    <w:rsid w:val="00D06F9B"/>
    <w:rsid w:val="00D135F1"/>
    <w:rsid w:val="00D14B0F"/>
    <w:rsid w:val="00D1754F"/>
    <w:rsid w:val="00D21BB5"/>
    <w:rsid w:val="00D232B4"/>
    <w:rsid w:val="00D2355A"/>
    <w:rsid w:val="00D24B89"/>
    <w:rsid w:val="00D26555"/>
    <w:rsid w:val="00D26CFD"/>
    <w:rsid w:val="00D30F5A"/>
    <w:rsid w:val="00D32136"/>
    <w:rsid w:val="00D339F6"/>
    <w:rsid w:val="00D349E5"/>
    <w:rsid w:val="00D40E86"/>
    <w:rsid w:val="00D42731"/>
    <w:rsid w:val="00D44787"/>
    <w:rsid w:val="00D457C1"/>
    <w:rsid w:val="00D5017A"/>
    <w:rsid w:val="00D53B75"/>
    <w:rsid w:val="00D53B9B"/>
    <w:rsid w:val="00D547BD"/>
    <w:rsid w:val="00D5484C"/>
    <w:rsid w:val="00D62E7F"/>
    <w:rsid w:val="00D63F9A"/>
    <w:rsid w:val="00D6417F"/>
    <w:rsid w:val="00D6635B"/>
    <w:rsid w:val="00D74FD8"/>
    <w:rsid w:val="00D82E28"/>
    <w:rsid w:val="00D90BA3"/>
    <w:rsid w:val="00D947D9"/>
    <w:rsid w:val="00DA005D"/>
    <w:rsid w:val="00DA18AD"/>
    <w:rsid w:val="00DA2BB9"/>
    <w:rsid w:val="00DB18ED"/>
    <w:rsid w:val="00DB68B1"/>
    <w:rsid w:val="00DC0E24"/>
    <w:rsid w:val="00DC51DD"/>
    <w:rsid w:val="00DC55EF"/>
    <w:rsid w:val="00DC5CBB"/>
    <w:rsid w:val="00DC5F76"/>
    <w:rsid w:val="00DD1F76"/>
    <w:rsid w:val="00DD3198"/>
    <w:rsid w:val="00DD38F3"/>
    <w:rsid w:val="00DF09F9"/>
    <w:rsid w:val="00E00123"/>
    <w:rsid w:val="00E017DB"/>
    <w:rsid w:val="00E02A8F"/>
    <w:rsid w:val="00E10F26"/>
    <w:rsid w:val="00E1308D"/>
    <w:rsid w:val="00E23867"/>
    <w:rsid w:val="00E33009"/>
    <w:rsid w:val="00E33D62"/>
    <w:rsid w:val="00E35F99"/>
    <w:rsid w:val="00E41BF8"/>
    <w:rsid w:val="00E442B4"/>
    <w:rsid w:val="00E45C00"/>
    <w:rsid w:val="00E4774C"/>
    <w:rsid w:val="00E52220"/>
    <w:rsid w:val="00E55BB7"/>
    <w:rsid w:val="00E6115D"/>
    <w:rsid w:val="00E65671"/>
    <w:rsid w:val="00E65DA4"/>
    <w:rsid w:val="00E660E6"/>
    <w:rsid w:val="00E710F9"/>
    <w:rsid w:val="00E75564"/>
    <w:rsid w:val="00E759D2"/>
    <w:rsid w:val="00E80241"/>
    <w:rsid w:val="00E80891"/>
    <w:rsid w:val="00E92B35"/>
    <w:rsid w:val="00E97739"/>
    <w:rsid w:val="00EA2C21"/>
    <w:rsid w:val="00EA3086"/>
    <w:rsid w:val="00EA491E"/>
    <w:rsid w:val="00EB3512"/>
    <w:rsid w:val="00EB5CA1"/>
    <w:rsid w:val="00ED7E47"/>
    <w:rsid w:val="00EE5334"/>
    <w:rsid w:val="00F02DFD"/>
    <w:rsid w:val="00F16834"/>
    <w:rsid w:val="00F16D77"/>
    <w:rsid w:val="00F17FD2"/>
    <w:rsid w:val="00F245D9"/>
    <w:rsid w:val="00F2743F"/>
    <w:rsid w:val="00F32488"/>
    <w:rsid w:val="00F3507F"/>
    <w:rsid w:val="00F40DCF"/>
    <w:rsid w:val="00F41E21"/>
    <w:rsid w:val="00F52F58"/>
    <w:rsid w:val="00F53BBA"/>
    <w:rsid w:val="00F5548F"/>
    <w:rsid w:val="00F57810"/>
    <w:rsid w:val="00F60178"/>
    <w:rsid w:val="00F610C8"/>
    <w:rsid w:val="00F62291"/>
    <w:rsid w:val="00F63344"/>
    <w:rsid w:val="00F65513"/>
    <w:rsid w:val="00F65836"/>
    <w:rsid w:val="00F73F7B"/>
    <w:rsid w:val="00F80658"/>
    <w:rsid w:val="00F83577"/>
    <w:rsid w:val="00F83A06"/>
    <w:rsid w:val="00F84C9D"/>
    <w:rsid w:val="00F85FD9"/>
    <w:rsid w:val="00F876E7"/>
    <w:rsid w:val="00F918CE"/>
    <w:rsid w:val="00F94536"/>
    <w:rsid w:val="00FA3F94"/>
    <w:rsid w:val="00FA66E4"/>
    <w:rsid w:val="00FA7890"/>
    <w:rsid w:val="00FB12D0"/>
    <w:rsid w:val="00FB6147"/>
    <w:rsid w:val="00FC0658"/>
    <w:rsid w:val="00FC53F8"/>
    <w:rsid w:val="00FE0BA8"/>
    <w:rsid w:val="00FE32CE"/>
    <w:rsid w:val="00FF1579"/>
    <w:rsid w:val="00FF21A5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6634"/>
  <w15:docId w15:val="{5221AFFC-86D3-3240-B04F-9F9DC061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b/>
      <w:bCs/>
      <w:outline w:val="0"/>
      <w:color w:val="0000FF"/>
      <w:sz w:val="20"/>
      <w:szCs w:val="20"/>
      <w:u w:val="single" w:color="0000FF"/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5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56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B4512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1462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62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62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62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62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82D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3316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8943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9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9B"/>
    <w:rPr>
      <w:b/>
      <w:bCs/>
    </w:rPr>
  </w:style>
  <w:style w:type="table" w:styleId="TableGrid">
    <w:name w:val="Table Grid"/>
    <w:basedOn w:val="TableNormal"/>
    <w:uiPriority w:val="39"/>
    <w:rsid w:val="002D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65671"/>
    <w:rPr>
      <w:color w:val="FF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21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wai@wi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E8837-906E-AE4C-8D6F-50288264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Bheda</dc:creator>
  <cp:lastModifiedBy>VIKAS GAWAI</cp:lastModifiedBy>
  <cp:revision>457</cp:revision>
  <cp:lastPrinted>2022-10-28T03:35:00Z</cp:lastPrinted>
  <dcterms:created xsi:type="dcterms:W3CDTF">2022-10-28T03:35:00Z</dcterms:created>
  <dcterms:modified xsi:type="dcterms:W3CDTF">2023-03-02T05:31:00Z</dcterms:modified>
</cp:coreProperties>
</file>