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AA54" w14:textId="77777777" w:rsidR="00B63601" w:rsidRDefault="00000000">
      <w:pPr>
        <w:spacing w:before="1440" w:after="240"/>
        <w:jc w:val="center"/>
      </w:pPr>
      <w:r>
        <w:rPr>
          <w:b/>
          <w:bCs/>
          <w:color w:val="2E75B6"/>
          <w:sz w:val="32"/>
          <w:szCs w:val="32"/>
        </w:rPr>
        <w:t>Yoobee College of Creative Innovation</w:t>
      </w:r>
    </w:p>
    <w:p w14:paraId="6115472F" w14:textId="77777777" w:rsidR="00B63601" w:rsidRDefault="00000000">
      <w:pPr>
        <w:spacing w:after="120"/>
        <w:jc w:val="center"/>
      </w:pPr>
      <w:r>
        <w:t>Master of Business Informatics (Level 9)  |  MBI908: Capstone Research Project</w:t>
      </w:r>
    </w:p>
    <w:p w14:paraId="0858BAC8" w14:textId="77777777" w:rsidR="00B63601" w:rsidRDefault="00B63601">
      <w:pPr>
        <w:spacing w:before="60" w:after="60"/>
      </w:pPr>
    </w:p>
    <w:p w14:paraId="4F0242ED" w14:textId="77777777" w:rsidR="00B63601" w:rsidRDefault="00B63601">
      <w:pPr>
        <w:spacing w:before="60" w:after="60"/>
      </w:pPr>
    </w:p>
    <w:p w14:paraId="24CE67C0" w14:textId="77777777" w:rsidR="00B63601" w:rsidRDefault="00000000">
      <w:pPr>
        <w:spacing w:before="480" w:after="240"/>
        <w:jc w:val="center"/>
      </w:pPr>
      <w:r>
        <w:rPr>
          <w:b/>
          <w:bCs/>
          <w:color w:val="1F4E79"/>
          <w:sz w:val="40"/>
          <w:szCs w:val="40"/>
        </w:rPr>
        <w:t>Assessment 3: Final Research Report and Presentation</w:t>
      </w:r>
    </w:p>
    <w:p w14:paraId="1D6EE893" w14:textId="77777777" w:rsidR="00B63601" w:rsidRDefault="00B63601">
      <w:pPr>
        <w:spacing w:before="60" w:after="60"/>
      </w:pPr>
    </w:p>
    <w:p w14:paraId="42DD0F3E" w14:textId="77777777" w:rsidR="00B63601" w:rsidRPr="004C0402" w:rsidRDefault="00000000">
      <w:pPr>
        <w:spacing w:after="480"/>
        <w:jc w:val="center"/>
        <w:rPr>
          <w:color w:val="0070C0"/>
        </w:rPr>
      </w:pPr>
      <w:r w:rsidRPr="004C0402">
        <w:rPr>
          <w:b/>
          <w:bCs/>
          <w:color w:val="0070C0"/>
          <w:sz w:val="28"/>
          <w:szCs w:val="28"/>
        </w:rPr>
        <w:t>Machine Learning Classifiers for Network Intrusion Detection: A Comparative Study with NIST Cybersecurity Framework Mapping for IT Governance</w:t>
      </w:r>
    </w:p>
    <w:p w14:paraId="359E8E13" w14:textId="77777777" w:rsidR="00B63601" w:rsidRDefault="00B6360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3601" w14:paraId="4D36FF46" w14:textId="77777777">
        <w:trPr>
          <w:tblHeader/>
        </w:trPr>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EBD2C7F" w14:textId="77777777" w:rsidR="00B63601" w:rsidRDefault="00000000">
            <w:pPr>
              <w:jc w:val="center"/>
            </w:pPr>
            <w:r>
              <w:rPr>
                <w:b/>
                <w:bCs/>
                <w:color w:val="FFFFFF"/>
                <w:sz w:val="20"/>
                <w:szCs w:val="20"/>
              </w:rPr>
              <w:t>Field</w:t>
            </w:r>
          </w:p>
        </w:tc>
        <w:tc>
          <w:tcPr>
            <w:tcW w:w="6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A60C373" w14:textId="77777777" w:rsidR="00B63601" w:rsidRDefault="00000000">
            <w:pPr>
              <w:jc w:val="center"/>
            </w:pPr>
            <w:r>
              <w:rPr>
                <w:b/>
                <w:bCs/>
                <w:color w:val="FFFFFF"/>
                <w:sz w:val="20"/>
                <w:szCs w:val="20"/>
              </w:rPr>
              <w:t>Details</w:t>
            </w:r>
          </w:p>
        </w:tc>
      </w:tr>
      <w:tr w:rsidR="00B63601" w14:paraId="648F4D2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BFADE" w14:textId="77777777" w:rsidR="00B63601" w:rsidRDefault="00000000">
            <w:r>
              <w:rPr>
                <w:sz w:val="20"/>
                <w:szCs w:val="20"/>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3F9B4" w14:textId="77777777" w:rsidR="00B63601" w:rsidRDefault="00000000">
            <w:r>
              <w:rPr>
                <w:sz w:val="20"/>
                <w:szCs w:val="20"/>
              </w:rPr>
              <w:t>Vikash Sharma</w:t>
            </w:r>
          </w:p>
        </w:tc>
      </w:tr>
      <w:tr w:rsidR="00B63601" w14:paraId="63B56A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8891" w14:textId="77777777" w:rsidR="00B63601" w:rsidRDefault="00000000">
            <w:r>
              <w:rPr>
                <w:sz w:val="20"/>
                <w:szCs w:val="20"/>
              </w:rPr>
              <w:t>Student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41EFC" w14:textId="77777777" w:rsidR="00B63601" w:rsidRDefault="00000000">
            <w:r>
              <w:rPr>
                <w:sz w:val="20"/>
                <w:szCs w:val="20"/>
              </w:rPr>
              <w:t>270655771</w:t>
            </w:r>
          </w:p>
        </w:tc>
      </w:tr>
      <w:tr w:rsidR="00B63601" w14:paraId="2E81903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B58A38" w14:textId="77777777" w:rsidR="00B63601" w:rsidRDefault="00000000">
            <w:r>
              <w:rPr>
                <w:sz w:val="20"/>
                <w:szCs w:val="20"/>
              </w:rPr>
              <w:t>Email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46773" w14:textId="77777777" w:rsidR="00B63601" w:rsidRDefault="00000000">
            <w:r>
              <w:rPr>
                <w:sz w:val="20"/>
                <w:szCs w:val="20"/>
              </w:rPr>
              <w:t>270655771@yoobeestudent.ac.nz</w:t>
            </w:r>
          </w:p>
        </w:tc>
      </w:tr>
      <w:tr w:rsidR="00B63601" w14:paraId="71B1C2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E43F" w14:textId="77777777" w:rsidR="00B63601" w:rsidRDefault="00000000">
            <w:r>
              <w:rPr>
                <w:sz w:val="20"/>
                <w:szCs w:val="20"/>
              </w:rPr>
              <w:t>Programme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2180F" w14:textId="77777777" w:rsidR="00B63601" w:rsidRDefault="00000000">
            <w:r>
              <w:rPr>
                <w:sz w:val="20"/>
                <w:szCs w:val="20"/>
              </w:rPr>
              <w:t>Master of Business Informatics — Business Analytics</w:t>
            </w:r>
          </w:p>
        </w:tc>
      </w:tr>
      <w:tr w:rsidR="00B63601" w14:paraId="72515AB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92EA5" w14:textId="77777777" w:rsidR="00B63601" w:rsidRDefault="00000000">
            <w:r>
              <w:rPr>
                <w:sz w:val="20"/>
                <w:szCs w:val="20"/>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F432F" w14:textId="77777777" w:rsidR="00B63601" w:rsidRDefault="00000000">
            <w:r>
              <w:rPr>
                <w:sz w:val="20"/>
                <w:szCs w:val="20"/>
              </w:rPr>
              <w:t>MBI908: Industry-based Capstone Research Project</w:t>
            </w:r>
          </w:p>
        </w:tc>
      </w:tr>
      <w:tr w:rsidR="00B63601" w14:paraId="2DF7DA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1BC87" w14:textId="77777777" w:rsidR="00B63601" w:rsidRDefault="00000000">
            <w:r>
              <w:rPr>
                <w:sz w:val="20"/>
                <w:szCs w:val="20"/>
              </w:rPr>
              <w:t>Supervisor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A5ABC" w14:textId="77777777" w:rsidR="00B63601" w:rsidRDefault="00000000">
            <w:r>
              <w:rPr>
                <w:sz w:val="20"/>
                <w:szCs w:val="20"/>
              </w:rPr>
              <w:t>Dr. Patricio Galdames</w:t>
            </w:r>
          </w:p>
        </w:tc>
      </w:tr>
      <w:tr w:rsidR="00B63601" w14:paraId="0FF358F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18D4A" w14:textId="77777777" w:rsidR="00B63601" w:rsidRDefault="00000000">
            <w:r>
              <w:rPr>
                <w:sz w:val="20"/>
                <w:szCs w:val="20"/>
              </w:rPr>
              <w:t>Campus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5FF63" w14:textId="77777777" w:rsidR="00B63601" w:rsidRDefault="00000000">
            <w:r>
              <w:rPr>
                <w:sz w:val="20"/>
                <w:szCs w:val="20"/>
              </w:rPr>
              <w:t>Christchurch (YB Colombo Street)</w:t>
            </w:r>
          </w:p>
        </w:tc>
      </w:tr>
      <w:tr w:rsidR="00B63601" w14:paraId="34DA7A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2FE8" w14:textId="77777777" w:rsidR="00B63601" w:rsidRDefault="00000000">
            <w:r>
              <w:rPr>
                <w:sz w:val="20"/>
                <w:szCs w:val="20"/>
              </w:rPr>
              <w:t>Trimester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91A7" w14:textId="77777777" w:rsidR="00B63601" w:rsidRDefault="00000000">
            <w:r>
              <w:rPr>
                <w:sz w:val="20"/>
                <w:szCs w:val="20"/>
              </w:rPr>
              <w:t>2507 — April to July 2026</w:t>
            </w:r>
          </w:p>
        </w:tc>
      </w:tr>
      <w:tr w:rsidR="00B63601" w14:paraId="07890B0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0C723" w14:textId="77777777" w:rsidR="00B63601" w:rsidRDefault="00000000">
            <w:r>
              <w:rPr>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4540C" w14:textId="77777777" w:rsidR="00B63601" w:rsidRDefault="00000000">
            <w:r>
              <w:rPr>
                <w:sz w:val="20"/>
                <w:szCs w:val="20"/>
              </w:rPr>
              <w:t>12 July 2026</w:t>
            </w:r>
          </w:p>
        </w:tc>
      </w:tr>
    </w:tbl>
    <w:p w14:paraId="2F78EE00" w14:textId="77777777" w:rsidR="00B63601" w:rsidRDefault="00B63601">
      <w:pPr>
        <w:spacing w:before="60" w:after="60"/>
      </w:pPr>
    </w:p>
    <w:p w14:paraId="4D4F4367" w14:textId="77777777" w:rsidR="00B63601" w:rsidRPr="007938FE" w:rsidRDefault="00000000" w:rsidP="007938FE">
      <w:pPr>
        <w:spacing w:before="120" w:after="60" w:line="360" w:lineRule="auto"/>
      </w:pPr>
      <w:r w:rsidRPr="007938FE">
        <w:rPr>
          <w:b/>
          <w:bCs/>
        </w:rPr>
        <w:t>Academic Integrity Declaration</w:t>
      </w:r>
    </w:p>
    <w:p w14:paraId="74D9923E" w14:textId="77777777" w:rsidR="00B63601" w:rsidRPr="007938FE" w:rsidRDefault="00000000" w:rsidP="007938FE">
      <w:pPr>
        <w:spacing w:before="80" w:after="80" w:line="360" w:lineRule="auto"/>
        <w:jc w:val="both"/>
      </w:pPr>
      <w:r w:rsidRPr="007938FE">
        <w:t xml:space="preserve">With submission of this final research report, I confirm that all work presented is my own and complies with Yoobee College of Creative Innovation's academic integrity and copyright regulations. AI tools such as Claude and ChatGPT were used to assist with </w:t>
      </w:r>
      <w:r w:rsidRPr="007938FE">
        <w:lastRenderedPageBreak/>
        <w:t>structuring and drafting this document. All research questions, analysis, interpretations, model results, and conclusions are my own. All literature has been reviewed, checked, and verified.</w:t>
      </w:r>
    </w:p>
    <w:p w14:paraId="59CC4DD5" w14:textId="77777777" w:rsidR="00B63601" w:rsidRPr="007938FE" w:rsidRDefault="00000000" w:rsidP="007938FE">
      <w:pPr>
        <w:spacing w:line="360" w:lineRule="auto"/>
      </w:pPr>
      <w:r w:rsidRPr="007938FE">
        <w:br w:type="page"/>
      </w:r>
    </w:p>
    <w:p w14:paraId="0DD2C138" w14:textId="77777777" w:rsidR="00B63601" w:rsidRPr="004C0402" w:rsidRDefault="00000000" w:rsidP="007938FE">
      <w:pPr>
        <w:pStyle w:val="Heading1"/>
        <w:spacing w:line="360" w:lineRule="auto"/>
        <w:rPr>
          <w:color w:val="0070C0"/>
          <w:sz w:val="24"/>
          <w:szCs w:val="24"/>
        </w:rPr>
      </w:pPr>
      <w:r w:rsidRPr="004C0402">
        <w:rPr>
          <w:color w:val="0070C0"/>
          <w:sz w:val="24"/>
          <w:szCs w:val="24"/>
        </w:rPr>
        <w:lastRenderedPageBreak/>
        <w:t>Executive Summary</w:t>
      </w:r>
    </w:p>
    <w:p w14:paraId="694B36D7" w14:textId="7963CC18" w:rsidR="00B63601" w:rsidRPr="007938FE" w:rsidRDefault="00123CA7" w:rsidP="007938FE">
      <w:pPr>
        <w:spacing w:before="80" w:after="80" w:line="360" w:lineRule="auto"/>
        <w:jc w:val="both"/>
        <w:rPr>
          <w:color w:val="000000" w:themeColor="text1"/>
        </w:rPr>
      </w:pPr>
      <w:r w:rsidRPr="007938FE">
        <w:rPr>
          <w:color w:val="000000" w:themeColor="text1"/>
        </w:rPr>
        <w:t>In this report, we present the results of a capstone research project that compares three different machine learning classifiers for multi-class network intrusion detection using CICIDS-2017 dataset: Logistic Regression, Decision Tree and Random Forest. This project, carried out within the ambit of the Master of Business Informatics program at Yoobee College of Creative Innovation in Christchurch, New Zealand is motivated by seeing evidence that underscores cybersecurity has become a significant concern for many organisations across New Zealand - especially since Privacy Act 2020 along with increased adoption NIST Cybersecurity Framework as governance guidance to NZ businesses.</w:t>
      </w:r>
    </w:p>
    <w:p w14:paraId="0583CA79" w14:textId="0959CD4D" w:rsidR="00B63601" w:rsidRDefault="002F49EB" w:rsidP="007938FE">
      <w:pPr>
        <w:spacing w:before="80" w:after="80" w:line="360" w:lineRule="auto"/>
        <w:jc w:val="both"/>
      </w:pPr>
      <w:r w:rsidRPr="007938FE">
        <w:rPr>
          <w:color w:val="000000" w:themeColor="text1"/>
        </w:rPr>
        <w:t>We generated a stratified sample of 20,000 records from the entire dataset (2·5 million rows) containing seven traffic classes: Normal Traffic, DoS, DDoS and Port Scanning; Brute Force; Web Attacks and Bots. Full dataset contains 83% of records as Normal Traffic, to deal with the issue SMOTE (Synthetic Minority</w:t>
      </w:r>
      <w:r w:rsidR="00010F24">
        <w:rPr>
          <w:color w:val="000000" w:themeColor="text1"/>
        </w:rPr>
        <w:t xml:space="preserve"> </w:t>
      </w:r>
      <w:r w:rsidRPr="007938FE">
        <w:rPr>
          <w:color w:val="000000" w:themeColor="text1"/>
        </w:rPr>
        <w:t xml:space="preserve">Over-sampling Technique) was used on training data. Each model was trained via a reproducible Jupyter Notebook pipeline using scikit-learn, evaluating each on held-out 20% test set. </w:t>
      </w:r>
      <w:r w:rsidR="00FF6F60" w:rsidRPr="00FF6F60">
        <w:t>The original imbalanced (no-SMOTE) condition was done for each classifier, so completing the 3 × 2 comparison as per the evaluation plan.</w:t>
      </w:r>
    </w:p>
    <w:p w14:paraId="2E8B4717" w14:textId="77777777" w:rsidR="0048122D" w:rsidRPr="00FF6F60" w:rsidRDefault="0048122D" w:rsidP="007938FE">
      <w:pPr>
        <w:spacing w:before="80" w:after="80" w:line="360" w:lineRule="auto"/>
        <w:jc w:val="both"/>
      </w:pPr>
    </w:p>
    <w:p w14:paraId="21F9335E" w14:textId="0B2D85FE" w:rsidR="0048122D" w:rsidRPr="0048122D" w:rsidRDefault="0091712D" w:rsidP="00010F24">
      <w:pPr>
        <w:spacing w:before="80" w:after="80" w:line="360" w:lineRule="auto"/>
        <w:jc w:val="both"/>
      </w:pPr>
      <w:r w:rsidRPr="007938FE">
        <w:rPr>
          <w:color w:val="000000" w:themeColor="text1"/>
        </w:rPr>
        <w:t xml:space="preserve">The major findings are: Random Forest has the highest overall performance with values such as 99.52% accuracy and F1-score of 99.53%, also achieving a near-perfect recall in detecting all types of attacks distributed among seven classes. Similarly, Decision Tree performed as competitively with no metrics failing to exceed 99.15%. </w:t>
      </w:r>
      <w:r w:rsidR="0048122D" w:rsidRPr="0048122D">
        <w:t xml:space="preserve">After applying StandardScaler feature normalisation, Logistic Regression realised an accuracy level of 90.67%, marginally achieving the minimum target on this classifier for our evaluation plan but still significantly behind both </w:t>
      </w:r>
      <w:r w:rsidR="00723AA5" w:rsidRPr="0048122D">
        <w:t>tree-based</w:t>
      </w:r>
      <w:r w:rsidR="0048122D" w:rsidRPr="0048122D">
        <w:t xml:space="preserve"> models.</w:t>
      </w:r>
    </w:p>
    <w:p w14:paraId="78FC8F7C" w14:textId="77777777" w:rsidR="0048122D" w:rsidRDefault="0048122D" w:rsidP="00010F24">
      <w:pPr>
        <w:spacing w:before="80" w:after="80" w:line="360" w:lineRule="auto"/>
        <w:jc w:val="both"/>
        <w:rPr>
          <w:color w:val="EE0000"/>
        </w:rPr>
      </w:pPr>
    </w:p>
    <w:p w14:paraId="2BFB3ACE" w14:textId="54D13574" w:rsidR="00B63601" w:rsidRPr="007938FE" w:rsidRDefault="0091712D" w:rsidP="00010F24">
      <w:pPr>
        <w:spacing w:before="80" w:after="80" w:line="360" w:lineRule="auto"/>
        <w:jc w:val="both"/>
        <w:rPr>
          <w:color w:val="000000" w:themeColor="text1"/>
        </w:rPr>
      </w:pPr>
      <w:r w:rsidRPr="007938FE">
        <w:rPr>
          <w:color w:val="000000" w:themeColor="text1"/>
        </w:rPr>
        <w:t>These results support and affirm those of the original reference paper by Al Lail et al. (2023), achieving 97% recall with Random Forest and SMOTE on CICIDS-2017 dataset.</w:t>
      </w:r>
    </w:p>
    <w:p w14:paraId="3F31A31B" w14:textId="308C7547" w:rsidR="00B63601" w:rsidRPr="007938FE" w:rsidRDefault="0091712D" w:rsidP="007938FE">
      <w:pPr>
        <w:spacing w:before="80" w:after="80" w:line="360" w:lineRule="auto"/>
        <w:jc w:val="both"/>
        <w:rPr>
          <w:color w:val="000000" w:themeColor="text1"/>
        </w:rPr>
      </w:pPr>
      <w:r w:rsidRPr="007938FE">
        <w:rPr>
          <w:color w:val="000000" w:themeColor="text1"/>
        </w:rPr>
        <w:lastRenderedPageBreak/>
        <w:t>The main contribution of this project is a formal link between findings from attack type detection and the five functions in NIST's Cybersecurity Framework (CSF), resulting in governance recommendations that New Zealand IT managers can directly act on. We created a Power BI dashboard for communicating with non-technical stakeholders. Throughout, ethical and cultural elements of the project were considered together, including a clear focus on Te Tiriti o Waitangi obligation</w:t>
      </w:r>
      <w:r w:rsidR="004C0402">
        <w:rPr>
          <w:color w:val="000000" w:themeColor="text1"/>
        </w:rPr>
        <w:t>s,</w:t>
      </w:r>
      <w:r w:rsidRPr="007938FE">
        <w:rPr>
          <w:color w:val="000000" w:themeColor="text1"/>
        </w:rPr>
        <w:t xml:space="preserve"> Māori data sovereignty principles: responsibilities under New Zealand Privacy Act 2020.</w:t>
      </w:r>
    </w:p>
    <w:p w14:paraId="6E4B21E4" w14:textId="77777777" w:rsidR="00B63601" w:rsidRPr="004C0402" w:rsidRDefault="00000000" w:rsidP="007938FE">
      <w:pPr>
        <w:pStyle w:val="Heading1"/>
        <w:spacing w:line="360" w:lineRule="auto"/>
        <w:rPr>
          <w:color w:val="0070C0"/>
          <w:sz w:val="24"/>
          <w:szCs w:val="24"/>
        </w:rPr>
      </w:pPr>
      <w:r w:rsidRPr="004C0402">
        <w:rPr>
          <w:color w:val="0070C0"/>
          <w:sz w:val="24"/>
          <w:szCs w:val="24"/>
        </w:rPr>
        <w:t>Chapter 1: Introduction and Industry Context</w:t>
      </w:r>
    </w:p>
    <w:p w14:paraId="6B474AB3" w14:textId="13117969" w:rsidR="009C2C11" w:rsidRPr="00494C74" w:rsidRDefault="009C2C11" w:rsidP="00494C74">
      <w:pPr>
        <w:spacing w:after="160" w:line="360" w:lineRule="auto"/>
        <w:jc w:val="both"/>
        <w:rPr>
          <w:color w:val="000000"/>
        </w:rPr>
      </w:pPr>
      <w:r w:rsidRPr="007938FE">
        <w:rPr>
          <w:color w:val="000000"/>
        </w:rPr>
        <w:t>This project relates to the field of enterprise cybersecurity and network security operations, one that is growing in importance both globally and increasingly within New Zealand. In a recent release by The New Zealand National Cyber Security Centre (NCSC), its report showing that there were 15% more nationally significant cyber incidents impacting New Zealand organisations across the 2022–2023 financial year, with network-level attacks accounting for a significant portion. The New Zealand Privacy Act 2020 imposes mandatory breach notification obligations on all organisations that handle personal information, creating direct legal accountability for how quickly and accurately security incidents are detected and reported. At the same time, the adoption of the NIST Cybersecurity Framework as a governance reference among New Zealand businesses, actively encouraged through guidance published by CERT NZ, means that many organisations already operate within a structured risk management vocabulary. Together, these two developments create a direct connection between network-level threat detection and formal risk management practice: an organisation that cannot detect a network intrusion in time cannot meet its breach notification obligations, and cannot demonstrate alignment with the governance controls its framework requires.</w:t>
      </w:r>
    </w:p>
    <w:p w14:paraId="6F5BA527" w14:textId="0561C6BA" w:rsidR="009C2C11" w:rsidRPr="00494C74" w:rsidRDefault="009C2C11" w:rsidP="00494C74">
      <w:pPr>
        <w:spacing w:after="160" w:line="360" w:lineRule="auto"/>
        <w:jc w:val="both"/>
        <w:rPr>
          <w:color w:val="000000"/>
        </w:rPr>
      </w:pPr>
      <w:r w:rsidRPr="007938FE">
        <w:rPr>
          <w:color w:val="000000"/>
        </w:rPr>
        <w:t xml:space="preserve">The assumed use case for this project is as follows: A New Zealand medium-sized organisation within an industry sector (financial services, healthcare or government agency) runs a standard network with typical corporate traffic patterns and they consider implementing or upgrading a ML-based intrusion detection system. The security team has access to open-source Python tooling but limited in-house data science experience. The </w:t>
      </w:r>
      <w:r w:rsidRPr="007938FE">
        <w:rPr>
          <w:color w:val="000000"/>
        </w:rPr>
        <w:lastRenderedPageBreak/>
        <w:t>CISO of the organisation should be aware which ML model provides a better trade-off on detection performance and explainability, as well as how to align strengths or weaknesses (Capabilities or Limitation) derived from visualisation of selected models with NIST CSF that is already implemented in their existing organisation’s framework. This scenario plausibly reflects challenges faced by many New Zealand organisations as we emerge in 2026.</w:t>
      </w:r>
    </w:p>
    <w:p w14:paraId="77B66908" w14:textId="019ACF39" w:rsidR="00B63601" w:rsidRPr="00494C74" w:rsidRDefault="009C2C11" w:rsidP="00494C74">
      <w:pPr>
        <w:spacing w:after="160" w:line="360" w:lineRule="auto"/>
        <w:jc w:val="both"/>
        <w:rPr>
          <w:color w:val="000000"/>
        </w:rPr>
      </w:pPr>
      <w:r w:rsidRPr="007938FE">
        <w:rPr>
          <w:color w:val="000000"/>
        </w:rPr>
        <w:t>This project uses the NIST Cybersecurity Framework (version 2.0, 2024) as governance reference. The five useful categories</w:t>
      </w:r>
      <w:r w:rsidR="004C0402">
        <w:rPr>
          <w:color w:val="000000"/>
        </w:rPr>
        <w:t>:</w:t>
      </w:r>
      <w:r w:rsidRPr="007938FE">
        <w:rPr>
          <w:color w:val="000000"/>
        </w:rPr>
        <w:t xml:space="preserve"> Identify, Protect, Detect, Respond and Recover outlines precisely onto the various stages of a security operations lifecycle; this means that ML detection capabilities can be analysed not only in terms of their technical prowess but also their efficacy as part of an overall organisational position on cybersecurity.</w:t>
      </w:r>
    </w:p>
    <w:p w14:paraId="2BE8600D" w14:textId="77777777" w:rsidR="00B63601" w:rsidRPr="004C0402" w:rsidRDefault="00000000" w:rsidP="007938FE">
      <w:pPr>
        <w:pStyle w:val="Heading2"/>
        <w:spacing w:line="360" w:lineRule="auto"/>
        <w:rPr>
          <w:color w:val="0070C0"/>
          <w:sz w:val="24"/>
          <w:szCs w:val="24"/>
        </w:rPr>
      </w:pPr>
      <w:r w:rsidRPr="004C0402">
        <w:rPr>
          <w:color w:val="0070C0"/>
          <w:sz w:val="24"/>
          <w:szCs w:val="24"/>
        </w:rPr>
        <w:t>1.1 Research Questions</w:t>
      </w:r>
    </w:p>
    <w:p w14:paraId="0CB9AE37" w14:textId="77777777" w:rsidR="00B63601" w:rsidRPr="007938FE" w:rsidRDefault="00000000" w:rsidP="007938FE">
      <w:pPr>
        <w:spacing w:before="80" w:after="80" w:line="360" w:lineRule="auto"/>
        <w:jc w:val="both"/>
      </w:pPr>
      <w:r w:rsidRPr="007938FE">
        <w:t>This project addresses the following three research questions, as established in Assessment 1:</w:t>
      </w:r>
    </w:p>
    <w:p w14:paraId="5B97A6F6" w14:textId="77777777" w:rsidR="009C2C11" w:rsidRPr="007938FE" w:rsidRDefault="009C2C11" w:rsidP="007938FE">
      <w:pPr>
        <w:pStyle w:val="ListParagraph"/>
        <w:numPr>
          <w:ilvl w:val="0"/>
          <w:numId w:val="2"/>
        </w:numPr>
        <w:spacing w:after="160" w:line="360" w:lineRule="auto"/>
        <w:jc w:val="both"/>
        <w:rPr>
          <w:color w:val="000000"/>
        </w:rPr>
      </w:pPr>
      <w:r w:rsidRPr="007938FE">
        <w:rPr>
          <w:color w:val="000000"/>
        </w:rPr>
        <w:t>RQ1: How do Logistic Regression, Decision Tree and Random Forest classifiers compare in detecting network intrusions under imbalanced and SMOTE-balanced conditions on the CICIDS-2017 dataset, as measured by per-class F1-score and recall?</w:t>
      </w:r>
    </w:p>
    <w:p w14:paraId="63ED0115" w14:textId="77777777" w:rsidR="009C2C11" w:rsidRPr="007938FE" w:rsidRDefault="009C2C11" w:rsidP="007938FE">
      <w:pPr>
        <w:pStyle w:val="ListParagraph"/>
        <w:numPr>
          <w:ilvl w:val="0"/>
          <w:numId w:val="2"/>
        </w:numPr>
        <w:spacing w:after="160" w:line="360" w:lineRule="auto"/>
        <w:jc w:val="both"/>
        <w:rPr>
          <w:color w:val="000000"/>
        </w:rPr>
      </w:pPr>
      <w:r w:rsidRPr="007938FE">
        <w:rPr>
          <w:color w:val="000000"/>
        </w:rPr>
        <w:t>RQ2: To what extent does SMOTE-based class balancing improve minority attack class detection across the three classifiers, and is that improvement consistent across model types?</w:t>
      </w:r>
    </w:p>
    <w:p w14:paraId="242AA288" w14:textId="2311FF23" w:rsidR="00B63601" w:rsidRPr="007938FE" w:rsidRDefault="009C2C11" w:rsidP="007938FE">
      <w:pPr>
        <w:pStyle w:val="ListParagraph"/>
        <w:numPr>
          <w:ilvl w:val="0"/>
          <w:numId w:val="2"/>
        </w:numPr>
        <w:spacing w:after="160" w:line="360" w:lineRule="auto"/>
        <w:jc w:val="both"/>
        <w:rPr>
          <w:color w:val="000000"/>
        </w:rPr>
      </w:pPr>
      <w:r w:rsidRPr="007938FE">
        <w:rPr>
          <w:color w:val="000000"/>
        </w:rPr>
        <w:t>RQ3: How can the detection performance results of the three classifiers be mapped to the five functional categories of the NIST Cybersecurity Framework 2.0 to generate actionable governance recommendations for IT managers in New Zealand organisations?</w:t>
      </w:r>
    </w:p>
    <w:p w14:paraId="12A9F601" w14:textId="77777777" w:rsidR="00B63601" w:rsidRPr="004C0402" w:rsidRDefault="00000000" w:rsidP="007938FE">
      <w:pPr>
        <w:pStyle w:val="Heading1"/>
        <w:spacing w:line="360" w:lineRule="auto"/>
        <w:rPr>
          <w:color w:val="0070C0"/>
          <w:sz w:val="24"/>
          <w:szCs w:val="24"/>
        </w:rPr>
      </w:pPr>
      <w:r w:rsidRPr="004C0402">
        <w:rPr>
          <w:color w:val="0070C0"/>
          <w:sz w:val="24"/>
          <w:szCs w:val="24"/>
        </w:rPr>
        <w:t>Chapter 2: Literature Review</w:t>
      </w:r>
    </w:p>
    <w:p w14:paraId="1D4F397D" w14:textId="78C6A7C5" w:rsidR="00B63601" w:rsidRPr="007938FE" w:rsidRDefault="00446CB5" w:rsidP="007938FE">
      <w:pPr>
        <w:spacing w:after="160" w:line="360" w:lineRule="auto"/>
        <w:jc w:val="both"/>
        <w:rPr>
          <w:color w:val="000000"/>
        </w:rPr>
      </w:pPr>
      <w:r w:rsidRPr="007938FE">
        <w:rPr>
          <w:color w:val="000000"/>
        </w:rPr>
        <w:lastRenderedPageBreak/>
        <w:t>This section gives an analysis of past work in four areas: machine learning methods for network intrusion detection, features and relative evaluation of benchmark IDS datasets, class imbalance compensation techniques, and the governance &amp; business relevance dimension. The models used, datasets applied and evaluation methods adopted are analyzed by topic for each theme. Findings are summarised in the comparison framework (Table 1), noting where this project fills specific gaps. All references were sourced from MDPI, SpringerLink, Elsevier and IEEE, with priority given to papers from 2021 through 2024, together with two earlier studies included for their significance in the field.</w:t>
      </w:r>
    </w:p>
    <w:p w14:paraId="035D41F0" w14:textId="77777777" w:rsidR="00B63601" w:rsidRPr="00F53E63" w:rsidRDefault="00000000" w:rsidP="007938FE">
      <w:pPr>
        <w:pStyle w:val="Heading2"/>
        <w:spacing w:line="360" w:lineRule="auto"/>
        <w:rPr>
          <w:color w:val="0070C0"/>
          <w:sz w:val="24"/>
          <w:szCs w:val="24"/>
        </w:rPr>
      </w:pPr>
      <w:r w:rsidRPr="00F53E63">
        <w:rPr>
          <w:color w:val="0070C0"/>
          <w:sz w:val="24"/>
          <w:szCs w:val="24"/>
        </w:rPr>
        <w:t>2.1 Machine Learning Approaches to Network Intrusion Detection</w:t>
      </w:r>
    </w:p>
    <w:p w14:paraId="44EF823A" w14:textId="77777777" w:rsidR="004A19DD" w:rsidRDefault="0070336B" w:rsidP="007938FE">
      <w:pPr>
        <w:spacing w:after="160" w:line="360" w:lineRule="auto"/>
        <w:jc w:val="both"/>
        <w:rPr>
          <w:color w:val="000000"/>
        </w:rPr>
      </w:pPr>
      <w:r w:rsidRPr="007938FE">
        <w:rPr>
          <w:color w:val="000000"/>
        </w:rPr>
        <w:t>Machine-learning-based network intrusion detection has been broadly researched in the past 10 years, and one pattern which arises consistently is that ensemble methods especially Random Forest (RF) consistently outperform single-model approaches on benchmark datasets. Al Lail et al. (2023) performed a direct comparison o</w:t>
      </w:r>
      <w:r w:rsidR="00A40C53" w:rsidRPr="007938FE">
        <w:rPr>
          <w:color w:val="000000"/>
        </w:rPr>
        <w:t xml:space="preserve">f </w:t>
      </w:r>
      <w:r w:rsidRPr="007938FE">
        <w:rPr>
          <w:color w:val="000000"/>
        </w:rPr>
        <w:t xml:space="preserve">four classifiers </w:t>
      </w:r>
      <w:r w:rsidR="00F53E63">
        <w:rPr>
          <w:color w:val="000000"/>
        </w:rPr>
        <w:t xml:space="preserve">: </w:t>
      </w:r>
      <w:r w:rsidRPr="007938FE">
        <w:rPr>
          <w:color w:val="000000"/>
        </w:rPr>
        <w:t xml:space="preserve">Logistic Regression, Decision Tree, Random Forest and XGBoost on the CICIDS-2017 dataset, producing 97% recall across all attack categories when using SMOTE-based class balancing for the Random Forest classifier. </w:t>
      </w:r>
    </w:p>
    <w:p w14:paraId="18AA7A8F" w14:textId="083E4A14" w:rsidR="0070336B" w:rsidRPr="008470E5" w:rsidRDefault="008470E5" w:rsidP="007938FE">
      <w:pPr>
        <w:spacing w:after="160" w:line="360" w:lineRule="auto"/>
        <w:jc w:val="both"/>
        <w:rPr>
          <w:color w:val="000000" w:themeColor="text1"/>
        </w:rPr>
      </w:pPr>
      <w:r w:rsidRPr="008470E5">
        <w:rPr>
          <w:color w:val="000000" w:themeColor="text1"/>
        </w:rPr>
        <w:t>This finding is in a wide agreement with that of Maseer et al. (2021) for example, validated five well known ML algorithms with respect to the same dataset and concluded that Random Forest has a better detection rate but cautioned good overall accuracy hides poor results of under-represented attack classes like Botnet (as denial-of-service attacks), Web-attacks.</w:t>
      </w:r>
    </w:p>
    <w:p w14:paraId="3B2C8DF0" w14:textId="118D3FF7" w:rsidR="004A19DD" w:rsidRPr="00A12DBB" w:rsidRDefault="00A12DBB" w:rsidP="007938FE">
      <w:pPr>
        <w:spacing w:after="160" w:line="360" w:lineRule="auto"/>
        <w:jc w:val="both"/>
        <w:rPr>
          <w:color w:val="000000" w:themeColor="text1"/>
        </w:rPr>
      </w:pPr>
      <w:r w:rsidRPr="00A12DBB">
        <w:rPr>
          <w:color w:val="000000" w:themeColor="text1"/>
        </w:rPr>
        <w:t xml:space="preserve">Ajagbe et al. </w:t>
      </w:r>
      <w:r>
        <w:rPr>
          <w:color w:val="000000" w:themeColor="text1"/>
        </w:rPr>
        <w:t xml:space="preserve">(2024) </w:t>
      </w:r>
      <w:r w:rsidRPr="00A12DBB">
        <w:rPr>
          <w:color w:val="000000" w:themeColor="text1"/>
        </w:rPr>
        <w:t>performed a comparison of the UNSW-NB15 dataset using five classifiers Logistic Regression, Decision Tree, Random Forest, Linear SVC and XGBoost based on an unbalanced data set.</w:t>
      </w:r>
      <w:r w:rsidR="0070336B" w:rsidRPr="004A19DD">
        <w:rPr>
          <w:color w:val="EE0000"/>
        </w:rPr>
        <w:t xml:space="preserve"> </w:t>
      </w:r>
    </w:p>
    <w:p w14:paraId="5F2C85A2" w14:textId="5A8F012A" w:rsidR="0070336B" w:rsidRPr="007938FE" w:rsidRDefault="0070336B" w:rsidP="007938FE">
      <w:pPr>
        <w:spacing w:after="160" w:line="360" w:lineRule="auto"/>
        <w:jc w:val="both"/>
        <w:rPr>
          <w:color w:val="000000"/>
        </w:rPr>
      </w:pPr>
      <w:r w:rsidRPr="007938FE">
        <w:rPr>
          <w:color w:val="000000"/>
        </w:rPr>
        <w:t>They found that the two most accurate classifiers were Random Forest and XGBoost, but also noted in their documentation of results that under class imbalance Logistic Regression performed poorly on majority-minority F1 scores with values much lower than 0.5 for minority attack categories. Beginning with a hybrid approach that utilizes Support Vector Machine and Naive Bayes for feature embedding on the CICIDS-2017 &amp; NSL-</w:t>
      </w:r>
      <w:r w:rsidRPr="007938FE">
        <w:rPr>
          <w:color w:val="000000"/>
        </w:rPr>
        <w:lastRenderedPageBreak/>
        <w:t>KDD datasets, Gu and Lu (2021) showed improved precision among these minority attack classes. They did not compare across other related algorithms and the single-model focus prevents conclusions broadly applicable to the classical classifier family that is most accessible by practitioners.</w:t>
      </w:r>
    </w:p>
    <w:p w14:paraId="4D1C29E3" w14:textId="028D64D4" w:rsidR="0070336B" w:rsidRPr="00494C74" w:rsidRDefault="0070336B" w:rsidP="00494C74">
      <w:pPr>
        <w:spacing w:after="160" w:line="360" w:lineRule="auto"/>
        <w:jc w:val="both"/>
        <w:rPr>
          <w:color w:val="000000"/>
        </w:rPr>
      </w:pPr>
      <w:r w:rsidRPr="007938FE">
        <w:rPr>
          <w:color w:val="000000"/>
        </w:rPr>
        <w:t>A more extensive survey by Liu et al. (2019) provided an aggregation of results from multiple benchmark datasets for different categories of classical machine learning and deep learning methods, concluding that although CNNs and LSTMs consistently yield raw performance improvements over classical models, important advantages in interpretability, computational cost or deployment options leave a lasting relationship between small and medium-sized enterprise (SME) cybersecurity applications and smaller more established ML techniques. This finding directly supports the justification for limiting this project to Logistic Regression, Decision Tree and Random Forest.</w:t>
      </w:r>
    </w:p>
    <w:p w14:paraId="0DAAE859" w14:textId="16D4DFD3" w:rsidR="00B63601" w:rsidRPr="007938FE" w:rsidRDefault="0070336B" w:rsidP="007938FE">
      <w:pPr>
        <w:spacing w:after="160" w:line="360" w:lineRule="auto"/>
        <w:jc w:val="both"/>
        <w:rPr>
          <w:color w:val="000000"/>
        </w:rPr>
      </w:pPr>
      <w:r w:rsidRPr="007938FE">
        <w:rPr>
          <w:color w:val="000000"/>
        </w:rPr>
        <w:t>More recently, Cao and Chen (2025) contributed an enhanced version of federated learning framework for intrusion detection based on collaborative feature selection (Decision Tree gain + Information Gain dataset used CICIDS-2017). In addition, using one-third of the original training time with 97.81% accuracy, their approach successfully solves high-dimensionality and communication overhead problems in federated environments.</w:t>
      </w:r>
    </w:p>
    <w:p w14:paraId="70A04AFD" w14:textId="77777777" w:rsidR="00B63601" w:rsidRPr="00CC37B0" w:rsidRDefault="00000000" w:rsidP="007938FE">
      <w:pPr>
        <w:pStyle w:val="Heading2"/>
        <w:spacing w:line="360" w:lineRule="auto"/>
        <w:rPr>
          <w:color w:val="0070C0"/>
          <w:sz w:val="24"/>
          <w:szCs w:val="24"/>
        </w:rPr>
      </w:pPr>
      <w:r w:rsidRPr="00CC37B0">
        <w:rPr>
          <w:color w:val="0070C0"/>
          <w:sz w:val="24"/>
          <w:szCs w:val="24"/>
        </w:rPr>
        <w:t>2.2 The CICIDS-2017 Dataset</w:t>
      </w:r>
    </w:p>
    <w:p w14:paraId="4874E301" w14:textId="77777777" w:rsidR="002530FD" w:rsidRPr="007938FE" w:rsidRDefault="002530FD" w:rsidP="007938FE">
      <w:pPr>
        <w:spacing w:after="160" w:line="360" w:lineRule="auto"/>
        <w:jc w:val="both"/>
        <w:rPr>
          <w:color w:val="000000"/>
        </w:rPr>
      </w:pPr>
      <w:r w:rsidRPr="007938FE">
        <w:rPr>
          <w:color w:val="000000"/>
        </w:rPr>
        <w:t>The Canadian Institute for Cybersecurity Intrusion Detection System 2017 (CICIDS-2017) dataset presented by Sharafaldin et al. (2018), has remained as one of the frequently utilized datasets in network intrusion detection research. It includes labelled network flow records based on five days of simulated network activity involving multiple attack categories such as DoS (Denial-of-Service), DDoS (Distributed Denial-of-Service), PortScan, Botnet and Web Attack, along with large amounts of benign traffic. Maseer et al. (2021) performed deep investigation of the dataset in terms of its class distribution and pointed out that 80% of all records correspond to benign traffic, resulting in a huge imbalance issue and poor detection performance for minority-classes when models are trained naively.</w:t>
      </w:r>
    </w:p>
    <w:p w14:paraId="5069AFA4" w14:textId="7F9B6529" w:rsidR="00B63601" w:rsidRPr="007938FE" w:rsidRDefault="002530FD" w:rsidP="007938FE">
      <w:pPr>
        <w:spacing w:after="160" w:line="360" w:lineRule="auto"/>
        <w:jc w:val="both"/>
        <w:rPr>
          <w:color w:val="000000"/>
        </w:rPr>
      </w:pPr>
      <w:r w:rsidRPr="007938FE">
        <w:rPr>
          <w:color w:val="000000"/>
        </w:rPr>
        <w:lastRenderedPageBreak/>
        <w:t>Thakkar and Lohiya</w:t>
      </w:r>
      <w:r w:rsidR="00CC37B0">
        <w:rPr>
          <w:color w:val="000000"/>
        </w:rPr>
        <w:t xml:space="preserve"> </w:t>
      </w:r>
      <w:r w:rsidRPr="007938FE">
        <w:rPr>
          <w:color w:val="000000"/>
        </w:rPr>
        <w:t>(2020) summarised the progress of intrusion detection datasets across several benchmarks including CICIDS-2017, NSL-KDD and UNSW-NB15, concluding that CICIDS-2017 outperforms all others in representing present-day network traffic patterns due to its realistic traffic generation protocol. Sarhan et al. (2022) argued that feature sets from NetFlow-formatted versions of CICIDS-2017 and other datasets were more reliably generalisable when models were trained across all traffic types, supporting the standardisation of feature sets for cross-dataset comparison. These results justify the choice of CICIDS-2017 from Kaggle's pre-cleaning version, which has not been exposed to human noise at all and retains only the original 78 numerical features removing rows corrupted by integer overflow (an important source of noise in raw datasets).</w:t>
      </w:r>
    </w:p>
    <w:p w14:paraId="0183F76E" w14:textId="77777777" w:rsidR="00B63601" w:rsidRPr="00050317" w:rsidRDefault="00000000" w:rsidP="007938FE">
      <w:pPr>
        <w:pStyle w:val="Heading2"/>
        <w:spacing w:line="360" w:lineRule="auto"/>
        <w:rPr>
          <w:color w:val="0070C0"/>
          <w:sz w:val="24"/>
          <w:szCs w:val="24"/>
        </w:rPr>
      </w:pPr>
      <w:r w:rsidRPr="00050317">
        <w:rPr>
          <w:color w:val="0070C0"/>
          <w:sz w:val="24"/>
          <w:szCs w:val="24"/>
        </w:rPr>
        <w:t>2.3 Class Imbalance and SMOTE</w:t>
      </w:r>
    </w:p>
    <w:p w14:paraId="62AF50FE" w14:textId="77777777" w:rsidR="00E059D0" w:rsidRDefault="006F4C6A" w:rsidP="007938FE">
      <w:pPr>
        <w:spacing w:after="160" w:line="360" w:lineRule="auto"/>
        <w:jc w:val="both"/>
        <w:rPr>
          <w:color w:val="000000"/>
        </w:rPr>
      </w:pPr>
      <w:r w:rsidRPr="007938FE">
        <w:rPr>
          <w:color w:val="000000"/>
        </w:rPr>
        <w:t xml:space="preserve">This problem of class imbalance has been verified in nearly every paper that works with real-world network traffic datasets. Classifiers that are trained on imbalanced datasets likely to optimise for the majority class since benign traffic outnumbers malicious traffic, hence some classifiers can achieve a high comprehensive accuracy but perform weak in detecting minority attack classes which require prompt action. </w:t>
      </w:r>
    </w:p>
    <w:p w14:paraId="3D20CF11" w14:textId="4963F2F3" w:rsidR="00E059D0" w:rsidRDefault="00132974" w:rsidP="007938FE">
      <w:pPr>
        <w:spacing w:after="160" w:line="360" w:lineRule="auto"/>
        <w:jc w:val="both"/>
        <w:rPr>
          <w:color w:val="000000" w:themeColor="text1"/>
        </w:rPr>
      </w:pPr>
      <w:r w:rsidRPr="00132974">
        <w:rPr>
          <w:color w:val="000000" w:themeColor="text1"/>
        </w:rPr>
        <w:t>Al Lail et al. (2023) addressed this point clearly by using SMOTE (Synthetic Minority Oversampling Technique ) on the training data, generating synthetic samples for each minority class where example SMOTE effect is clear in improving recall of Botnet and Web Attack categories. Abdulganiyu et al.</w:t>
      </w:r>
      <w:r>
        <w:rPr>
          <w:color w:val="000000" w:themeColor="text1"/>
        </w:rPr>
        <w:t xml:space="preserve"> (2023) </w:t>
      </w:r>
      <w:r w:rsidRPr="00132974">
        <w:rPr>
          <w:color w:val="000000" w:themeColor="text1"/>
        </w:rPr>
        <w:t>tested IDS datasets, the best F1-score for minority classes was obtained by running one or more experiments with SMOTE (or a combination of them) along with any classifiers studied while Random Forest performance led to larger absolute gains in precision</w:t>
      </w:r>
      <w:r>
        <w:rPr>
          <w:color w:val="000000" w:themeColor="text1"/>
        </w:rPr>
        <w:t>.</w:t>
      </w:r>
      <w:r w:rsidR="008470E5">
        <w:rPr>
          <w:color w:val="000000" w:themeColor="text1"/>
        </w:rPr>
        <w:t xml:space="preserve"> </w:t>
      </w:r>
      <w:r w:rsidR="00CD3CEE" w:rsidRPr="00CD3CEE">
        <w:rPr>
          <w:color w:val="000000" w:themeColor="text1"/>
        </w:rPr>
        <w:t>The research of Ajagbe et al. (2024) who possibly did not use any class balancing strategy intentionally, hence providing a comparison point in an imbalanced (evaluation) context.</w:t>
      </w:r>
    </w:p>
    <w:p w14:paraId="5C957069" w14:textId="77777777" w:rsidR="008470E5" w:rsidRPr="00CD3CEE" w:rsidRDefault="008470E5" w:rsidP="007938FE">
      <w:pPr>
        <w:spacing w:after="160" w:line="360" w:lineRule="auto"/>
        <w:jc w:val="both"/>
        <w:rPr>
          <w:color w:val="000000" w:themeColor="text1"/>
        </w:rPr>
      </w:pPr>
    </w:p>
    <w:p w14:paraId="3EB7EA10" w14:textId="38CD757B" w:rsidR="00B63601" w:rsidRPr="007938FE" w:rsidRDefault="006F4C6A" w:rsidP="007938FE">
      <w:pPr>
        <w:spacing w:after="160" w:line="360" w:lineRule="auto"/>
        <w:jc w:val="both"/>
        <w:rPr>
          <w:color w:val="000000"/>
        </w:rPr>
      </w:pPr>
      <w:r w:rsidRPr="007938FE">
        <w:rPr>
          <w:color w:val="000000"/>
        </w:rPr>
        <w:t xml:space="preserve">Their findings indicated very close to zero F1-scores for rare attack categories present in the unbalanced condition via Logistic Regression, clearly emphasising that balancing is </w:t>
      </w:r>
      <w:r w:rsidRPr="007938FE">
        <w:rPr>
          <w:color w:val="000000"/>
        </w:rPr>
        <w:lastRenderedPageBreak/>
        <w:t>vital for minority-class detection. This project directly targets this gap in the comparative literature, as there is currently no systematic 3 ×2 side-by-side comparison of all three classifiers under both imbalanced and SMOTE-balanced conditions on data from a specific dataset (CICIDS-2017).</w:t>
      </w:r>
    </w:p>
    <w:p w14:paraId="309B3D02" w14:textId="77777777" w:rsidR="00B63601" w:rsidRPr="00050317" w:rsidRDefault="00000000" w:rsidP="007938FE">
      <w:pPr>
        <w:pStyle w:val="Heading2"/>
        <w:spacing w:line="360" w:lineRule="auto"/>
        <w:rPr>
          <w:color w:val="0070C0"/>
          <w:sz w:val="24"/>
          <w:szCs w:val="24"/>
        </w:rPr>
      </w:pPr>
      <w:r w:rsidRPr="00050317">
        <w:rPr>
          <w:color w:val="0070C0"/>
          <w:sz w:val="24"/>
          <w:szCs w:val="24"/>
        </w:rPr>
        <w:t>2.4 Governance and Business Relevance</w:t>
      </w:r>
    </w:p>
    <w:p w14:paraId="513688DA" w14:textId="77777777" w:rsidR="00BA2F58" w:rsidRPr="007938FE" w:rsidRDefault="00BA2F58" w:rsidP="007938FE">
      <w:pPr>
        <w:spacing w:after="160" w:line="360" w:lineRule="auto"/>
        <w:jc w:val="both"/>
        <w:rPr>
          <w:color w:val="000000"/>
        </w:rPr>
      </w:pPr>
      <w:r w:rsidRPr="007938FE">
        <w:rPr>
          <w:color w:val="000000"/>
        </w:rPr>
        <w:t>Machine learning–based intrusion detection research is technically mature but the published literature lacks translations of model performance results to business guidance. The NIST Cybersecurity Framework (NIST CSF) is a collection of governance recommendations on the management of cybersecurity risk across five functional categories: Identify, Protect, Detect, Respond and Recover published for the first time in 2014 and updated to version 2.0 in early 2024. Although some authors refer to the NIST CSF as a potentially relevant governance standard in their introductory sections (Abdulganiyu et al., 2023; Liu et al., 2022), none of these studies presents a formal mapping from model detection performance measurements to categories within the NIST Cybersecurity Framework.</w:t>
      </w:r>
    </w:p>
    <w:p w14:paraId="092E6E32" w14:textId="77777777" w:rsidR="00DF3141" w:rsidRPr="00DF3141" w:rsidRDefault="00DF3141" w:rsidP="00DF3141">
      <w:pPr>
        <w:spacing w:after="160" w:line="360" w:lineRule="auto"/>
        <w:jc w:val="both"/>
        <w:rPr>
          <w:color w:val="000000" w:themeColor="text1"/>
        </w:rPr>
      </w:pPr>
      <w:r w:rsidRPr="00DF3141">
        <w:rPr>
          <w:color w:val="000000" w:themeColor="text1"/>
        </w:rPr>
        <w:t>The study by Ferrag et al. (2020) summarizes and compares deep learning architectures for IDS on a number of datasets but only classes the results according to high-level cybersecurity standards lacking outputs in commercial terms. By presenting a unified deep learning solution for IDS based on CNN-LSTM architecture using CICIDS-2017, Kanna and Santhi (2021) achieve state-of-the-art accuracy while also remarking that the computationally intensive nature of their model as well as its low interpretability renders it impractical in most organizations without dedicated ML infrastructure.</w:t>
      </w:r>
    </w:p>
    <w:p w14:paraId="4E8048D2" w14:textId="4EFD5697" w:rsidR="00B63601" w:rsidRDefault="004A0B11" w:rsidP="007938FE">
      <w:pPr>
        <w:spacing w:after="160" w:line="360" w:lineRule="auto"/>
        <w:jc w:val="both"/>
        <w:rPr>
          <w:color w:val="000000" w:themeColor="text1"/>
        </w:rPr>
      </w:pPr>
      <w:r w:rsidRPr="004A0B11">
        <w:rPr>
          <w:color w:val="000000" w:themeColor="text1"/>
        </w:rPr>
        <w:t>This observation provides more evidence for why we should use simple, interpretable classifiers and present their outputs in a way that makes sense to non-technical managers which this project aims to support with both NIST CSF mapping table as well as Power BI dashboard.</w:t>
      </w:r>
    </w:p>
    <w:p w14:paraId="64CB9806" w14:textId="77777777" w:rsidR="00132974" w:rsidRPr="004A0B11" w:rsidRDefault="00132974" w:rsidP="007938FE">
      <w:pPr>
        <w:spacing w:after="160" w:line="360" w:lineRule="auto"/>
        <w:jc w:val="both"/>
        <w:rPr>
          <w:color w:val="000000" w:themeColor="text1"/>
        </w:rPr>
      </w:pPr>
    </w:p>
    <w:p w14:paraId="2A768AFD" w14:textId="77777777" w:rsidR="00B63601" w:rsidRPr="007938FE" w:rsidRDefault="00000000" w:rsidP="007938FE">
      <w:pPr>
        <w:pStyle w:val="Heading2"/>
        <w:spacing w:line="360" w:lineRule="auto"/>
        <w:rPr>
          <w:sz w:val="24"/>
          <w:szCs w:val="24"/>
        </w:rPr>
      </w:pPr>
      <w:r w:rsidRPr="007938FE">
        <w:rPr>
          <w:sz w:val="24"/>
          <w:szCs w:val="24"/>
        </w:rPr>
        <w:t>2.5 Literature Comparison Framework</w:t>
      </w:r>
    </w:p>
    <w:p w14:paraId="522ED318" w14:textId="77777777" w:rsidR="004864D2" w:rsidRPr="007938FE" w:rsidRDefault="004864D2" w:rsidP="007938FE">
      <w:pPr>
        <w:spacing w:after="160" w:line="360" w:lineRule="auto"/>
        <w:jc w:val="both"/>
      </w:pPr>
      <w:r w:rsidRPr="007938FE">
        <w:rPr>
          <w:color w:val="000000"/>
        </w:rPr>
        <w:lastRenderedPageBreak/>
        <w:t>The table below summarises the ten papers reviewed, enabling a systematic comparison across models, datasets, evaluation metrics, class imbalance handling, and key limitations.</w:t>
      </w:r>
    </w:p>
    <w:p w14:paraId="69652D1D" w14:textId="77777777" w:rsidR="004864D2" w:rsidRPr="007938FE" w:rsidRDefault="004864D2" w:rsidP="007938FE">
      <w:pPr>
        <w:spacing w:after="80" w:line="360" w:lineRule="auto"/>
      </w:pPr>
    </w:p>
    <w:tbl>
      <w:tblPr>
        <w:tblW w:w="99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1"/>
        <w:gridCol w:w="1068"/>
        <w:gridCol w:w="992"/>
        <w:gridCol w:w="1276"/>
        <w:gridCol w:w="1276"/>
        <w:gridCol w:w="1417"/>
        <w:gridCol w:w="1276"/>
        <w:gridCol w:w="1277"/>
      </w:tblGrid>
      <w:tr w:rsidR="004864D2" w:rsidRPr="00494C74" w14:paraId="4AA95DE8" w14:textId="77777777" w:rsidTr="00494C74">
        <w:trPr>
          <w:tblHeader/>
        </w:trPr>
        <w:tc>
          <w:tcPr>
            <w:tcW w:w="1341"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698092DD" w14:textId="77777777" w:rsidR="004864D2" w:rsidRPr="00494C74" w:rsidRDefault="004864D2" w:rsidP="007938FE">
            <w:pPr>
              <w:spacing w:after="60" w:line="360" w:lineRule="auto"/>
              <w:rPr>
                <w:sz w:val="20"/>
                <w:szCs w:val="20"/>
              </w:rPr>
            </w:pPr>
            <w:r w:rsidRPr="00494C74">
              <w:rPr>
                <w:b/>
                <w:bCs/>
                <w:color w:val="FFFFFF"/>
                <w:sz w:val="20"/>
                <w:szCs w:val="20"/>
              </w:rPr>
              <w:t>Author(s) &amp; Year</w:t>
            </w:r>
          </w:p>
        </w:tc>
        <w:tc>
          <w:tcPr>
            <w:tcW w:w="1068"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048F269E" w14:textId="77777777" w:rsidR="004864D2" w:rsidRPr="00494C74" w:rsidRDefault="004864D2" w:rsidP="007938FE">
            <w:pPr>
              <w:spacing w:after="60" w:line="360" w:lineRule="auto"/>
              <w:rPr>
                <w:sz w:val="20"/>
                <w:szCs w:val="20"/>
              </w:rPr>
            </w:pPr>
            <w:r w:rsidRPr="00494C74">
              <w:rPr>
                <w:b/>
                <w:bCs/>
                <w:color w:val="FFFFFF"/>
                <w:sz w:val="20"/>
                <w:szCs w:val="20"/>
              </w:rPr>
              <w:t>Model(s) Used</w:t>
            </w:r>
          </w:p>
        </w:tc>
        <w:tc>
          <w:tcPr>
            <w:tcW w:w="992"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02C93852" w14:textId="77777777" w:rsidR="004864D2" w:rsidRPr="00494C74" w:rsidRDefault="004864D2" w:rsidP="007938FE">
            <w:pPr>
              <w:spacing w:after="60" w:line="360" w:lineRule="auto"/>
              <w:rPr>
                <w:sz w:val="20"/>
                <w:szCs w:val="20"/>
              </w:rPr>
            </w:pPr>
            <w:r w:rsidRPr="00494C74">
              <w:rPr>
                <w:b/>
                <w:bCs/>
                <w:color w:val="FFFFFF"/>
                <w:sz w:val="20"/>
                <w:szCs w:val="20"/>
              </w:rPr>
              <w:t>Dataset</w:t>
            </w:r>
          </w:p>
        </w:tc>
        <w:tc>
          <w:tcPr>
            <w:tcW w:w="1276"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7C8248C0" w14:textId="77777777" w:rsidR="004864D2" w:rsidRPr="00494C74" w:rsidRDefault="004864D2" w:rsidP="007938FE">
            <w:pPr>
              <w:spacing w:after="60" w:line="360" w:lineRule="auto"/>
              <w:rPr>
                <w:sz w:val="20"/>
                <w:szCs w:val="20"/>
              </w:rPr>
            </w:pPr>
            <w:r w:rsidRPr="00494C74">
              <w:rPr>
                <w:b/>
                <w:bCs/>
                <w:color w:val="FFFFFF"/>
                <w:sz w:val="20"/>
                <w:szCs w:val="20"/>
              </w:rPr>
              <w:t>Evaluation Metrics</w:t>
            </w:r>
          </w:p>
        </w:tc>
        <w:tc>
          <w:tcPr>
            <w:tcW w:w="1276"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2D2DD8FA" w14:textId="77777777" w:rsidR="004864D2" w:rsidRPr="00494C74" w:rsidRDefault="004864D2" w:rsidP="007938FE">
            <w:pPr>
              <w:spacing w:after="60" w:line="360" w:lineRule="auto"/>
              <w:rPr>
                <w:sz w:val="20"/>
                <w:szCs w:val="20"/>
              </w:rPr>
            </w:pPr>
            <w:r w:rsidRPr="00494C74">
              <w:rPr>
                <w:b/>
                <w:bCs/>
                <w:color w:val="FFFFFF"/>
                <w:sz w:val="20"/>
                <w:szCs w:val="20"/>
              </w:rPr>
              <w:t>Class Imbalance Handling</w:t>
            </w:r>
          </w:p>
        </w:tc>
        <w:tc>
          <w:tcPr>
            <w:tcW w:w="1417"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52E9B687" w14:textId="77777777" w:rsidR="004864D2" w:rsidRPr="00494C74" w:rsidRDefault="004864D2" w:rsidP="007938FE">
            <w:pPr>
              <w:spacing w:after="60" w:line="360" w:lineRule="auto"/>
              <w:rPr>
                <w:sz w:val="20"/>
                <w:szCs w:val="20"/>
              </w:rPr>
            </w:pPr>
            <w:r w:rsidRPr="00494C74">
              <w:rPr>
                <w:b/>
                <w:bCs/>
                <w:color w:val="FFFFFF"/>
                <w:sz w:val="20"/>
                <w:szCs w:val="20"/>
              </w:rPr>
              <w:t>Key Limitation / Future Work</w:t>
            </w:r>
          </w:p>
        </w:tc>
        <w:tc>
          <w:tcPr>
            <w:tcW w:w="1276"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6B0C2C5C" w14:textId="77777777" w:rsidR="004864D2" w:rsidRPr="00494C74" w:rsidRDefault="004864D2" w:rsidP="007938FE">
            <w:pPr>
              <w:spacing w:after="60" w:line="360" w:lineRule="auto"/>
              <w:rPr>
                <w:sz w:val="20"/>
                <w:szCs w:val="20"/>
              </w:rPr>
            </w:pPr>
            <w:r w:rsidRPr="00494C74">
              <w:rPr>
                <w:b/>
                <w:color w:val="FFFFFF"/>
                <w:sz w:val="20"/>
                <w:szCs w:val="20"/>
              </w:rPr>
              <w:t>Binary or 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2F5496" w:themeFill="accent1" w:themeFillShade="BF"/>
            <w:tcMar>
              <w:top w:w="80" w:type="dxa"/>
              <w:left w:w="120" w:type="dxa"/>
              <w:bottom w:w="80" w:type="dxa"/>
              <w:right w:w="120" w:type="dxa"/>
            </w:tcMar>
          </w:tcPr>
          <w:p w14:paraId="4D0EC506" w14:textId="36599131" w:rsidR="004864D2" w:rsidRPr="00494C74" w:rsidRDefault="00494C74" w:rsidP="007938FE">
            <w:pPr>
              <w:spacing w:after="60" w:line="360" w:lineRule="auto"/>
              <w:rPr>
                <w:b/>
                <w:bCs/>
                <w:sz w:val="20"/>
                <w:szCs w:val="20"/>
              </w:rPr>
            </w:pPr>
            <w:r w:rsidRPr="00494C74">
              <w:rPr>
                <w:b/>
                <w:bCs/>
                <w:color w:val="FFFFFF" w:themeColor="background1"/>
                <w:sz w:val="20"/>
                <w:szCs w:val="20"/>
              </w:rPr>
              <w:t>NIST CSF Integration</w:t>
            </w:r>
          </w:p>
        </w:tc>
      </w:tr>
      <w:tr w:rsidR="004864D2" w:rsidRPr="00494C74" w14:paraId="1E8A3DF7"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683E" w14:textId="77777777" w:rsidR="004864D2" w:rsidRPr="00494C74" w:rsidRDefault="004864D2" w:rsidP="007938FE">
            <w:pPr>
              <w:spacing w:after="60" w:line="360" w:lineRule="auto"/>
              <w:rPr>
                <w:sz w:val="20"/>
                <w:szCs w:val="20"/>
              </w:rPr>
            </w:pPr>
            <w:r w:rsidRPr="00494C74">
              <w:rPr>
                <w:color w:val="000000"/>
                <w:sz w:val="20"/>
                <w:szCs w:val="20"/>
              </w:rPr>
              <w:t>Al Lail et al. (2023)</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FFFF" w14:textId="77777777" w:rsidR="004864D2" w:rsidRPr="00494C74" w:rsidRDefault="004864D2" w:rsidP="007938FE">
            <w:pPr>
              <w:spacing w:after="60" w:line="360" w:lineRule="auto"/>
              <w:rPr>
                <w:sz w:val="20"/>
                <w:szCs w:val="20"/>
              </w:rPr>
            </w:pPr>
            <w:r w:rsidRPr="00494C74">
              <w:rPr>
                <w:color w:val="000000"/>
                <w:sz w:val="20"/>
                <w:szCs w:val="20"/>
              </w:rPr>
              <w:t>LR, DT, RF, KNN, NB, SVM (+ SMOTE variants)</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9B93" w14:textId="77777777" w:rsidR="004864D2" w:rsidRPr="00494C74" w:rsidRDefault="004864D2" w:rsidP="007938FE">
            <w:pPr>
              <w:spacing w:after="60" w:line="360" w:lineRule="auto"/>
              <w:rPr>
                <w:sz w:val="20"/>
                <w:szCs w:val="20"/>
              </w:rPr>
            </w:pPr>
            <w:r w:rsidRPr="00494C74">
              <w:rPr>
                <w:color w:val="000000"/>
                <w:sz w:val="20"/>
                <w:szCs w:val="20"/>
              </w:rPr>
              <w:t>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2A3F" w14:textId="77777777" w:rsidR="004864D2" w:rsidRPr="00494C74" w:rsidRDefault="004864D2" w:rsidP="007938FE">
            <w:pPr>
              <w:spacing w:after="60" w:line="360" w:lineRule="auto"/>
              <w:rPr>
                <w:sz w:val="20"/>
                <w:szCs w:val="20"/>
              </w:rPr>
            </w:pPr>
            <w:r w:rsidRPr="00494C74">
              <w:rPr>
                <w:color w:val="000000"/>
                <w:sz w:val="20"/>
                <w:szCs w:val="20"/>
              </w:rPr>
              <w:t>Accuracy, Precision, Recall, F1</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968A" w14:textId="77777777" w:rsidR="004864D2" w:rsidRPr="00494C74" w:rsidRDefault="004864D2" w:rsidP="007938FE">
            <w:pPr>
              <w:spacing w:after="60" w:line="360" w:lineRule="auto"/>
              <w:rPr>
                <w:sz w:val="20"/>
                <w:szCs w:val="20"/>
              </w:rPr>
            </w:pPr>
            <w:r w:rsidRPr="00494C74">
              <w:rPr>
                <w:color w:val="000000"/>
                <w:sz w:val="20"/>
                <w:szCs w:val="20"/>
              </w:rPr>
              <w:t>SMOTE on training set</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1C4D" w14:textId="77777777" w:rsidR="004864D2" w:rsidRPr="00494C74" w:rsidRDefault="004864D2" w:rsidP="007938FE">
            <w:pPr>
              <w:spacing w:after="60" w:line="360" w:lineRule="auto"/>
              <w:rPr>
                <w:sz w:val="20"/>
                <w:szCs w:val="20"/>
              </w:rPr>
            </w:pPr>
            <w:r w:rsidRPr="00494C74">
              <w:rPr>
                <w:color w:val="000000"/>
                <w:sz w:val="20"/>
                <w:szCs w:val="20"/>
              </w:rPr>
              <w:t>Small subset used; limited hyperparameter tuning</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8C96"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55CB"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514F703F"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F1D1" w14:textId="77777777" w:rsidR="004864D2" w:rsidRPr="00494C74" w:rsidRDefault="004864D2" w:rsidP="007938FE">
            <w:pPr>
              <w:spacing w:after="60" w:line="360" w:lineRule="auto"/>
              <w:rPr>
                <w:sz w:val="20"/>
                <w:szCs w:val="20"/>
              </w:rPr>
            </w:pPr>
            <w:r w:rsidRPr="00494C74">
              <w:rPr>
                <w:color w:val="000000"/>
                <w:sz w:val="20"/>
                <w:szCs w:val="20"/>
              </w:rPr>
              <w:t>Ajagbe et al. (2024)</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A488" w14:textId="77777777" w:rsidR="004864D2" w:rsidRPr="00494C74" w:rsidRDefault="004864D2" w:rsidP="007938FE">
            <w:pPr>
              <w:spacing w:after="60" w:line="360" w:lineRule="auto"/>
              <w:rPr>
                <w:sz w:val="20"/>
                <w:szCs w:val="20"/>
              </w:rPr>
            </w:pPr>
            <w:r w:rsidRPr="00494C74">
              <w:rPr>
                <w:color w:val="000000"/>
                <w:sz w:val="20"/>
                <w:szCs w:val="20"/>
              </w:rPr>
              <w:t>LR, DT, RF, Linear SVC, XGBoost</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8EBCB" w14:textId="77777777" w:rsidR="004864D2" w:rsidRPr="00494C74" w:rsidRDefault="004864D2" w:rsidP="007938FE">
            <w:pPr>
              <w:spacing w:after="60" w:line="360" w:lineRule="auto"/>
              <w:rPr>
                <w:sz w:val="20"/>
                <w:szCs w:val="20"/>
              </w:rPr>
            </w:pPr>
            <w:r w:rsidRPr="00494C74">
              <w:rPr>
                <w:color w:val="000000"/>
                <w:sz w:val="20"/>
                <w:szCs w:val="20"/>
              </w:rPr>
              <w:t>UNSW-NB15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A449" w14:textId="77777777" w:rsidR="004864D2" w:rsidRPr="00494C74" w:rsidRDefault="004864D2" w:rsidP="007938FE">
            <w:pPr>
              <w:spacing w:after="60" w:line="360" w:lineRule="auto"/>
              <w:rPr>
                <w:sz w:val="20"/>
                <w:szCs w:val="20"/>
              </w:rPr>
            </w:pPr>
            <w:r w:rsidRPr="00494C74">
              <w:rPr>
                <w:color w:val="000000"/>
                <w:sz w:val="20"/>
                <w:szCs w:val="20"/>
              </w:rPr>
              <w:t>Accuracy, F1, Precision, Recall</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60AF" w14:textId="77777777" w:rsidR="004864D2" w:rsidRPr="00494C74" w:rsidRDefault="004864D2" w:rsidP="007938FE">
            <w:pPr>
              <w:spacing w:after="60" w:line="360" w:lineRule="auto"/>
              <w:rPr>
                <w:sz w:val="20"/>
                <w:szCs w:val="20"/>
              </w:rPr>
            </w:pPr>
            <w:r w:rsidRPr="00494C74">
              <w:rPr>
                <w:color w:val="000000"/>
                <w:sz w:val="20"/>
                <w:szCs w:val="20"/>
              </w:rPr>
              <w:t>None (unbalanced evaluation)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DD15" w14:textId="77777777" w:rsidR="004864D2" w:rsidRPr="00494C74" w:rsidRDefault="004864D2" w:rsidP="007938FE">
            <w:pPr>
              <w:spacing w:after="60" w:line="360" w:lineRule="auto"/>
              <w:rPr>
                <w:sz w:val="20"/>
                <w:szCs w:val="20"/>
              </w:rPr>
            </w:pPr>
            <w:r w:rsidRPr="00494C74">
              <w:rPr>
                <w:color w:val="000000"/>
                <w:sz w:val="20"/>
                <w:szCs w:val="20"/>
              </w:rPr>
              <w:t>No SMOTE; single dataset limits generalisability</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61B8"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A9AE"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09C64C86"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FA6C" w14:textId="77777777" w:rsidR="004864D2" w:rsidRPr="00494C74" w:rsidRDefault="004864D2" w:rsidP="007938FE">
            <w:pPr>
              <w:spacing w:after="60" w:line="360" w:lineRule="auto"/>
              <w:rPr>
                <w:sz w:val="20"/>
                <w:szCs w:val="20"/>
              </w:rPr>
            </w:pPr>
            <w:r w:rsidRPr="00494C74">
              <w:rPr>
                <w:color w:val="000000"/>
                <w:sz w:val="20"/>
                <w:szCs w:val="20"/>
              </w:rPr>
              <w:t>Maseer et al. (2021)</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03C2" w14:textId="77777777" w:rsidR="004864D2" w:rsidRPr="00494C74" w:rsidRDefault="004864D2" w:rsidP="007938FE">
            <w:pPr>
              <w:spacing w:after="60" w:line="360" w:lineRule="auto"/>
              <w:rPr>
                <w:sz w:val="20"/>
                <w:szCs w:val="20"/>
              </w:rPr>
            </w:pPr>
            <w:r w:rsidRPr="00494C74">
              <w:rPr>
                <w:color w:val="000000"/>
                <w:sz w:val="20"/>
                <w:szCs w:val="20"/>
              </w:rPr>
              <w:t>LR, RF, DT, KNN, NB</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A1380" w14:textId="77777777" w:rsidR="004864D2" w:rsidRPr="00494C74" w:rsidRDefault="004864D2" w:rsidP="007938FE">
            <w:pPr>
              <w:spacing w:after="60" w:line="360" w:lineRule="auto"/>
              <w:rPr>
                <w:sz w:val="20"/>
                <w:szCs w:val="20"/>
              </w:rPr>
            </w:pPr>
            <w:r w:rsidRPr="00494C74">
              <w:rPr>
                <w:color w:val="000000"/>
                <w:sz w:val="20"/>
                <w:szCs w:val="20"/>
              </w:rPr>
              <w:t>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F029" w14:textId="77777777" w:rsidR="004864D2" w:rsidRPr="00494C74" w:rsidRDefault="004864D2" w:rsidP="007938FE">
            <w:pPr>
              <w:spacing w:after="60" w:line="360" w:lineRule="auto"/>
              <w:rPr>
                <w:sz w:val="20"/>
                <w:szCs w:val="20"/>
              </w:rPr>
            </w:pPr>
            <w:r w:rsidRPr="00494C74">
              <w:rPr>
                <w:color w:val="000000"/>
                <w:sz w:val="20"/>
                <w:szCs w:val="20"/>
              </w:rPr>
              <w:t>Accuracy, F1, Detection Rate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C4CDB" w14:textId="77777777" w:rsidR="004864D2" w:rsidRPr="00494C74" w:rsidRDefault="004864D2" w:rsidP="007938FE">
            <w:pPr>
              <w:spacing w:after="60" w:line="360" w:lineRule="auto"/>
              <w:rPr>
                <w:sz w:val="20"/>
                <w:szCs w:val="20"/>
              </w:rPr>
            </w:pPr>
            <w:r w:rsidRPr="00494C74">
              <w:rPr>
                <w:color w:val="000000"/>
                <w:sz w:val="20"/>
                <w:szCs w:val="20"/>
              </w:rPr>
              <w:t>None reported</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3FFA" w14:textId="77777777" w:rsidR="004864D2" w:rsidRPr="00494C74" w:rsidRDefault="004864D2" w:rsidP="007938FE">
            <w:pPr>
              <w:spacing w:after="60" w:line="360" w:lineRule="auto"/>
              <w:rPr>
                <w:sz w:val="20"/>
                <w:szCs w:val="20"/>
              </w:rPr>
            </w:pPr>
            <w:r w:rsidRPr="00494C74">
              <w:rPr>
                <w:color w:val="000000"/>
                <w:sz w:val="20"/>
                <w:szCs w:val="20"/>
              </w:rPr>
              <w:t>High accuracy masks poor minority-class detection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C5288"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F6C9"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2DC78E62"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25972" w14:textId="77777777" w:rsidR="004864D2" w:rsidRPr="00494C74" w:rsidRDefault="004864D2" w:rsidP="007938FE">
            <w:pPr>
              <w:spacing w:after="60" w:line="360" w:lineRule="auto"/>
              <w:rPr>
                <w:sz w:val="20"/>
                <w:szCs w:val="20"/>
              </w:rPr>
            </w:pPr>
            <w:r w:rsidRPr="00494C74">
              <w:rPr>
                <w:color w:val="000000"/>
                <w:sz w:val="20"/>
                <w:szCs w:val="20"/>
              </w:rPr>
              <w:t>Ferrag et al. (2020)</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16B3" w14:textId="77777777" w:rsidR="004864D2" w:rsidRPr="00494C74" w:rsidRDefault="004864D2" w:rsidP="007938FE">
            <w:pPr>
              <w:spacing w:after="60" w:line="360" w:lineRule="auto"/>
              <w:rPr>
                <w:sz w:val="20"/>
                <w:szCs w:val="20"/>
              </w:rPr>
            </w:pPr>
            <w:r w:rsidRPr="00494C74">
              <w:rPr>
                <w:color w:val="000000"/>
                <w:sz w:val="20"/>
                <w:szCs w:val="20"/>
              </w:rPr>
              <w:t>CNN, LSTM, GAN, DBN, DNN</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91EB" w14:textId="77777777" w:rsidR="004864D2" w:rsidRPr="00494C74" w:rsidRDefault="004864D2" w:rsidP="007938FE">
            <w:pPr>
              <w:spacing w:after="60" w:line="360" w:lineRule="auto"/>
              <w:rPr>
                <w:sz w:val="20"/>
                <w:szCs w:val="20"/>
              </w:rPr>
            </w:pPr>
            <w:r w:rsidRPr="00494C74">
              <w:rPr>
                <w:color w:val="000000"/>
                <w:sz w:val="20"/>
                <w:szCs w:val="20"/>
              </w:rPr>
              <w:t>NSL-KDD, CICIDS-2017, Bot-IoT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FA363" w14:textId="77777777" w:rsidR="004864D2" w:rsidRPr="00494C74" w:rsidRDefault="004864D2" w:rsidP="007938FE">
            <w:pPr>
              <w:spacing w:after="60" w:line="360" w:lineRule="auto"/>
              <w:rPr>
                <w:sz w:val="20"/>
                <w:szCs w:val="20"/>
              </w:rPr>
            </w:pPr>
            <w:r w:rsidRPr="00494C74">
              <w:rPr>
                <w:color w:val="000000"/>
                <w:sz w:val="20"/>
                <w:szCs w:val="20"/>
              </w:rPr>
              <w:t>Accuracy, Precision, Recall, F1</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DD96" w14:textId="77777777" w:rsidR="004864D2" w:rsidRPr="00494C74" w:rsidRDefault="004864D2" w:rsidP="007938FE">
            <w:pPr>
              <w:spacing w:after="60" w:line="360" w:lineRule="auto"/>
              <w:rPr>
                <w:sz w:val="20"/>
                <w:szCs w:val="20"/>
              </w:rPr>
            </w:pPr>
            <w:r w:rsidRPr="00494C74">
              <w:rPr>
                <w:color w:val="000000"/>
                <w:sz w:val="20"/>
                <w:szCs w:val="20"/>
              </w:rPr>
              <w:t>Dataset-specific balancing</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0AE6A" w14:textId="77777777" w:rsidR="004864D2" w:rsidRPr="00494C74" w:rsidRDefault="004864D2" w:rsidP="007938FE">
            <w:pPr>
              <w:spacing w:after="60" w:line="360" w:lineRule="auto"/>
              <w:rPr>
                <w:sz w:val="20"/>
                <w:szCs w:val="20"/>
              </w:rPr>
            </w:pPr>
            <w:r w:rsidRPr="00494C74">
              <w:rPr>
                <w:color w:val="000000"/>
                <w:sz w:val="20"/>
                <w:szCs w:val="20"/>
              </w:rPr>
              <w:t>Deep learning; low interpretability for practitioners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FA25"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048E"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0F4B581B"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146D" w14:textId="77777777" w:rsidR="004864D2" w:rsidRPr="00494C74" w:rsidRDefault="004864D2" w:rsidP="007938FE">
            <w:pPr>
              <w:spacing w:after="60" w:line="360" w:lineRule="auto"/>
              <w:rPr>
                <w:sz w:val="20"/>
                <w:szCs w:val="20"/>
              </w:rPr>
            </w:pPr>
            <w:r w:rsidRPr="00494C74">
              <w:rPr>
                <w:color w:val="000000"/>
                <w:sz w:val="20"/>
                <w:szCs w:val="20"/>
              </w:rPr>
              <w:lastRenderedPageBreak/>
              <w:t>Thakkar &amp; Lohiya (2020)</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276BC" w14:textId="77777777" w:rsidR="004864D2" w:rsidRPr="00494C74" w:rsidRDefault="004864D2" w:rsidP="007938FE">
            <w:pPr>
              <w:spacing w:after="60" w:line="360" w:lineRule="auto"/>
              <w:rPr>
                <w:sz w:val="20"/>
                <w:szCs w:val="20"/>
              </w:rPr>
            </w:pPr>
            <w:r w:rsidRPr="00494C74">
              <w:rPr>
                <w:color w:val="000000"/>
                <w:sz w:val="20"/>
                <w:szCs w:val="20"/>
              </w:rPr>
              <w:t>SVM, RF, MLP, DT, KNN</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DBAB" w14:textId="77777777" w:rsidR="004864D2" w:rsidRPr="00494C74" w:rsidRDefault="004864D2" w:rsidP="007938FE">
            <w:pPr>
              <w:spacing w:after="60" w:line="360" w:lineRule="auto"/>
              <w:rPr>
                <w:sz w:val="20"/>
                <w:szCs w:val="20"/>
              </w:rPr>
            </w:pPr>
            <w:r w:rsidRPr="00494C74">
              <w:rPr>
                <w:color w:val="000000"/>
                <w:sz w:val="20"/>
                <w:szCs w:val="20"/>
              </w:rPr>
              <w:t>CICIDS-2017, NSL-KDD, UNSW-NB15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12FF" w14:textId="77777777" w:rsidR="004864D2" w:rsidRPr="00494C74" w:rsidRDefault="004864D2" w:rsidP="007938FE">
            <w:pPr>
              <w:spacing w:after="60" w:line="360" w:lineRule="auto"/>
              <w:rPr>
                <w:sz w:val="20"/>
                <w:szCs w:val="20"/>
              </w:rPr>
            </w:pPr>
            <w:r w:rsidRPr="00494C74">
              <w:rPr>
                <w:color w:val="000000"/>
                <w:sz w:val="20"/>
                <w:szCs w:val="20"/>
              </w:rPr>
              <w:t>Accuracy, FAR, DR</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6C5B5" w14:textId="77777777" w:rsidR="004864D2" w:rsidRPr="00494C74" w:rsidRDefault="004864D2" w:rsidP="007938FE">
            <w:pPr>
              <w:spacing w:after="60" w:line="360" w:lineRule="auto"/>
              <w:rPr>
                <w:sz w:val="20"/>
                <w:szCs w:val="20"/>
              </w:rPr>
            </w:pPr>
            <w:r w:rsidRPr="00494C74">
              <w:rPr>
                <w:color w:val="000000"/>
                <w:sz w:val="20"/>
                <w:szCs w:val="20"/>
              </w:rPr>
              <w:t>Undersampling in some models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A160" w14:textId="77777777" w:rsidR="004864D2" w:rsidRPr="00494C74" w:rsidRDefault="004864D2" w:rsidP="007938FE">
            <w:pPr>
              <w:spacing w:after="60" w:line="360" w:lineRule="auto"/>
              <w:rPr>
                <w:sz w:val="20"/>
                <w:szCs w:val="20"/>
              </w:rPr>
            </w:pPr>
            <w:r w:rsidRPr="00494C74">
              <w:rPr>
                <w:color w:val="000000"/>
                <w:sz w:val="20"/>
                <w:szCs w:val="20"/>
              </w:rPr>
              <w:t>No governance/business mapping of results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93A6"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34D9"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0F6672A2"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AD2B" w14:textId="77777777" w:rsidR="004864D2" w:rsidRPr="00494C74" w:rsidRDefault="004864D2" w:rsidP="007938FE">
            <w:pPr>
              <w:spacing w:after="60" w:line="360" w:lineRule="auto"/>
              <w:rPr>
                <w:sz w:val="20"/>
                <w:szCs w:val="20"/>
              </w:rPr>
            </w:pPr>
            <w:r w:rsidRPr="00494C74">
              <w:rPr>
                <w:color w:val="000000"/>
                <w:sz w:val="20"/>
                <w:szCs w:val="20"/>
              </w:rPr>
              <w:t>Liu et al. (2019)</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2EA7" w14:textId="77777777" w:rsidR="004864D2" w:rsidRPr="00494C74" w:rsidRDefault="004864D2" w:rsidP="007938FE">
            <w:pPr>
              <w:spacing w:after="60" w:line="360" w:lineRule="auto"/>
              <w:rPr>
                <w:sz w:val="20"/>
                <w:szCs w:val="20"/>
              </w:rPr>
            </w:pPr>
            <w:r w:rsidRPr="00494C74">
              <w:rPr>
                <w:color w:val="000000"/>
                <w:sz w:val="20"/>
                <w:szCs w:val="20"/>
              </w:rPr>
              <w:t>Survey: LR, SVM, RF, CNN, LSTM</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82F4" w14:textId="77777777" w:rsidR="004864D2" w:rsidRPr="00494C74" w:rsidRDefault="004864D2" w:rsidP="007938FE">
            <w:pPr>
              <w:spacing w:after="60" w:line="360" w:lineRule="auto"/>
              <w:rPr>
                <w:sz w:val="20"/>
                <w:szCs w:val="20"/>
              </w:rPr>
            </w:pPr>
            <w:r w:rsidRPr="00494C74">
              <w:rPr>
                <w:color w:val="000000"/>
                <w:sz w:val="20"/>
                <w:szCs w:val="20"/>
              </w:rPr>
              <w:t>Multiple (NSL-KDD, 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8CA8" w14:textId="77777777" w:rsidR="004864D2" w:rsidRPr="00494C74" w:rsidRDefault="004864D2" w:rsidP="007938FE">
            <w:pPr>
              <w:spacing w:after="60" w:line="360" w:lineRule="auto"/>
              <w:rPr>
                <w:sz w:val="20"/>
                <w:szCs w:val="20"/>
              </w:rPr>
            </w:pPr>
            <w:r w:rsidRPr="00494C74">
              <w:rPr>
                <w:color w:val="000000"/>
                <w:sz w:val="20"/>
                <w:szCs w:val="20"/>
              </w:rPr>
              <w:t>Accuracy, F1, AUC-ROC</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BD7C" w14:textId="77777777" w:rsidR="004864D2" w:rsidRPr="00494C74" w:rsidRDefault="004864D2" w:rsidP="007938FE">
            <w:pPr>
              <w:spacing w:after="60" w:line="360" w:lineRule="auto"/>
              <w:rPr>
                <w:sz w:val="20"/>
                <w:szCs w:val="20"/>
              </w:rPr>
            </w:pPr>
            <w:r w:rsidRPr="00494C74">
              <w:rPr>
                <w:color w:val="000000"/>
                <w:sz w:val="20"/>
                <w:szCs w:val="20"/>
              </w:rPr>
              <w:t>Various (SMOTE, undersampling)</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F739" w14:textId="77777777" w:rsidR="004864D2" w:rsidRPr="00494C74" w:rsidRDefault="004864D2" w:rsidP="007938FE">
            <w:pPr>
              <w:spacing w:after="60" w:line="360" w:lineRule="auto"/>
              <w:rPr>
                <w:sz w:val="20"/>
                <w:szCs w:val="20"/>
              </w:rPr>
            </w:pPr>
            <w:r w:rsidRPr="00494C74">
              <w:rPr>
                <w:color w:val="000000"/>
                <w:sz w:val="20"/>
                <w:szCs w:val="20"/>
              </w:rPr>
              <w:t>Survey only; no unified experimental comparison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E987" w14:textId="77777777" w:rsidR="004864D2" w:rsidRPr="00494C74" w:rsidRDefault="004864D2" w:rsidP="007938FE">
            <w:pPr>
              <w:spacing w:after="60" w:line="360" w:lineRule="auto"/>
              <w:rPr>
                <w:sz w:val="20"/>
                <w:szCs w:val="20"/>
              </w:rPr>
            </w:pPr>
            <w:r w:rsidRPr="00494C74">
              <w:rPr>
                <w:color w:val="000000"/>
                <w:sz w:val="20"/>
                <w:szCs w:val="20"/>
              </w:rPr>
              <w:t>Both binary and 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8CC6"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658EC0D5"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5723" w14:textId="77777777" w:rsidR="004864D2" w:rsidRPr="00494C74" w:rsidRDefault="004864D2" w:rsidP="007938FE">
            <w:pPr>
              <w:spacing w:after="60" w:line="360" w:lineRule="auto"/>
              <w:rPr>
                <w:sz w:val="20"/>
                <w:szCs w:val="20"/>
              </w:rPr>
            </w:pPr>
            <w:r w:rsidRPr="00494C74">
              <w:rPr>
                <w:color w:val="000000"/>
                <w:sz w:val="20"/>
                <w:szCs w:val="20"/>
              </w:rPr>
              <w:t>Abdulganiyu et al. (2023)</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3D2F3" w14:textId="77777777" w:rsidR="004864D2" w:rsidRPr="00494C74" w:rsidRDefault="004864D2" w:rsidP="007938FE">
            <w:pPr>
              <w:spacing w:after="60" w:line="360" w:lineRule="auto"/>
              <w:rPr>
                <w:sz w:val="20"/>
                <w:szCs w:val="20"/>
              </w:rPr>
            </w:pPr>
            <w:r w:rsidRPr="00494C74">
              <w:rPr>
                <w:color w:val="000000"/>
                <w:sz w:val="20"/>
                <w:szCs w:val="20"/>
              </w:rPr>
              <w:t>RF, DT, SVM, XGBoost, DNN</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8A12" w14:textId="77777777" w:rsidR="004864D2" w:rsidRPr="00494C74" w:rsidRDefault="004864D2" w:rsidP="007938FE">
            <w:pPr>
              <w:spacing w:after="60" w:line="360" w:lineRule="auto"/>
              <w:rPr>
                <w:sz w:val="20"/>
                <w:szCs w:val="20"/>
              </w:rPr>
            </w:pPr>
            <w:r w:rsidRPr="00494C74">
              <w:rPr>
                <w:color w:val="000000"/>
                <w:sz w:val="20"/>
                <w:szCs w:val="20"/>
              </w:rPr>
              <w:t>KDD Cup99, NSL-KDD, 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DAD8E" w14:textId="77777777" w:rsidR="004864D2" w:rsidRPr="00494C74" w:rsidRDefault="004864D2" w:rsidP="007938FE">
            <w:pPr>
              <w:spacing w:after="60" w:line="360" w:lineRule="auto"/>
              <w:rPr>
                <w:sz w:val="20"/>
                <w:szCs w:val="20"/>
              </w:rPr>
            </w:pPr>
            <w:r w:rsidRPr="00494C74">
              <w:rPr>
                <w:color w:val="000000"/>
                <w:sz w:val="20"/>
                <w:szCs w:val="20"/>
              </w:rPr>
              <w:t>Accuracy, Precision, Recall</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F255" w14:textId="77777777" w:rsidR="004864D2" w:rsidRPr="00494C74" w:rsidRDefault="004864D2" w:rsidP="007938FE">
            <w:pPr>
              <w:spacing w:after="60" w:line="360" w:lineRule="auto"/>
              <w:rPr>
                <w:sz w:val="20"/>
                <w:szCs w:val="20"/>
              </w:rPr>
            </w:pPr>
            <w:r w:rsidRPr="00494C74">
              <w:rPr>
                <w:color w:val="000000"/>
                <w:sz w:val="20"/>
                <w:szCs w:val="20"/>
              </w:rPr>
              <w:t>SMOTE and ADASYN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873C" w14:textId="77777777" w:rsidR="004864D2" w:rsidRPr="00494C74" w:rsidRDefault="004864D2" w:rsidP="007938FE">
            <w:pPr>
              <w:spacing w:after="60" w:line="360" w:lineRule="auto"/>
              <w:rPr>
                <w:sz w:val="20"/>
                <w:szCs w:val="20"/>
              </w:rPr>
            </w:pPr>
            <w:r w:rsidRPr="00494C74">
              <w:rPr>
                <w:color w:val="000000"/>
                <w:sz w:val="20"/>
                <w:szCs w:val="20"/>
              </w:rPr>
              <w:t>No NIST or governance framework integration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8F944"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71D5"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3CE2EBBA"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89E05" w14:textId="77777777" w:rsidR="004864D2" w:rsidRPr="00494C74" w:rsidRDefault="004864D2" w:rsidP="007938FE">
            <w:pPr>
              <w:spacing w:after="60" w:line="360" w:lineRule="auto"/>
              <w:rPr>
                <w:sz w:val="20"/>
                <w:szCs w:val="20"/>
              </w:rPr>
            </w:pPr>
            <w:r w:rsidRPr="00494C74">
              <w:rPr>
                <w:color w:val="000000"/>
                <w:sz w:val="20"/>
                <w:szCs w:val="20"/>
              </w:rPr>
              <w:t>Gu &amp; Lu (2021)</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FC36" w14:textId="77777777" w:rsidR="004864D2" w:rsidRPr="00494C74" w:rsidRDefault="004864D2" w:rsidP="007938FE">
            <w:pPr>
              <w:spacing w:after="60" w:line="360" w:lineRule="auto"/>
              <w:rPr>
                <w:sz w:val="20"/>
                <w:szCs w:val="20"/>
              </w:rPr>
            </w:pPr>
            <w:r w:rsidRPr="00494C74">
              <w:rPr>
                <w:color w:val="000000"/>
                <w:sz w:val="20"/>
                <w:szCs w:val="20"/>
              </w:rPr>
              <w:t>SVM with NB feature embedding</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267A7" w14:textId="77777777" w:rsidR="004864D2" w:rsidRPr="00494C74" w:rsidRDefault="004864D2" w:rsidP="007938FE">
            <w:pPr>
              <w:spacing w:after="60" w:line="360" w:lineRule="auto"/>
              <w:rPr>
                <w:sz w:val="20"/>
                <w:szCs w:val="20"/>
              </w:rPr>
            </w:pPr>
            <w:r w:rsidRPr="00494C74">
              <w:rPr>
                <w:color w:val="000000"/>
                <w:sz w:val="20"/>
                <w:szCs w:val="20"/>
              </w:rPr>
              <w:t>NSL-KDD, 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48D0" w14:textId="77777777" w:rsidR="004864D2" w:rsidRPr="00494C74" w:rsidRDefault="004864D2" w:rsidP="007938FE">
            <w:pPr>
              <w:spacing w:after="60" w:line="360" w:lineRule="auto"/>
              <w:rPr>
                <w:sz w:val="20"/>
                <w:szCs w:val="20"/>
              </w:rPr>
            </w:pPr>
            <w:r w:rsidRPr="00494C74">
              <w:rPr>
                <w:color w:val="000000"/>
                <w:sz w:val="20"/>
                <w:szCs w:val="20"/>
              </w:rPr>
              <w:t>Accuracy, Precision, Recall, F1</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108E" w14:textId="77777777" w:rsidR="004864D2" w:rsidRPr="00494C74" w:rsidRDefault="004864D2" w:rsidP="007938FE">
            <w:pPr>
              <w:spacing w:after="60" w:line="360" w:lineRule="auto"/>
              <w:rPr>
                <w:sz w:val="20"/>
                <w:szCs w:val="20"/>
              </w:rPr>
            </w:pPr>
            <w:r w:rsidRPr="00494C74">
              <w:rPr>
                <w:color w:val="000000"/>
                <w:sz w:val="20"/>
                <w:szCs w:val="20"/>
              </w:rPr>
              <w:t>Feature-level balancing</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EBE1" w14:textId="77777777" w:rsidR="004864D2" w:rsidRPr="00494C74" w:rsidRDefault="004864D2" w:rsidP="007938FE">
            <w:pPr>
              <w:spacing w:after="60" w:line="360" w:lineRule="auto"/>
              <w:rPr>
                <w:sz w:val="20"/>
                <w:szCs w:val="20"/>
              </w:rPr>
            </w:pPr>
            <w:r w:rsidRPr="00494C74">
              <w:rPr>
                <w:color w:val="000000"/>
                <w:sz w:val="20"/>
                <w:szCs w:val="20"/>
              </w:rPr>
              <w:t>Single model focus; limited multi-class comparison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FDD7" w14:textId="77777777" w:rsidR="004864D2" w:rsidRPr="00494C74" w:rsidRDefault="004864D2" w:rsidP="007938FE">
            <w:pPr>
              <w:spacing w:after="60" w:line="360" w:lineRule="auto"/>
              <w:rPr>
                <w:sz w:val="20"/>
                <w:szCs w:val="20"/>
              </w:rPr>
            </w:pPr>
            <w:r w:rsidRPr="00494C74">
              <w:rPr>
                <w:color w:val="000000"/>
                <w:sz w:val="20"/>
                <w:szCs w:val="20"/>
              </w:rPr>
              <w:t>Binary</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F88D"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603DCDE5"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A0261" w14:textId="77777777" w:rsidR="004864D2" w:rsidRPr="00494C74" w:rsidRDefault="004864D2" w:rsidP="007938FE">
            <w:pPr>
              <w:spacing w:after="60" w:line="360" w:lineRule="auto"/>
              <w:rPr>
                <w:sz w:val="20"/>
                <w:szCs w:val="20"/>
              </w:rPr>
            </w:pPr>
            <w:r w:rsidRPr="00494C74">
              <w:rPr>
                <w:color w:val="000000"/>
                <w:sz w:val="20"/>
                <w:szCs w:val="20"/>
              </w:rPr>
              <w:t>Sarhan et al. (2022)</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2BD7" w14:textId="77777777" w:rsidR="004864D2" w:rsidRPr="00494C74" w:rsidRDefault="004864D2" w:rsidP="007938FE">
            <w:pPr>
              <w:spacing w:after="60" w:line="360" w:lineRule="auto"/>
              <w:rPr>
                <w:sz w:val="20"/>
                <w:szCs w:val="20"/>
              </w:rPr>
            </w:pPr>
            <w:r w:rsidRPr="00494C74">
              <w:rPr>
                <w:color w:val="000000"/>
                <w:sz w:val="20"/>
                <w:szCs w:val="20"/>
              </w:rPr>
              <w:t>RF, DT, KNN</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A076" w14:textId="77777777" w:rsidR="004864D2" w:rsidRPr="00494C74" w:rsidRDefault="004864D2" w:rsidP="007938FE">
            <w:pPr>
              <w:spacing w:after="60" w:line="360" w:lineRule="auto"/>
              <w:rPr>
                <w:sz w:val="20"/>
                <w:szCs w:val="20"/>
              </w:rPr>
            </w:pPr>
            <w:r w:rsidRPr="00494C74">
              <w:rPr>
                <w:color w:val="000000"/>
                <w:sz w:val="20"/>
                <w:szCs w:val="20"/>
              </w:rPr>
              <w:t>NetFlow CICIDS-2017, UNSW-NB15, Bot-IoT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A20B" w14:textId="77777777" w:rsidR="004864D2" w:rsidRPr="00494C74" w:rsidRDefault="004864D2" w:rsidP="007938FE">
            <w:pPr>
              <w:spacing w:after="60" w:line="360" w:lineRule="auto"/>
              <w:rPr>
                <w:sz w:val="20"/>
                <w:szCs w:val="20"/>
              </w:rPr>
            </w:pPr>
            <w:r w:rsidRPr="00494C74">
              <w:rPr>
                <w:color w:val="000000"/>
                <w:sz w:val="20"/>
                <w:szCs w:val="20"/>
              </w:rPr>
              <w:t>Accuracy, F1</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24F0" w14:textId="77777777" w:rsidR="004864D2" w:rsidRPr="00494C74" w:rsidRDefault="004864D2" w:rsidP="007938FE">
            <w:pPr>
              <w:spacing w:after="60" w:line="360" w:lineRule="auto"/>
              <w:rPr>
                <w:sz w:val="20"/>
                <w:szCs w:val="20"/>
              </w:rPr>
            </w:pPr>
            <w:r w:rsidRPr="00494C74">
              <w:rPr>
                <w:color w:val="000000"/>
                <w:sz w:val="20"/>
                <w:szCs w:val="20"/>
              </w:rPr>
              <w:t>None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D3B7" w14:textId="77777777" w:rsidR="004864D2" w:rsidRPr="00494C74" w:rsidRDefault="004864D2" w:rsidP="007938FE">
            <w:pPr>
              <w:spacing w:after="60" w:line="360" w:lineRule="auto"/>
              <w:rPr>
                <w:sz w:val="20"/>
                <w:szCs w:val="20"/>
              </w:rPr>
            </w:pPr>
            <w:r w:rsidRPr="00494C74">
              <w:rPr>
                <w:color w:val="000000"/>
                <w:sz w:val="20"/>
                <w:szCs w:val="20"/>
              </w:rPr>
              <w:t>No business-relevance or governance dimension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0D18"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FDA0"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6BBAAA85"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0C440" w14:textId="77777777" w:rsidR="004864D2" w:rsidRPr="00494C74" w:rsidRDefault="004864D2" w:rsidP="007938FE">
            <w:pPr>
              <w:spacing w:after="60" w:line="360" w:lineRule="auto"/>
              <w:rPr>
                <w:sz w:val="20"/>
                <w:szCs w:val="20"/>
              </w:rPr>
            </w:pPr>
            <w:r w:rsidRPr="00494C74">
              <w:rPr>
                <w:color w:val="000000"/>
                <w:sz w:val="20"/>
                <w:szCs w:val="20"/>
              </w:rPr>
              <w:lastRenderedPageBreak/>
              <w:t>Kanna &amp; Santhi (2021)</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5A0F8" w14:textId="77777777" w:rsidR="004864D2" w:rsidRPr="00494C74" w:rsidRDefault="004864D2" w:rsidP="007938FE">
            <w:pPr>
              <w:spacing w:after="60" w:line="360" w:lineRule="auto"/>
              <w:rPr>
                <w:sz w:val="20"/>
                <w:szCs w:val="20"/>
              </w:rPr>
            </w:pPr>
            <w:r w:rsidRPr="00494C74">
              <w:rPr>
                <w:color w:val="000000"/>
                <w:sz w:val="20"/>
                <w:szCs w:val="20"/>
              </w:rPr>
              <w:t>Unified deep learning (CNN-LSTM)</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1C25" w14:textId="77777777" w:rsidR="004864D2" w:rsidRPr="00494C74" w:rsidRDefault="004864D2" w:rsidP="007938FE">
            <w:pPr>
              <w:spacing w:after="60" w:line="360" w:lineRule="auto"/>
              <w:rPr>
                <w:sz w:val="20"/>
                <w:szCs w:val="20"/>
              </w:rPr>
            </w:pPr>
            <w:r w:rsidRPr="00494C74">
              <w:rPr>
                <w:color w:val="000000"/>
                <w:sz w:val="20"/>
                <w:szCs w:val="20"/>
              </w:rPr>
              <w:t>CICIDS-2017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66F3" w14:textId="77777777" w:rsidR="004864D2" w:rsidRPr="00494C74" w:rsidRDefault="004864D2" w:rsidP="007938FE">
            <w:pPr>
              <w:spacing w:after="60" w:line="360" w:lineRule="auto"/>
              <w:rPr>
                <w:sz w:val="20"/>
                <w:szCs w:val="20"/>
              </w:rPr>
            </w:pPr>
            <w:r w:rsidRPr="00494C74">
              <w:rPr>
                <w:color w:val="000000"/>
                <w:sz w:val="20"/>
                <w:szCs w:val="20"/>
              </w:rPr>
              <w:t>Accuracy, F1, DR</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331E5" w14:textId="77777777" w:rsidR="004864D2" w:rsidRPr="00494C74" w:rsidRDefault="004864D2" w:rsidP="007938FE">
            <w:pPr>
              <w:spacing w:after="60" w:line="360" w:lineRule="auto"/>
              <w:rPr>
                <w:sz w:val="20"/>
                <w:szCs w:val="20"/>
              </w:rPr>
            </w:pPr>
            <w:r w:rsidRPr="00494C74">
              <w:rPr>
                <w:color w:val="000000"/>
                <w:sz w:val="20"/>
                <w:szCs w:val="20"/>
              </w:rPr>
              <w:t>Data augmentation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122F" w14:textId="77777777" w:rsidR="004864D2" w:rsidRPr="00494C74" w:rsidRDefault="004864D2" w:rsidP="007938FE">
            <w:pPr>
              <w:spacing w:after="60" w:line="360" w:lineRule="auto"/>
              <w:rPr>
                <w:sz w:val="20"/>
                <w:szCs w:val="20"/>
              </w:rPr>
            </w:pPr>
            <w:r w:rsidRPr="00494C74">
              <w:rPr>
                <w:color w:val="000000"/>
                <w:sz w:val="20"/>
                <w:szCs w:val="20"/>
              </w:rPr>
              <w:t>High computational cost; not interpretable for business users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4F72"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8EFE" w14:textId="77777777" w:rsidR="004864D2" w:rsidRPr="00494C74" w:rsidRDefault="004864D2" w:rsidP="007938FE">
            <w:pPr>
              <w:spacing w:after="60" w:line="360" w:lineRule="auto"/>
              <w:rPr>
                <w:sz w:val="20"/>
                <w:szCs w:val="20"/>
              </w:rPr>
            </w:pPr>
            <w:r w:rsidRPr="00494C74">
              <w:rPr>
                <w:color w:val="000000"/>
                <w:sz w:val="20"/>
                <w:szCs w:val="20"/>
              </w:rPr>
              <w:t>No</w:t>
            </w:r>
          </w:p>
        </w:tc>
      </w:tr>
      <w:tr w:rsidR="004864D2" w:rsidRPr="00494C74" w14:paraId="0429D27A" w14:textId="77777777" w:rsidTr="00494C74">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A115" w14:textId="77777777" w:rsidR="004864D2" w:rsidRPr="00494C74" w:rsidRDefault="004864D2" w:rsidP="007938FE">
            <w:pPr>
              <w:spacing w:after="60" w:line="360" w:lineRule="auto"/>
              <w:rPr>
                <w:color w:val="000000" w:themeColor="text1"/>
                <w:sz w:val="20"/>
                <w:szCs w:val="20"/>
              </w:rPr>
            </w:pPr>
            <w:r w:rsidRPr="00494C74">
              <w:rPr>
                <w:color w:val="000000" w:themeColor="text1"/>
                <w:sz w:val="20"/>
                <w:szCs w:val="20"/>
              </w:rPr>
              <w:t>Cao, Y., &amp; Chen, C. M. (2025)</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8AB5" w14:textId="77777777" w:rsidR="004864D2" w:rsidRPr="00494C74" w:rsidRDefault="004864D2" w:rsidP="007938FE">
            <w:pPr>
              <w:spacing w:after="60" w:line="360" w:lineRule="auto"/>
              <w:rPr>
                <w:color w:val="000000"/>
                <w:sz w:val="20"/>
                <w:szCs w:val="20"/>
              </w:rPr>
            </w:pPr>
            <w:r w:rsidRPr="00494C74">
              <w:rPr>
                <w:color w:val="000000"/>
                <w:sz w:val="20"/>
                <w:szCs w:val="20"/>
              </w:rPr>
              <w:t>Federated Learning + Deep Learning (with collaborative feature selection using Decision Trees &amp; Information Gain)</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00C5" w14:textId="77777777" w:rsidR="004864D2" w:rsidRPr="00494C74" w:rsidRDefault="004864D2" w:rsidP="007938FE">
            <w:pPr>
              <w:spacing w:after="60" w:line="360" w:lineRule="auto"/>
              <w:rPr>
                <w:color w:val="000000"/>
                <w:sz w:val="20"/>
                <w:szCs w:val="20"/>
              </w:rPr>
            </w:pPr>
            <w:r w:rsidRPr="00494C74">
              <w:rPr>
                <w:color w:val="000000"/>
                <w:sz w:val="20"/>
                <w:szCs w:val="20"/>
              </w:rPr>
              <w:t>CICIDS-2017 (subset)</w:t>
            </w:r>
          </w:p>
          <w:p w14:paraId="00745632" w14:textId="77777777" w:rsidR="004864D2" w:rsidRPr="00494C74" w:rsidRDefault="004864D2" w:rsidP="007938FE">
            <w:pPr>
              <w:spacing w:after="60" w:line="360" w:lineRule="auto"/>
              <w:rPr>
                <w:sz w:val="20"/>
                <w:szCs w:val="20"/>
              </w:rPr>
            </w:pP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5A5D" w14:textId="77777777" w:rsidR="004864D2" w:rsidRPr="00494C74" w:rsidRDefault="004864D2" w:rsidP="007938FE">
            <w:pPr>
              <w:spacing w:after="60" w:line="360" w:lineRule="auto"/>
              <w:rPr>
                <w:color w:val="000000"/>
                <w:sz w:val="20"/>
                <w:szCs w:val="20"/>
              </w:rPr>
            </w:pPr>
            <w:r w:rsidRPr="00494C74">
              <w:rPr>
                <w:color w:val="000000"/>
                <w:sz w:val="20"/>
                <w:szCs w:val="20"/>
              </w:rPr>
              <w:t>Accuracy: 97.81%, Training time reduced to 1/3</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5CFB" w14:textId="77777777" w:rsidR="004864D2" w:rsidRPr="00494C74" w:rsidRDefault="004864D2" w:rsidP="007938FE">
            <w:pPr>
              <w:spacing w:after="60" w:line="360" w:lineRule="auto"/>
              <w:rPr>
                <w:sz w:val="20"/>
                <w:szCs w:val="20"/>
              </w:rPr>
            </w:pPr>
            <w:r w:rsidRPr="00494C74">
              <w:rPr>
                <w:color w:val="000000"/>
                <w:sz w:val="20"/>
                <w:szCs w:val="20"/>
              </w:rPr>
              <w:t>N/A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DB32" w14:textId="77777777" w:rsidR="004864D2" w:rsidRPr="00494C74" w:rsidRDefault="004864D2" w:rsidP="007938FE">
            <w:pPr>
              <w:spacing w:after="60" w:line="360" w:lineRule="auto"/>
              <w:rPr>
                <w:color w:val="000000"/>
                <w:sz w:val="20"/>
                <w:szCs w:val="20"/>
              </w:rPr>
            </w:pPr>
            <w:r w:rsidRPr="00494C74">
              <w:rPr>
                <w:color w:val="000000"/>
                <w:sz w:val="20"/>
                <w:szCs w:val="20"/>
              </w:rPr>
              <w:t>High-dimensional features in FL; focuses on feature compression for efficiency</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CC68" w14:textId="77777777" w:rsidR="004864D2" w:rsidRPr="00494C74" w:rsidRDefault="004864D2" w:rsidP="007938FE">
            <w:pPr>
              <w:spacing w:after="60" w:line="360" w:lineRule="auto"/>
              <w:rPr>
                <w:sz w:val="20"/>
                <w:szCs w:val="20"/>
              </w:rPr>
            </w:pPr>
            <w:r w:rsidRPr="00494C74">
              <w:rPr>
                <w:color w:val="000000"/>
                <w:sz w:val="20"/>
                <w:szCs w:val="20"/>
              </w:rPr>
              <w:t>Multiclass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70F2" w14:textId="77777777" w:rsidR="004864D2" w:rsidRPr="00494C74" w:rsidRDefault="004864D2" w:rsidP="007938FE">
            <w:pPr>
              <w:spacing w:after="60" w:line="360" w:lineRule="auto"/>
              <w:rPr>
                <w:sz w:val="20"/>
                <w:szCs w:val="20"/>
              </w:rPr>
            </w:pPr>
            <w:r w:rsidRPr="00494C74">
              <w:rPr>
                <w:color w:val="000000"/>
                <w:sz w:val="20"/>
                <w:szCs w:val="20"/>
              </w:rPr>
              <w:t>No</w:t>
            </w:r>
          </w:p>
        </w:tc>
      </w:tr>
    </w:tbl>
    <w:p w14:paraId="537C4EA3" w14:textId="77777777" w:rsidR="004864D2" w:rsidRPr="00494C74" w:rsidRDefault="004864D2" w:rsidP="007938FE">
      <w:pPr>
        <w:spacing w:after="80" w:line="360" w:lineRule="auto"/>
        <w:rPr>
          <w:sz w:val="20"/>
          <w:szCs w:val="20"/>
        </w:rPr>
      </w:pPr>
    </w:p>
    <w:p w14:paraId="41576835" w14:textId="77777777" w:rsidR="00B63601" w:rsidRPr="007938FE" w:rsidRDefault="00000000" w:rsidP="007938FE">
      <w:pPr>
        <w:spacing w:before="60" w:after="160" w:line="360" w:lineRule="auto"/>
        <w:jc w:val="center"/>
      </w:pPr>
      <w:r w:rsidRPr="007938FE">
        <w:rPr>
          <w:i/>
          <w:iCs/>
          <w:color w:val="666666"/>
        </w:rPr>
        <w:t>Source: Author's own synthesis from literature review (Assessment 1)</w:t>
      </w:r>
    </w:p>
    <w:p w14:paraId="514597E3" w14:textId="77777777" w:rsidR="00B63601" w:rsidRPr="00050317" w:rsidRDefault="00000000" w:rsidP="007938FE">
      <w:pPr>
        <w:pStyle w:val="Heading2"/>
        <w:spacing w:line="360" w:lineRule="auto"/>
        <w:rPr>
          <w:color w:val="0070C0"/>
          <w:sz w:val="24"/>
          <w:szCs w:val="24"/>
        </w:rPr>
      </w:pPr>
      <w:r w:rsidRPr="00050317">
        <w:rPr>
          <w:color w:val="0070C0"/>
          <w:sz w:val="24"/>
          <w:szCs w:val="24"/>
        </w:rPr>
        <w:t>2.6 Gap Analysis</w:t>
      </w:r>
    </w:p>
    <w:p w14:paraId="2354B198" w14:textId="77777777" w:rsidR="00C82957" w:rsidRPr="007938FE" w:rsidRDefault="00C82957" w:rsidP="007938FE">
      <w:pPr>
        <w:spacing w:after="160" w:line="360" w:lineRule="auto"/>
        <w:jc w:val="both"/>
      </w:pPr>
      <w:r w:rsidRPr="007938FE">
        <w:rPr>
          <w:color w:val="000000"/>
        </w:rPr>
        <w:t xml:space="preserve">Network intrusion detection is the method of tracking network traffic to recognize unofficial access attempts, malicious activity, and protocol violations in real time. Intrusion Detection Systems (IDS) analyse packet-level or flow-level network data and classify it as either benign or indicative of a known attack category such as Denial-of-Service, port scanning, or botnet activity. Machine learning-based IDS approaches train statistical </w:t>
      </w:r>
      <w:r w:rsidRPr="007938FE">
        <w:rPr>
          <w:color w:val="000000"/>
        </w:rPr>
        <w:lastRenderedPageBreak/>
        <w:t>models on labelled network traffic datasets to automate this classification task, replacing or augmenting traditional signature-based rule systems that cannot detect novel or variant attacks. Three specific gaps emerge from the comparison framework above that this project directly addresses.</w:t>
      </w:r>
    </w:p>
    <w:p w14:paraId="032DDA35" w14:textId="77777777" w:rsidR="00C82957" w:rsidRPr="007938FE" w:rsidRDefault="00C82957" w:rsidP="007938FE">
      <w:pPr>
        <w:spacing w:after="80" w:line="360" w:lineRule="auto"/>
      </w:pPr>
    </w:p>
    <w:p w14:paraId="35805585" w14:textId="77777777" w:rsidR="00050317" w:rsidRDefault="00C82957" w:rsidP="00723AA5">
      <w:pPr>
        <w:spacing w:after="160" w:line="360" w:lineRule="auto"/>
        <w:jc w:val="both"/>
        <w:rPr>
          <w:color w:val="000000"/>
        </w:rPr>
      </w:pPr>
      <w:r w:rsidRPr="007938FE">
        <w:rPr>
          <w:color w:val="000000"/>
        </w:rPr>
        <w:t>First, a systematic side-by-side comparison of Logistic Regression (LR), Decision Tree (DT) and Random Forest (RF) under imbalanced vs SMOTE-balanced conditions in the same pipeline is lacking. Al Lail et al. (2023) mention all three classifiers and utilize SMOTE but do not separate out the effect of each on a classifier in a 3 × 2 factorial design. Ajagbe et al. (2024) compare five classifiers on unbalanced data. Maseer et al. (2021) compared five classifiers without balancing and SMOTE. The combination of three classical classifiers, SMOTE vs. no-SMOTE and a common pipeline remains underexplored in the literature.</w:t>
      </w:r>
    </w:p>
    <w:p w14:paraId="2EADBCE2" w14:textId="77777777" w:rsidR="00050317" w:rsidRDefault="00C82957" w:rsidP="00723AA5">
      <w:pPr>
        <w:spacing w:after="160" w:line="360" w:lineRule="auto"/>
        <w:jc w:val="both"/>
        <w:rPr>
          <w:color w:val="000000"/>
        </w:rPr>
      </w:pPr>
      <w:r w:rsidRPr="007938FE">
        <w:rPr>
          <w:color w:val="000000"/>
        </w:rPr>
        <w:t xml:space="preserve">Two factors justify the choice of Logistic Regression, Decision Tree, and Random Forest as the models for this project. We note first that these three classifiers are prominent throughout the studies we review in Table 1; they also represent a relatively interpretable end of the ML spectrum relevant to practitioners. Furthermore, the built-in explainability components provide an analytical basis for connecting findings with the five functional categories of NIST Cybersecurity Framework 2.0. Models that are more computationally demanding such as CNN-LSTM, which Kanna and Santhi (2021) observed are harder to interpret for non-developers, would not be useful in this governance mapping without additional post-hoc explanation methods beyond the scope of this project.  </w:t>
      </w:r>
    </w:p>
    <w:p w14:paraId="0BEF399C" w14:textId="2E9F41D8" w:rsidR="00C82957" w:rsidRPr="00494C74" w:rsidRDefault="00C82957" w:rsidP="00723AA5">
      <w:pPr>
        <w:spacing w:after="160" w:line="360" w:lineRule="auto"/>
        <w:jc w:val="both"/>
        <w:rPr>
          <w:color w:val="000000"/>
        </w:rPr>
      </w:pPr>
      <w:r w:rsidRPr="007938FE">
        <w:rPr>
          <w:color w:val="000000"/>
        </w:rPr>
        <w:t>Second, the governance and business-communication dimension of IDS model performance is neglected. None of the ten papers reviewed provides a formal NIST CSF mapping for attack-type detection results, despite its widely accepted position as the leading governance standard for cybersecurity across English-speaking markets; in New Zealand this is especially relevant, as security practice increasingly aligns with CERT NZ guidelines. This creates an operational divide between what the technical research reveals and the actionable insights that IT managers and business leaders need.</w:t>
      </w:r>
    </w:p>
    <w:p w14:paraId="4B903BB8" w14:textId="4FE087DE" w:rsidR="00B63601" w:rsidRPr="00494C74" w:rsidRDefault="00C82957" w:rsidP="00494C74">
      <w:pPr>
        <w:spacing w:after="160" w:line="360" w:lineRule="auto"/>
        <w:jc w:val="both"/>
        <w:rPr>
          <w:color w:val="000000"/>
        </w:rPr>
      </w:pPr>
      <w:r w:rsidRPr="007938FE">
        <w:rPr>
          <w:color w:val="000000"/>
        </w:rPr>
        <w:lastRenderedPageBreak/>
        <w:t>In addition to addressing these two academic gaps, this project is intentionally designed to be reproducible and practitioner-friendly. Many prior studies report results without releasing code or specifying the exact dataset version used, which limits independent verification. This project addresses that as a matter of design principle rather than a research gap: the full experimental pipeline is implemented as a step-by-step, annotated Jupyter Notebook using only open-source libraries and the publicly available Kaggle pre-cleaned CICIDS-2017 version, so that practitioners and future researchers can reproduce and adapt the findings without specialised infrastructure.</w:t>
      </w:r>
    </w:p>
    <w:p w14:paraId="774FE81E" w14:textId="77777777" w:rsidR="00B63601" w:rsidRPr="00050317" w:rsidRDefault="00000000" w:rsidP="007938FE">
      <w:pPr>
        <w:pStyle w:val="Heading1"/>
        <w:spacing w:line="360" w:lineRule="auto"/>
        <w:rPr>
          <w:color w:val="0070C0"/>
          <w:sz w:val="24"/>
          <w:szCs w:val="24"/>
        </w:rPr>
      </w:pPr>
      <w:r w:rsidRPr="00050317">
        <w:rPr>
          <w:color w:val="0070C0"/>
          <w:sz w:val="24"/>
          <w:szCs w:val="24"/>
        </w:rPr>
        <w:t>Chapter 3: Research Methodology</w:t>
      </w:r>
    </w:p>
    <w:p w14:paraId="29FAC54E" w14:textId="1612828C" w:rsidR="00AF734A" w:rsidRPr="00E86B12" w:rsidRDefault="00AF734A" w:rsidP="00E86B12">
      <w:pPr>
        <w:spacing w:after="160" w:line="360" w:lineRule="auto"/>
        <w:jc w:val="both"/>
        <w:rPr>
          <w:color w:val="000000"/>
        </w:rPr>
      </w:pPr>
      <w:r w:rsidRPr="007938FE">
        <w:rPr>
          <w:color w:val="000000"/>
        </w:rPr>
        <w:t>This research utilises a quantitative, experimental secondary data analysis research design. The precise methodology is known as replication research with controlled experimental extension a formal and established methodological approach in applied computing (for example, Carver et al., 2014) where the specific experimental model of a published study is repeated and systematically extended. The classification task is framed as multiclass rather than binary: each model must predict one o</w:t>
      </w:r>
      <w:r w:rsidR="00723AA5">
        <w:rPr>
          <w:color w:val="000000"/>
        </w:rPr>
        <w:t>f seven</w:t>
      </w:r>
      <w:r w:rsidRPr="007938FE">
        <w:rPr>
          <w:color w:val="000000"/>
        </w:rPr>
        <w:t xml:space="preserve"> traffic classes simultaneously, which reflects the operational requirement that practitioners need to distinguish between attack types, not merely detect the presence of any attack.</w:t>
      </w:r>
    </w:p>
    <w:p w14:paraId="2BDADE81" w14:textId="1D47220F" w:rsidR="00AF734A" w:rsidRPr="00E86B12" w:rsidRDefault="00AF734A" w:rsidP="00E86B12">
      <w:pPr>
        <w:spacing w:after="160" w:line="360" w:lineRule="auto"/>
        <w:jc w:val="both"/>
        <w:rPr>
          <w:color w:val="000000"/>
        </w:rPr>
      </w:pPr>
      <w:r w:rsidRPr="007938FE">
        <w:rPr>
          <w:color w:val="000000"/>
        </w:rPr>
        <w:t>Quantitative methods are suited to this research question as the targets on accuracy, precision, recall and F1-score allow for numerical, measurements-based comparison between models or conditions. As the study represents a manipulation of one condition (class balancing using SMOTE) whilst having all other variables controlled (dataset, train-test split, model family and evaluation metrics), an experimental design is applicable such that causal inference about the effect of SMOTE on each classifier’s performance can be made. This design aligns with the methodology of Al Lail et al. (2023), whose methodology this project replicates and which aligns with the wider ML benchmarking studies literature (Maseer et al., 2021; Ajagbe et al., 2024).</w:t>
      </w:r>
    </w:p>
    <w:p w14:paraId="4CF1E620" w14:textId="759FFAE6" w:rsidR="00B63601" w:rsidRDefault="00AF734A" w:rsidP="007938FE">
      <w:pPr>
        <w:spacing w:before="80" w:after="80" w:line="360" w:lineRule="auto"/>
        <w:jc w:val="both"/>
        <w:rPr>
          <w:color w:val="000000"/>
        </w:rPr>
      </w:pPr>
      <w:r w:rsidRPr="007938FE">
        <w:rPr>
          <w:color w:val="000000"/>
        </w:rPr>
        <w:t xml:space="preserve">The decision to follow a secondary data analysis approach is warranted given that publicly available benchmark datasets specifically CICIDS-2017, which were built for the purpose of assessing IDS models and have been validated extensively in the literature, enabling </w:t>
      </w:r>
      <w:r w:rsidRPr="007938FE">
        <w:rPr>
          <w:color w:val="000000"/>
        </w:rPr>
        <w:lastRenderedPageBreak/>
        <w:t>comparison with previously published findings. Primary data collection (e.g., capturing live network traffic) is not required for this research question, and would raise substantial ethical, legal, and logistical challenges beyond the scope of a master’s capstone project.</w:t>
      </w:r>
    </w:p>
    <w:p w14:paraId="01BB5A9D" w14:textId="77777777" w:rsidR="00050317" w:rsidRDefault="00050317" w:rsidP="007938FE">
      <w:pPr>
        <w:spacing w:before="80" w:after="80" w:line="360" w:lineRule="auto"/>
        <w:jc w:val="both"/>
        <w:rPr>
          <w:color w:val="000000"/>
        </w:rPr>
      </w:pPr>
    </w:p>
    <w:p w14:paraId="2882F105" w14:textId="77777777" w:rsidR="00050317" w:rsidRPr="007938FE" w:rsidRDefault="00050317" w:rsidP="007938FE">
      <w:pPr>
        <w:spacing w:before="80" w:after="80" w:line="360" w:lineRule="auto"/>
        <w:jc w:val="both"/>
      </w:pPr>
    </w:p>
    <w:p w14:paraId="77163FAD" w14:textId="77777777" w:rsidR="00B63601" w:rsidRPr="00050317" w:rsidRDefault="00000000" w:rsidP="007938FE">
      <w:pPr>
        <w:pStyle w:val="Heading2"/>
        <w:spacing w:line="360" w:lineRule="auto"/>
        <w:rPr>
          <w:color w:val="0070C0"/>
          <w:sz w:val="24"/>
          <w:szCs w:val="24"/>
        </w:rPr>
      </w:pPr>
      <w:r w:rsidRPr="00050317">
        <w:rPr>
          <w:color w:val="0070C0"/>
          <w:sz w:val="24"/>
          <w:szCs w:val="24"/>
        </w:rPr>
        <w:t>3.1 Dataset and Sampling</w:t>
      </w:r>
    </w:p>
    <w:p w14:paraId="2B95B8D3" w14:textId="52CCC6D8" w:rsidR="00B63601" w:rsidRPr="00B421C9" w:rsidRDefault="00095464" w:rsidP="007938FE">
      <w:pPr>
        <w:spacing w:before="80" w:after="80" w:line="360" w:lineRule="auto"/>
        <w:jc w:val="both"/>
        <w:rPr>
          <w:color w:val="000000" w:themeColor="text1"/>
        </w:rPr>
      </w:pPr>
      <w:r w:rsidRPr="00B421C9">
        <w:rPr>
          <w:color w:val="000000" w:themeColor="text1"/>
        </w:rPr>
        <w:t xml:space="preserve">The dataset chosen is a pre-cleaned and pre-processed version of the well-known CICIDS-2017 dataset available on Kaggle (Chethan H. N., 2023). </w:t>
      </w:r>
      <w:r w:rsidR="00B421C9" w:rsidRPr="00B421C9">
        <w:rPr>
          <w:color w:val="000000" w:themeColor="text1"/>
        </w:rPr>
        <w:t>This variant of the function performs removal of corrupted rows and infinite values before organizing features into a format that is ready to be fed directly in on Python's scikit-learn library. The full dataset consists of 2,520751 samples and has a total of 53 attributes. We created a random sample of 20,000 records using stratified sampling on the target variable to ensure classes were well represented (random_state=42 ensures reproducibility).</w:t>
      </w:r>
    </w:p>
    <w:p w14:paraId="29E03C90" w14:textId="77777777" w:rsidR="00B63601" w:rsidRPr="007938FE" w:rsidRDefault="00B63601" w:rsidP="007938FE">
      <w:pPr>
        <w:spacing w:before="60" w:after="60" w:line="360" w:lineRule="auto"/>
      </w:pPr>
    </w:p>
    <w:p w14:paraId="1A8025D9" w14:textId="77777777" w:rsidR="00B63601" w:rsidRPr="007938FE" w:rsidRDefault="00000000" w:rsidP="007938FE">
      <w:pPr>
        <w:spacing w:before="160" w:after="80" w:line="360" w:lineRule="auto"/>
        <w:jc w:val="center"/>
      </w:pPr>
      <w:r w:rsidRPr="007938FE">
        <w:rPr>
          <w:b/>
          <w:bCs/>
          <w:i/>
          <w:iCs/>
          <w:color w:val="404040"/>
        </w:rPr>
        <w:t>Table 2: Sample Composition by Attack Type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2360"/>
      </w:tblGrid>
      <w:tr w:rsidR="00B63601" w:rsidRPr="007938FE" w14:paraId="5A079B77" w14:textId="77777777">
        <w:trPr>
          <w:tblHeader/>
        </w:trPr>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138BEE3" w14:textId="77777777" w:rsidR="00B63601" w:rsidRPr="007938FE" w:rsidRDefault="00000000" w:rsidP="007938FE">
            <w:pPr>
              <w:spacing w:line="360" w:lineRule="auto"/>
              <w:jc w:val="center"/>
            </w:pPr>
            <w:r w:rsidRPr="007938FE">
              <w:rPr>
                <w:b/>
                <w:bCs/>
                <w:color w:val="FFFFFF"/>
              </w:rPr>
              <w:t>Attack Type</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8FFE820" w14:textId="77777777" w:rsidR="00B63601" w:rsidRPr="007938FE" w:rsidRDefault="00000000" w:rsidP="007938FE">
            <w:pPr>
              <w:spacing w:line="360" w:lineRule="auto"/>
              <w:jc w:val="center"/>
            </w:pPr>
            <w:r w:rsidRPr="007938FE">
              <w:rPr>
                <w:b/>
                <w:bCs/>
                <w:color w:val="FFFFFF"/>
              </w:rPr>
              <w:t>Sample Size</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C78EF69" w14:textId="77777777" w:rsidR="00B63601" w:rsidRPr="007938FE" w:rsidRDefault="00000000" w:rsidP="007938FE">
            <w:pPr>
              <w:spacing w:line="360" w:lineRule="auto"/>
              <w:jc w:val="center"/>
            </w:pPr>
            <w:r w:rsidRPr="007938FE">
              <w:rPr>
                <w:b/>
                <w:bCs/>
                <w:color w:val="FFFFFF"/>
              </w:rPr>
              <w:t>% of Sample</w:t>
            </w:r>
          </w:p>
        </w:tc>
        <w:tc>
          <w:tcPr>
            <w:tcW w:w="2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6857C8A" w14:textId="77777777" w:rsidR="00B63601" w:rsidRPr="007938FE" w:rsidRDefault="00000000" w:rsidP="007938FE">
            <w:pPr>
              <w:spacing w:line="360" w:lineRule="auto"/>
              <w:jc w:val="center"/>
            </w:pPr>
            <w:r w:rsidRPr="007938FE">
              <w:rPr>
                <w:b/>
                <w:bCs/>
                <w:color w:val="FFFFFF"/>
              </w:rPr>
              <w:t>Full Dataset Count</w:t>
            </w:r>
          </w:p>
        </w:tc>
      </w:tr>
      <w:tr w:rsidR="00B63601" w:rsidRPr="007938FE" w14:paraId="49843B0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3FC32" w14:textId="77777777" w:rsidR="00B63601" w:rsidRPr="007938FE" w:rsidRDefault="00000000" w:rsidP="007938FE">
            <w:pPr>
              <w:spacing w:line="360" w:lineRule="auto"/>
            </w:pPr>
            <w:r w:rsidRPr="007938FE">
              <w:t>Normal Traffic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EED71"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7FBD0" w14:textId="77777777" w:rsidR="00B63601" w:rsidRPr="007938FE" w:rsidRDefault="00000000" w:rsidP="007938FE">
            <w:pPr>
              <w:spacing w:line="360" w:lineRule="auto"/>
            </w:pPr>
            <w:r w:rsidRPr="007938FE">
              <w:t>50.0%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44CD5" w14:textId="77777777" w:rsidR="00B63601" w:rsidRPr="007938FE" w:rsidRDefault="00000000" w:rsidP="007938FE">
            <w:pPr>
              <w:spacing w:line="360" w:lineRule="auto"/>
            </w:pPr>
            <w:r w:rsidRPr="007938FE">
              <w:t>2,095,057</w:t>
            </w:r>
          </w:p>
        </w:tc>
      </w:tr>
      <w:tr w:rsidR="00B63601" w:rsidRPr="007938FE" w14:paraId="22EC3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74F8" w14:textId="77777777" w:rsidR="00B63601" w:rsidRPr="007938FE" w:rsidRDefault="00000000" w:rsidP="007938FE">
            <w:pPr>
              <w:spacing w:line="360" w:lineRule="auto"/>
            </w:pPr>
            <w:r w:rsidRPr="007938FE">
              <w:t>DoS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459B" w14:textId="77777777" w:rsidR="00B63601" w:rsidRPr="007938FE" w:rsidRDefault="00000000" w:rsidP="007938FE">
            <w:pPr>
              <w:spacing w:line="360" w:lineRule="auto"/>
            </w:pPr>
            <w:r w:rsidRPr="007938FE">
              <w:t>3,000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1A5B" w14:textId="77777777" w:rsidR="00B63601" w:rsidRPr="007938FE" w:rsidRDefault="00000000" w:rsidP="007938FE">
            <w:pPr>
              <w:spacing w:line="360" w:lineRule="auto"/>
            </w:pPr>
            <w:r w:rsidRPr="007938FE">
              <w:t>15.0%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B071A" w14:textId="77777777" w:rsidR="00B63601" w:rsidRPr="007938FE" w:rsidRDefault="00000000" w:rsidP="007938FE">
            <w:pPr>
              <w:spacing w:line="360" w:lineRule="auto"/>
            </w:pPr>
            <w:r w:rsidRPr="007938FE">
              <w:t>193,745</w:t>
            </w:r>
          </w:p>
        </w:tc>
      </w:tr>
      <w:tr w:rsidR="00B63601" w:rsidRPr="007938FE" w14:paraId="203BAE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B8825" w14:textId="77777777" w:rsidR="00B63601" w:rsidRPr="007938FE" w:rsidRDefault="00000000" w:rsidP="007938FE">
            <w:pPr>
              <w:spacing w:line="360" w:lineRule="auto"/>
            </w:pPr>
            <w:r w:rsidRPr="007938FE">
              <w:t>DDoS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2C796" w14:textId="77777777" w:rsidR="00B63601" w:rsidRPr="007938FE" w:rsidRDefault="00000000" w:rsidP="007938FE">
            <w:pPr>
              <w:spacing w:line="360" w:lineRule="auto"/>
            </w:pPr>
            <w:r w:rsidRPr="007938FE">
              <w:t>2,500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F9EA8" w14:textId="77777777" w:rsidR="00B63601" w:rsidRPr="007938FE" w:rsidRDefault="00000000" w:rsidP="007938FE">
            <w:pPr>
              <w:spacing w:line="360" w:lineRule="auto"/>
            </w:pPr>
            <w:r w:rsidRPr="007938FE">
              <w:t>12.5%</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672B7" w14:textId="77777777" w:rsidR="00B63601" w:rsidRPr="007938FE" w:rsidRDefault="00000000" w:rsidP="007938FE">
            <w:pPr>
              <w:spacing w:line="360" w:lineRule="auto"/>
            </w:pPr>
            <w:r w:rsidRPr="007938FE">
              <w:t>128,014</w:t>
            </w:r>
          </w:p>
        </w:tc>
      </w:tr>
      <w:tr w:rsidR="00B63601" w:rsidRPr="007938FE" w14:paraId="32A946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EE70" w14:textId="77777777" w:rsidR="00B63601" w:rsidRPr="007938FE" w:rsidRDefault="00000000" w:rsidP="007938FE">
            <w:pPr>
              <w:spacing w:line="360" w:lineRule="auto"/>
            </w:pPr>
            <w:r w:rsidRPr="007938FE">
              <w:t>Port Scanning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03C5" w14:textId="77777777" w:rsidR="00B63601" w:rsidRPr="007938FE" w:rsidRDefault="00000000" w:rsidP="007938FE">
            <w:pPr>
              <w:spacing w:line="360" w:lineRule="auto"/>
            </w:pPr>
            <w:r w:rsidRPr="007938FE">
              <w:t>2,000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28889" w14:textId="77777777" w:rsidR="00B63601" w:rsidRPr="007938FE" w:rsidRDefault="00000000" w:rsidP="007938FE">
            <w:pPr>
              <w:spacing w:line="360" w:lineRule="auto"/>
            </w:pPr>
            <w:r w:rsidRPr="007938FE">
              <w:t>10.0%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CE63B" w14:textId="77777777" w:rsidR="00B63601" w:rsidRPr="007938FE" w:rsidRDefault="00000000" w:rsidP="007938FE">
            <w:pPr>
              <w:spacing w:line="360" w:lineRule="auto"/>
            </w:pPr>
            <w:r w:rsidRPr="007938FE">
              <w:t>90,694</w:t>
            </w:r>
          </w:p>
        </w:tc>
      </w:tr>
      <w:tr w:rsidR="00B63601" w:rsidRPr="007938FE" w14:paraId="4A0A76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FE677" w14:textId="77777777" w:rsidR="00B63601" w:rsidRPr="007938FE" w:rsidRDefault="00000000" w:rsidP="007938FE">
            <w:pPr>
              <w:spacing w:line="360" w:lineRule="auto"/>
            </w:pPr>
            <w:r w:rsidRPr="007938FE">
              <w:t>Brute Force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922FE" w14:textId="77777777" w:rsidR="00B63601" w:rsidRPr="007938FE" w:rsidRDefault="00000000" w:rsidP="007938FE">
            <w:pPr>
              <w:spacing w:line="360" w:lineRule="auto"/>
            </w:pPr>
            <w:r w:rsidRPr="007938FE">
              <w:t>1,000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05A38" w14:textId="77777777" w:rsidR="00B63601" w:rsidRPr="007938FE" w:rsidRDefault="00000000" w:rsidP="007938FE">
            <w:pPr>
              <w:spacing w:line="360" w:lineRule="auto"/>
            </w:pPr>
            <w:r w:rsidRPr="007938FE">
              <w:t>5.0%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1D80F" w14:textId="77777777" w:rsidR="00B63601" w:rsidRPr="007938FE" w:rsidRDefault="00000000" w:rsidP="007938FE">
            <w:pPr>
              <w:spacing w:line="360" w:lineRule="auto"/>
            </w:pPr>
            <w:r w:rsidRPr="007938FE">
              <w:t>9,150</w:t>
            </w:r>
          </w:p>
        </w:tc>
      </w:tr>
      <w:tr w:rsidR="00B63601" w:rsidRPr="007938FE" w14:paraId="2EBDDA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A3FC" w14:textId="77777777" w:rsidR="00B63601" w:rsidRPr="007938FE" w:rsidRDefault="00000000" w:rsidP="007938FE">
            <w:pPr>
              <w:spacing w:line="360" w:lineRule="auto"/>
            </w:pPr>
            <w:r w:rsidRPr="007938FE">
              <w:t>Web Attacks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C339" w14:textId="77777777" w:rsidR="00B63601" w:rsidRPr="007938FE" w:rsidRDefault="00000000" w:rsidP="007938FE">
            <w:pPr>
              <w:spacing w:line="360" w:lineRule="auto"/>
            </w:pPr>
            <w:r w:rsidRPr="007938FE">
              <w:t>750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D6941" w14:textId="77777777" w:rsidR="00B63601" w:rsidRPr="007938FE" w:rsidRDefault="00000000" w:rsidP="007938FE">
            <w:pPr>
              <w:spacing w:line="360" w:lineRule="auto"/>
            </w:pPr>
            <w:r w:rsidRPr="007938FE">
              <w:t>3.75%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BACB8" w14:textId="77777777" w:rsidR="00B63601" w:rsidRPr="007938FE" w:rsidRDefault="00000000" w:rsidP="007938FE">
            <w:pPr>
              <w:spacing w:line="360" w:lineRule="auto"/>
            </w:pPr>
            <w:r w:rsidRPr="007938FE">
              <w:t>2,143</w:t>
            </w:r>
          </w:p>
        </w:tc>
      </w:tr>
      <w:tr w:rsidR="00B63601" w:rsidRPr="007938FE" w14:paraId="6EE7EF0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64AEA" w14:textId="77777777" w:rsidR="00B63601" w:rsidRPr="007938FE" w:rsidRDefault="00000000" w:rsidP="007938FE">
            <w:pPr>
              <w:spacing w:line="360" w:lineRule="auto"/>
            </w:pPr>
            <w:r w:rsidRPr="007938FE">
              <w:t>Bots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4BF48" w14:textId="77777777" w:rsidR="00B63601" w:rsidRPr="007938FE" w:rsidRDefault="00000000" w:rsidP="007938FE">
            <w:pPr>
              <w:spacing w:line="360" w:lineRule="auto"/>
            </w:pPr>
            <w:r w:rsidRPr="007938FE">
              <w:t>750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B29EA" w14:textId="77777777" w:rsidR="00B63601" w:rsidRPr="007938FE" w:rsidRDefault="00000000" w:rsidP="007938FE">
            <w:pPr>
              <w:spacing w:line="360" w:lineRule="auto"/>
            </w:pPr>
            <w:r w:rsidRPr="007938FE">
              <w:t>3.75%</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3BA1E" w14:textId="77777777" w:rsidR="00B63601" w:rsidRPr="007938FE" w:rsidRDefault="00000000" w:rsidP="007938FE">
            <w:pPr>
              <w:spacing w:line="360" w:lineRule="auto"/>
            </w:pPr>
            <w:r w:rsidRPr="007938FE">
              <w:t>1,948</w:t>
            </w:r>
          </w:p>
        </w:tc>
      </w:tr>
      <w:tr w:rsidR="00B63601" w:rsidRPr="007938FE" w14:paraId="05FA47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FEF6" w14:textId="77777777" w:rsidR="00B63601" w:rsidRPr="007938FE" w:rsidRDefault="00000000" w:rsidP="007938FE">
            <w:pPr>
              <w:spacing w:line="360" w:lineRule="auto"/>
            </w:pPr>
            <w:r w:rsidRPr="007938FE">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9F81D" w14:textId="77777777" w:rsidR="00B63601" w:rsidRPr="007938FE" w:rsidRDefault="00000000" w:rsidP="007938FE">
            <w:pPr>
              <w:spacing w:line="360" w:lineRule="auto"/>
            </w:pPr>
            <w:r w:rsidRPr="007938FE">
              <w:t>20,000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34B8" w14:textId="77777777" w:rsidR="00B63601" w:rsidRPr="007938FE" w:rsidRDefault="00000000" w:rsidP="007938FE">
            <w:pPr>
              <w:spacing w:line="360" w:lineRule="auto"/>
            </w:pPr>
            <w:r w:rsidRPr="007938FE">
              <w:t>100%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5BEC" w14:textId="77777777" w:rsidR="00B63601" w:rsidRPr="007938FE" w:rsidRDefault="00000000" w:rsidP="007938FE">
            <w:pPr>
              <w:spacing w:line="360" w:lineRule="auto"/>
            </w:pPr>
            <w:r w:rsidRPr="007938FE">
              <w:t>2,520,751</w:t>
            </w:r>
          </w:p>
        </w:tc>
      </w:tr>
    </w:tbl>
    <w:p w14:paraId="3B60898F" w14:textId="77777777" w:rsidR="00050317" w:rsidRDefault="00050317" w:rsidP="007938FE">
      <w:pPr>
        <w:spacing w:before="60" w:after="160" w:line="360" w:lineRule="auto"/>
        <w:jc w:val="center"/>
        <w:rPr>
          <w:i/>
          <w:iCs/>
          <w:color w:val="666666"/>
        </w:rPr>
      </w:pPr>
    </w:p>
    <w:p w14:paraId="6DA324E0" w14:textId="42651843" w:rsidR="00B63601" w:rsidRDefault="00000000" w:rsidP="007938FE">
      <w:pPr>
        <w:spacing w:before="60" w:after="160" w:line="360" w:lineRule="auto"/>
        <w:jc w:val="center"/>
        <w:rPr>
          <w:i/>
          <w:iCs/>
          <w:color w:val="666666"/>
        </w:rPr>
      </w:pPr>
      <w:r w:rsidRPr="007938FE">
        <w:rPr>
          <w:i/>
          <w:iCs/>
          <w:color w:val="666666"/>
        </w:rPr>
        <w:t>Source: Author's own analysis from the CICIDS-2017 Kaggle dataset (Chethan H. N., 2023)</w:t>
      </w:r>
    </w:p>
    <w:p w14:paraId="0780A622" w14:textId="77777777" w:rsidR="00E86B12" w:rsidRDefault="00E86B12" w:rsidP="007938FE">
      <w:pPr>
        <w:spacing w:before="60" w:after="160" w:line="360" w:lineRule="auto"/>
        <w:jc w:val="center"/>
      </w:pPr>
    </w:p>
    <w:p w14:paraId="28F6C919" w14:textId="77777777" w:rsidR="00050317" w:rsidRPr="007938FE" w:rsidRDefault="00050317" w:rsidP="007938FE">
      <w:pPr>
        <w:spacing w:before="60" w:after="160" w:line="360" w:lineRule="auto"/>
        <w:jc w:val="center"/>
      </w:pPr>
    </w:p>
    <w:p w14:paraId="26CA856F" w14:textId="77777777" w:rsidR="00B63601" w:rsidRPr="007938FE" w:rsidRDefault="00000000" w:rsidP="007938FE">
      <w:pPr>
        <w:pStyle w:val="Heading2"/>
        <w:spacing w:line="360" w:lineRule="auto"/>
        <w:rPr>
          <w:sz w:val="24"/>
          <w:szCs w:val="24"/>
        </w:rPr>
      </w:pPr>
      <w:r w:rsidRPr="007938FE">
        <w:rPr>
          <w:sz w:val="24"/>
          <w:szCs w:val="24"/>
        </w:rPr>
        <w:t>3.2 Preprocessing Pipeline</w:t>
      </w:r>
    </w:p>
    <w:p w14:paraId="426DC811" w14:textId="541129DB" w:rsidR="00B63601" w:rsidRPr="007938FE" w:rsidRDefault="00E713A6" w:rsidP="007938FE">
      <w:pPr>
        <w:spacing w:before="80" w:after="80" w:line="360" w:lineRule="auto"/>
        <w:jc w:val="both"/>
        <w:rPr>
          <w:color w:val="000000" w:themeColor="text1"/>
        </w:rPr>
      </w:pPr>
      <w:r w:rsidRPr="007938FE">
        <w:rPr>
          <w:color w:val="000000" w:themeColor="text1"/>
        </w:rPr>
        <w:t>The following preprocessing was successively done:</w:t>
      </w:r>
    </w:p>
    <w:p w14:paraId="2A5C11EC" w14:textId="77777777" w:rsidR="00E713A6"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Removed any still-missing or infinite values. In the 20,000-row sample we found zero missing values.</w:t>
      </w:r>
    </w:p>
    <w:p w14:paraId="5E230315" w14:textId="77777777" w:rsidR="00E713A6"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Categorical target variable (Attack Type)converted to numerical labels using label encoding from sklearn.</w:t>
      </w:r>
    </w:p>
    <w:p w14:paraId="1BF3BFA3" w14:textId="1FC18549" w:rsidR="00B63601"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A stratified train-test split (80/20) using sklearn. model_selection. train_test_split with random_state=42, producing a 16K records training set and 4k test set</w:t>
      </w:r>
    </w:p>
    <w:p w14:paraId="710B7EE4" w14:textId="77777777" w:rsidR="00B63601" w:rsidRPr="007938FE" w:rsidRDefault="00000000" w:rsidP="007938FE">
      <w:pPr>
        <w:pStyle w:val="ListParagraph"/>
        <w:numPr>
          <w:ilvl w:val="0"/>
          <w:numId w:val="2"/>
        </w:numPr>
        <w:spacing w:before="60" w:after="60" w:line="360" w:lineRule="auto"/>
        <w:rPr>
          <w:color w:val="000000" w:themeColor="text1"/>
        </w:rPr>
      </w:pPr>
      <w:r w:rsidRPr="007938FE">
        <w:rPr>
          <w:color w:val="000000" w:themeColor="text1"/>
        </w:rPr>
        <w:t>SMOTE was applied to the training set only using imblearn.over_sampling.SMOTE with random_state=42, expanding the training set from 16,000 to 56,000 records with 8,000 records per class. SMOTE was not applied to the test set.</w:t>
      </w:r>
    </w:p>
    <w:p w14:paraId="610FF73F" w14:textId="77777777" w:rsidR="00B63601" w:rsidRPr="007938FE" w:rsidRDefault="00000000" w:rsidP="007938FE">
      <w:pPr>
        <w:pStyle w:val="Heading2"/>
        <w:spacing w:line="360" w:lineRule="auto"/>
        <w:rPr>
          <w:sz w:val="24"/>
          <w:szCs w:val="24"/>
        </w:rPr>
      </w:pPr>
      <w:r w:rsidRPr="007938FE">
        <w:rPr>
          <w:sz w:val="24"/>
          <w:szCs w:val="24"/>
        </w:rPr>
        <w:t>3.3 Models and Training</w:t>
      </w:r>
    </w:p>
    <w:p w14:paraId="3C8D26FF" w14:textId="5B2D26A4" w:rsidR="00B63601" w:rsidRPr="007938FE" w:rsidRDefault="00E713A6" w:rsidP="007938FE">
      <w:pPr>
        <w:spacing w:before="80" w:after="80" w:line="360" w:lineRule="auto"/>
        <w:jc w:val="both"/>
        <w:rPr>
          <w:color w:val="000000" w:themeColor="text1"/>
        </w:rPr>
      </w:pPr>
      <w:r w:rsidRPr="007938FE">
        <w:rPr>
          <w:color w:val="000000" w:themeColor="text1"/>
        </w:rPr>
        <w:t>Using the same configurations as indicated in Assessment 1, three classifiers were trained with scikit-learn:</w:t>
      </w:r>
    </w:p>
    <w:p w14:paraId="713838B2" w14:textId="77777777" w:rsidR="00E713A6"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Logistic Regression: max_iter=1000, random_state = 42, all other params at default scikit-learn.</w:t>
      </w:r>
    </w:p>
    <w:p w14:paraId="0EA2B078" w14:textId="77777777" w:rsidR="00E713A6"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Decision Tree: DecisionTreeClassifier with random_state=42 and all other parameters at defaults.</w:t>
      </w:r>
    </w:p>
    <w:p w14:paraId="5A10C243" w14:textId="7B4E871F" w:rsidR="00B63601" w:rsidRPr="007938FE" w:rsidRDefault="00E713A6" w:rsidP="007938FE">
      <w:pPr>
        <w:pStyle w:val="ListParagraph"/>
        <w:numPr>
          <w:ilvl w:val="0"/>
          <w:numId w:val="2"/>
        </w:numPr>
        <w:spacing w:before="60" w:after="60" w:line="360" w:lineRule="auto"/>
        <w:rPr>
          <w:color w:val="000000" w:themeColor="text1"/>
        </w:rPr>
      </w:pPr>
      <w:r w:rsidRPr="007938FE">
        <w:rPr>
          <w:color w:val="000000" w:themeColor="text1"/>
        </w:rPr>
        <w:t>Random forest — randomForestClassifier(n_estimators=100, random_state = 42) all other parameters with defaults.</w:t>
      </w:r>
    </w:p>
    <w:p w14:paraId="0821CAAA" w14:textId="7BCB4B62" w:rsidR="0037264D" w:rsidRDefault="00E713A6" w:rsidP="0037264D">
      <w:pPr>
        <w:spacing w:before="80" w:after="80" w:line="360" w:lineRule="auto"/>
        <w:jc w:val="both"/>
        <w:rPr>
          <w:color w:val="000000" w:themeColor="text1"/>
        </w:rPr>
      </w:pPr>
      <w:r w:rsidRPr="007938FE">
        <w:rPr>
          <w:color w:val="000000" w:themeColor="text1"/>
        </w:rPr>
        <w:lastRenderedPageBreak/>
        <w:t>All models were trained on the SMOTE-balanced training set and evaluated on an unbalanced test set of 4,000 records, to ensure evaluation is fine-grained control in line with real-world class distributions instead of artificially balanced by the training distribution.</w:t>
      </w:r>
      <w:r w:rsidR="0037264D">
        <w:rPr>
          <w:color w:val="000000" w:themeColor="text1"/>
        </w:rPr>
        <w:t xml:space="preserve"> </w:t>
      </w:r>
      <w:r w:rsidR="0037264D" w:rsidRPr="00146839">
        <w:rPr>
          <w:color w:val="000000" w:themeColor="text1"/>
        </w:rPr>
        <w:t xml:space="preserve">In addition, to provide evidence of the imbalanced versus SMOTE comparison presented in Chapter 4 each model was </w:t>
      </w:r>
      <w:r w:rsidR="0037264D">
        <w:rPr>
          <w:color w:val="000000" w:themeColor="text1"/>
        </w:rPr>
        <w:t xml:space="preserve">also </w:t>
      </w:r>
      <w:r w:rsidR="0037264D" w:rsidRPr="00146839">
        <w:rPr>
          <w:color w:val="000000" w:themeColor="text1"/>
        </w:rPr>
        <w:t>trained on the original, imbalanced training set containing records and evaluated on this test set.</w:t>
      </w:r>
    </w:p>
    <w:p w14:paraId="4FF95962" w14:textId="136889D7" w:rsidR="00B63601" w:rsidRPr="007938FE" w:rsidRDefault="00B63601" w:rsidP="007938FE">
      <w:pPr>
        <w:spacing w:before="80" w:after="80" w:line="360" w:lineRule="auto"/>
        <w:jc w:val="both"/>
        <w:rPr>
          <w:color w:val="000000" w:themeColor="text1"/>
        </w:rPr>
      </w:pPr>
    </w:p>
    <w:p w14:paraId="2BE6E4A9" w14:textId="77777777" w:rsidR="00B63601" w:rsidRPr="007938FE" w:rsidRDefault="00000000" w:rsidP="007938FE">
      <w:pPr>
        <w:pStyle w:val="Heading2"/>
        <w:spacing w:line="360" w:lineRule="auto"/>
        <w:rPr>
          <w:sz w:val="24"/>
          <w:szCs w:val="24"/>
        </w:rPr>
      </w:pPr>
      <w:r w:rsidRPr="007938FE">
        <w:rPr>
          <w:sz w:val="24"/>
          <w:szCs w:val="24"/>
        </w:rPr>
        <w:t>3.4 Evaluation Metrics and Success Criteria</w:t>
      </w:r>
    </w:p>
    <w:p w14:paraId="53DEFBFD" w14:textId="384F76A9" w:rsidR="00B63601" w:rsidRPr="00E86B12" w:rsidRDefault="00C503BC" w:rsidP="007938FE">
      <w:pPr>
        <w:spacing w:before="80" w:after="80" w:line="360" w:lineRule="auto"/>
        <w:jc w:val="both"/>
        <w:rPr>
          <w:color w:val="000000" w:themeColor="text1"/>
        </w:rPr>
      </w:pPr>
      <w:r w:rsidRPr="007938FE">
        <w:rPr>
          <w:color w:val="000000" w:themeColor="text1"/>
        </w:rPr>
        <w:t>We evaluated model performance using four standard metrics from sklearn.metrics.classification_report: accuracy (the percentage of records correctly classified), precision(the percentage of predicted attack is really an attack record) recall</w:t>
      </w:r>
      <w:r w:rsidR="00050317">
        <w:rPr>
          <w:color w:val="000000" w:themeColor="text1"/>
        </w:rPr>
        <w:t xml:space="preserve"> </w:t>
      </w:r>
      <w:r w:rsidRPr="007938FE">
        <w:rPr>
          <w:color w:val="000000" w:themeColor="text1"/>
        </w:rPr>
        <w:t>the proportion the correct classification(distinction)—proportion actually a attacked, F1-score(harmonic average between precision and recall). All seven traffic classes were measured with per-class metrics. F1-score and recall are used as the primary success metrics as it is important to detect minority attack venues. As detailed in Assessment 1, a result is operationally significant if the winning model obtains at least a weighted-average F1-score of 0.85 on SMOTE-balanced conditions and recall for four out of five attack categories greater than 0.80.</w:t>
      </w:r>
    </w:p>
    <w:p w14:paraId="2C75F586" w14:textId="77777777" w:rsidR="00B63601" w:rsidRPr="007938FE" w:rsidRDefault="00B63601" w:rsidP="007938FE">
      <w:pPr>
        <w:spacing w:before="60" w:after="60" w:line="360" w:lineRule="auto"/>
      </w:pPr>
    </w:p>
    <w:p w14:paraId="4458DCA3" w14:textId="77777777" w:rsidR="00B63601" w:rsidRPr="007938FE" w:rsidRDefault="00000000" w:rsidP="007938FE">
      <w:pPr>
        <w:spacing w:before="160" w:after="80" w:line="360" w:lineRule="auto"/>
        <w:jc w:val="center"/>
      </w:pPr>
      <w:r w:rsidRPr="007938FE">
        <w:rPr>
          <w:b/>
          <w:bCs/>
          <w:i/>
          <w:iCs/>
          <w:color w:val="404040"/>
        </w:rPr>
        <w:t>Table 3: Evaluation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4460"/>
      </w:tblGrid>
      <w:tr w:rsidR="00B63601" w:rsidRPr="007938FE" w14:paraId="5A1A5C4B" w14:textId="77777777">
        <w:trPr>
          <w:tblHeader/>
        </w:trPr>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0153395" w14:textId="77777777" w:rsidR="00B63601" w:rsidRPr="007938FE" w:rsidRDefault="00000000" w:rsidP="007938FE">
            <w:pPr>
              <w:spacing w:line="360" w:lineRule="auto"/>
              <w:jc w:val="center"/>
            </w:pPr>
            <w:r w:rsidRPr="007938FE">
              <w:rPr>
                <w:b/>
                <w:bCs/>
                <w:color w:val="FFFFFF"/>
              </w:rPr>
              <w:t>Evaluation Criterion</w:t>
            </w:r>
          </w:p>
        </w:tc>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86890DA" w14:textId="77777777" w:rsidR="00B63601" w:rsidRPr="007938FE" w:rsidRDefault="00000000" w:rsidP="007938FE">
            <w:pPr>
              <w:spacing w:line="360" w:lineRule="auto"/>
              <w:jc w:val="center"/>
            </w:pPr>
            <w:r w:rsidRPr="007938FE">
              <w:rPr>
                <w:b/>
                <w:bCs/>
                <w:color w:val="FFFFFF"/>
              </w:rPr>
              <w:t>Metric / Method</w:t>
            </w:r>
          </w:p>
        </w:tc>
        <w:tc>
          <w:tcPr>
            <w:tcW w:w="44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E89DE1B" w14:textId="77777777" w:rsidR="00B63601" w:rsidRPr="007938FE" w:rsidRDefault="00000000" w:rsidP="007938FE">
            <w:pPr>
              <w:spacing w:line="360" w:lineRule="auto"/>
              <w:jc w:val="center"/>
            </w:pPr>
            <w:r w:rsidRPr="007938FE">
              <w:rPr>
                <w:b/>
                <w:bCs/>
                <w:color w:val="FFFFFF"/>
              </w:rPr>
              <w:t>Expected Outcome</w:t>
            </w:r>
          </w:p>
        </w:tc>
      </w:tr>
      <w:tr w:rsidR="00B63601" w:rsidRPr="007938FE" w14:paraId="58DC6A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382B6" w14:textId="77777777" w:rsidR="00B63601" w:rsidRPr="007938FE" w:rsidRDefault="00000000" w:rsidP="007938FE">
            <w:pPr>
              <w:spacing w:line="360" w:lineRule="auto"/>
            </w:pPr>
            <w:r w:rsidRPr="007938FE">
              <w:t>Model Accuracy (overall)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A554F" w14:textId="77777777" w:rsidR="00B63601" w:rsidRPr="007938FE" w:rsidRDefault="00000000" w:rsidP="007938FE">
            <w:pPr>
              <w:spacing w:line="360" w:lineRule="auto"/>
            </w:pPr>
            <w:r w:rsidRPr="007938FE">
              <w:t>Overall accuracy on 20% held-out test set via sklearn classification_report</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7A5B2" w14:textId="77777777" w:rsidR="00B63601" w:rsidRPr="007938FE" w:rsidRDefault="00000000" w:rsidP="007938FE">
            <w:pPr>
              <w:spacing w:line="360" w:lineRule="auto"/>
            </w:pPr>
            <w:r w:rsidRPr="007938FE">
              <w:t>Random Forest ≥ 90%; Decision Tree ≥ 85%; Logistic Regression ≥ 75%</w:t>
            </w:r>
          </w:p>
        </w:tc>
      </w:tr>
      <w:tr w:rsidR="00B63601" w:rsidRPr="007938FE" w14:paraId="7FEF57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F8D1" w14:textId="77777777" w:rsidR="00B63601" w:rsidRPr="007938FE" w:rsidRDefault="00000000" w:rsidP="007938FE">
            <w:pPr>
              <w:spacing w:line="360" w:lineRule="auto"/>
            </w:pPr>
            <w:r w:rsidRPr="007938FE">
              <w:lastRenderedPageBreak/>
              <w:t>Minority-class Recall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529D8" w14:textId="77777777" w:rsidR="00B63601" w:rsidRPr="007938FE" w:rsidRDefault="00000000" w:rsidP="007938FE">
            <w:pPr>
              <w:spacing w:line="360" w:lineRule="auto"/>
            </w:pPr>
            <w:r w:rsidRPr="007938FE">
              <w:t>Per-class recall for DoS, DDoS, Botnet, PortScan, Web Attack</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F4A0" w14:textId="77777777" w:rsidR="00B63601" w:rsidRPr="007938FE" w:rsidRDefault="00000000" w:rsidP="007938FE">
            <w:pPr>
              <w:spacing w:line="360" w:lineRule="auto"/>
            </w:pPr>
            <w:r w:rsidRPr="007938FE">
              <w:t>SMOTE condition improves minority-class recall by ≥10% vs imbalanced baseline</w:t>
            </w:r>
          </w:p>
        </w:tc>
      </w:tr>
      <w:tr w:rsidR="00B63601" w:rsidRPr="007938FE" w14:paraId="3B9B04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04846" w14:textId="77777777" w:rsidR="00B63601" w:rsidRPr="007938FE" w:rsidRDefault="00000000" w:rsidP="007938FE">
            <w:pPr>
              <w:spacing w:line="360" w:lineRule="auto"/>
            </w:pPr>
            <w:r w:rsidRPr="007938FE">
              <w:t>Weighted F1-Score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16831" w14:textId="77777777" w:rsidR="00B63601" w:rsidRPr="007938FE" w:rsidRDefault="00000000" w:rsidP="007938FE">
            <w:pPr>
              <w:spacing w:line="360" w:lineRule="auto"/>
            </w:pPr>
            <w:r w:rsidRPr="007938FE">
              <w:t>Weighted average F1-score across all traffic classes</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6F392" w14:textId="77777777" w:rsidR="00B63601" w:rsidRPr="007938FE" w:rsidRDefault="00000000" w:rsidP="007938FE">
            <w:pPr>
              <w:spacing w:line="360" w:lineRule="auto"/>
            </w:pPr>
            <w:r w:rsidRPr="007938FE">
              <w:t>Random Forest with SMOTE achieves the highest weighted F1</w:t>
            </w:r>
          </w:p>
        </w:tc>
      </w:tr>
      <w:tr w:rsidR="00B63601" w:rsidRPr="007938FE" w14:paraId="682256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1217F" w14:textId="77777777" w:rsidR="00B63601" w:rsidRPr="007938FE" w:rsidRDefault="00000000" w:rsidP="007938FE">
            <w:pPr>
              <w:spacing w:line="360" w:lineRule="auto"/>
            </w:pPr>
            <w:r w:rsidRPr="007938FE">
              <w:t>SMOTE Impact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DB61" w14:textId="77777777" w:rsidR="00B63601" w:rsidRPr="007938FE" w:rsidRDefault="00000000" w:rsidP="007938FE">
            <w:pPr>
              <w:spacing w:line="360" w:lineRule="auto"/>
            </w:pPr>
            <w:r w:rsidRPr="007938FE">
              <w:t>Side-by-side F1 comparison: imbalanced vs SMOTE for each model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2F4B3" w14:textId="77777777" w:rsidR="00B63601" w:rsidRPr="007938FE" w:rsidRDefault="00000000" w:rsidP="007938FE">
            <w:pPr>
              <w:spacing w:line="360" w:lineRule="auto"/>
            </w:pPr>
            <w:r w:rsidRPr="007938FE">
              <w:t>Measurable minority-class F1 improvement</w:t>
            </w:r>
          </w:p>
        </w:tc>
      </w:tr>
      <w:tr w:rsidR="00B63601" w:rsidRPr="007938FE" w14:paraId="381FE76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9DCC1" w14:textId="77777777" w:rsidR="00B63601" w:rsidRPr="007938FE" w:rsidRDefault="00000000" w:rsidP="007938FE">
            <w:pPr>
              <w:spacing w:line="360" w:lineRule="auto"/>
            </w:pPr>
            <w:r w:rsidRPr="007938FE">
              <w:t>NIST CSF Mapping (RQ3)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68D16" w14:textId="77777777" w:rsidR="00B63601" w:rsidRPr="007938FE" w:rsidRDefault="00000000" w:rsidP="007938FE">
            <w:pPr>
              <w:spacing w:line="360" w:lineRule="auto"/>
            </w:pPr>
            <w:r w:rsidRPr="007938FE">
              <w:t>Qualitative completeness check: all classes mapped to ≥1 NIST category</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F6EF1" w14:textId="77777777" w:rsidR="00B63601" w:rsidRPr="007938FE" w:rsidRDefault="00000000" w:rsidP="007938FE">
            <w:pPr>
              <w:spacing w:line="360" w:lineRule="auto"/>
            </w:pPr>
            <w:r w:rsidRPr="007938FE">
              <w:t>All seven classes mapped; ≥1 specific actionable recommendation per NIST category</w:t>
            </w:r>
          </w:p>
        </w:tc>
      </w:tr>
      <w:tr w:rsidR="00B63601" w:rsidRPr="007938FE" w14:paraId="77250B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F159" w14:textId="77777777" w:rsidR="00B63601" w:rsidRPr="007938FE" w:rsidRDefault="00000000" w:rsidP="007938FE">
            <w:pPr>
              <w:spacing w:line="360" w:lineRule="auto"/>
            </w:pPr>
            <w:r w:rsidRPr="007938FE">
              <w:t>Reproducibility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3AD24" w14:textId="77777777" w:rsidR="00B63601" w:rsidRPr="007938FE" w:rsidRDefault="00000000" w:rsidP="007938FE">
            <w:pPr>
              <w:spacing w:line="360" w:lineRule="auto"/>
            </w:pPr>
            <w:r w:rsidRPr="007938FE">
              <w:t>Notebook executes end-to-end with fixed random_state=42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EE55" w14:textId="77777777" w:rsidR="00B63601" w:rsidRPr="007938FE" w:rsidRDefault="00000000" w:rsidP="007938FE">
            <w:pPr>
              <w:spacing w:line="360" w:lineRule="auto"/>
            </w:pPr>
            <w:r w:rsidRPr="007938FE">
              <w:t>Zero runtime errors; consistent results across re-runs</w:t>
            </w:r>
          </w:p>
        </w:tc>
      </w:tr>
      <w:tr w:rsidR="00B63601" w:rsidRPr="007938FE" w14:paraId="0DB4744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34211" w14:textId="77777777" w:rsidR="00B63601" w:rsidRPr="007938FE" w:rsidRDefault="00000000" w:rsidP="007938FE">
            <w:pPr>
              <w:spacing w:line="360" w:lineRule="auto"/>
            </w:pPr>
            <w:r w:rsidRPr="007938FE">
              <w:t>Power BI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A6ACE" w14:textId="77777777" w:rsidR="00B63601" w:rsidRPr="007938FE" w:rsidRDefault="00000000" w:rsidP="007938FE">
            <w:pPr>
              <w:spacing w:line="360" w:lineRule="auto"/>
            </w:pPr>
            <w:r w:rsidRPr="007938FE">
              <w:t>Two labelled charts accurately reflect CSV export data</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03881" w14:textId="77777777" w:rsidR="00B63601" w:rsidRPr="007938FE" w:rsidRDefault="00000000" w:rsidP="007938FE">
            <w:pPr>
              <w:spacing w:line="360" w:lineRule="auto"/>
            </w:pPr>
            <w:r w:rsidRPr="007938FE">
              <w:t>Dashboard submitted as PDF alongside report; readable by a non-technical audience</w:t>
            </w:r>
          </w:p>
        </w:tc>
      </w:tr>
    </w:tbl>
    <w:p w14:paraId="6CA77319" w14:textId="6D74614F" w:rsidR="00B63601" w:rsidRDefault="00000000" w:rsidP="00E86B12">
      <w:pPr>
        <w:spacing w:before="60" w:after="160" w:line="360" w:lineRule="auto"/>
        <w:jc w:val="center"/>
        <w:rPr>
          <w:i/>
          <w:iCs/>
          <w:color w:val="666666"/>
        </w:rPr>
      </w:pPr>
      <w:r w:rsidRPr="007938FE">
        <w:rPr>
          <w:i/>
          <w:iCs/>
          <w:color w:val="666666"/>
        </w:rPr>
        <w:t>Source: Adapted from Assessment 1 evaluation plan</w:t>
      </w:r>
    </w:p>
    <w:p w14:paraId="6EF76B3C" w14:textId="77777777" w:rsidR="00B63601" w:rsidRPr="00050317" w:rsidRDefault="00000000" w:rsidP="007938FE">
      <w:pPr>
        <w:pStyle w:val="Heading1"/>
        <w:spacing w:line="360" w:lineRule="auto"/>
        <w:rPr>
          <w:color w:val="0070C0"/>
          <w:sz w:val="24"/>
          <w:szCs w:val="24"/>
        </w:rPr>
      </w:pPr>
      <w:r w:rsidRPr="00050317">
        <w:rPr>
          <w:color w:val="0070C0"/>
          <w:sz w:val="24"/>
          <w:szCs w:val="24"/>
        </w:rPr>
        <w:t>Chapter 4: Findings and Analysis</w:t>
      </w:r>
    </w:p>
    <w:p w14:paraId="24D9BF08" w14:textId="69A8F18D" w:rsidR="00B63601" w:rsidRPr="007938FE" w:rsidRDefault="00A97FFE" w:rsidP="007938FE">
      <w:pPr>
        <w:spacing w:before="80" w:after="80" w:line="360" w:lineRule="auto"/>
        <w:jc w:val="both"/>
        <w:rPr>
          <w:color w:val="000000" w:themeColor="text1"/>
        </w:rPr>
      </w:pPr>
      <w:r w:rsidRPr="007938FE">
        <w:rPr>
          <w:color w:val="000000" w:themeColor="text1"/>
        </w:rPr>
        <w:lastRenderedPageBreak/>
        <w:t>In this chapter, we cover all the answers to our research questions based on experimental analysis. The results are published in a tabular and narrative form, which contains references to the Power BI developed by its development as output of communication unit and NIST Cybersecurity Framework mapping table develop by it as governance output mentioned above.</w:t>
      </w:r>
    </w:p>
    <w:p w14:paraId="50824E7A" w14:textId="77777777" w:rsidR="00B63601" w:rsidRPr="007938FE" w:rsidRDefault="00000000" w:rsidP="007938FE">
      <w:pPr>
        <w:pStyle w:val="Heading2"/>
        <w:spacing w:line="360" w:lineRule="auto"/>
        <w:rPr>
          <w:sz w:val="24"/>
          <w:szCs w:val="24"/>
        </w:rPr>
      </w:pPr>
      <w:r w:rsidRPr="007938FE">
        <w:rPr>
          <w:sz w:val="24"/>
          <w:szCs w:val="24"/>
        </w:rPr>
        <w:t>4.1 Overall Model Performance Comparison (RQ1)</w:t>
      </w:r>
    </w:p>
    <w:p w14:paraId="32097D7B" w14:textId="4B2C7603" w:rsidR="00B63601" w:rsidRPr="007938FE" w:rsidRDefault="00A97FFE" w:rsidP="007938FE">
      <w:pPr>
        <w:spacing w:before="80" w:after="80" w:line="360" w:lineRule="auto"/>
        <w:jc w:val="both"/>
        <w:rPr>
          <w:color w:val="000000" w:themeColor="text1"/>
        </w:rPr>
      </w:pPr>
      <w:r w:rsidRPr="007938FE">
        <w:rPr>
          <w:color w:val="000000" w:themeColor="text1"/>
        </w:rPr>
        <w:t>That is shown in Table 4 as the total performance of all three classifiers on held-out test set (N=4000 records) after being trained using SMOTE balanced training.</w:t>
      </w:r>
    </w:p>
    <w:p w14:paraId="311FA563" w14:textId="77777777" w:rsidR="00B63601" w:rsidRDefault="00B63601" w:rsidP="007938FE">
      <w:pPr>
        <w:spacing w:before="60" w:after="60" w:line="360" w:lineRule="auto"/>
      </w:pPr>
    </w:p>
    <w:p w14:paraId="1200DEAD" w14:textId="77777777" w:rsidR="00E86B12" w:rsidRDefault="00E86B12" w:rsidP="007938FE">
      <w:pPr>
        <w:spacing w:before="60" w:after="60" w:line="360" w:lineRule="auto"/>
      </w:pPr>
    </w:p>
    <w:p w14:paraId="1BFA1563" w14:textId="77777777" w:rsidR="00E86B12" w:rsidRPr="007938FE" w:rsidRDefault="00E86B12" w:rsidP="007938FE">
      <w:pPr>
        <w:spacing w:before="60" w:after="60" w:line="360" w:lineRule="auto"/>
      </w:pPr>
    </w:p>
    <w:p w14:paraId="2618884E" w14:textId="77777777" w:rsidR="00B63601" w:rsidRPr="007938FE" w:rsidRDefault="00000000" w:rsidP="007938FE">
      <w:pPr>
        <w:spacing w:before="160" w:after="80" w:line="360" w:lineRule="auto"/>
        <w:jc w:val="center"/>
      </w:pPr>
      <w:r w:rsidRPr="007938FE">
        <w:rPr>
          <w:b/>
          <w:bCs/>
          <w:i/>
          <w:iCs/>
          <w:color w:val="404040"/>
        </w:rPr>
        <w:t>Table 4: Overall Model Performance — SMOTE-Balanced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860"/>
      </w:tblGrid>
      <w:tr w:rsidR="00B63601" w:rsidRPr="007938FE" w14:paraId="6266A9EE" w14:textId="77777777">
        <w:trPr>
          <w:tblHeader/>
        </w:trPr>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631DACD" w14:textId="77777777" w:rsidR="00B63601" w:rsidRPr="007938FE" w:rsidRDefault="00000000" w:rsidP="007938FE">
            <w:pPr>
              <w:spacing w:line="360" w:lineRule="auto"/>
              <w:jc w:val="center"/>
            </w:pPr>
            <w:r w:rsidRPr="007938FE">
              <w:rPr>
                <w:b/>
                <w:bCs/>
                <w:color w:val="FFFFFF"/>
              </w:rPr>
              <w:t>Model</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1A3A25F" w14:textId="77777777" w:rsidR="00B63601" w:rsidRPr="007938FE" w:rsidRDefault="00000000" w:rsidP="007938FE">
            <w:pPr>
              <w:spacing w:line="360" w:lineRule="auto"/>
              <w:jc w:val="center"/>
            </w:pPr>
            <w:r w:rsidRPr="007938FE">
              <w:rPr>
                <w:b/>
                <w:bCs/>
                <w:color w:val="FFFFFF"/>
              </w:rPr>
              <w:t>Accuracy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D98DD52" w14:textId="77777777" w:rsidR="00B63601" w:rsidRPr="007938FE" w:rsidRDefault="00000000" w:rsidP="007938FE">
            <w:pPr>
              <w:spacing w:line="360" w:lineRule="auto"/>
              <w:jc w:val="center"/>
            </w:pPr>
            <w:r w:rsidRPr="007938FE">
              <w:rPr>
                <w:b/>
                <w:bCs/>
                <w:color w:val="FFFFFF"/>
              </w:rPr>
              <w:t>Precision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C6F5F36" w14:textId="77777777" w:rsidR="00B63601" w:rsidRPr="007938FE" w:rsidRDefault="00000000" w:rsidP="007938FE">
            <w:pPr>
              <w:spacing w:line="360" w:lineRule="auto"/>
              <w:jc w:val="center"/>
            </w:pPr>
            <w:r w:rsidRPr="007938FE">
              <w:rPr>
                <w:b/>
                <w:bCs/>
                <w:color w:val="FFFFFF"/>
              </w:rPr>
              <w:t>Recall (%)</w:t>
            </w:r>
          </w:p>
        </w:tc>
        <w:tc>
          <w:tcPr>
            <w:tcW w:w="18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7A4A54F" w14:textId="77777777" w:rsidR="00B63601" w:rsidRPr="007938FE" w:rsidRDefault="00000000" w:rsidP="007938FE">
            <w:pPr>
              <w:spacing w:line="360" w:lineRule="auto"/>
              <w:jc w:val="center"/>
            </w:pPr>
            <w:r w:rsidRPr="007938FE">
              <w:rPr>
                <w:b/>
                <w:bCs/>
                <w:color w:val="FFFFFF"/>
              </w:rPr>
              <w:t>F1-Score (%)</w:t>
            </w:r>
          </w:p>
        </w:tc>
      </w:tr>
      <w:tr w:rsidR="00B63601" w:rsidRPr="007938FE" w14:paraId="68E1DFE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1EE53" w14:textId="77777777" w:rsidR="00B63601" w:rsidRPr="007938FE" w:rsidRDefault="00000000" w:rsidP="007938FE">
            <w:pPr>
              <w:spacing w:line="360" w:lineRule="auto"/>
            </w:pPr>
            <w:r w:rsidRPr="007938FE">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097FB" w14:textId="0C399809" w:rsidR="00B63601" w:rsidRPr="007938FE" w:rsidRDefault="00B7010D" w:rsidP="007938FE">
            <w:pPr>
              <w:spacing w:line="360" w:lineRule="auto"/>
            </w:pPr>
            <w:r w:rsidRPr="007938FE">
              <w:t>90.67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834A00" w14:textId="4D89FD5A" w:rsidR="00B63601" w:rsidRPr="007938FE" w:rsidRDefault="00B7010D" w:rsidP="007938FE">
            <w:pPr>
              <w:spacing w:line="360" w:lineRule="auto"/>
            </w:pPr>
            <w:r w:rsidRPr="007938FE">
              <w:t>93.10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AEFB1" w14:textId="0153B07D" w:rsidR="00B63601" w:rsidRPr="007938FE" w:rsidRDefault="00B7010D" w:rsidP="007938FE">
            <w:pPr>
              <w:spacing w:line="360" w:lineRule="auto"/>
            </w:pPr>
            <w:r w:rsidRPr="007938FE">
              <w:t>90.67</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A1F5C" w14:textId="78B90225" w:rsidR="00B63601" w:rsidRPr="007938FE" w:rsidRDefault="00B7010D" w:rsidP="007938FE">
            <w:pPr>
              <w:spacing w:line="360" w:lineRule="auto"/>
            </w:pPr>
            <w:r w:rsidRPr="007938FE">
              <w:t>91.11</w:t>
            </w:r>
          </w:p>
        </w:tc>
      </w:tr>
      <w:tr w:rsidR="00B63601" w:rsidRPr="007938FE" w14:paraId="0A2A91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1501" w14:textId="77777777" w:rsidR="00B63601" w:rsidRPr="007938FE" w:rsidRDefault="00000000" w:rsidP="007938FE">
            <w:pPr>
              <w:spacing w:line="360" w:lineRule="auto"/>
            </w:pPr>
            <w:r w:rsidRPr="007938FE">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A5C5" w14:textId="77777777" w:rsidR="00B63601" w:rsidRPr="007938FE" w:rsidRDefault="00000000" w:rsidP="007938FE">
            <w:pPr>
              <w:spacing w:line="360" w:lineRule="auto"/>
            </w:pPr>
            <w:r w:rsidRPr="007938FE">
              <w:t>99.15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D71AD" w14:textId="77777777" w:rsidR="00B63601" w:rsidRPr="007938FE" w:rsidRDefault="00000000" w:rsidP="007938FE">
            <w:pPr>
              <w:spacing w:line="360" w:lineRule="auto"/>
            </w:pPr>
            <w:r w:rsidRPr="007938FE">
              <w:t>99.16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EBE1C" w14:textId="77777777" w:rsidR="00B63601" w:rsidRPr="007938FE" w:rsidRDefault="00000000" w:rsidP="007938FE">
            <w:pPr>
              <w:spacing w:line="360" w:lineRule="auto"/>
            </w:pPr>
            <w:r w:rsidRPr="007938FE">
              <w:t>99.15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FDDB" w14:textId="77777777" w:rsidR="00B63601" w:rsidRPr="007938FE" w:rsidRDefault="00000000" w:rsidP="007938FE">
            <w:pPr>
              <w:spacing w:line="360" w:lineRule="auto"/>
            </w:pPr>
            <w:r w:rsidRPr="007938FE">
              <w:t>99.15</w:t>
            </w:r>
          </w:p>
        </w:tc>
      </w:tr>
      <w:tr w:rsidR="00B63601" w:rsidRPr="007938FE" w14:paraId="5E77E05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EA3A5" w14:textId="77777777" w:rsidR="00B63601" w:rsidRPr="007938FE" w:rsidRDefault="00000000" w:rsidP="007938FE">
            <w:pPr>
              <w:spacing w:line="360" w:lineRule="auto"/>
            </w:pPr>
            <w:r w:rsidRPr="007938FE">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78A71E" w14:textId="77777777" w:rsidR="00B63601" w:rsidRPr="007938FE" w:rsidRDefault="00000000" w:rsidP="007938FE">
            <w:pPr>
              <w:spacing w:line="360" w:lineRule="auto"/>
            </w:pPr>
            <w:r w:rsidRPr="007938FE">
              <w:t>99.52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FE9E3" w14:textId="77777777" w:rsidR="00B63601" w:rsidRPr="007938FE" w:rsidRDefault="00000000" w:rsidP="007938FE">
            <w:pPr>
              <w:spacing w:line="360" w:lineRule="auto"/>
            </w:pPr>
            <w:r w:rsidRPr="007938FE">
              <w:t>99.53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C87F3" w14:textId="77777777" w:rsidR="00B63601" w:rsidRPr="007938FE" w:rsidRDefault="00000000" w:rsidP="007938FE">
            <w:pPr>
              <w:spacing w:line="360" w:lineRule="auto"/>
            </w:pPr>
            <w:r w:rsidRPr="007938FE">
              <w:t>99.52</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850FE" w14:textId="77777777" w:rsidR="00B63601" w:rsidRPr="007938FE" w:rsidRDefault="00000000" w:rsidP="007938FE">
            <w:pPr>
              <w:spacing w:line="360" w:lineRule="auto"/>
            </w:pPr>
            <w:r w:rsidRPr="007938FE">
              <w:t>99.53</w:t>
            </w:r>
          </w:p>
        </w:tc>
      </w:tr>
    </w:tbl>
    <w:p w14:paraId="37E628B2" w14:textId="77777777" w:rsidR="00B63601" w:rsidRPr="007938FE" w:rsidRDefault="00000000" w:rsidP="007938FE">
      <w:pPr>
        <w:spacing w:before="60" w:after="160" w:line="360" w:lineRule="auto"/>
        <w:jc w:val="center"/>
      </w:pPr>
      <w:r w:rsidRPr="007938FE">
        <w:rPr>
          <w:i/>
          <w:iCs/>
          <w:color w:val="666666"/>
        </w:rPr>
        <w:t>Source: Author's own experimental results using scikit-learn on CICIDS-2017 sample</w:t>
      </w:r>
    </w:p>
    <w:p w14:paraId="13B40C42" w14:textId="77777777" w:rsidR="00B63601" w:rsidRPr="007938FE" w:rsidRDefault="00B63601" w:rsidP="007938FE">
      <w:pPr>
        <w:spacing w:before="60" w:after="60" w:line="360" w:lineRule="auto"/>
      </w:pPr>
    </w:p>
    <w:p w14:paraId="4E4ACFD7" w14:textId="0E361994" w:rsidR="00B268FC" w:rsidRPr="00B268FC" w:rsidRDefault="004F7533" w:rsidP="00B268FC">
      <w:pPr>
        <w:spacing w:before="80" w:after="80" w:line="360" w:lineRule="auto"/>
        <w:jc w:val="both"/>
      </w:pPr>
      <w:r w:rsidRPr="007938FE">
        <w:rPr>
          <w:color w:val="000000" w:themeColor="text1"/>
        </w:rPr>
        <w:t>The Random Forest was the best classifier for all four metrics, with an accuracy rate of 99.52% and F1-score of 99.53%, thus affirming its status as the top-performing model in this paper. Decision Tree performed comparably across all metrics, yielding an accuracy of 99.15%, but with practically no difference</w:t>
      </w:r>
      <w:r w:rsidR="003474FE">
        <w:rPr>
          <w:color w:val="000000" w:themeColor="text1"/>
        </w:rPr>
        <w:t xml:space="preserve"> </w:t>
      </w:r>
      <w:r w:rsidRPr="007938FE">
        <w:rPr>
          <w:color w:val="000000" w:themeColor="text1"/>
        </w:rPr>
        <w:t>0.37 percentage points lower than RF classifier on the overall level.</w:t>
      </w:r>
      <w:r w:rsidR="00B706B4" w:rsidRPr="007938FE">
        <w:rPr>
          <w:color w:val="000000" w:themeColor="text1"/>
        </w:rPr>
        <w:t xml:space="preserve"> </w:t>
      </w:r>
      <w:r w:rsidR="00B268FC" w:rsidRPr="00B268FC">
        <w:t xml:space="preserve">In comparison, Logistic Regression performed significantly worse at 90.67% accuracy (91.11 F1-score) after standardisation of features on both train and text data with StandardScaler. This proves that this particular dataset is such an easy problem for a linear classifier, meaning Logistic Regression will fail because of its </w:t>
      </w:r>
      <w:r w:rsidR="00B268FC" w:rsidRPr="00B268FC">
        <w:lastRenderedPageBreak/>
        <w:t>sensitivity to the scale of test features so StandardScaler normalisation was required here just to obtain passable performance</w:t>
      </w:r>
      <w:r w:rsidR="00B268FC">
        <w:t>,</w:t>
      </w:r>
      <w:r w:rsidR="00B268FC" w:rsidRPr="00B268FC">
        <w:t xml:space="preserve"> however it remains clearly inferior among these three classifiers on this data set. This confirms the results of Al Lail et al.</w:t>
      </w:r>
      <w:r w:rsidR="00B268FC">
        <w:t xml:space="preserve"> (2023)</w:t>
      </w:r>
      <w:r w:rsidR="00B268FC" w:rsidRPr="00B268FC">
        <w:t xml:space="preserve"> </w:t>
      </w:r>
      <w:r w:rsidR="00B268FC">
        <w:t>w</w:t>
      </w:r>
      <w:r w:rsidR="00B268FC" w:rsidRPr="00B268FC">
        <w:t>ith the CICIDS-2017 dataset: 97% recall on Random Forest + SMOTE (due to Imbalance)</w:t>
      </w:r>
      <w:r w:rsidR="00B268FC">
        <w:t>.</w:t>
      </w:r>
    </w:p>
    <w:p w14:paraId="65A18A22" w14:textId="6C3C186B" w:rsidR="00592081" w:rsidRPr="00E86B12" w:rsidRDefault="00E86B12" w:rsidP="007938FE">
      <w:pPr>
        <w:spacing w:before="80" w:after="80" w:line="360" w:lineRule="auto"/>
        <w:rPr>
          <w:b/>
          <w:bCs/>
          <w:color w:val="2E74B5" w:themeColor="accent5" w:themeShade="BF"/>
          <w:lang w:val="en-US"/>
        </w:rPr>
      </w:pPr>
      <w:bookmarkStart w:id="0" w:name="X4137650322db5194a65c1a6ffe2b1a7f9f02550"/>
      <w:r>
        <w:rPr>
          <w:b/>
          <w:bCs/>
          <w:color w:val="2E74B5" w:themeColor="accent5" w:themeShade="BF"/>
          <w:lang w:val="en-US"/>
        </w:rPr>
        <w:br/>
      </w:r>
      <w:r w:rsidR="00592081" w:rsidRPr="00E86B12">
        <w:rPr>
          <w:b/>
          <w:bCs/>
          <w:color w:val="2E74B5" w:themeColor="accent5" w:themeShade="BF"/>
          <w:lang w:val="en-US"/>
        </w:rPr>
        <w:t>4.1.1 Imbalanced Condition Results (Supervisor-Requested Addition)</w:t>
      </w:r>
    </w:p>
    <w:p w14:paraId="0BD943BF" w14:textId="79023ABC" w:rsidR="00E86B12" w:rsidRPr="005622C6" w:rsidRDefault="005622C6" w:rsidP="003474FE">
      <w:pPr>
        <w:spacing w:before="80" w:after="80" w:line="360" w:lineRule="auto"/>
        <w:jc w:val="both"/>
      </w:pPr>
      <w:r w:rsidRPr="005622C6">
        <w:t>In addition, each of the three classifiers were trained on the original imbalanced training set (16 000 records</w:t>
      </w:r>
      <w:r>
        <w:t>,</w:t>
      </w:r>
      <w:r w:rsidRPr="005622C6">
        <w:t xml:space="preserve"> no SMOTE) and tested against identical test sets as in Section (N = 4,000), thus completing the resulting 3 ×2 experimental design described in Assessment</w:t>
      </w:r>
      <w:r>
        <w:t xml:space="preserve"> </w:t>
      </w:r>
      <w:r w:rsidRPr="005622C6">
        <w:t>1 and matching Table</w:t>
      </w:r>
      <w:r>
        <w:t xml:space="preserve"> </w:t>
      </w:r>
      <w:r w:rsidRPr="005622C6">
        <w:t>3 from the evaluation plan with results presented here.</w:t>
      </w:r>
    </w:p>
    <w:p w14:paraId="51D09DE5" w14:textId="0CD96A8C" w:rsidR="00592081" w:rsidRPr="007938FE" w:rsidRDefault="00592081" w:rsidP="007938FE">
      <w:pPr>
        <w:spacing w:before="80" w:after="80" w:line="360" w:lineRule="auto"/>
        <w:rPr>
          <w:b/>
          <w:bCs/>
          <w:i/>
          <w:iCs/>
          <w:color w:val="000000" w:themeColor="text1"/>
          <w:lang w:val="en-US"/>
        </w:rPr>
      </w:pPr>
      <w:r w:rsidRPr="007938FE">
        <w:rPr>
          <w:b/>
          <w:bCs/>
          <w:i/>
          <w:iCs/>
          <w:color w:val="000000" w:themeColor="text1"/>
          <w:lang w:val="en-US"/>
        </w:rPr>
        <w:t>Table 4b: Overall Model Performance — Imbalanced Condition (No SMOTE)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860"/>
      </w:tblGrid>
      <w:tr w:rsidR="00592081" w:rsidRPr="007938FE" w14:paraId="3BB5A5C9" w14:textId="77777777" w:rsidTr="00541DCE">
        <w:trPr>
          <w:tblHeader/>
        </w:trPr>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B46408B" w14:textId="77777777" w:rsidR="00592081" w:rsidRPr="007938FE" w:rsidRDefault="00592081" w:rsidP="007938FE">
            <w:pPr>
              <w:spacing w:line="360" w:lineRule="auto"/>
              <w:jc w:val="center"/>
            </w:pPr>
            <w:r w:rsidRPr="007938FE">
              <w:rPr>
                <w:b/>
                <w:bCs/>
                <w:color w:val="FFFFFF"/>
              </w:rPr>
              <w:t>Model</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126F2FB" w14:textId="77777777" w:rsidR="00592081" w:rsidRPr="007938FE" w:rsidRDefault="00592081" w:rsidP="007938FE">
            <w:pPr>
              <w:spacing w:line="360" w:lineRule="auto"/>
              <w:jc w:val="center"/>
            </w:pPr>
            <w:r w:rsidRPr="007938FE">
              <w:rPr>
                <w:b/>
                <w:bCs/>
                <w:color w:val="FFFFFF"/>
              </w:rPr>
              <w:t>Accuracy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E4462E6" w14:textId="77777777" w:rsidR="00592081" w:rsidRPr="007938FE" w:rsidRDefault="00592081" w:rsidP="007938FE">
            <w:pPr>
              <w:spacing w:line="360" w:lineRule="auto"/>
              <w:jc w:val="center"/>
            </w:pPr>
            <w:r w:rsidRPr="007938FE">
              <w:rPr>
                <w:b/>
                <w:bCs/>
                <w:color w:val="FFFFFF"/>
              </w:rPr>
              <w:t>Precision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092D19F" w14:textId="77777777" w:rsidR="00592081" w:rsidRPr="007938FE" w:rsidRDefault="00592081" w:rsidP="007938FE">
            <w:pPr>
              <w:spacing w:line="360" w:lineRule="auto"/>
              <w:jc w:val="center"/>
            </w:pPr>
            <w:r w:rsidRPr="007938FE">
              <w:rPr>
                <w:b/>
                <w:bCs/>
                <w:color w:val="FFFFFF"/>
              </w:rPr>
              <w:t>Recall (%)</w:t>
            </w:r>
          </w:p>
        </w:tc>
        <w:tc>
          <w:tcPr>
            <w:tcW w:w="18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B807FD9" w14:textId="77777777" w:rsidR="00592081" w:rsidRPr="007938FE" w:rsidRDefault="00592081" w:rsidP="007938FE">
            <w:pPr>
              <w:spacing w:line="360" w:lineRule="auto"/>
              <w:jc w:val="center"/>
            </w:pPr>
            <w:r w:rsidRPr="007938FE">
              <w:rPr>
                <w:b/>
                <w:bCs/>
                <w:color w:val="FFFFFF"/>
              </w:rPr>
              <w:t>F1-Score (%)</w:t>
            </w:r>
          </w:p>
        </w:tc>
      </w:tr>
      <w:tr w:rsidR="00592081" w:rsidRPr="007938FE" w14:paraId="5C02E949" w14:textId="77777777" w:rsidTr="00541DCE">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5F6E5" w14:textId="77777777" w:rsidR="00592081" w:rsidRPr="007938FE" w:rsidRDefault="00592081" w:rsidP="007938FE">
            <w:pPr>
              <w:spacing w:line="360" w:lineRule="auto"/>
            </w:pPr>
            <w:r w:rsidRPr="007938FE">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D9817" w14:textId="675E1D7A" w:rsidR="00592081" w:rsidRPr="007938FE" w:rsidRDefault="00592081" w:rsidP="007938FE">
            <w:pPr>
              <w:spacing w:line="360" w:lineRule="auto"/>
            </w:pPr>
            <w:r w:rsidRPr="007938FE">
              <w:rPr>
                <w:color w:val="000000" w:themeColor="text1"/>
                <w:lang w:val="en-US"/>
              </w:rPr>
              <w:t>92.62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08F95" w14:textId="6136D674" w:rsidR="00592081" w:rsidRPr="007938FE" w:rsidRDefault="00592081" w:rsidP="007938FE">
            <w:pPr>
              <w:spacing w:line="360" w:lineRule="auto"/>
            </w:pPr>
            <w:r w:rsidRPr="007938FE">
              <w:rPr>
                <w:color w:val="000000" w:themeColor="text1"/>
                <w:lang w:val="en-US"/>
              </w:rPr>
              <w:t>93.27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13042" w14:textId="6F3D7E59" w:rsidR="00592081" w:rsidRPr="007938FE" w:rsidRDefault="00592081" w:rsidP="007938FE">
            <w:pPr>
              <w:spacing w:line="360" w:lineRule="auto"/>
            </w:pPr>
            <w:r w:rsidRPr="007938FE">
              <w:rPr>
                <w:color w:val="000000" w:themeColor="text1"/>
                <w:lang w:val="en-US"/>
              </w:rPr>
              <w:t>92.62</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50163" w14:textId="1AD31062" w:rsidR="00592081" w:rsidRPr="007938FE" w:rsidRDefault="00592081" w:rsidP="007938FE">
            <w:pPr>
              <w:spacing w:line="360" w:lineRule="auto"/>
            </w:pPr>
            <w:r w:rsidRPr="007938FE">
              <w:rPr>
                <w:color w:val="000000" w:themeColor="text1"/>
                <w:lang w:val="en-US"/>
              </w:rPr>
              <w:t>92.32</w:t>
            </w:r>
          </w:p>
        </w:tc>
      </w:tr>
      <w:tr w:rsidR="00592081" w:rsidRPr="007938FE" w14:paraId="106D2F5B" w14:textId="77777777" w:rsidTr="00541DC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89CE" w14:textId="77777777" w:rsidR="00592081" w:rsidRPr="007938FE" w:rsidRDefault="00592081" w:rsidP="007938FE">
            <w:pPr>
              <w:spacing w:line="360" w:lineRule="auto"/>
            </w:pPr>
            <w:r w:rsidRPr="007938FE">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A071" w14:textId="6DD6B7B8" w:rsidR="00592081" w:rsidRPr="007938FE" w:rsidRDefault="00592081" w:rsidP="007938FE">
            <w:pPr>
              <w:spacing w:line="360" w:lineRule="auto"/>
            </w:pPr>
            <w:r w:rsidRPr="007938FE">
              <w:rPr>
                <w:color w:val="000000" w:themeColor="text1"/>
                <w:lang w:val="en-US"/>
              </w:rPr>
              <w:t>99.30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EB97" w14:textId="4A9F307C" w:rsidR="00592081" w:rsidRPr="007938FE" w:rsidRDefault="00592081" w:rsidP="007938FE">
            <w:pPr>
              <w:spacing w:line="360" w:lineRule="auto"/>
            </w:pPr>
            <w:r w:rsidRPr="007938FE">
              <w:rPr>
                <w:color w:val="000000" w:themeColor="text1"/>
                <w:lang w:val="en-US"/>
              </w:rPr>
              <w:t>99.30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BFD9" w14:textId="0E491168" w:rsidR="00592081" w:rsidRPr="007938FE" w:rsidRDefault="00592081" w:rsidP="007938FE">
            <w:pPr>
              <w:spacing w:line="360" w:lineRule="auto"/>
            </w:pPr>
            <w:r w:rsidRPr="007938FE">
              <w:rPr>
                <w:color w:val="000000" w:themeColor="text1"/>
                <w:lang w:val="en-US"/>
              </w:rPr>
              <w:t>99.30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9FF4" w14:textId="7F88EEDC" w:rsidR="00592081" w:rsidRPr="007938FE" w:rsidRDefault="00592081" w:rsidP="007938FE">
            <w:pPr>
              <w:spacing w:line="360" w:lineRule="auto"/>
            </w:pPr>
            <w:r w:rsidRPr="007938FE">
              <w:rPr>
                <w:color w:val="000000" w:themeColor="text1"/>
                <w:lang w:val="en-US"/>
              </w:rPr>
              <w:t>99.30</w:t>
            </w:r>
          </w:p>
        </w:tc>
      </w:tr>
      <w:tr w:rsidR="00592081" w:rsidRPr="007938FE" w14:paraId="13A49703" w14:textId="77777777" w:rsidTr="00541DCE">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E761F" w14:textId="77777777" w:rsidR="00592081" w:rsidRPr="007938FE" w:rsidRDefault="00592081" w:rsidP="007938FE">
            <w:pPr>
              <w:spacing w:line="360" w:lineRule="auto"/>
            </w:pPr>
            <w:r w:rsidRPr="007938FE">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668B6" w14:textId="641711F2" w:rsidR="00592081" w:rsidRPr="007938FE" w:rsidRDefault="00592081" w:rsidP="007938FE">
            <w:pPr>
              <w:spacing w:line="360" w:lineRule="auto"/>
            </w:pPr>
            <w:r w:rsidRPr="007938FE">
              <w:rPr>
                <w:color w:val="000000" w:themeColor="text1"/>
                <w:lang w:val="en-US"/>
              </w:rPr>
              <w:t>99.55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C0C13" w14:textId="14882DD0" w:rsidR="00592081" w:rsidRPr="007938FE" w:rsidRDefault="00592081" w:rsidP="007938FE">
            <w:pPr>
              <w:spacing w:line="360" w:lineRule="auto"/>
            </w:pPr>
            <w:r w:rsidRPr="007938FE">
              <w:rPr>
                <w:color w:val="000000" w:themeColor="text1"/>
                <w:lang w:val="en-US"/>
              </w:rPr>
              <w:t>99.55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7F56B" w14:textId="3890058E" w:rsidR="00592081" w:rsidRPr="007938FE" w:rsidRDefault="00592081" w:rsidP="007938FE">
            <w:pPr>
              <w:spacing w:line="360" w:lineRule="auto"/>
            </w:pPr>
            <w:r w:rsidRPr="007938FE">
              <w:rPr>
                <w:color w:val="000000" w:themeColor="text1"/>
                <w:lang w:val="en-US"/>
              </w:rPr>
              <w:t>99.55</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ECC68" w14:textId="7E7339AC" w:rsidR="00592081" w:rsidRPr="007938FE" w:rsidRDefault="00592081" w:rsidP="007938FE">
            <w:pPr>
              <w:spacing w:line="360" w:lineRule="auto"/>
            </w:pPr>
            <w:r w:rsidRPr="007938FE">
              <w:rPr>
                <w:color w:val="000000" w:themeColor="text1"/>
                <w:lang w:val="en-US"/>
              </w:rPr>
              <w:t>99.55</w:t>
            </w:r>
          </w:p>
        </w:tc>
      </w:tr>
    </w:tbl>
    <w:p w14:paraId="75CBB2DD" w14:textId="77777777" w:rsidR="007C7D06" w:rsidRPr="007938FE" w:rsidRDefault="007C7D06" w:rsidP="007938FE">
      <w:pPr>
        <w:spacing w:before="80" w:after="80" w:line="360" w:lineRule="auto"/>
        <w:rPr>
          <w:i/>
          <w:iCs/>
          <w:color w:val="000000" w:themeColor="text1"/>
          <w:lang w:val="en-US"/>
        </w:rPr>
      </w:pPr>
    </w:p>
    <w:p w14:paraId="5830638D" w14:textId="6FC864B0" w:rsidR="00592081" w:rsidRPr="007938FE" w:rsidRDefault="00592081" w:rsidP="007938FE">
      <w:pPr>
        <w:spacing w:before="80" w:after="80" w:line="360" w:lineRule="auto"/>
        <w:rPr>
          <w:color w:val="000000" w:themeColor="text1"/>
          <w:lang w:val="en-US"/>
        </w:rPr>
      </w:pPr>
      <w:r w:rsidRPr="007938FE">
        <w:rPr>
          <w:i/>
          <w:iCs/>
          <w:color w:val="000000" w:themeColor="text1"/>
          <w:lang w:val="en-US"/>
        </w:rPr>
        <w:t>Source: Own Experimental results using scikit-learn on CICIDS-2017 sample (imbalanced training condition)</w:t>
      </w:r>
    </w:p>
    <w:p w14:paraId="4B722014" w14:textId="77777777" w:rsidR="00E86B12" w:rsidRDefault="00E86B12" w:rsidP="007938FE">
      <w:pPr>
        <w:spacing w:before="80" w:after="80" w:line="360" w:lineRule="auto"/>
        <w:rPr>
          <w:color w:val="EE0000"/>
          <w:lang w:val="en-US"/>
        </w:rPr>
      </w:pPr>
    </w:p>
    <w:p w14:paraId="431ACB8B" w14:textId="1319B2C5" w:rsidR="00592081" w:rsidRPr="004B0BBA" w:rsidRDefault="00592081" w:rsidP="003474FE">
      <w:pPr>
        <w:spacing w:before="80" w:after="80" w:line="360" w:lineRule="auto"/>
        <w:jc w:val="both"/>
        <w:rPr>
          <w:color w:val="000000" w:themeColor="text1"/>
        </w:rPr>
      </w:pPr>
      <w:r w:rsidRPr="004B0BBA">
        <w:rPr>
          <w:color w:val="000000" w:themeColor="text1"/>
          <w:lang w:val="en-US"/>
        </w:rPr>
        <w:t>Comparing Table 4b with Table 4 shows that, at the level of weighted-average accuracy, Decision Tree and Random Forest score marginally higher without SMOTE (99.30% and 99.55%) than with it (99.15% and 99.52%), while</w:t>
      </w:r>
      <w:r w:rsidR="007F178D" w:rsidRPr="004B0BBA">
        <w:rPr>
          <w:color w:val="000000" w:themeColor="text1"/>
          <w:lang w:val="en-US"/>
        </w:rPr>
        <w:t xml:space="preserve"> Logistic Regression also scores slightly higher without SMOTE (92.62%) than with it (90.67%), a much smaller gap than the earlier pre-scaling result would have suggested.</w:t>
      </w:r>
      <w:r w:rsidRPr="004B0BBA">
        <w:rPr>
          <w:color w:val="000000" w:themeColor="text1"/>
          <w:lang w:val="en-US"/>
        </w:rPr>
        <w:t xml:space="preserve"> </w:t>
      </w:r>
      <w:bookmarkEnd w:id="0"/>
      <w:r w:rsidR="00B77257" w:rsidRPr="004B0BBA">
        <w:rPr>
          <w:color w:val="000000" w:themeColor="text1"/>
        </w:rPr>
        <w:t>Weighted-average accuracy is driven by the predominant Normal Traffic class, concealing whether SMOTE assisted any less-represented attack classes. RQ2 Answered by per-class comparison in Table 6b.</w:t>
      </w:r>
    </w:p>
    <w:p w14:paraId="27E7C471" w14:textId="1065311A" w:rsidR="00B63601" w:rsidRPr="007938FE" w:rsidRDefault="00E86B12" w:rsidP="007938FE">
      <w:pPr>
        <w:pStyle w:val="Heading2"/>
        <w:spacing w:line="360" w:lineRule="auto"/>
        <w:rPr>
          <w:sz w:val="24"/>
          <w:szCs w:val="24"/>
        </w:rPr>
      </w:pPr>
      <w:r>
        <w:rPr>
          <w:sz w:val="24"/>
          <w:szCs w:val="24"/>
        </w:rPr>
        <w:lastRenderedPageBreak/>
        <w:br/>
      </w:r>
      <w:r w:rsidRPr="007938FE">
        <w:rPr>
          <w:sz w:val="24"/>
          <w:szCs w:val="24"/>
        </w:rPr>
        <w:t xml:space="preserve">4.2 Per-Class Detection Performance </w:t>
      </w:r>
      <w:r w:rsidR="003474FE">
        <w:rPr>
          <w:sz w:val="24"/>
          <w:szCs w:val="24"/>
        </w:rPr>
        <w:t xml:space="preserve">- </w:t>
      </w:r>
      <w:r w:rsidRPr="007938FE">
        <w:rPr>
          <w:sz w:val="24"/>
          <w:szCs w:val="24"/>
        </w:rPr>
        <w:t>Random Forest (RQ1)</w:t>
      </w:r>
    </w:p>
    <w:p w14:paraId="17147554" w14:textId="092E8E82" w:rsidR="00E86B12" w:rsidRPr="003474FE" w:rsidRDefault="00241B54" w:rsidP="003474FE">
      <w:pPr>
        <w:spacing w:before="80" w:after="80" w:line="360" w:lineRule="auto"/>
        <w:jc w:val="both"/>
        <w:rPr>
          <w:color w:val="000000" w:themeColor="text1"/>
        </w:rPr>
      </w:pPr>
      <w:r w:rsidRPr="007938FE">
        <w:rPr>
          <w:color w:val="000000" w:themeColor="text1"/>
        </w:rPr>
        <w:t>The per-class detection performance of all the models is pictured in Table 5, with Random Forest model being selected as one leading to a higher overall result.</w:t>
      </w:r>
    </w:p>
    <w:p w14:paraId="64ACB121" w14:textId="6B9623AF" w:rsidR="00B63601" w:rsidRPr="007938FE" w:rsidRDefault="00000000" w:rsidP="007938FE">
      <w:pPr>
        <w:spacing w:before="160" w:after="80" w:line="360" w:lineRule="auto"/>
        <w:jc w:val="center"/>
      </w:pPr>
      <w:r w:rsidRPr="007938FE">
        <w:rPr>
          <w:b/>
          <w:bCs/>
          <w:i/>
          <w:iCs/>
          <w:color w:val="404040"/>
        </w:rPr>
        <w:t xml:space="preserve">Table 5: Random Forest </w:t>
      </w:r>
      <w:r w:rsidR="003474FE">
        <w:rPr>
          <w:b/>
          <w:bCs/>
          <w:i/>
          <w:iCs/>
          <w:color w:val="404040"/>
        </w:rPr>
        <w:t xml:space="preserve">- </w:t>
      </w:r>
      <w:r w:rsidRPr="007938FE">
        <w:rPr>
          <w:b/>
          <w:bCs/>
          <w:i/>
          <w:iCs/>
          <w:color w:val="404040"/>
        </w:rPr>
        <w:t>Per-Class Detection Performance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860"/>
      </w:tblGrid>
      <w:tr w:rsidR="00B63601" w:rsidRPr="007938FE" w14:paraId="0CC4FFBC" w14:textId="77777777">
        <w:trPr>
          <w:tblHeader/>
        </w:trPr>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01419EA" w14:textId="77777777" w:rsidR="00B63601" w:rsidRPr="007938FE" w:rsidRDefault="00000000" w:rsidP="007938FE">
            <w:pPr>
              <w:spacing w:line="360" w:lineRule="auto"/>
              <w:jc w:val="center"/>
            </w:pPr>
            <w:r w:rsidRPr="007938FE">
              <w:rPr>
                <w:b/>
                <w:bCs/>
                <w:color w:val="FFFFFF"/>
              </w:rPr>
              <w:t>Attack Type</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E32FCC7" w14:textId="77777777" w:rsidR="00B63601" w:rsidRPr="007938FE" w:rsidRDefault="00000000" w:rsidP="007938FE">
            <w:pPr>
              <w:spacing w:line="360" w:lineRule="auto"/>
              <w:jc w:val="center"/>
            </w:pPr>
            <w:r w:rsidRPr="007938FE">
              <w:rPr>
                <w:b/>
                <w:bCs/>
                <w:color w:val="FFFFFF"/>
              </w:rPr>
              <w:t>Precision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5181ECE" w14:textId="77777777" w:rsidR="00B63601" w:rsidRPr="007938FE" w:rsidRDefault="00000000" w:rsidP="007938FE">
            <w:pPr>
              <w:spacing w:line="360" w:lineRule="auto"/>
              <w:jc w:val="center"/>
            </w:pPr>
            <w:r w:rsidRPr="007938FE">
              <w:rPr>
                <w:b/>
                <w:bCs/>
                <w:color w:val="FFFFFF"/>
              </w:rPr>
              <w:t>Recall (%)</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962ADBC" w14:textId="77777777" w:rsidR="00B63601" w:rsidRPr="007938FE" w:rsidRDefault="00000000" w:rsidP="007938FE">
            <w:pPr>
              <w:spacing w:line="360" w:lineRule="auto"/>
              <w:jc w:val="center"/>
            </w:pPr>
            <w:r w:rsidRPr="007938FE">
              <w:rPr>
                <w:b/>
                <w:bCs/>
                <w:color w:val="FFFFFF"/>
              </w:rPr>
              <w:t>F1-Score (%)</w:t>
            </w:r>
          </w:p>
        </w:tc>
        <w:tc>
          <w:tcPr>
            <w:tcW w:w="18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9AFEA87" w14:textId="77777777" w:rsidR="00B63601" w:rsidRPr="007938FE" w:rsidRDefault="00000000" w:rsidP="007938FE">
            <w:pPr>
              <w:spacing w:line="360" w:lineRule="auto"/>
              <w:jc w:val="center"/>
            </w:pPr>
            <w:r w:rsidRPr="007938FE">
              <w:rPr>
                <w:b/>
                <w:bCs/>
                <w:color w:val="FFFFFF"/>
              </w:rPr>
              <w:t>Test Set Support</w:t>
            </w:r>
          </w:p>
        </w:tc>
      </w:tr>
      <w:tr w:rsidR="00B63601" w:rsidRPr="007938FE" w14:paraId="7907F4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375BB" w14:textId="77777777" w:rsidR="00B63601" w:rsidRPr="007938FE" w:rsidRDefault="00000000" w:rsidP="007938FE">
            <w:pPr>
              <w:spacing w:line="360" w:lineRule="auto"/>
            </w:pPr>
            <w:r w:rsidRPr="007938FE">
              <w:t>Bots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88E1B" w14:textId="77777777" w:rsidR="00B63601" w:rsidRPr="007938FE" w:rsidRDefault="00000000" w:rsidP="007938FE">
            <w:pPr>
              <w:spacing w:line="360" w:lineRule="auto"/>
            </w:pPr>
            <w:r w:rsidRPr="007938FE">
              <w:t>96.00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06F5D"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CF62F" w14:textId="77777777" w:rsidR="00B63601" w:rsidRPr="007938FE" w:rsidRDefault="00000000" w:rsidP="007938FE">
            <w:pPr>
              <w:spacing w:line="360" w:lineRule="auto"/>
            </w:pPr>
            <w:r w:rsidRPr="007938FE">
              <w:t>98.00</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D5A23" w14:textId="77777777" w:rsidR="00B63601" w:rsidRPr="007938FE" w:rsidRDefault="00000000" w:rsidP="007938FE">
            <w:pPr>
              <w:spacing w:line="360" w:lineRule="auto"/>
            </w:pPr>
            <w:r w:rsidRPr="007938FE">
              <w:t>150</w:t>
            </w:r>
          </w:p>
        </w:tc>
      </w:tr>
      <w:tr w:rsidR="00B63601" w:rsidRPr="007938FE" w14:paraId="75091E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F12B5" w14:textId="77777777" w:rsidR="00B63601" w:rsidRPr="007938FE" w:rsidRDefault="00000000" w:rsidP="007938FE">
            <w:pPr>
              <w:spacing w:line="360" w:lineRule="auto"/>
            </w:pPr>
            <w:r w:rsidRPr="007938FE">
              <w:t>Brute Force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D791B"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BC200" w14:textId="77777777" w:rsidR="00B63601" w:rsidRPr="007938FE" w:rsidRDefault="00000000" w:rsidP="007938FE">
            <w:pPr>
              <w:spacing w:line="360" w:lineRule="auto"/>
            </w:pPr>
            <w:r w:rsidRPr="007938FE">
              <w:t>99.00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2E86" w14:textId="77777777" w:rsidR="00B63601" w:rsidRPr="007938FE" w:rsidRDefault="00000000" w:rsidP="007938FE">
            <w:pPr>
              <w:spacing w:line="360" w:lineRule="auto"/>
            </w:pPr>
            <w:r w:rsidRPr="007938FE">
              <w:t>100.00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B12F" w14:textId="77777777" w:rsidR="00B63601" w:rsidRPr="007938FE" w:rsidRDefault="00000000" w:rsidP="007938FE">
            <w:pPr>
              <w:spacing w:line="360" w:lineRule="auto"/>
            </w:pPr>
            <w:r w:rsidRPr="007938FE">
              <w:t>200</w:t>
            </w:r>
          </w:p>
        </w:tc>
      </w:tr>
      <w:tr w:rsidR="00B63601" w:rsidRPr="007938FE" w14:paraId="1C00DE4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5D1D2" w14:textId="77777777" w:rsidR="00B63601" w:rsidRPr="007938FE" w:rsidRDefault="00000000" w:rsidP="007938FE">
            <w:pPr>
              <w:spacing w:line="360" w:lineRule="auto"/>
            </w:pPr>
            <w:r w:rsidRPr="007938FE">
              <w:t>DDoS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DF4C9E"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B0F76"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CCEFA" w14:textId="77777777" w:rsidR="00B63601" w:rsidRPr="007938FE" w:rsidRDefault="00000000" w:rsidP="007938FE">
            <w:pPr>
              <w:spacing w:line="360" w:lineRule="auto"/>
            </w:pPr>
            <w:r w:rsidRPr="007938FE">
              <w:t>100.00</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D0DA3" w14:textId="77777777" w:rsidR="00B63601" w:rsidRPr="007938FE" w:rsidRDefault="00000000" w:rsidP="007938FE">
            <w:pPr>
              <w:spacing w:line="360" w:lineRule="auto"/>
            </w:pPr>
            <w:r w:rsidRPr="007938FE">
              <w:t>500</w:t>
            </w:r>
          </w:p>
        </w:tc>
      </w:tr>
      <w:tr w:rsidR="00B63601" w:rsidRPr="007938FE" w14:paraId="11AEE3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B8515" w14:textId="77777777" w:rsidR="00B63601" w:rsidRPr="007938FE" w:rsidRDefault="00000000" w:rsidP="007938FE">
            <w:pPr>
              <w:spacing w:line="360" w:lineRule="auto"/>
            </w:pPr>
            <w:r w:rsidRPr="007938FE">
              <w:t>DoS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612E" w14:textId="77777777" w:rsidR="00B63601" w:rsidRPr="007938FE" w:rsidRDefault="00000000" w:rsidP="007938FE">
            <w:pPr>
              <w:spacing w:line="360" w:lineRule="auto"/>
            </w:pPr>
            <w:r w:rsidRPr="007938FE">
              <w:t>99.00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5E06E"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90B7" w14:textId="77777777" w:rsidR="00B63601" w:rsidRPr="007938FE" w:rsidRDefault="00000000" w:rsidP="007938FE">
            <w:pPr>
              <w:spacing w:line="360" w:lineRule="auto"/>
            </w:pPr>
            <w:r w:rsidRPr="007938FE">
              <w:t>99.00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F6B2A" w14:textId="77777777" w:rsidR="00B63601" w:rsidRPr="007938FE" w:rsidRDefault="00000000" w:rsidP="007938FE">
            <w:pPr>
              <w:spacing w:line="360" w:lineRule="auto"/>
            </w:pPr>
            <w:r w:rsidRPr="007938FE">
              <w:t>600</w:t>
            </w:r>
          </w:p>
        </w:tc>
      </w:tr>
      <w:tr w:rsidR="00B63601" w:rsidRPr="007938FE" w14:paraId="647B7C2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BDC3B" w14:textId="77777777" w:rsidR="00B63601" w:rsidRPr="007938FE" w:rsidRDefault="00000000" w:rsidP="007938FE">
            <w:pPr>
              <w:spacing w:line="360" w:lineRule="auto"/>
            </w:pPr>
            <w:r w:rsidRPr="007938FE">
              <w:t>Normal Traffic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CC669"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47119" w14:textId="77777777" w:rsidR="00B63601" w:rsidRPr="007938FE" w:rsidRDefault="00000000" w:rsidP="007938FE">
            <w:pPr>
              <w:spacing w:line="360" w:lineRule="auto"/>
            </w:pPr>
            <w:r w:rsidRPr="007938FE">
              <w:t>99.00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3CCCF" w14:textId="77777777" w:rsidR="00B63601" w:rsidRPr="007938FE" w:rsidRDefault="00000000" w:rsidP="007938FE">
            <w:pPr>
              <w:spacing w:line="360" w:lineRule="auto"/>
            </w:pPr>
            <w:r w:rsidRPr="007938FE">
              <w:t>100.00</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4FD70" w14:textId="77777777" w:rsidR="00B63601" w:rsidRPr="007938FE" w:rsidRDefault="00000000" w:rsidP="007938FE">
            <w:pPr>
              <w:spacing w:line="360" w:lineRule="auto"/>
            </w:pPr>
            <w:r w:rsidRPr="007938FE">
              <w:t>2,000</w:t>
            </w:r>
          </w:p>
        </w:tc>
      </w:tr>
      <w:tr w:rsidR="00B63601" w:rsidRPr="007938FE" w14:paraId="5EC68F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4639" w14:textId="77777777" w:rsidR="00B63601" w:rsidRPr="007938FE" w:rsidRDefault="00000000" w:rsidP="007938FE">
            <w:pPr>
              <w:spacing w:line="360" w:lineRule="auto"/>
            </w:pPr>
            <w:r w:rsidRPr="007938FE">
              <w:t>Port Scanning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F948" w14:textId="77777777" w:rsidR="00B63601" w:rsidRPr="007938FE" w:rsidRDefault="00000000" w:rsidP="007938FE">
            <w:pPr>
              <w:spacing w:line="360" w:lineRule="auto"/>
            </w:pPr>
            <w:r w:rsidRPr="007938FE">
              <w:t>99.00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33AD"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1244" w14:textId="77777777" w:rsidR="00B63601" w:rsidRPr="007938FE" w:rsidRDefault="00000000" w:rsidP="007938FE">
            <w:pPr>
              <w:spacing w:line="360" w:lineRule="auto"/>
            </w:pPr>
            <w:r w:rsidRPr="007938FE">
              <w:t>100.00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B12B" w14:textId="77777777" w:rsidR="00B63601" w:rsidRPr="007938FE" w:rsidRDefault="00000000" w:rsidP="007938FE">
            <w:pPr>
              <w:spacing w:line="360" w:lineRule="auto"/>
            </w:pPr>
            <w:r w:rsidRPr="007938FE">
              <w:t>400</w:t>
            </w:r>
          </w:p>
        </w:tc>
      </w:tr>
      <w:tr w:rsidR="00B63601" w:rsidRPr="007938FE" w14:paraId="6DB6202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6478B" w14:textId="77777777" w:rsidR="00B63601" w:rsidRPr="007938FE" w:rsidRDefault="00000000" w:rsidP="007938FE">
            <w:pPr>
              <w:spacing w:line="360" w:lineRule="auto"/>
            </w:pPr>
            <w:r w:rsidRPr="007938FE">
              <w:t>Web Attacks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36434" w14:textId="77777777" w:rsidR="00B63601" w:rsidRPr="007938FE" w:rsidRDefault="00000000" w:rsidP="007938FE">
            <w:pPr>
              <w:spacing w:line="360" w:lineRule="auto"/>
            </w:pPr>
            <w:r w:rsidRPr="007938FE">
              <w:t>100.00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80E64" w14:textId="77777777" w:rsidR="00B63601" w:rsidRPr="007938FE" w:rsidRDefault="00000000" w:rsidP="007938FE">
            <w:pPr>
              <w:spacing w:line="360" w:lineRule="auto"/>
            </w:pPr>
            <w:r w:rsidRPr="007938FE">
              <w:t>99.00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CC14F" w14:textId="77777777" w:rsidR="00B63601" w:rsidRPr="007938FE" w:rsidRDefault="00000000" w:rsidP="007938FE">
            <w:pPr>
              <w:spacing w:line="360" w:lineRule="auto"/>
            </w:pPr>
            <w:r w:rsidRPr="007938FE">
              <w:t>99.00</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0C945" w14:textId="77777777" w:rsidR="00B63601" w:rsidRPr="007938FE" w:rsidRDefault="00000000" w:rsidP="007938FE">
            <w:pPr>
              <w:spacing w:line="360" w:lineRule="auto"/>
            </w:pPr>
            <w:r w:rsidRPr="007938FE">
              <w:t>150</w:t>
            </w:r>
          </w:p>
        </w:tc>
      </w:tr>
      <w:tr w:rsidR="00B63601" w:rsidRPr="007938FE" w14:paraId="65BD6F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3C74" w14:textId="77777777" w:rsidR="00B63601" w:rsidRPr="007938FE" w:rsidRDefault="00000000" w:rsidP="007938FE">
            <w:pPr>
              <w:spacing w:line="360" w:lineRule="auto"/>
            </w:pPr>
            <w:r w:rsidRPr="007938FE">
              <w:t>Weighted Average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33BD" w14:textId="77777777" w:rsidR="00B63601" w:rsidRPr="007938FE" w:rsidRDefault="00000000" w:rsidP="007938FE">
            <w:pPr>
              <w:spacing w:line="360" w:lineRule="auto"/>
            </w:pPr>
            <w:r w:rsidRPr="007938FE">
              <w:t>99.53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AE67" w14:textId="77777777" w:rsidR="00B63601" w:rsidRPr="007938FE" w:rsidRDefault="00000000" w:rsidP="007938FE">
            <w:pPr>
              <w:spacing w:line="360" w:lineRule="auto"/>
            </w:pPr>
            <w:r w:rsidRPr="007938FE">
              <w:t>99.52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58FF7" w14:textId="77777777" w:rsidR="00B63601" w:rsidRPr="007938FE" w:rsidRDefault="00000000" w:rsidP="007938FE">
            <w:pPr>
              <w:spacing w:line="360" w:lineRule="auto"/>
            </w:pPr>
            <w:r w:rsidRPr="007938FE">
              <w:t>99.53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DBCF" w14:textId="77777777" w:rsidR="00B63601" w:rsidRPr="007938FE" w:rsidRDefault="00000000" w:rsidP="007938FE">
            <w:pPr>
              <w:spacing w:line="360" w:lineRule="auto"/>
            </w:pPr>
            <w:r w:rsidRPr="007938FE">
              <w:t>4,000</w:t>
            </w:r>
          </w:p>
        </w:tc>
      </w:tr>
    </w:tbl>
    <w:p w14:paraId="2F6704FA" w14:textId="77777777" w:rsidR="00B63601" w:rsidRPr="007938FE" w:rsidRDefault="00000000" w:rsidP="007938FE">
      <w:pPr>
        <w:spacing w:before="60" w:after="160" w:line="360" w:lineRule="auto"/>
        <w:jc w:val="center"/>
      </w:pPr>
      <w:r w:rsidRPr="007938FE">
        <w:rPr>
          <w:i/>
          <w:iCs/>
          <w:color w:val="666666"/>
        </w:rPr>
        <w:t>Source: Author's own experimental results using sklearn.metrics.classification_report</w:t>
      </w:r>
    </w:p>
    <w:p w14:paraId="1E36C6C2" w14:textId="77777777" w:rsidR="00B63601" w:rsidRPr="007938FE" w:rsidRDefault="00B63601" w:rsidP="007938FE">
      <w:pPr>
        <w:spacing w:before="60" w:after="60" w:line="360" w:lineRule="auto"/>
      </w:pPr>
    </w:p>
    <w:p w14:paraId="3673D572" w14:textId="06E5D8A2" w:rsidR="00B63601" w:rsidRDefault="00991D1D" w:rsidP="007938FE">
      <w:pPr>
        <w:spacing w:before="80" w:after="80" w:line="360" w:lineRule="auto"/>
        <w:jc w:val="both"/>
        <w:rPr>
          <w:color w:val="000000" w:themeColor="text1"/>
        </w:rPr>
      </w:pPr>
      <w:r w:rsidRPr="007938FE">
        <w:rPr>
          <w:color w:val="000000" w:themeColor="text1"/>
        </w:rPr>
        <w:t xml:space="preserve">The Random Forest consistently achieved near-perfect detection across the seven different attack types, easily outperforming all others methods examined for minimizing False-Negative predictions in this non-trivial data structure of Bot (100% recall) and Web Attacks (99% recall), arguably two of the smallest minority classes. This is especially important because these classes are usually the hardest to predict under class imbalance settings (Maseer et al. (2021). The slightly lower precision for Bots (96%) means a few records from other classes were misclassified as Bots, but the perfect recall confirms that all actual Bot records in the test set were identified correctly. All success criteria defined </w:t>
      </w:r>
      <w:r w:rsidRPr="007938FE">
        <w:rPr>
          <w:color w:val="000000" w:themeColor="text1"/>
        </w:rPr>
        <w:lastRenderedPageBreak/>
        <w:t>in the evaluation plan have been surpassed- a weighted F1-score of 99.53% with recall &gt;0.99 for all attack categories</w:t>
      </w:r>
      <w:r w:rsidR="00E86B12">
        <w:rPr>
          <w:color w:val="000000" w:themeColor="text1"/>
        </w:rPr>
        <w:t>.</w:t>
      </w:r>
    </w:p>
    <w:p w14:paraId="1BB4573A" w14:textId="77777777" w:rsidR="00E86B12" w:rsidRPr="007938FE" w:rsidRDefault="00E86B12" w:rsidP="007938FE">
      <w:pPr>
        <w:spacing w:before="80" w:after="80" w:line="360" w:lineRule="auto"/>
        <w:jc w:val="both"/>
        <w:rPr>
          <w:color w:val="000000" w:themeColor="text1"/>
        </w:rPr>
      </w:pPr>
    </w:p>
    <w:p w14:paraId="14D04F82" w14:textId="77777777" w:rsidR="00B63601" w:rsidRPr="008574B5" w:rsidRDefault="00000000" w:rsidP="007938FE">
      <w:pPr>
        <w:pStyle w:val="Heading2"/>
        <w:spacing w:line="360" w:lineRule="auto"/>
        <w:rPr>
          <w:color w:val="0070C0"/>
          <w:sz w:val="24"/>
          <w:szCs w:val="24"/>
        </w:rPr>
      </w:pPr>
      <w:r w:rsidRPr="008574B5">
        <w:rPr>
          <w:color w:val="0070C0"/>
          <w:sz w:val="24"/>
          <w:szCs w:val="24"/>
        </w:rPr>
        <w:t>4.3 Impact of SMOTE on Class Balancing (RQ2)</w:t>
      </w:r>
    </w:p>
    <w:p w14:paraId="1686E095" w14:textId="5E4D245A" w:rsidR="00B63601" w:rsidRPr="007938FE" w:rsidRDefault="00991D1D" w:rsidP="007938FE">
      <w:pPr>
        <w:spacing w:before="80" w:after="80" w:line="360" w:lineRule="auto"/>
        <w:jc w:val="both"/>
        <w:rPr>
          <w:color w:val="000000" w:themeColor="text1"/>
        </w:rPr>
      </w:pPr>
      <w:r w:rsidRPr="007938FE">
        <w:rPr>
          <w:color w:val="000000" w:themeColor="text1"/>
        </w:rPr>
        <w:t>The original training set of 16,000 records was highly imbalanced with the Normal Traffic accounting for 8 thousand (50%) and Bots and Web Attacks each contributing only short from six hundreds (3.75%). Once the SMOTE was applied, all seven classes were balanced at 8K records each, and a total of 56k for training.</w:t>
      </w:r>
    </w:p>
    <w:p w14:paraId="4F626A00" w14:textId="77777777" w:rsidR="00B63601" w:rsidRPr="007938FE" w:rsidRDefault="00B63601" w:rsidP="007938FE">
      <w:pPr>
        <w:spacing w:before="60" w:after="60" w:line="360" w:lineRule="auto"/>
      </w:pPr>
    </w:p>
    <w:p w14:paraId="0D8972D8" w14:textId="77777777" w:rsidR="00B63601" w:rsidRPr="007938FE" w:rsidRDefault="00000000" w:rsidP="007938FE">
      <w:pPr>
        <w:spacing w:before="160" w:after="80" w:line="360" w:lineRule="auto"/>
        <w:jc w:val="center"/>
      </w:pPr>
      <w:r w:rsidRPr="007938FE">
        <w:rPr>
          <w:b/>
          <w:bCs/>
          <w:i/>
          <w:iCs/>
          <w:color w:val="404040"/>
        </w:rPr>
        <w:t>Table 6: Training Set Distribution Before and After SMOTE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2360"/>
      </w:tblGrid>
      <w:tr w:rsidR="00B63601" w:rsidRPr="007938FE" w14:paraId="1ABC1B54" w14:textId="77777777">
        <w:trPr>
          <w:tblHeader/>
        </w:trPr>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D079112" w14:textId="77777777" w:rsidR="00B63601" w:rsidRPr="007938FE" w:rsidRDefault="00000000" w:rsidP="007938FE">
            <w:pPr>
              <w:spacing w:line="360" w:lineRule="auto"/>
              <w:jc w:val="center"/>
            </w:pPr>
            <w:r w:rsidRPr="007938FE">
              <w:rPr>
                <w:b/>
                <w:bCs/>
                <w:color w:val="FFFFFF"/>
              </w:rPr>
              <w:t>Attack Type</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655601D" w14:textId="77777777" w:rsidR="00B63601" w:rsidRPr="007938FE" w:rsidRDefault="00000000" w:rsidP="007938FE">
            <w:pPr>
              <w:spacing w:line="360" w:lineRule="auto"/>
              <w:jc w:val="center"/>
            </w:pPr>
            <w:r w:rsidRPr="007938FE">
              <w:rPr>
                <w:b/>
                <w:bCs/>
                <w:color w:val="FFFFFF"/>
              </w:rPr>
              <w:t>Before SMOTE</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4552D0D" w14:textId="77777777" w:rsidR="00B63601" w:rsidRPr="007938FE" w:rsidRDefault="00000000" w:rsidP="007938FE">
            <w:pPr>
              <w:spacing w:line="360" w:lineRule="auto"/>
              <w:jc w:val="center"/>
            </w:pPr>
            <w:r w:rsidRPr="007938FE">
              <w:rPr>
                <w:b/>
                <w:bCs/>
                <w:color w:val="FFFFFF"/>
              </w:rPr>
              <w:t>After SMOTE</w:t>
            </w:r>
          </w:p>
        </w:tc>
        <w:tc>
          <w:tcPr>
            <w:tcW w:w="2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2AE1081" w14:textId="77777777" w:rsidR="00B63601" w:rsidRPr="007938FE" w:rsidRDefault="00000000" w:rsidP="007938FE">
            <w:pPr>
              <w:spacing w:line="360" w:lineRule="auto"/>
              <w:jc w:val="center"/>
            </w:pPr>
            <w:r w:rsidRPr="007938FE">
              <w:rPr>
                <w:b/>
                <w:bCs/>
                <w:color w:val="FFFFFF"/>
              </w:rPr>
              <w:t>Change</w:t>
            </w:r>
          </w:p>
        </w:tc>
      </w:tr>
      <w:tr w:rsidR="00B63601" w:rsidRPr="007938FE" w14:paraId="0E039F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11FBC" w14:textId="77777777" w:rsidR="00B63601" w:rsidRPr="007938FE" w:rsidRDefault="00000000" w:rsidP="007938FE">
            <w:pPr>
              <w:spacing w:line="360" w:lineRule="auto"/>
            </w:pPr>
            <w:r w:rsidRPr="007938FE">
              <w:t>Normal Traffic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B4E4F" w14:textId="77777777" w:rsidR="00B63601" w:rsidRPr="007938FE" w:rsidRDefault="00000000" w:rsidP="007938FE">
            <w:pPr>
              <w:spacing w:line="360" w:lineRule="auto"/>
            </w:pPr>
            <w:r w:rsidRPr="007938FE">
              <w:t>8,000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7EC76"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75AD0" w14:textId="77777777" w:rsidR="00B63601" w:rsidRPr="007938FE" w:rsidRDefault="00000000" w:rsidP="007938FE">
            <w:pPr>
              <w:spacing w:line="360" w:lineRule="auto"/>
            </w:pPr>
            <w:r w:rsidRPr="007938FE">
              <w:t>No change</w:t>
            </w:r>
          </w:p>
        </w:tc>
      </w:tr>
      <w:tr w:rsidR="00B63601" w:rsidRPr="007938FE" w14:paraId="60AAC1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7E57A" w14:textId="77777777" w:rsidR="00B63601" w:rsidRPr="007938FE" w:rsidRDefault="00000000" w:rsidP="007938FE">
            <w:pPr>
              <w:spacing w:line="360" w:lineRule="auto"/>
            </w:pPr>
            <w:r w:rsidRPr="007938FE">
              <w:t>DoS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3ABC" w14:textId="77777777" w:rsidR="00B63601" w:rsidRPr="007938FE" w:rsidRDefault="00000000" w:rsidP="007938FE">
            <w:pPr>
              <w:spacing w:line="360" w:lineRule="auto"/>
            </w:pPr>
            <w:r w:rsidRPr="007938FE">
              <w:t>2,400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907BA"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44B6" w14:textId="77777777" w:rsidR="00B63601" w:rsidRPr="007938FE" w:rsidRDefault="00000000" w:rsidP="007938FE">
            <w:pPr>
              <w:spacing w:line="360" w:lineRule="auto"/>
            </w:pPr>
            <w:r w:rsidRPr="007938FE">
              <w:t>+5,600 synthetic samples</w:t>
            </w:r>
          </w:p>
        </w:tc>
      </w:tr>
      <w:tr w:rsidR="00B63601" w:rsidRPr="007938FE" w14:paraId="2939071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66FE2" w14:textId="77777777" w:rsidR="00B63601" w:rsidRPr="007938FE" w:rsidRDefault="00000000" w:rsidP="007938FE">
            <w:pPr>
              <w:spacing w:line="360" w:lineRule="auto"/>
            </w:pPr>
            <w:r w:rsidRPr="007938FE">
              <w:t>DDoS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EDA77" w14:textId="77777777" w:rsidR="00B63601" w:rsidRPr="007938FE" w:rsidRDefault="00000000" w:rsidP="007938FE">
            <w:pPr>
              <w:spacing w:line="360" w:lineRule="auto"/>
            </w:pPr>
            <w:r w:rsidRPr="007938FE">
              <w:t>2,000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FC4E6"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171D6" w14:textId="77777777" w:rsidR="00B63601" w:rsidRPr="007938FE" w:rsidRDefault="00000000" w:rsidP="007938FE">
            <w:pPr>
              <w:spacing w:line="360" w:lineRule="auto"/>
            </w:pPr>
            <w:r w:rsidRPr="007938FE">
              <w:t>+6,000 synthetic samples</w:t>
            </w:r>
          </w:p>
        </w:tc>
      </w:tr>
      <w:tr w:rsidR="00B63601" w:rsidRPr="007938FE" w14:paraId="056C36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E4B7" w14:textId="77777777" w:rsidR="00B63601" w:rsidRPr="007938FE" w:rsidRDefault="00000000" w:rsidP="007938FE">
            <w:pPr>
              <w:spacing w:line="360" w:lineRule="auto"/>
            </w:pPr>
            <w:r w:rsidRPr="007938FE">
              <w:t>Port Scanning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F9A7" w14:textId="77777777" w:rsidR="00B63601" w:rsidRPr="007938FE" w:rsidRDefault="00000000" w:rsidP="007938FE">
            <w:pPr>
              <w:spacing w:line="360" w:lineRule="auto"/>
            </w:pPr>
            <w:r w:rsidRPr="007938FE">
              <w:t>1,600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45DA"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E68EE" w14:textId="77777777" w:rsidR="00B63601" w:rsidRPr="007938FE" w:rsidRDefault="00000000" w:rsidP="007938FE">
            <w:pPr>
              <w:spacing w:line="360" w:lineRule="auto"/>
            </w:pPr>
            <w:r w:rsidRPr="007938FE">
              <w:t>+6,400 synthetic samples</w:t>
            </w:r>
          </w:p>
        </w:tc>
      </w:tr>
      <w:tr w:rsidR="00B63601" w:rsidRPr="007938FE" w14:paraId="295822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EFCC3" w14:textId="77777777" w:rsidR="00B63601" w:rsidRPr="007938FE" w:rsidRDefault="00000000" w:rsidP="007938FE">
            <w:pPr>
              <w:spacing w:line="360" w:lineRule="auto"/>
            </w:pPr>
            <w:r w:rsidRPr="007938FE">
              <w:t>Brute Force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397B6" w14:textId="77777777" w:rsidR="00B63601" w:rsidRPr="007938FE" w:rsidRDefault="00000000" w:rsidP="007938FE">
            <w:pPr>
              <w:spacing w:line="360" w:lineRule="auto"/>
            </w:pPr>
            <w:r w:rsidRPr="007938FE">
              <w:t>800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FF6E9"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021A9" w14:textId="77777777" w:rsidR="00B63601" w:rsidRPr="007938FE" w:rsidRDefault="00000000" w:rsidP="007938FE">
            <w:pPr>
              <w:spacing w:line="360" w:lineRule="auto"/>
            </w:pPr>
            <w:r w:rsidRPr="007938FE">
              <w:t>+7,200 synthetic samples</w:t>
            </w:r>
          </w:p>
        </w:tc>
      </w:tr>
      <w:tr w:rsidR="00B63601" w:rsidRPr="007938FE" w14:paraId="48A2E4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9F70" w14:textId="77777777" w:rsidR="00B63601" w:rsidRPr="007938FE" w:rsidRDefault="00000000" w:rsidP="007938FE">
            <w:pPr>
              <w:spacing w:line="360" w:lineRule="auto"/>
            </w:pPr>
            <w:r w:rsidRPr="007938FE">
              <w:t>Web Attacks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55CC" w14:textId="77777777" w:rsidR="00B63601" w:rsidRPr="007938FE" w:rsidRDefault="00000000" w:rsidP="007938FE">
            <w:pPr>
              <w:spacing w:line="360" w:lineRule="auto"/>
            </w:pPr>
            <w:r w:rsidRPr="007938FE">
              <w:t>600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18E0"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211D5" w14:textId="77777777" w:rsidR="00B63601" w:rsidRPr="007938FE" w:rsidRDefault="00000000" w:rsidP="007938FE">
            <w:pPr>
              <w:spacing w:line="360" w:lineRule="auto"/>
            </w:pPr>
            <w:r w:rsidRPr="007938FE">
              <w:t>+7,400 synthetic samples</w:t>
            </w:r>
          </w:p>
        </w:tc>
      </w:tr>
      <w:tr w:rsidR="00B63601" w:rsidRPr="007938FE" w14:paraId="6FDA1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AD76D" w14:textId="77777777" w:rsidR="00B63601" w:rsidRPr="007938FE" w:rsidRDefault="00000000" w:rsidP="007938FE">
            <w:pPr>
              <w:spacing w:line="360" w:lineRule="auto"/>
            </w:pPr>
            <w:r w:rsidRPr="007938FE">
              <w:t>Bots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734A3" w14:textId="77777777" w:rsidR="00B63601" w:rsidRPr="007938FE" w:rsidRDefault="00000000" w:rsidP="007938FE">
            <w:pPr>
              <w:spacing w:line="360" w:lineRule="auto"/>
            </w:pPr>
            <w:r w:rsidRPr="007938FE">
              <w:t>600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B01FD" w14:textId="77777777" w:rsidR="00B63601" w:rsidRPr="007938FE" w:rsidRDefault="00000000" w:rsidP="007938FE">
            <w:pPr>
              <w:spacing w:line="360" w:lineRule="auto"/>
            </w:pPr>
            <w:r w:rsidRPr="007938FE">
              <w:t>8,000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850A1" w14:textId="77777777" w:rsidR="00B63601" w:rsidRPr="007938FE" w:rsidRDefault="00000000" w:rsidP="007938FE">
            <w:pPr>
              <w:spacing w:line="360" w:lineRule="auto"/>
            </w:pPr>
            <w:r w:rsidRPr="007938FE">
              <w:t>+7,400 synthetic samples</w:t>
            </w:r>
          </w:p>
        </w:tc>
      </w:tr>
      <w:tr w:rsidR="00B63601" w:rsidRPr="007938FE" w14:paraId="1A4B84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AC01" w14:textId="77777777" w:rsidR="00B63601" w:rsidRPr="007938FE" w:rsidRDefault="00000000" w:rsidP="007938FE">
            <w:pPr>
              <w:spacing w:line="360" w:lineRule="auto"/>
            </w:pPr>
            <w:r w:rsidRPr="007938FE">
              <w:lastRenderedPageBreak/>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5730" w14:textId="77777777" w:rsidR="00B63601" w:rsidRPr="007938FE" w:rsidRDefault="00000000" w:rsidP="007938FE">
            <w:pPr>
              <w:spacing w:line="360" w:lineRule="auto"/>
            </w:pPr>
            <w:r w:rsidRPr="007938FE">
              <w:t>16,000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A873" w14:textId="77777777" w:rsidR="00B63601" w:rsidRPr="007938FE" w:rsidRDefault="00000000" w:rsidP="007938FE">
            <w:pPr>
              <w:spacing w:line="360" w:lineRule="auto"/>
            </w:pPr>
            <w:r w:rsidRPr="007938FE">
              <w:t>56,000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1FB8" w14:textId="77777777" w:rsidR="00B63601" w:rsidRPr="007938FE" w:rsidRDefault="00000000" w:rsidP="007938FE">
            <w:pPr>
              <w:spacing w:line="360" w:lineRule="auto"/>
            </w:pPr>
            <w:r w:rsidRPr="007938FE">
              <w:t>+40,000 synthetic samples</w:t>
            </w:r>
          </w:p>
        </w:tc>
      </w:tr>
    </w:tbl>
    <w:p w14:paraId="5E2508DE" w14:textId="77777777" w:rsidR="00B63601" w:rsidRPr="007938FE" w:rsidRDefault="00000000" w:rsidP="007938FE">
      <w:pPr>
        <w:spacing w:before="60" w:after="160" w:line="360" w:lineRule="auto"/>
        <w:jc w:val="center"/>
      </w:pPr>
      <w:r w:rsidRPr="007938FE">
        <w:rPr>
          <w:i/>
          <w:iCs/>
          <w:color w:val="666666"/>
        </w:rPr>
        <w:t>Source: Author's own analysis</w:t>
      </w:r>
    </w:p>
    <w:p w14:paraId="4DD210DD" w14:textId="77777777" w:rsidR="00B63601" w:rsidRPr="007938FE" w:rsidRDefault="00B63601" w:rsidP="007938FE">
      <w:pPr>
        <w:spacing w:before="60" w:after="60" w:line="360" w:lineRule="auto"/>
      </w:pPr>
    </w:p>
    <w:p w14:paraId="0EDDD923" w14:textId="448125F5" w:rsidR="00B63601" w:rsidRPr="007938FE" w:rsidRDefault="00ED1F68" w:rsidP="007938FE">
      <w:pPr>
        <w:spacing w:before="80" w:after="80" w:line="360" w:lineRule="auto"/>
        <w:jc w:val="both"/>
        <w:rPr>
          <w:color w:val="000000" w:themeColor="text1"/>
        </w:rPr>
      </w:pPr>
      <w:r w:rsidRPr="007938FE">
        <w:rPr>
          <w:color w:val="000000" w:themeColor="text1"/>
        </w:rPr>
        <w:t xml:space="preserve">SMOTE was most apparent in the very high recall scores for minority classes like Bots (100%) and Web Attacks (99%), which due to the imbalanced training condition would have been significantly lower without it. This </w:t>
      </w:r>
      <w:r w:rsidR="003474FE" w:rsidRPr="007938FE">
        <w:rPr>
          <w:color w:val="000000" w:themeColor="text1"/>
        </w:rPr>
        <w:t>agrees</w:t>
      </w:r>
      <w:r w:rsidRPr="007938FE">
        <w:rPr>
          <w:color w:val="000000" w:themeColor="text1"/>
        </w:rPr>
        <w:t xml:space="preserve"> with Ajagbe et al. (2024) that showed near zero F1-scores for a few specific rare attack categories while using Logistic Regression classiﬁer on highly unbalanced data and later by Abdulganiyu et al. (2023) that showed SMOTE consistently improved minority-class F1 across all the classifiers. This validate that SMOTE must always be included in preprocessing phase on every real-world intrusion detection scenario where minority attack class needs to be detected.</w:t>
      </w:r>
    </w:p>
    <w:p w14:paraId="12A14CDE" w14:textId="1810125B" w:rsidR="00795675" w:rsidRPr="008574B5" w:rsidRDefault="00E86B12" w:rsidP="007938FE">
      <w:pPr>
        <w:spacing w:before="80" w:after="80" w:line="360" w:lineRule="auto"/>
        <w:jc w:val="both"/>
        <w:rPr>
          <w:b/>
          <w:bCs/>
          <w:color w:val="0070C0"/>
          <w:lang w:val="en-US"/>
        </w:rPr>
      </w:pPr>
      <w:bookmarkStart w:id="1" w:name="X2f0fcf81e24d7540e35263d608ac1431a7d57e2"/>
      <w:r w:rsidRPr="008574B5">
        <w:rPr>
          <w:b/>
          <w:bCs/>
          <w:color w:val="0070C0"/>
          <w:lang w:val="en-US"/>
        </w:rPr>
        <w:br/>
      </w:r>
      <w:r w:rsidR="00795675" w:rsidRPr="008574B5">
        <w:rPr>
          <w:b/>
          <w:bCs/>
          <w:color w:val="0070C0"/>
          <w:lang w:val="en-US"/>
        </w:rPr>
        <w:t>4.3.1 Minority-Class Recall and F1: Imbalanced vs SMOTE</w:t>
      </w:r>
    </w:p>
    <w:p w14:paraId="5E932652" w14:textId="77777777" w:rsidR="00E86B12" w:rsidRPr="007938FE" w:rsidRDefault="00E86B12" w:rsidP="007938FE">
      <w:pPr>
        <w:spacing w:before="80" w:after="80" w:line="360" w:lineRule="auto"/>
        <w:jc w:val="both"/>
        <w:rPr>
          <w:b/>
          <w:bCs/>
          <w:color w:val="2E74B5" w:themeColor="accent5" w:themeShade="BF"/>
          <w:lang w:val="en-US"/>
        </w:rPr>
      </w:pPr>
    </w:p>
    <w:p w14:paraId="65ADF6C9" w14:textId="1B54B951" w:rsidR="00795675" w:rsidRPr="007938FE" w:rsidRDefault="00795675" w:rsidP="00D308A5">
      <w:pPr>
        <w:spacing w:before="80" w:after="80" w:line="360" w:lineRule="auto"/>
        <w:jc w:val="center"/>
        <w:rPr>
          <w:b/>
          <w:bCs/>
          <w:color w:val="000000" w:themeColor="text1"/>
          <w:lang w:val="en-US"/>
        </w:rPr>
      </w:pPr>
      <w:r w:rsidRPr="007938FE">
        <w:rPr>
          <w:b/>
          <w:bCs/>
          <w:i/>
          <w:iCs/>
          <w:color w:val="000000" w:themeColor="text1"/>
          <w:lang w:val="en-US"/>
        </w:rPr>
        <w:t>Table 6b: SMOTE Impact on Minority-Class Recall and F1-Score</w:t>
      </w:r>
    </w:p>
    <w:tbl>
      <w:tblPr>
        <w:tblW w:w="5152"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481"/>
        <w:gridCol w:w="1399"/>
        <w:gridCol w:w="1134"/>
        <w:gridCol w:w="1417"/>
        <w:gridCol w:w="1701"/>
      </w:tblGrid>
      <w:tr w:rsidR="00795675" w:rsidRPr="007938FE" w14:paraId="29E7F889" w14:textId="7A978781" w:rsidTr="00795675">
        <w:trPr>
          <w:tblHeader/>
        </w:trPr>
        <w:tc>
          <w:tcPr>
            <w:tcW w:w="2507"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B5D579C" w14:textId="380003D8" w:rsidR="00795675" w:rsidRPr="007938FE" w:rsidRDefault="00795675" w:rsidP="007938FE">
            <w:pPr>
              <w:spacing w:line="360" w:lineRule="auto"/>
              <w:jc w:val="center"/>
            </w:pPr>
            <w:r w:rsidRPr="007938FE">
              <w:rPr>
                <w:b/>
                <w:bCs/>
                <w:color w:val="FFFFFF"/>
              </w:rPr>
              <w:t>Attack Type</w:t>
            </w:r>
          </w:p>
        </w:tc>
        <w:tc>
          <w:tcPr>
            <w:tcW w:w="1481"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6F6F2E2" w14:textId="2CA01814" w:rsidR="00795675" w:rsidRPr="007938FE" w:rsidRDefault="00795675" w:rsidP="007938FE">
            <w:pPr>
              <w:spacing w:line="360" w:lineRule="auto"/>
              <w:jc w:val="center"/>
              <w:rPr>
                <w:color w:val="FFFFFF" w:themeColor="background1"/>
              </w:rPr>
            </w:pPr>
            <w:r w:rsidRPr="007938FE">
              <w:rPr>
                <w:b/>
                <w:bCs/>
                <w:color w:val="FFFFFF" w:themeColor="background1"/>
                <w:lang w:val="en-US"/>
              </w:rPr>
              <w:t>Condition</w:t>
            </w:r>
          </w:p>
        </w:tc>
        <w:tc>
          <w:tcPr>
            <w:tcW w:w="1399"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AD0A1A5" w14:textId="690F9D0B" w:rsidR="00795675" w:rsidRPr="007938FE" w:rsidRDefault="00795675" w:rsidP="007938FE">
            <w:pPr>
              <w:spacing w:line="360" w:lineRule="auto"/>
              <w:jc w:val="center"/>
              <w:rPr>
                <w:color w:val="FFFFFF" w:themeColor="background1"/>
              </w:rPr>
            </w:pPr>
            <w:r w:rsidRPr="007938FE">
              <w:rPr>
                <w:b/>
                <w:bCs/>
                <w:color w:val="FFFFFF" w:themeColor="background1"/>
                <w:lang w:val="en-US"/>
              </w:rPr>
              <w:t>Bots Recall (%)</w:t>
            </w:r>
          </w:p>
        </w:tc>
        <w:tc>
          <w:tcPr>
            <w:tcW w:w="1134"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0D5ECBE" w14:textId="4327A9D9" w:rsidR="00795675" w:rsidRPr="007938FE" w:rsidRDefault="00795675" w:rsidP="007938FE">
            <w:pPr>
              <w:spacing w:line="360" w:lineRule="auto"/>
              <w:jc w:val="center"/>
              <w:rPr>
                <w:color w:val="FFFFFF" w:themeColor="background1"/>
              </w:rPr>
            </w:pPr>
            <w:r w:rsidRPr="007938FE">
              <w:rPr>
                <w:b/>
                <w:bCs/>
                <w:color w:val="FFFFFF" w:themeColor="background1"/>
                <w:lang w:val="en-US"/>
              </w:rPr>
              <w:t>Bots F1 (%)</w:t>
            </w:r>
          </w:p>
        </w:tc>
        <w:tc>
          <w:tcPr>
            <w:tcW w:w="1417" w:type="dxa"/>
            <w:tcBorders>
              <w:top w:val="single" w:sz="2" w:space="0" w:color="1F4E79"/>
              <w:left w:val="single" w:sz="2" w:space="0" w:color="1F4E79"/>
              <w:bottom w:val="single" w:sz="2" w:space="0" w:color="1F4E79"/>
              <w:right w:val="single" w:sz="2" w:space="0" w:color="1F4E79"/>
            </w:tcBorders>
            <w:shd w:val="clear" w:color="auto" w:fill="1F4E79"/>
          </w:tcPr>
          <w:p w14:paraId="2F38C61A" w14:textId="141E1E9C" w:rsidR="00795675" w:rsidRPr="007938FE" w:rsidRDefault="00795675" w:rsidP="007938FE">
            <w:pPr>
              <w:spacing w:line="360" w:lineRule="auto"/>
              <w:jc w:val="center"/>
              <w:rPr>
                <w:b/>
                <w:bCs/>
                <w:color w:val="FFFFFF" w:themeColor="background1"/>
              </w:rPr>
            </w:pPr>
            <w:r w:rsidRPr="007938FE">
              <w:rPr>
                <w:b/>
                <w:bCs/>
                <w:color w:val="FFFFFF" w:themeColor="background1"/>
                <w:lang w:val="en-US"/>
              </w:rPr>
              <w:t>Web Attacks Recall (%)</w:t>
            </w:r>
          </w:p>
        </w:tc>
        <w:tc>
          <w:tcPr>
            <w:tcW w:w="1701" w:type="dxa"/>
            <w:tcBorders>
              <w:top w:val="single" w:sz="2" w:space="0" w:color="1F4E79"/>
              <w:left w:val="single" w:sz="2" w:space="0" w:color="1F4E79"/>
              <w:bottom w:val="single" w:sz="2" w:space="0" w:color="1F4E79"/>
              <w:right w:val="single" w:sz="2" w:space="0" w:color="1F4E79"/>
            </w:tcBorders>
            <w:shd w:val="clear" w:color="auto" w:fill="1F4E79"/>
          </w:tcPr>
          <w:p w14:paraId="223648D7" w14:textId="6288FB45" w:rsidR="00795675" w:rsidRPr="007938FE" w:rsidRDefault="00795675" w:rsidP="007938FE">
            <w:pPr>
              <w:spacing w:line="360" w:lineRule="auto"/>
              <w:jc w:val="center"/>
              <w:rPr>
                <w:b/>
                <w:bCs/>
                <w:color w:val="FFFFFF" w:themeColor="background1"/>
              </w:rPr>
            </w:pPr>
            <w:r w:rsidRPr="007938FE">
              <w:rPr>
                <w:b/>
                <w:bCs/>
                <w:color w:val="FFFFFF" w:themeColor="background1"/>
                <w:lang w:val="en-US"/>
              </w:rPr>
              <w:t>Web Attacks F1 (%)</w:t>
            </w:r>
          </w:p>
        </w:tc>
      </w:tr>
      <w:tr w:rsidR="00795675" w:rsidRPr="007938FE" w14:paraId="75AD6D8D" w14:textId="17952604" w:rsidTr="00795675">
        <w:tc>
          <w:tcPr>
            <w:tcW w:w="25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66C7F" w14:textId="53AD2F4F" w:rsidR="00795675" w:rsidRPr="007938FE" w:rsidRDefault="00795675" w:rsidP="007938FE">
            <w:pPr>
              <w:spacing w:line="360" w:lineRule="auto"/>
            </w:pPr>
            <w:r w:rsidRPr="007938FE">
              <w:rPr>
                <w:color w:val="000000" w:themeColor="text1"/>
                <w:lang w:val="en-US"/>
              </w:rPr>
              <w:t>Logistic Regression</w:t>
            </w:r>
          </w:p>
        </w:tc>
        <w:tc>
          <w:tcPr>
            <w:tcW w:w="14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D297B" w14:textId="4E11A46F" w:rsidR="00795675" w:rsidRPr="007938FE" w:rsidRDefault="00795675" w:rsidP="007938FE">
            <w:pPr>
              <w:spacing w:line="360" w:lineRule="auto"/>
            </w:pPr>
            <w:r w:rsidRPr="007938FE">
              <w:rPr>
                <w:color w:val="000000" w:themeColor="text1"/>
                <w:lang w:val="en-US"/>
              </w:rPr>
              <w:t>Imbalanced</w:t>
            </w:r>
          </w:p>
        </w:tc>
        <w:tc>
          <w:tcPr>
            <w:tcW w:w="13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D0DAE" w14:textId="05D0CDE5" w:rsidR="00795675" w:rsidRPr="007938FE" w:rsidRDefault="00795675" w:rsidP="007938FE">
            <w:pPr>
              <w:spacing w:line="360" w:lineRule="auto"/>
            </w:pPr>
            <w:r w:rsidRPr="007938FE">
              <w:rPr>
                <w:color w:val="000000" w:themeColor="text1"/>
                <w:lang w:val="en-US"/>
              </w:rPr>
              <w:t>40.67</w:t>
            </w:r>
          </w:p>
        </w:tc>
        <w:tc>
          <w:tcPr>
            <w:tcW w:w="11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29651" w14:textId="224D8D16" w:rsidR="00795675" w:rsidRPr="007938FE" w:rsidRDefault="00795675" w:rsidP="007938FE">
            <w:pPr>
              <w:spacing w:line="360" w:lineRule="auto"/>
            </w:pPr>
            <w:r w:rsidRPr="007938FE">
              <w:rPr>
                <w:color w:val="000000" w:themeColor="text1"/>
                <w:lang w:val="en-US"/>
              </w:rPr>
              <w:t>57.55</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Pr>
          <w:p w14:paraId="206BC7AF" w14:textId="664EC780" w:rsidR="00795675" w:rsidRPr="007938FE" w:rsidRDefault="00795675" w:rsidP="007938FE">
            <w:pPr>
              <w:spacing w:line="360" w:lineRule="auto"/>
            </w:pPr>
            <w:r w:rsidRPr="007938FE">
              <w:rPr>
                <w:color w:val="000000" w:themeColor="text1"/>
                <w:lang w:val="en-US"/>
              </w:rPr>
              <w:t>87.33</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Pr>
          <w:p w14:paraId="4FE02CFC" w14:textId="77486AF0" w:rsidR="00795675" w:rsidRPr="007938FE" w:rsidRDefault="00795675" w:rsidP="007938FE">
            <w:pPr>
              <w:spacing w:line="360" w:lineRule="auto"/>
            </w:pPr>
            <w:r w:rsidRPr="007938FE">
              <w:rPr>
                <w:color w:val="000000" w:themeColor="text1"/>
                <w:lang w:val="en-US"/>
              </w:rPr>
              <w:t>89.42</w:t>
            </w:r>
          </w:p>
        </w:tc>
      </w:tr>
      <w:tr w:rsidR="00795675" w:rsidRPr="007938FE" w14:paraId="03E77F49" w14:textId="662AAEF7" w:rsidTr="00795675">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A90B" w14:textId="3EC66135" w:rsidR="00795675" w:rsidRPr="007938FE" w:rsidRDefault="00795675" w:rsidP="007938FE">
            <w:pPr>
              <w:spacing w:line="360" w:lineRule="auto"/>
            </w:pPr>
            <w:r w:rsidRPr="007938FE">
              <w:rPr>
                <w:color w:val="000000" w:themeColor="text1"/>
                <w:lang w:val="en-US"/>
              </w:rPr>
              <w:t>Logistic Regression</w:t>
            </w:r>
          </w:p>
        </w:tc>
        <w:tc>
          <w:tcPr>
            <w:tcW w:w="1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D759" w14:textId="162EEC13" w:rsidR="00795675" w:rsidRPr="007938FE" w:rsidRDefault="00795675" w:rsidP="007938FE">
            <w:pPr>
              <w:spacing w:line="360" w:lineRule="auto"/>
            </w:pPr>
            <w:r w:rsidRPr="007938FE">
              <w:rPr>
                <w:color w:val="000000" w:themeColor="text1"/>
                <w:lang w:val="en-US"/>
              </w:rPr>
              <w:t>SMOTE</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4EB2" w14:textId="6220BCF6" w:rsidR="00795675" w:rsidRPr="007938FE" w:rsidRDefault="00795675" w:rsidP="007938FE">
            <w:pPr>
              <w:spacing w:line="360" w:lineRule="auto"/>
            </w:pPr>
            <w:r w:rsidRPr="007938FE">
              <w:rPr>
                <w:color w:val="000000" w:themeColor="text1"/>
                <w:lang w:val="en-US"/>
              </w:rPr>
              <w:t>100.00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C295" w14:textId="5812D6D2" w:rsidR="00795675" w:rsidRPr="007938FE" w:rsidRDefault="00795675" w:rsidP="007938FE">
            <w:pPr>
              <w:spacing w:line="360" w:lineRule="auto"/>
            </w:pPr>
            <w:r w:rsidRPr="007938FE">
              <w:rPr>
                <w:color w:val="000000" w:themeColor="text1"/>
                <w:lang w:val="en-US"/>
              </w:rPr>
              <w:t>69.77</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Pr>
          <w:p w14:paraId="3E94E046" w14:textId="303B798A" w:rsidR="00795675" w:rsidRPr="007938FE" w:rsidRDefault="00795675" w:rsidP="007938FE">
            <w:pPr>
              <w:spacing w:line="360" w:lineRule="auto"/>
            </w:pPr>
            <w:r w:rsidRPr="007938FE">
              <w:rPr>
                <w:color w:val="000000" w:themeColor="text1"/>
                <w:lang w:val="en-US"/>
              </w:rPr>
              <w:t>92.67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0E871765" w14:textId="74B282D0" w:rsidR="00795675" w:rsidRPr="007938FE" w:rsidRDefault="00795675" w:rsidP="007938FE">
            <w:pPr>
              <w:spacing w:line="360" w:lineRule="auto"/>
            </w:pPr>
            <w:r w:rsidRPr="007938FE">
              <w:rPr>
                <w:color w:val="000000" w:themeColor="text1"/>
                <w:lang w:val="en-US"/>
              </w:rPr>
              <w:t>89.39</w:t>
            </w:r>
          </w:p>
        </w:tc>
      </w:tr>
      <w:tr w:rsidR="00795675" w:rsidRPr="007938FE" w14:paraId="2BD4AB67" w14:textId="6F99331D" w:rsidTr="00795675">
        <w:tc>
          <w:tcPr>
            <w:tcW w:w="25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ACCFD" w14:textId="26672F29" w:rsidR="00795675" w:rsidRPr="007938FE" w:rsidRDefault="00795675" w:rsidP="007938FE">
            <w:pPr>
              <w:spacing w:line="360" w:lineRule="auto"/>
            </w:pPr>
            <w:r w:rsidRPr="007938FE">
              <w:rPr>
                <w:color w:val="000000" w:themeColor="text1"/>
                <w:lang w:val="en-US"/>
              </w:rPr>
              <w:t>Decision Tree</w:t>
            </w:r>
          </w:p>
        </w:tc>
        <w:tc>
          <w:tcPr>
            <w:tcW w:w="14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6EBF7" w14:textId="497B3880" w:rsidR="00795675" w:rsidRPr="007938FE" w:rsidRDefault="00795675" w:rsidP="007938FE">
            <w:pPr>
              <w:spacing w:line="360" w:lineRule="auto"/>
            </w:pPr>
            <w:r w:rsidRPr="007938FE">
              <w:rPr>
                <w:color w:val="000000" w:themeColor="text1"/>
                <w:lang w:val="en-US"/>
              </w:rPr>
              <w:t>Imbalanced</w:t>
            </w:r>
          </w:p>
        </w:tc>
        <w:tc>
          <w:tcPr>
            <w:tcW w:w="13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772557" w14:textId="2B7C1ED4" w:rsidR="00795675" w:rsidRPr="007938FE" w:rsidRDefault="00795675" w:rsidP="007938FE">
            <w:pPr>
              <w:spacing w:line="360" w:lineRule="auto"/>
            </w:pPr>
            <w:r w:rsidRPr="007938FE">
              <w:rPr>
                <w:color w:val="000000" w:themeColor="text1"/>
                <w:lang w:val="en-US"/>
              </w:rPr>
              <w:t>96.00</w:t>
            </w:r>
          </w:p>
        </w:tc>
        <w:tc>
          <w:tcPr>
            <w:tcW w:w="11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066CE" w14:textId="3EBC01E9" w:rsidR="00795675" w:rsidRPr="007938FE" w:rsidRDefault="00795675" w:rsidP="007938FE">
            <w:pPr>
              <w:spacing w:line="360" w:lineRule="auto"/>
            </w:pPr>
            <w:r w:rsidRPr="007938FE">
              <w:rPr>
                <w:color w:val="000000" w:themeColor="text1"/>
                <w:lang w:val="en-US"/>
              </w:rPr>
              <w:t>96.00</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Pr>
          <w:p w14:paraId="16F615C6" w14:textId="7F51640A" w:rsidR="00795675" w:rsidRPr="007938FE" w:rsidRDefault="00795675" w:rsidP="007938FE">
            <w:pPr>
              <w:spacing w:line="360" w:lineRule="auto"/>
            </w:pPr>
            <w:r w:rsidRPr="007938FE">
              <w:rPr>
                <w:color w:val="000000" w:themeColor="text1"/>
                <w:lang w:val="en-US"/>
              </w:rPr>
              <w:t>100.00</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Pr>
          <w:p w14:paraId="634ACCEE" w14:textId="7077C4D9" w:rsidR="00795675" w:rsidRPr="007938FE" w:rsidRDefault="00795675" w:rsidP="007938FE">
            <w:pPr>
              <w:spacing w:line="360" w:lineRule="auto"/>
            </w:pPr>
            <w:r w:rsidRPr="007938FE">
              <w:rPr>
                <w:color w:val="000000" w:themeColor="text1"/>
                <w:lang w:val="en-US"/>
              </w:rPr>
              <w:t>99.67</w:t>
            </w:r>
          </w:p>
        </w:tc>
      </w:tr>
      <w:tr w:rsidR="00795675" w:rsidRPr="007938FE" w14:paraId="386DCD39" w14:textId="47A4A7CB" w:rsidTr="00795675">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5B99" w14:textId="2477F924" w:rsidR="00795675" w:rsidRPr="007938FE" w:rsidRDefault="00795675" w:rsidP="007938FE">
            <w:pPr>
              <w:spacing w:line="360" w:lineRule="auto"/>
            </w:pPr>
            <w:r w:rsidRPr="007938FE">
              <w:rPr>
                <w:color w:val="000000" w:themeColor="text1"/>
                <w:lang w:val="en-US"/>
              </w:rPr>
              <w:t>Decision Tree</w:t>
            </w:r>
          </w:p>
        </w:tc>
        <w:tc>
          <w:tcPr>
            <w:tcW w:w="1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B382" w14:textId="5CAF88F7" w:rsidR="00795675" w:rsidRPr="007938FE" w:rsidRDefault="00795675" w:rsidP="007938FE">
            <w:pPr>
              <w:spacing w:line="360" w:lineRule="auto"/>
            </w:pPr>
            <w:r w:rsidRPr="007938FE">
              <w:rPr>
                <w:color w:val="000000" w:themeColor="text1"/>
                <w:lang w:val="en-US"/>
              </w:rPr>
              <w:t>SMOTE</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3B2D" w14:textId="37DA88A0" w:rsidR="00795675" w:rsidRPr="007938FE" w:rsidRDefault="00795675" w:rsidP="007938FE">
            <w:pPr>
              <w:spacing w:line="360" w:lineRule="auto"/>
            </w:pPr>
            <w:r w:rsidRPr="007938FE">
              <w:rPr>
                <w:color w:val="000000" w:themeColor="text1"/>
                <w:lang w:val="en-US"/>
              </w:rPr>
              <w:t>99.33</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E29E" w14:textId="1848BFC0" w:rsidR="00795675" w:rsidRPr="007938FE" w:rsidRDefault="00795675" w:rsidP="007938FE">
            <w:pPr>
              <w:spacing w:line="360" w:lineRule="auto"/>
            </w:pPr>
            <w:r w:rsidRPr="007938FE">
              <w:rPr>
                <w:color w:val="000000" w:themeColor="text1"/>
                <w:lang w:val="en-US"/>
              </w:rPr>
              <w:t>98.35</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Pr>
          <w:p w14:paraId="25914D97" w14:textId="3DC7A45B" w:rsidR="00795675" w:rsidRPr="007938FE" w:rsidRDefault="00795675" w:rsidP="007938FE">
            <w:pPr>
              <w:spacing w:line="360" w:lineRule="auto"/>
            </w:pPr>
            <w:r w:rsidRPr="007938FE">
              <w:rPr>
                <w:color w:val="000000" w:themeColor="text1"/>
                <w:lang w:val="en-US"/>
              </w:rPr>
              <w:t>98.67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2C5EEB7" w14:textId="2EF903B6" w:rsidR="00795675" w:rsidRPr="007938FE" w:rsidRDefault="00795675" w:rsidP="007938FE">
            <w:pPr>
              <w:spacing w:line="360" w:lineRule="auto"/>
            </w:pPr>
            <w:r w:rsidRPr="007938FE">
              <w:rPr>
                <w:color w:val="000000" w:themeColor="text1"/>
                <w:lang w:val="en-US"/>
              </w:rPr>
              <w:t>96.10</w:t>
            </w:r>
          </w:p>
        </w:tc>
      </w:tr>
      <w:tr w:rsidR="00795675" w:rsidRPr="007938FE" w14:paraId="4178FF2B" w14:textId="4E639F66" w:rsidTr="00795675">
        <w:tc>
          <w:tcPr>
            <w:tcW w:w="25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6C711" w14:textId="1E3D9BE3" w:rsidR="00795675" w:rsidRPr="007938FE" w:rsidRDefault="00795675" w:rsidP="007938FE">
            <w:pPr>
              <w:spacing w:line="360" w:lineRule="auto"/>
            </w:pPr>
            <w:r w:rsidRPr="007938FE">
              <w:rPr>
                <w:color w:val="000000" w:themeColor="text1"/>
                <w:lang w:val="en-US"/>
              </w:rPr>
              <w:t>Random Forest</w:t>
            </w:r>
          </w:p>
        </w:tc>
        <w:tc>
          <w:tcPr>
            <w:tcW w:w="14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FBC54" w14:textId="0047FE31" w:rsidR="00795675" w:rsidRPr="007938FE" w:rsidRDefault="00795675" w:rsidP="007938FE">
            <w:pPr>
              <w:spacing w:line="360" w:lineRule="auto"/>
            </w:pPr>
            <w:r w:rsidRPr="007938FE">
              <w:rPr>
                <w:color w:val="000000" w:themeColor="text1"/>
                <w:lang w:val="en-US"/>
              </w:rPr>
              <w:t>Imbalanced</w:t>
            </w:r>
          </w:p>
        </w:tc>
        <w:tc>
          <w:tcPr>
            <w:tcW w:w="13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8C499" w14:textId="4B336C4B" w:rsidR="00795675" w:rsidRPr="007938FE" w:rsidRDefault="00795675" w:rsidP="007938FE">
            <w:pPr>
              <w:spacing w:line="360" w:lineRule="auto"/>
            </w:pPr>
            <w:r w:rsidRPr="007938FE">
              <w:rPr>
                <w:color w:val="000000" w:themeColor="text1"/>
                <w:lang w:val="en-US"/>
              </w:rPr>
              <w:t>98.67</w:t>
            </w:r>
          </w:p>
        </w:tc>
        <w:tc>
          <w:tcPr>
            <w:tcW w:w="11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AF295" w14:textId="1F5E61C0" w:rsidR="00795675" w:rsidRPr="007938FE" w:rsidRDefault="00795675" w:rsidP="007938FE">
            <w:pPr>
              <w:spacing w:line="360" w:lineRule="auto"/>
            </w:pPr>
            <w:r w:rsidRPr="007938FE">
              <w:rPr>
                <w:color w:val="000000" w:themeColor="text1"/>
                <w:lang w:val="en-US"/>
              </w:rPr>
              <w:t>98.67</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Pr>
          <w:p w14:paraId="7040E5EC" w14:textId="22102FFD" w:rsidR="00795675" w:rsidRPr="007938FE" w:rsidRDefault="00795675" w:rsidP="007938FE">
            <w:pPr>
              <w:spacing w:line="360" w:lineRule="auto"/>
            </w:pPr>
            <w:r w:rsidRPr="007938FE">
              <w:rPr>
                <w:color w:val="000000" w:themeColor="text1"/>
                <w:lang w:val="en-US"/>
              </w:rPr>
              <w:t>98.00</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Pr>
          <w:p w14:paraId="5EE6D961" w14:textId="620DD2B4" w:rsidR="00795675" w:rsidRPr="007938FE" w:rsidRDefault="00795675" w:rsidP="007938FE">
            <w:pPr>
              <w:spacing w:line="360" w:lineRule="auto"/>
            </w:pPr>
            <w:r w:rsidRPr="007938FE">
              <w:rPr>
                <w:color w:val="000000" w:themeColor="text1"/>
                <w:lang w:val="en-US"/>
              </w:rPr>
              <w:t>98.99</w:t>
            </w:r>
          </w:p>
        </w:tc>
      </w:tr>
      <w:tr w:rsidR="00795675" w:rsidRPr="007938FE" w14:paraId="0E68C392" w14:textId="592E4976" w:rsidTr="00795675">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E192" w14:textId="4B742274" w:rsidR="00795675" w:rsidRPr="007938FE" w:rsidRDefault="00795675" w:rsidP="007938FE">
            <w:pPr>
              <w:spacing w:line="360" w:lineRule="auto"/>
            </w:pPr>
            <w:r w:rsidRPr="007938FE">
              <w:rPr>
                <w:color w:val="000000" w:themeColor="text1"/>
                <w:lang w:val="en-US"/>
              </w:rPr>
              <w:lastRenderedPageBreak/>
              <w:t>Random Forest</w:t>
            </w:r>
          </w:p>
        </w:tc>
        <w:tc>
          <w:tcPr>
            <w:tcW w:w="1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8CC8" w14:textId="4EBCA1C7" w:rsidR="00795675" w:rsidRPr="007938FE" w:rsidRDefault="00795675" w:rsidP="007938FE">
            <w:pPr>
              <w:spacing w:line="360" w:lineRule="auto"/>
            </w:pPr>
            <w:r w:rsidRPr="007938FE">
              <w:rPr>
                <w:color w:val="000000" w:themeColor="text1"/>
                <w:lang w:val="en-US"/>
              </w:rPr>
              <w:t>SMOTE</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C054" w14:textId="0231B01E" w:rsidR="00795675" w:rsidRPr="007938FE" w:rsidRDefault="00795675" w:rsidP="007938FE">
            <w:pPr>
              <w:spacing w:line="360" w:lineRule="auto"/>
            </w:pPr>
            <w:r w:rsidRPr="007938FE">
              <w:rPr>
                <w:color w:val="000000" w:themeColor="text1"/>
                <w:lang w:val="en-US"/>
              </w:rPr>
              <w:t>100.00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3107" w14:textId="367A25E3" w:rsidR="00795675" w:rsidRPr="007938FE" w:rsidRDefault="00795675" w:rsidP="007938FE">
            <w:pPr>
              <w:spacing w:line="360" w:lineRule="auto"/>
            </w:pPr>
            <w:r w:rsidRPr="007938FE">
              <w:rPr>
                <w:color w:val="000000" w:themeColor="text1"/>
                <w:lang w:val="en-US"/>
              </w:rPr>
              <w:t>97.72</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Pr>
          <w:p w14:paraId="10EB9B0F" w14:textId="47591C68" w:rsidR="00795675" w:rsidRPr="007938FE" w:rsidRDefault="00795675" w:rsidP="007938FE">
            <w:pPr>
              <w:spacing w:line="360" w:lineRule="auto"/>
            </w:pPr>
            <w:r w:rsidRPr="007938FE">
              <w:rPr>
                <w:color w:val="000000" w:themeColor="text1"/>
                <w:lang w:val="en-US"/>
              </w:rPr>
              <w:t>98.67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5FC50AEF" w14:textId="40A39387" w:rsidR="00795675" w:rsidRPr="007938FE" w:rsidRDefault="00795675" w:rsidP="007938FE">
            <w:pPr>
              <w:spacing w:line="360" w:lineRule="auto"/>
            </w:pPr>
            <w:r w:rsidRPr="007938FE">
              <w:rPr>
                <w:color w:val="000000" w:themeColor="text1"/>
                <w:lang w:val="en-US"/>
              </w:rPr>
              <w:t>99.33</w:t>
            </w:r>
          </w:p>
        </w:tc>
      </w:tr>
    </w:tbl>
    <w:p w14:paraId="17B871A1" w14:textId="77777777" w:rsidR="00795675" w:rsidRPr="007938FE" w:rsidRDefault="00795675" w:rsidP="007938FE">
      <w:pPr>
        <w:spacing w:before="80" w:after="80" w:line="360" w:lineRule="auto"/>
        <w:jc w:val="both"/>
        <w:rPr>
          <w:i/>
          <w:iCs/>
          <w:color w:val="000000" w:themeColor="text1"/>
          <w:lang w:val="en-US"/>
        </w:rPr>
      </w:pPr>
    </w:p>
    <w:p w14:paraId="33D10967" w14:textId="7C530374" w:rsidR="00795675" w:rsidRPr="007938FE" w:rsidRDefault="00795675" w:rsidP="007938FE">
      <w:pPr>
        <w:spacing w:before="80" w:after="80" w:line="360" w:lineRule="auto"/>
        <w:jc w:val="both"/>
        <w:rPr>
          <w:color w:val="000000" w:themeColor="text1"/>
          <w:lang w:val="en-US"/>
        </w:rPr>
      </w:pPr>
      <w:r w:rsidRPr="007938FE">
        <w:rPr>
          <w:i/>
          <w:iCs/>
          <w:color w:val="000000" w:themeColor="text1"/>
          <w:lang w:val="en-US"/>
        </w:rPr>
        <w:t>Source: Own experimental results (sklearn.metrics.classification_report, per model per condition)</w:t>
      </w:r>
    </w:p>
    <w:p w14:paraId="2950852C" w14:textId="7E4912F3" w:rsidR="00795675" w:rsidRDefault="00795675" w:rsidP="007938FE">
      <w:pPr>
        <w:spacing w:before="80" w:after="80" w:line="360" w:lineRule="auto"/>
        <w:jc w:val="both"/>
        <w:rPr>
          <w:color w:val="000000" w:themeColor="text1"/>
          <w:lang w:val="en-US"/>
        </w:rPr>
      </w:pPr>
      <w:r w:rsidRPr="00C53191">
        <w:rPr>
          <w:color w:val="000000" w:themeColor="text1"/>
          <w:lang w:val="en-US"/>
        </w:rPr>
        <w:t>This table answers RQ2 directly from the project’s own data rather than from prior literature alone. The clearest effect is on Logistic Regression: Bots recall rises from 40.67% under the imbalanced condition to 100% under SMOTE, showing that without balancing the model was missing most Bot records entirely, consistent with the near-zero minority-class performance Ajagbe et al. (2024) reported for Logistic Regression on imbalanced data. For the tree-based models the effect is smaller and mixed: Decision Tree’s Bots recall improves modestly (96.00% → 99.33%) while its Web Attacks recall slightly decreases (100.00% → 98.67%); Random Forest’s Bots recall improves (98.67% → 100.00%) while its Web Attacks F1 improves only marginally (98.99% → 99.33%). SMOTE’s benefit is therefore consistent in direction but not uniform in size across model types: large for the classifier most sensitive to class imbalance (Logistic Regression), and smaller for classifiers whose tree-based decision rules already partly compensate for imbalance (Decision Tree, Random Forest).</w:t>
      </w:r>
      <w:bookmarkEnd w:id="1"/>
    </w:p>
    <w:p w14:paraId="1556A0DC" w14:textId="77777777" w:rsidR="003474FE" w:rsidRPr="00C53191" w:rsidRDefault="003474FE" w:rsidP="007938FE">
      <w:pPr>
        <w:spacing w:before="80" w:after="80" w:line="360" w:lineRule="auto"/>
        <w:jc w:val="both"/>
        <w:rPr>
          <w:color w:val="000000" w:themeColor="text1"/>
          <w:lang w:val="en-US"/>
        </w:rPr>
      </w:pPr>
    </w:p>
    <w:p w14:paraId="7E626711" w14:textId="70395354" w:rsidR="00914434" w:rsidRPr="008574B5" w:rsidRDefault="00914434" w:rsidP="007938FE">
      <w:pPr>
        <w:spacing w:before="80" w:after="80" w:line="360" w:lineRule="auto"/>
        <w:jc w:val="both"/>
        <w:rPr>
          <w:color w:val="0070C0"/>
          <w:lang w:val="en-US"/>
        </w:rPr>
      </w:pPr>
      <w:r w:rsidRPr="008574B5">
        <w:rPr>
          <w:b/>
          <w:bCs/>
          <w:color w:val="0070C0"/>
          <w:lang w:val="en-US"/>
        </w:rPr>
        <w:t>4.4 Logistic Regression Performance and Feature Scaling</w:t>
      </w:r>
    </w:p>
    <w:p w14:paraId="710D1E15" w14:textId="77777777" w:rsidR="003474FE" w:rsidRDefault="00914434" w:rsidP="003474FE">
      <w:pPr>
        <w:spacing w:line="360" w:lineRule="auto"/>
        <w:jc w:val="both"/>
        <w:rPr>
          <w:color w:val="000000" w:themeColor="text1"/>
        </w:rPr>
      </w:pPr>
      <w:r w:rsidRPr="00682769">
        <w:rPr>
          <w:color w:val="000000" w:themeColor="text1"/>
        </w:rPr>
        <w:t xml:space="preserve">With StandardScaler feature normalisation applied to the training and test data (Step 9 of the pipeline), Logistic Regression achieved 90.67% accuracy, 93.10% precision, 90.67% recall and 91.11% F1-score under the SMOTE-balanced condition, comfortably above the 75% minimum accuracy target set in the Assessment 1 evaluation plan. This confirms that Logistic Regression, as a linear classifier, is sensitive to feature scale on this dataset, and that applying StandardScaler was necessary to reach adequate predictive performance. Even after scaling, Logistic Regression remains the weakest of the three </w:t>
      </w:r>
      <w:r w:rsidRPr="00682769">
        <w:rPr>
          <w:color w:val="000000" w:themeColor="text1"/>
        </w:rPr>
        <w:lastRenderedPageBreak/>
        <w:t xml:space="preserve">classifiers on this dataset, </w:t>
      </w:r>
      <w:r w:rsidR="008F5382" w:rsidRPr="00682769">
        <w:rPr>
          <w:color w:val="000000" w:themeColor="text1"/>
        </w:rPr>
        <w:t>as found by</w:t>
      </w:r>
      <w:r w:rsidRPr="00682769">
        <w:rPr>
          <w:color w:val="000000" w:themeColor="text1"/>
        </w:rPr>
        <w:t xml:space="preserve"> Ajagbe et al. (2024), </w:t>
      </w:r>
      <w:r w:rsidR="008F5382" w:rsidRPr="00682769">
        <w:rPr>
          <w:color w:val="000000" w:themeColor="text1"/>
        </w:rPr>
        <w:t xml:space="preserve">that </w:t>
      </w:r>
      <w:r w:rsidRPr="00682769">
        <w:rPr>
          <w:color w:val="000000" w:themeColor="text1"/>
        </w:rPr>
        <w:t>tree-based ensemble methods</w:t>
      </w:r>
      <w:r w:rsidR="008F5382" w:rsidRPr="00682769">
        <w:rPr>
          <w:color w:val="000000" w:themeColor="text1"/>
        </w:rPr>
        <w:t xml:space="preserve"> are</w:t>
      </w:r>
      <w:r w:rsidRPr="00682769">
        <w:rPr>
          <w:color w:val="000000" w:themeColor="text1"/>
        </w:rPr>
        <w:t xml:space="preserve"> </w:t>
      </w:r>
      <w:r w:rsidR="008F5382" w:rsidRPr="00682769">
        <w:rPr>
          <w:color w:val="000000" w:themeColor="text1"/>
        </w:rPr>
        <w:t>much better</w:t>
      </w:r>
      <w:r w:rsidR="00C53191" w:rsidRPr="00682769">
        <w:rPr>
          <w:color w:val="000000" w:themeColor="text1"/>
        </w:rPr>
        <w:t xml:space="preserve"> than </w:t>
      </w:r>
      <w:r w:rsidR="00C53191" w:rsidRPr="00682769">
        <w:rPr>
          <w:color w:val="000000" w:themeColor="text1"/>
        </w:rPr>
        <w:t>Logistic Regression</w:t>
      </w:r>
      <w:r w:rsidR="00C53191" w:rsidRPr="00682769">
        <w:rPr>
          <w:color w:val="000000" w:themeColor="text1"/>
        </w:rPr>
        <w:t xml:space="preserve"> </w:t>
      </w:r>
      <w:r w:rsidR="00C53191" w:rsidRPr="00682769">
        <w:rPr>
          <w:color w:val="000000" w:themeColor="text1"/>
        </w:rPr>
        <w:t>for network intrusion detection</w:t>
      </w:r>
      <w:r w:rsidRPr="00682769">
        <w:rPr>
          <w:color w:val="000000" w:themeColor="text1"/>
        </w:rPr>
        <w:t>.</w:t>
      </w:r>
    </w:p>
    <w:p w14:paraId="28F527D2" w14:textId="77777777" w:rsidR="003474FE" w:rsidRDefault="003474FE" w:rsidP="003474FE">
      <w:pPr>
        <w:spacing w:line="360" w:lineRule="auto"/>
        <w:jc w:val="both"/>
        <w:rPr>
          <w:color w:val="000000" w:themeColor="text1"/>
        </w:rPr>
      </w:pPr>
    </w:p>
    <w:p w14:paraId="738889A8" w14:textId="1F480504" w:rsidR="00B63601" w:rsidRPr="003474FE" w:rsidRDefault="00000000" w:rsidP="003474FE">
      <w:pPr>
        <w:spacing w:line="360" w:lineRule="auto"/>
        <w:jc w:val="both"/>
        <w:rPr>
          <w:b/>
          <w:bCs/>
          <w:color w:val="0070C0"/>
        </w:rPr>
      </w:pPr>
      <w:r w:rsidRPr="003474FE">
        <w:rPr>
          <w:b/>
          <w:bCs/>
          <w:color w:val="0070C0"/>
        </w:rPr>
        <w:t>Chapter 5: Solution Development</w:t>
      </w:r>
    </w:p>
    <w:p w14:paraId="5815EE43" w14:textId="5E761D24" w:rsidR="00B63601" w:rsidRPr="007938FE" w:rsidRDefault="00B645CB" w:rsidP="007938FE">
      <w:pPr>
        <w:spacing w:before="80" w:after="80" w:line="360" w:lineRule="auto"/>
        <w:jc w:val="both"/>
        <w:rPr>
          <w:color w:val="000000" w:themeColor="text1"/>
        </w:rPr>
      </w:pPr>
      <w:r w:rsidRPr="007938FE">
        <w:rPr>
          <w:color w:val="000000" w:themeColor="text1"/>
        </w:rPr>
        <w:t>As discussed in Assessment 1, our proposed solution is comprised of three integrated, reinforcing outputs that are targeted to meet the needs of these two stakeholder groups identified from the project proposal: IT Security Managers and CISOs (Stakeholder Group 1), Data and IT Practitioners implementing IDS solutions (Stakeholder Group 2).</w:t>
      </w:r>
    </w:p>
    <w:p w14:paraId="5C626079" w14:textId="77777777" w:rsidR="00B63601" w:rsidRPr="008574B5" w:rsidRDefault="00000000" w:rsidP="007938FE">
      <w:pPr>
        <w:pStyle w:val="Heading2"/>
        <w:spacing w:line="360" w:lineRule="auto"/>
        <w:rPr>
          <w:color w:val="0070C0"/>
          <w:sz w:val="24"/>
          <w:szCs w:val="24"/>
        </w:rPr>
      </w:pPr>
      <w:r w:rsidRPr="008574B5">
        <w:rPr>
          <w:color w:val="0070C0"/>
          <w:sz w:val="24"/>
          <w:szCs w:val="24"/>
        </w:rPr>
        <w:t>5.1 Output 1 — Reproducible Machine Learning Pipeline (Jupyter Notebook)</w:t>
      </w:r>
    </w:p>
    <w:p w14:paraId="6FED188B" w14:textId="77777777" w:rsidR="00720041" w:rsidRPr="007938FE" w:rsidRDefault="00720041" w:rsidP="007938FE">
      <w:pPr>
        <w:spacing w:before="80" w:after="80" w:line="360" w:lineRule="auto"/>
        <w:jc w:val="both"/>
        <w:rPr>
          <w:color w:val="000000" w:themeColor="text1"/>
        </w:rPr>
      </w:pPr>
      <w:r w:rsidRPr="007938FE">
        <w:rPr>
          <w:color w:val="000000" w:themeColor="text1"/>
        </w:rPr>
        <w:t>A majority technical output of this project is a Jupyter Notebook pipeline. It describes the entire experimental workflow from loading data to exporting results, in a stepwise and annotated manner for practitioners who are comfortable with basic Python.</w:t>
      </w:r>
    </w:p>
    <w:p w14:paraId="75D37910" w14:textId="77777777" w:rsidR="00720041" w:rsidRPr="007938FE" w:rsidRDefault="00720041" w:rsidP="007938FE">
      <w:pPr>
        <w:spacing w:before="80" w:after="80" w:line="360" w:lineRule="auto"/>
        <w:jc w:val="both"/>
        <w:rPr>
          <w:color w:val="000000" w:themeColor="text1"/>
        </w:rPr>
      </w:pPr>
      <w:r w:rsidRPr="007938FE">
        <w:rPr>
          <w:color w:val="000000" w:themeColor="text1"/>
        </w:rPr>
        <w:t>The pipeline covers:</w:t>
      </w:r>
    </w:p>
    <w:p w14:paraId="34D3F725" w14:textId="77777777" w:rsidR="00720041" w:rsidRPr="007938FE" w:rsidRDefault="00720041" w:rsidP="007938FE">
      <w:pPr>
        <w:spacing w:before="80" w:after="80" w:line="360" w:lineRule="auto"/>
        <w:jc w:val="both"/>
        <w:rPr>
          <w:color w:val="000000" w:themeColor="text1"/>
        </w:rPr>
      </w:pPr>
      <w:r w:rsidRPr="007938FE">
        <w:rPr>
          <w:color w:val="000000" w:themeColor="text1"/>
        </w:rPr>
        <w:t>(1) Loading up the data from Kaggle CICIDS-2017 CSV.</w:t>
      </w:r>
    </w:p>
    <w:p w14:paraId="6C8B26AA" w14:textId="77777777" w:rsidR="00720041" w:rsidRPr="007938FE" w:rsidRDefault="00720041" w:rsidP="007938FE">
      <w:pPr>
        <w:spacing w:before="80" w:after="80" w:line="360" w:lineRule="auto"/>
        <w:jc w:val="both"/>
        <w:rPr>
          <w:color w:val="000000" w:themeColor="text1"/>
        </w:rPr>
      </w:pPr>
      <w:r w:rsidRPr="007938FE">
        <w:rPr>
          <w:color w:val="000000" w:themeColor="text1"/>
        </w:rPr>
        <w:t>(2) Exploratory data analysis which can include class distribution and more.</w:t>
      </w:r>
    </w:p>
    <w:p w14:paraId="52F307BB" w14:textId="4EA6837E" w:rsidR="00720041" w:rsidRPr="007938FE" w:rsidRDefault="00720041" w:rsidP="007938FE">
      <w:pPr>
        <w:spacing w:before="80" w:after="80" w:line="360" w:lineRule="auto"/>
        <w:jc w:val="both"/>
        <w:rPr>
          <w:color w:val="000000" w:themeColor="text1"/>
        </w:rPr>
      </w:pPr>
      <w:r w:rsidRPr="007938FE">
        <w:rPr>
          <w:color w:val="000000" w:themeColor="text1"/>
        </w:rPr>
        <w:t>(3) Stratified 80/20 train-test split.</w:t>
      </w:r>
    </w:p>
    <w:p w14:paraId="507C8140" w14:textId="17CA23BF" w:rsidR="00720041" w:rsidRPr="007938FE" w:rsidRDefault="00720041" w:rsidP="007938FE">
      <w:pPr>
        <w:spacing w:before="80" w:after="80" w:line="360" w:lineRule="auto"/>
        <w:jc w:val="both"/>
        <w:rPr>
          <w:color w:val="000000" w:themeColor="text1"/>
        </w:rPr>
      </w:pPr>
      <w:r w:rsidRPr="007938FE">
        <w:rPr>
          <w:color w:val="000000" w:themeColor="text1"/>
        </w:rPr>
        <w:t>(4) Application of SMOTE to the training set.</w:t>
      </w:r>
    </w:p>
    <w:p w14:paraId="537758CE" w14:textId="79B8BFB7" w:rsidR="00720041" w:rsidRPr="007938FE" w:rsidRDefault="00720041" w:rsidP="007938FE">
      <w:pPr>
        <w:spacing w:before="80" w:after="80" w:line="360" w:lineRule="auto"/>
        <w:jc w:val="both"/>
        <w:rPr>
          <w:color w:val="000000" w:themeColor="text1"/>
        </w:rPr>
      </w:pPr>
      <w:r w:rsidRPr="007938FE">
        <w:rPr>
          <w:color w:val="000000" w:themeColor="text1"/>
        </w:rPr>
        <w:t>(5) training and evaluating all 3 classifiers.</w:t>
      </w:r>
    </w:p>
    <w:p w14:paraId="2496A789" w14:textId="77777777" w:rsidR="00720041" w:rsidRDefault="00720041" w:rsidP="007938FE">
      <w:pPr>
        <w:spacing w:before="80" w:after="80" w:line="360" w:lineRule="auto"/>
        <w:jc w:val="both"/>
        <w:rPr>
          <w:color w:val="000000" w:themeColor="text1"/>
        </w:rPr>
      </w:pPr>
      <w:r w:rsidRPr="007938FE">
        <w:rPr>
          <w:color w:val="000000" w:themeColor="text1"/>
        </w:rPr>
        <w:t>(6) Export result to CSV for importing it into Power BI.</w:t>
      </w:r>
    </w:p>
    <w:p w14:paraId="3C292E13" w14:textId="77777777" w:rsidR="008574B5" w:rsidRPr="007938FE" w:rsidRDefault="008574B5" w:rsidP="007938FE">
      <w:pPr>
        <w:spacing w:before="80" w:after="80" w:line="360" w:lineRule="auto"/>
        <w:jc w:val="both"/>
        <w:rPr>
          <w:color w:val="000000" w:themeColor="text1"/>
        </w:rPr>
      </w:pPr>
    </w:p>
    <w:p w14:paraId="451BDD85" w14:textId="48D73B0D" w:rsidR="00B63601" w:rsidRPr="00D308A5" w:rsidRDefault="00720041" w:rsidP="007938FE">
      <w:pPr>
        <w:spacing w:before="80" w:after="80" w:line="360" w:lineRule="auto"/>
        <w:jc w:val="both"/>
        <w:rPr>
          <w:color w:val="000000" w:themeColor="text1"/>
        </w:rPr>
      </w:pPr>
      <w:r w:rsidRPr="007938FE">
        <w:rPr>
          <w:color w:val="000000" w:themeColor="text1"/>
        </w:rPr>
        <w:t>In all random operations random_state=42 is provided to allow complete reproduction upon re-running the code. The notebook uses only open-source libraries</w:t>
      </w:r>
      <w:r w:rsidR="008574B5">
        <w:rPr>
          <w:color w:val="000000" w:themeColor="text1"/>
        </w:rPr>
        <w:t xml:space="preserve">: </w:t>
      </w:r>
      <w:r w:rsidRPr="007938FE">
        <w:rPr>
          <w:color w:val="000000" w:themeColor="text1"/>
        </w:rPr>
        <w:t>Python, scikit-learn, imbalanced-learn and pandas to directly tackle the reproducibility gap identified in the literature review.</w:t>
      </w:r>
    </w:p>
    <w:p w14:paraId="590E0FCE" w14:textId="77777777" w:rsidR="00B63601" w:rsidRPr="008574B5" w:rsidRDefault="00000000" w:rsidP="007938FE">
      <w:pPr>
        <w:pStyle w:val="Heading2"/>
        <w:spacing w:line="360" w:lineRule="auto"/>
        <w:rPr>
          <w:color w:val="0070C0"/>
          <w:sz w:val="24"/>
          <w:szCs w:val="24"/>
        </w:rPr>
      </w:pPr>
      <w:r w:rsidRPr="008574B5">
        <w:rPr>
          <w:color w:val="0070C0"/>
          <w:sz w:val="24"/>
          <w:szCs w:val="24"/>
        </w:rPr>
        <w:t>5.2 Output 2 — NIST Cybersecurity Framework Mapping Table</w:t>
      </w:r>
    </w:p>
    <w:p w14:paraId="0B813F89" w14:textId="74612C28" w:rsidR="00B63601" w:rsidRPr="007938FE" w:rsidRDefault="00720041" w:rsidP="007938FE">
      <w:pPr>
        <w:spacing w:before="80" w:after="80" w:line="360" w:lineRule="auto"/>
        <w:jc w:val="both"/>
        <w:rPr>
          <w:color w:val="000000" w:themeColor="text1"/>
        </w:rPr>
      </w:pPr>
      <w:r w:rsidRPr="007938FE">
        <w:rPr>
          <w:color w:val="000000" w:themeColor="text1"/>
        </w:rPr>
        <w:t xml:space="preserve">The NIST mapping table serves as the governance core of this project. It answers RQ3 directly by correlating each specific attack type that was detected in the models, with the </w:t>
      </w:r>
      <w:r w:rsidRPr="007938FE">
        <w:rPr>
          <w:color w:val="000000" w:themeColor="text1"/>
        </w:rPr>
        <w:lastRenderedPageBreak/>
        <w:t>NIST Cybersecurity Framework 2.0 functional categories it belongs to and provides category-level governance recommendations for IT managers across New Zealand organisations. Below is the full table reproduced from NIST Mapping Table.</w:t>
      </w:r>
    </w:p>
    <w:p w14:paraId="786F1B3F" w14:textId="77777777" w:rsidR="00B63601" w:rsidRPr="007938FE" w:rsidRDefault="00B63601" w:rsidP="007938FE">
      <w:pPr>
        <w:spacing w:before="60" w:after="60" w:line="360" w:lineRule="auto"/>
      </w:pPr>
    </w:p>
    <w:p w14:paraId="59752DBB" w14:textId="77777777" w:rsidR="00B63601" w:rsidRPr="007938FE" w:rsidRDefault="00000000" w:rsidP="007938FE">
      <w:pPr>
        <w:spacing w:before="160" w:after="80" w:line="360" w:lineRule="auto"/>
        <w:jc w:val="center"/>
      </w:pPr>
      <w:r w:rsidRPr="007938FE">
        <w:rPr>
          <w:b/>
          <w:bCs/>
          <w:i/>
          <w:iCs/>
          <w:color w:val="404040"/>
        </w:rPr>
        <w:t>Table 7: Attack Type to NIST Framework Mapping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948"/>
        <w:gridCol w:w="1299"/>
        <w:gridCol w:w="1401"/>
        <w:gridCol w:w="2370"/>
        <w:gridCol w:w="1414"/>
      </w:tblGrid>
      <w:tr w:rsidR="00B63601" w:rsidRPr="007938FE" w14:paraId="4740392E" w14:textId="77777777">
        <w:trPr>
          <w:tblHeader/>
        </w:trPr>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F6843DC" w14:textId="77777777" w:rsidR="00B63601" w:rsidRPr="007938FE" w:rsidRDefault="00000000" w:rsidP="007938FE">
            <w:pPr>
              <w:spacing w:line="360" w:lineRule="auto"/>
              <w:jc w:val="center"/>
            </w:pPr>
            <w:r w:rsidRPr="007938FE">
              <w:rPr>
                <w:b/>
                <w:bCs/>
                <w:color w:val="FFFFFF"/>
              </w:rPr>
              <w:t>Attack Type</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E004276" w14:textId="77777777" w:rsidR="00B63601" w:rsidRPr="007938FE" w:rsidRDefault="00000000" w:rsidP="007938FE">
            <w:pPr>
              <w:spacing w:line="360" w:lineRule="auto"/>
              <w:jc w:val="center"/>
            </w:pPr>
            <w:r w:rsidRPr="007938FE">
              <w:rPr>
                <w:b/>
                <w:bCs/>
                <w:color w:val="FFFFFF"/>
              </w:rPr>
              <w:t>RF Recall</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B02864D" w14:textId="77777777" w:rsidR="00B63601" w:rsidRPr="007938FE" w:rsidRDefault="00000000" w:rsidP="007938FE">
            <w:pPr>
              <w:spacing w:line="360" w:lineRule="auto"/>
              <w:jc w:val="center"/>
            </w:pPr>
            <w:r w:rsidRPr="007938FE">
              <w:rPr>
                <w:b/>
                <w:bCs/>
                <w:color w:val="FFFFFF"/>
              </w:rPr>
              <w:t>NIST Category</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AE72538" w14:textId="77777777" w:rsidR="00B63601" w:rsidRPr="007938FE" w:rsidRDefault="00000000" w:rsidP="007938FE">
            <w:pPr>
              <w:spacing w:line="360" w:lineRule="auto"/>
              <w:jc w:val="center"/>
            </w:pPr>
            <w:r w:rsidRPr="007938FE">
              <w:rPr>
                <w:b/>
                <w:bCs/>
                <w:color w:val="FFFFFF"/>
              </w:rPr>
              <w:t>NIST Reference</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08BA8BD" w14:textId="77777777" w:rsidR="00B63601" w:rsidRPr="007938FE" w:rsidRDefault="00000000" w:rsidP="007938FE">
            <w:pPr>
              <w:spacing w:line="360" w:lineRule="auto"/>
              <w:jc w:val="center"/>
            </w:pPr>
            <w:r w:rsidRPr="007938FE">
              <w:rPr>
                <w:b/>
                <w:bCs/>
                <w:color w:val="FFFFFF"/>
              </w:rPr>
              <w:t>IT Manager Recommendation</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8D53ADF" w14:textId="77777777" w:rsidR="00B63601" w:rsidRPr="007938FE" w:rsidRDefault="00000000" w:rsidP="007938FE">
            <w:pPr>
              <w:spacing w:line="360" w:lineRule="auto"/>
              <w:jc w:val="center"/>
            </w:pPr>
            <w:r w:rsidRPr="007938FE">
              <w:rPr>
                <w:b/>
                <w:bCs/>
                <w:color w:val="FFFFFF"/>
              </w:rPr>
              <w:t>Severity</w:t>
            </w:r>
          </w:p>
        </w:tc>
      </w:tr>
      <w:tr w:rsidR="00B63601" w:rsidRPr="007938FE" w14:paraId="47C515D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E6E16" w14:textId="77777777" w:rsidR="00B63601" w:rsidRPr="007938FE" w:rsidRDefault="00000000" w:rsidP="007938FE">
            <w:pPr>
              <w:spacing w:line="360" w:lineRule="auto"/>
            </w:pPr>
            <w:r w:rsidRPr="007938FE">
              <w:t>DoS (Denial of Service)</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1E356" w14:textId="77777777" w:rsidR="00B63601" w:rsidRPr="007938FE" w:rsidRDefault="00000000" w:rsidP="007938FE">
            <w:pPr>
              <w:spacing w:line="360" w:lineRule="auto"/>
            </w:pPr>
            <w:r w:rsidRPr="007938FE">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B2D90" w14:textId="77777777" w:rsidR="00B63601" w:rsidRPr="007938FE" w:rsidRDefault="00000000" w:rsidP="007938FE">
            <w:pPr>
              <w:spacing w:line="360" w:lineRule="auto"/>
            </w:pPr>
            <w:r w:rsidRPr="007938FE">
              <w:t>Detect / Respond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FC68E" w14:textId="77777777" w:rsidR="00B63601" w:rsidRPr="007938FE" w:rsidRDefault="00000000" w:rsidP="007938FE">
            <w:pPr>
              <w:spacing w:line="360" w:lineRule="auto"/>
            </w:pPr>
            <w:r w:rsidRPr="007938FE">
              <w:t>DE.CM-1, RS.RP-1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B0F5DF" w14:textId="77777777" w:rsidR="00B63601" w:rsidRPr="007938FE" w:rsidRDefault="00000000" w:rsidP="007938FE">
            <w:pPr>
              <w:spacing w:line="360" w:lineRule="auto"/>
            </w:pPr>
            <w:r w:rsidRPr="007938FE">
              <w:t>Deploy real-time traffic monitoring tools. Define bandwidth limits and automatically block suspect IPs. Include DoS scenarios when testing incident response playbooks.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5665E" w14:textId="77777777" w:rsidR="00B63601" w:rsidRPr="007938FE" w:rsidRDefault="00000000" w:rsidP="007938FE">
            <w:pPr>
              <w:spacing w:line="360" w:lineRule="auto"/>
            </w:pPr>
            <w:r w:rsidRPr="007938FE">
              <w:t>HIGH</w:t>
            </w:r>
          </w:p>
        </w:tc>
      </w:tr>
      <w:tr w:rsidR="00B63601" w:rsidRPr="007938FE" w14:paraId="2BA08ED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2BB74" w14:textId="77777777" w:rsidR="00B63601" w:rsidRPr="007938FE" w:rsidRDefault="00000000" w:rsidP="007938FE">
            <w:pPr>
              <w:spacing w:line="360" w:lineRule="auto"/>
            </w:pPr>
            <w:r w:rsidRPr="007938FE">
              <w:t>DDoS (Distributed Denial of Service)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E4AC1" w14:textId="77777777" w:rsidR="00B63601" w:rsidRPr="007938FE" w:rsidRDefault="00000000" w:rsidP="007938FE">
            <w:pPr>
              <w:spacing w:line="360" w:lineRule="auto"/>
            </w:pPr>
            <w:r w:rsidRPr="007938FE">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7A18" w14:textId="77777777" w:rsidR="00B63601" w:rsidRPr="007938FE" w:rsidRDefault="00000000" w:rsidP="007938FE">
            <w:pPr>
              <w:spacing w:line="360" w:lineRule="auto"/>
            </w:pPr>
            <w:r w:rsidRPr="007938FE">
              <w:t>Detect / Respond / Recover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DC76" w14:textId="77777777" w:rsidR="00B63601" w:rsidRPr="007938FE" w:rsidRDefault="00000000" w:rsidP="007938FE">
            <w:pPr>
              <w:spacing w:line="360" w:lineRule="auto"/>
            </w:pPr>
            <w:r w:rsidRPr="007938FE">
              <w:t>DE.CM-1, RS.MI-1, RC.RP-1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6A84" w14:textId="77777777" w:rsidR="00B63601" w:rsidRPr="007938FE" w:rsidRDefault="00000000" w:rsidP="007938FE">
            <w:pPr>
              <w:spacing w:line="360" w:lineRule="auto"/>
            </w:pPr>
            <w:r w:rsidRPr="007938FE">
              <w:t>Implement rate limiting and geo-blocking. Use cloud-based DDoS protection services. Keep recovery plans for restoring services quickly post-attack.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72704" w14:textId="77777777" w:rsidR="00B63601" w:rsidRPr="007938FE" w:rsidRDefault="00000000" w:rsidP="007938FE">
            <w:pPr>
              <w:spacing w:line="360" w:lineRule="auto"/>
            </w:pPr>
            <w:r w:rsidRPr="007938FE">
              <w:t>CRITICAL</w:t>
            </w:r>
          </w:p>
        </w:tc>
      </w:tr>
      <w:tr w:rsidR="00B63601" w:rsidRPr="007938FE" w14:paraId="6394A39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54F8F" w14:textId="77777777" w:rsidR="00B63601" w:rsidRPr="007938FE" w:rsidRDefault="00000000" w:rsidP="007938FE">
            <w:pPr>
              <w:spacing w:line="360" w:lineRule="auto"/>
            </w:pPr>
            <w:r w:rsidRPr="007938FE">
              <w:lastRenderedPageBreak/>
              <w:t>Port Scanning</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19FF4A" w14:textId="77777777" w:rsidR="00B63601" w:rsidRPr="007938FE" w:rsidRDefault="00000000" w:rsidP="007938FE">
            <w:pPr>
              <w:spacing w:line="360" w:lineRule="auto"/>
            </w:pPr>
            <w:r w:rsidRPr="007938FE">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3614D" w14:textId="77777777" w:rsidR="00B63601" w:rsidRPr="007938FE" w:rsidRDefault="00000000" w:rsidP="007938FE">
            <w:pPr>
              <w:spacing w:line="360" w:lineRule="auto"/>
            </w:pPr>
            <w:r w:rsidRPr="007938FE">
              <w:t>Identify / Detect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868EA" w14:textId="77777777" w:rsidR="00B63601" w:rsidRPr="007938FE" w:rsidRDefault="00000000" w:rsidP="007938FE">
            <w:pPr>
              <w:spacing w:line="360" w:lineRule="auto"/>
            </w:pPr>
            <w:r w:rsidRPr="007938FE">
              <w:t>ID.AM-3, DE.CM-1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DCC17" w14:textId="77777777" w:rsidR="00B63601" w:rsidRPr="007938FE" w:rsidRDefault="00000000" w:rsidP="007938FE">
            <w:pPr>
              <w:spacing w:line="360" w:lineRule="auto"/>
            </w:pPr>
            <w:r w:rsidRPr="007938FE">
              <w:t>Flag port scanning activity with intrusion detection systems. Audit open ports regularly and close unnecessary ones. Treat scanning as an early warning of reconnaissance.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B3C49" w14:textId="77777777" w:rsidR="00B63601" w:rsidRPr="007938FE" w:rsidRDefault="00000000" w:rsidP="007938FE">
            <w:pPr>
              <w:spacing w:line="360" w:lineRule="auto"/>
            </w:pPr>
            <w:r w:rsidRPr="007938FE">
              <w:t>MEDIUM</w:t>
            </w:r>
          </w:p>
        </w:tc>
      </w:tr>
      <w:tr w:rsidR="00B63601" w:rsidRPr="007938FE" w14:paraId="32A9C68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5E234" w14:textId="77777777" w:rsidR="00B63601" w:rsidRPr="007938FE" w:rsidRDefault="00000000" w:rsidP="007938FE">
            <w:pPr>
              <w:spacing w:line="360" w:lineRule="auto"/>
            </w:pPr>
            <w:r w:rsidRPr="007938FE">
              <w:t>Brute Force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BDC1" w14:textId="77777777" w:rsidR="00B63601" w:rsidRPr="007938FE" w:rsidRDefault="00000000" w:rsidP="007938FE">
            <w:pPr>
              <w:spacing w:line="360" w:lineRule="auto"/>
            </w:pPr>
            <w:r w:rsidRPr="007938FE">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7F49" w14:textId="77777777" w:rsidR="00B63601" w:rsidRPr="007938FE" w:rsidRDefault="00000000" w:rsidP="007938FE">
            <w:pPr>
              <w:spacing w:line="360" w:lineRule="auto"/>
            </w:pPr>
            <w:r w:rsidRPr="007938FE">
              <w:t>Protect / Detect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FC31" w14:textId="77777777" w:rsidR="00B63601" w:rsidRPr="007938FE" w:rsidRDefault="00000000" w:rsidP="007938FE">
            <w:pPr>
              <w:spacing w:line="360" w:lineRule="auto"/>
            </w:pPr>
            <w:r w:rsidRPr="007938FE">
              <w:t>PR.AC-1, DE.CM-3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DA7D" w14:textId="77777777" w:rsidR="00B63601" w:rsidRPr="007938FE" w:rsidRDefault="00000000" w:rsidP="007938FE">
            <w:pPr>
              <w:spacing w:line="360" w:lineRule="auto"/>
            </w:pPr>
            <w:r w:rsidRPr="007938FE">
              <w:t>Implement MFA on every system. Configure account lockout policies after failed logins. Audit authentication logs for repeated failures.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BC76" w14:textId="77777777" w:rsidR="00B63601" w:rsidRPr="007938FE" w:rsidRDefault="00000000" w:rsidP="007938FE">
            <w:pPr>
              <w:spacing w:line="360" w:lineRule="auto"/>
            </w:pPr>
            <w:r w:rsidRPr="007938FE">
              <w:t>HIGH</w:t>
            </w:r>
          </w:p>
        </w:tc>
      </w:tr>
      <w:tr w:rsidR="00B63601" w:rsidRPr="007938FE" w14:paraId="576FD0C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2ADDF" w14:textId="77777777" w:rsidR="00B63601" w:rsidRPr="007938FE" w:rsidRDefault="00000000" w:rsidP="007938FE">
            <w:pPr>
              <w:spacing w:line="360" w:lineRule="auto"/>
            </w:pPr>
            <w:r w:rsidRPr="007938FE">
              <w:t>Web Attacks</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502A7" w14:textId="77777777" w:rsidR="00B63601" w:rsidRPr="007938FE" w:rsidRDefault="00000000" w:rsidP="007938FE">
            <w:pPr>
              <w:spacing w:line="360" w:lineRule="auto"/>
            </w:pPr>
            <w:r w:rsidRPr="007938FE">
              <w:t>99%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394D0" w14:textId="77777777" w:rsidR="00B63601" w:rsidRPr="007938FE" w:rsidRDefault="00000000" w:rsidP="007938FE">
            <w:pPr>
              <w:spacing w:line="360" w:lineRule="auto"/>
            </w:pPr>
            <w:r w:rsidRPr="007938FE">
              <w:t>Protect / Detect / Respond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0C8BA" w14:textId="77777777" w:rsidR="00B63601" w:rsidRPr="007938FE" w:rsidRDefault="00000000" w:rsidP="007938FE">
            <w:pPr>
              <w:spacing w:line="360" w:lineRule="auto"/>
            </w:pPr>
            <w:r w:rsidRPr="007938FE">
              <w:t>PR.DS-1, DE.CM-4, RS.AN-1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16742" w14:textId="77777777" w:rsidR="00B63601" w:rsidRPr="007938FE" w:rsidRDefault="00000000" w:rsidP="007938FE">
            <w:pPr>
              <w:spacing w:line="360" w:lineRule="auto"/>
            </w:pPr>
            <w:r w:rsidRPr="007938FE">
              <w:t xml:space="preserve">Introduce a Web Application Firewall, keep web software and frameworks updated, and regularly perform penetration testing </w:t>
            </w:r>
            <w:r w:rsidRPr="007938FE">
              <w:lastRenderedPageBreak/>
              <w:t>on web-facing applications.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300BA" w14:textId="77777777" w:rsidR="00B63601" w:rsidRPr="007938FE" w:rsidRDefault="00000000" w:rsidP="007938FE">
            <w:pPr>
              <w:spacing w:line="360" w:lineRule="auto"/>
            </w:pPr>
            <w:r w:rsidRPr="007938FE">
              <w:lastRenderedPageBreak/>
              <w:t>HIGH</w:t>
            </w:r>
          </w:p>
        </w:tc>
      </w:tr>
      <w:tr w:rsidR="00B63601" w:rsidRPr="007938FE" w14:paraId="0942F8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9A8A" w14:textId="77777777" w:rsidR="00B63601" w:rsidRPr="007938FE" w:rsidRDefault="00000000" w:rsidP="007938FE">
            <w:pPr>
              <w:spacing w:line="360" w:lineRule="auto"/>
            </w:pPr>
            <w:r w:rsidRPr="007938FE">
              <w:t>Bots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9313" w14:textId="77777777" w:rsidR="00B63601" w:rsidRPr="007938FE" w:rsidRDefault="00000000" w:rsidP="007938FE">
            <w:pPr>
              <w:spacing w:line="360" w:lineRule="auto"/>
            </w:pPr>
            <w:r w:rsidRPr="007938FE">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0BF5" w14:textId="77777777" w:rsidR="00B63601" w:rsidRPr="007938FE" w:rsidRDefault="00000000" w:rsidP="007938FE">
            <w:pPr>
              <w:spacing w:line="360" w:lineRule="auto"/>
            </w:pPr>
            <w:r w:rsidRPr="007938FE">
              <w:t>Identify / Detect / Respond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777E" w14:textId="77777777" w:rsidR="00B63601" w:rsidRPr="007938FE" w:rsidRDefault="00000000" w:rsidP="007938FE">
            <w:pPr>
              <w:spacing w:line="360" w:lineRule="auto"/>
            </w:pPr>
            <w:r w:rsidRPr="007938FE">
              <w:t>ID.RA-3, DE.CM-1, RS.MI-2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ED2C" w14:textId="77777777" w:rsidR="00B63601" w:rsidRPr="007938FE" w:rsidRDefault="00000000" w:rsidP="007938FE">
            <w:pPr>
              <w:spacing w:line="360" w:lineRule="auto"/>
            </w:pPr>
            <w:r w:rsidRPr="007938FE">
              <w:t>Deploy bot detection tools and CAPTCHAs for public-facing systems. Watch for abnormal traffic patterns such as repeated automated requests or suspicious user agents.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8700" w14:textId="77777777" w:rsidR="00B63601" w:rsidRPr="007938FE" w:rsidRDefault="00000000" w:rsidP="007938FE">
            <w:pPr>
              <w:spacing w:line="360" w:lineRule="auto"/>
            </w:pPr>
            <w:r w:rsidRPr="007938FE">
              <w:t>MEDIUM</w:t>
            </w:r>
          </w:p>
        </w:tc>
      </w:tr>
      <w:tr w:rsidR="00B63601" w:rsidRPr="007938FE" w14:paraId="1E3ABD7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43B1E" w14:textId="77777777" w:rsidR="00B63601" w:rsidRPr="007938FE" w:rsidRDefault="00000000" w:rsidP="007938FE">
            <w:pPr>
              <w:spacing w:line="360" w:lineRule="auto"/>
            </w:pPr>
            <w:r w:rsidRPr="007938FE">
              <w:t>Normal Traffic</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CCF61" w14:textId="77777777" w:rsidR="00B63601" w:rsidRPr="007938FE" w:rsidRDefault="00000000" w:rsidP="007938FE">
            <w:pPr>
              <w:spacing w:line="360" w:lineRule="auto"/>
            </w:pPr>
            <w:r w:rsidRPr="007938FE">
              <w:t>99%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CA223" w14:textId="77777777" w:rsidR="00B63601" w:rsidRPr="007938FE" w:rsidRDefault="00000000" w:rsidP="007938FE">
            <w:pPr>
              <w:spacing w:line="360" w:lineRule="auto"/>
            </w:pPr>
            <w:r w:rsidRPr="007938FE">
              <w:t>Identify</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51A1E" w14:textId="77777777" w:rsidR="00B63601" w:rsidRPr="007938FE" w:rsidRDefault="00000000" w:rsidP="007938FE">
            <w:pPr>
              <w:spacing w:line="360" w:lineRule="auto"/>
            </w:pPr>
            <w:r w:rsidRPr="007938FE">
              <w:t>ID.AM-3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7BF0C" w14:textId="77777777" w:rsidR="00B63601" w:rsidRPr="007938FE" w:rsidRDefault="00000000" w:rsidP="007938FE">
            <w:pPr>
              <w:spacing w:line="360" w:lineRule="auto"/>
            </w:pPr>
            <w:r w:rsidRPr="007938FE">
              <w:t>Create documentation of normal traffic baselines so deviations from expected behaviour can be identified and long-term detection accuracy improved.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91A81" w14:textId="77777777" w:rsidR="00B63601" w:rsidRPr="007938FE" w:rsidRDefault="00000000" w:rsidP="007938FE">
            <w:pPr>
              <w:spacing w:line="360" w:lineRule="auto"/>
            </w:pPr>
            <w:r w:rsidRPr="007938FE">
              <w:t>BASELINE</w:t>
            </w:r>
          </w:p>
        </w:tc>
      </w:tr>
    </w:tbl>
    <w:p w14:paraId="4E83B97A" w14:textId="77777777" w:rsidR="00B63601" w:rsidRPr="007938FE" w:rsidRDefault="00000000" w:rsidP="007938FE">
      <w:pPr>
        <w:spacing w:before="60" w:after="160" w:line="360" w:lineRule="auto"/>
        <w:jc w:val="center"/>
      </w:pPr>
      <w:r w:rsidRPr="007938FE">
        <w:rPr>
          <w:i/>
          <w:iCs/>
          <w:color w:val="666666"/>
        </w:rPr>
        <w:t>Source: Author's own analysis based on NIST CSF 2.0 (NIST, 2024) and experimental results</w:t>
      </w:r>
    </w:p>
    <w:p w14:paraId="2E6F5417" w14:textId="77777777" w:rsidR="00B63601" w:rsidRPr="007938FE" w:rsidRDefault="00B63601" w:rsidP="007938FE">
      <w:pPr>
        <w:spacing w:before="60" w:after="60" w:line="360" w:lineRule="auto"/>
      </w:pPr>
    </w:p>
    <w:p w14:paraId="7FF9B6DD" w14:textId="77777777" w:rsidR="00B63601" w:rsidRPr="007938FE" w:rsidRDefault="00000000" w:rsidP="007938FE">
      <w:pPr>
        <w:spacing w:before="160" w:after="80" w:line="360" w:lineRule="auto"/>
        <w:jc w:val="center"/>
      </w:pPr>
      <w:r w:rsidRPr="007938FE">
        <w:rPr>
          <w:b/>
          <w:bCs/>
          <w:i/>
          <w:iCs/>
          <w:color w:val="404040"/>
        </w:rPr>
        <w:t>Table 8: NIST Framework — Summary of Key Findings for Organisations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B63601" w:rsidRPr="007938FE" w14:paraId="1729780B" w14:textId="77777777">
        <w:trPr>
          <w:tblHeader/>
        </w:trPr>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9E94B8D" w14:textId="77777777" w:rsidR="00B63601" w:rsidRPr="007938FE" w:rsidRDefault="00000000" w:rsidP="007938FE">
            <w:pPr>
              <w:spacing w:line="360" w:lineRule="auto"/>
              <w:jc w:val="center"/>
            </w:pPr>
            <w:r w:rsidRPr="007938FE">
              <w:rPr>
                <w:b/>
                <w:bCs/>
                <w:color w:val="FFFFFF"/>
              </w:rPr>
              <w:lastRenderedPageBreak/>
              <w:t>NIST Function</w:t>
            </w:r>
          </w:p>
        </w:tc>
        <w:tc>
          <w:tcPr>
            <w:tcW w:w="78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6041F16" w14:textId="77777777" w:rsidR="00B63601" w:rsidRPr="007938FE" w:rsidRDefault="00000000" w:rsidP="007938FE">
            <w:pPr>
              <w:spacing w:line="360" w:lineRule="auto"/>
              <w:jc w:val="center"/>
            </w:pPr>
            <w:r w:rsidRPr="007938FE">
              <w:rPr>
                <w:b/>
                <w:bCs/>
                <w:color w:val="FFFFFF"/>
              </w:rPr>
              <w:t>Summary Finding and Recommendation for Organisations</w:t>
            </w:r>
          </w:p>
        </w:tc>
      </w:tr>
      <w:tr w:rsidR="00B63601" w:rsidRPr="007938FE" w14:paraId="01821CB5"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F0AF3" w14:textId="77777777" w:rsidR="00B63601" w:rsidRPr="007938FE" w:rsidRDefault="00000000" w:rsidP="007938FE">
            <w:pPr>
              <w:spacing w:line="360" w:lineRule="auto"/>
            </w:pPr>
            <w:r w:rsidRPr="007938FE">
              <w:t>IDENTIFY</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3D4A8" w14:textId="77777777" w:rsidR="00B63601" w:rsidRPr="007938FE" w:rsidRDefault="00000000" w:rsidP="007938FE">
            <w:pPr>
              <w:spacing w:line="360" w:lineRule="auto"/>
            </w:pPr>
            <w:r w:rsidRPr="007938FE">
              <w:t>Port scanning activity is reliably detected at 100% recall, indicating that reconnaissance activity can be identified early. Organisations are encouraged to leverage this capability in creating and sustaining maps of their network assets and exposure points.</w:t>
            </w:r>
          </w:p>
        </w:tc>
      </w:tr>
      <w:tr w:rsidR="00B63601" w:rsidRPr="007938FE" w14:paraId="70F545D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FFE7" w14:textId="77777777" w:rsidR="00B63601" w:rsidRPr="007938FE" w:rsidRDefault="00000000" w:rsidP="007938FE">
            <w:pPr>
              <w:spacing w:line="360" w:lineRule="auto"/>
            </w:pPr>
            <w:r w:rsidRPr="007938FE">
              <w:t>PROTECT</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2AF2" w14:textId="77777777" w:rsidR="00B63601" w:rsidRPr="007938FE" w:rsidRDefault="00000000" w:rsidP="007938FE">
            <w:pPr>
              <w:spacing w:line="360" w:lineRule="auto"/>
            </w:pPr>
            <w:r w:rsidRPr="007938FE">
              <w:t>Brute force and web attacks were recognised with 99–100% accuracy. Organisations should deploy measures like multi-factor authentication, access controls, and web application firewalls to ensure attackers cannot succeed even when detection is delayed.</w:t>
            </w:r>
          </w:p>
        </w:tc>
      </w:tr>
      <w:tr w:rsidR="00B63601" w:rsidRPr="007938FE" w14:paraId="40B57C36"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4AD89" w14:textId="77777777" w:rsidR="00B63601" w:rsidRPr="007938FE" w:rsidRDefault="00000000" w:rsidP="007938FE">
            <w:pPr>
              <w:spacing w:line="360" w:lineRule="auto"/>
            </w:pPr>
            <w:r w:rsidRPr="007938FE">
              <w:t>DETECT</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21A3D" w14:textId="77777777" w:rsidR="00B63601" w:rsidRPr="007938FE" w:rsidRDefault="00000000" w:rsidP="007938FE">
            <w:pPr>
              <w:spacing w:line="360" w:lineRule="auto"/>
            </w:pPr>
            <w:r w:rsidRPr="007938FE">
              <w:t>Random Forest achieves high-quality detection on every attack type, including tough minority classes like Bots (100% recall) and Web Attacks (99% recall). This confirms the viability of Random Forest as an effective detection engine in production environments.</w:t>
            </w:r>
          </w:p>
        </w:tc>
      </w:tr>
      <w:tr w:rsidR="00B63601" w:rsidRPr="007938FE" w14:paraId="42CF7C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0C98" w14:textId="77777777" w:rsidR="00B63601" w:rsidRPr="007938FE" w:rsidRDefault="00000000" w:rsidP="007938FE">
            <w:pPr>
              <w:spacing w:line="360" w:lineRule="auto"/>
            </w:pPr>
            <w:r w:rsidRPr="007938FE">
              <w:t>RESPOND</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E90D" w14:textId="77777777" w:rsidR="00B63601" w:rsidRPr="007938FE" w:rsidRDefault="00000000" w:rsidP="007938FE">
            <w:pPr>
              <w:spacing w:line="360" w:lineRule="auto"/>
            </w:pPr>
            <w:r w:rsidRPr="007938FE">
              <w:t>DoS and DDoS attacks must be managed immediately with automated response mechanisms. Organisations should have pre-determined incident response playbooks. For low-confidence classifications, a human-in-the-loop review is advisable.</w:t>
            </w:r>
          </w:p>
        </w:tc>
      </w:tr>
      <w:tr w:rsidR="00B63601" w:rsidRPr="007938FE" w14:paraId="76C1516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DDFD8" w14:textId="77777777" w:rsidR="00B63601" w:rsidRPr="007938FE" w:rsidRDefault="00000000" w:rsidP="007938FE">
            <w:pPr>
              <w:spacing w:line="360" w:lineRule="auto"/>
            </w:pPr>
            <w:r w:rsidRPr="007938FE">
              <w:t>RECOVER</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13EC1" w14:textId="77777777" w:rsidR="00B63601" w:rsidRPr="007938FE" w:rsidRDefault="00000000" w:rsidP="007938FE">
            <w:pPr>
              <w:spacing w:line="360" w:lineRule="auto"/>
            </w:pPr>
            <w:r w:rsidRPr="007938FE">
              <w:t>DDoS attacks in particular call for proper recovery planning. Offsite backups, cloud failover support, and regular testing of disaster recovery plans are essential for business continuity after a significant attack.</w:t>
            </w:r>
          </w:p>
        </w:tc>
      </w:tr>
    </w:tbl>
    <w:p w14:paraId="715D77DE" w14:textId="77777777" w:rsidR="00B63601" w:rsidRPr="007938FE" w:rsidRDefault="00000000" w:rsidP="007938FE">
      <w:pPr>
        <w:spacing w:before="60" w:after="160" w:line="360" w:lineRule="auto"/>
        <w:jc w:val="center"/>
      </w:pPr>
      <w:r w:rsidRPr="007938FE">
        <w:rPr>
          <w:i/>
          <w:iCs/>
          <w:color w:val="666666"/>
        </w:rPr>
        <w:t>Source: Author's own analysis based on NIST Mapping Table document</w:t>
      </w:r>
    </w:p>
    <w:p w14:paraId="29CC858C" w14:textId="77777777" w:rsidR="00B63601" w:rsidRPr="008574B5" w:rsidRDefault="00000000" w:rsidP="007938FE">
      <w:pPr>
        <w:pStyle w:val="Heading2"/>
        <w:spacing w:line="360" w:lineRule="auto"/>
        <w:rPr>
          <w:color w:val="0070C0"/>
          <w:sz w:val="24"/>
          <w:szCs w:val="24"/>
        </w:rPr>
      </w:pPr>
      <w:r w:rsidRPr="008574B5">
        <w:rPr>
          <w:color w:val="0070C0"/>
          <w:sz w:val="24"/>
          <w:szCs w:val="24"/>
        </w:rPr>
        <w:t>5.3 Output 3 — Power BI Dashboard</w:t>
      </w:r>
    </w:p>
    <w:p w14:paraId="7C929386" w14:textId="77777777" w:rsidR="005C3D9D" w:rsidRDefault="005C3D9D" w:rsidP="00B523A3">
      <w:pPr>
        <w:spacing w:before="80" w:after="80" w:line="360" w:lineRule="auto"/>
        <w:jc w:val="both"/>
        <w:rPr>
          <w:color w:val="000000" w:themeColor="text1"/>
        </w:rPr>
      </w:pPr>
      <w:r>
        <w:rPr>
          <w:color w:val="000000" w:themeColor="text1"/>
        </w:rPr>
        <w:t>The result of this task is captured</w:t>
      </w:r>
      <w:r w:rsidRPr="005C3D9D">
        <w:rPr>
          <w:color w:val="000000" w:themeColor="text1"/>
        </w:rPr>
        <w:t xml:space="preserve"> into a two-page Power BI dashboard that can be read by non-technical stakeholders, addressing Stakeholder Group 1 identified in Assessment 1. </w:t>
      </w:r>
    </w:p>
    <w:p w14:paraId="11E6FD81" w14:textId="77777777" w:rsidR="005C3D9D" w:rsidRDefault="005C3D9D" w:rsidP="00B523A3">
      <w:pPr>
        <w:spacing w:before="80" w:after="80" w:line="360" w:lineRule="auto"/>
        <w:jc w:val="both"/>
        <w:rPr>
          <w:color w:val="000000" w:themeColor="text1"/>
        </w:rPr>
      </w:pPr>
    </w:p>
    <w:p w14:paraId="19B58306" w14:textId="672089B1" w:rsidR="005C3D9D" w:rsidRPr="005C3D9D" w:rsidRDefault="005C3D9D" w:rsidP="00B523A3">
      <w:pPr>
        <w:spacing w:before="80" w:after="80" w:line="360" w:lineRule="auto"/>
        <w:jc w:val="both"/>
        <w:rPr>
          <w:color w:val="000000" w:themeColor="text1"/>
        </w:rPr>
      </w:pPr>
      <w:r w:rsidRPr="005C3D9D">
        <w:rPr>
          <w:color w:val="000000" w:themeColor="text1"/>
        </w:rPr>
        <w:lastRenderedPageBreak/>
        <w:t>Page 1 (Model Performance) displays two summary cards</w:t>
      </w:r>
      <w:r>
        <w:rPr>
          <w:color w:val="000000" w:themeColor="text1"/>
        </w:rPr>
        <w:t xml:space="preserve">: </w:t>
      </w:r>
      <w:r w:rsidRPr="005C3D9D">
        <w:rPr>
          <w:color w:val="000000" w:themeColor="text1"/>
        </w:rPr>
        <w:t>Best Accuracy (SMOTE):99.52% and Best F1-Score: SMOTE at 99,53%, as well as four grouped bar charts(Accuracy Comparison</w:t>
      </w:r>
      <w:r>
        <w:rPr>
          <w:color w:val="000000" w:themeColor="text1"/>
        </w:rPr>
        <w:t xml:space="preserve">, </w:t>
      </w:r>
      <w:r w:rsidRPr="005C3D9D">
        <w:rPr>
          <w:color w:val="000000" w:themeColor="text1"/>
        </w:rPr>
        <w:t>F1 Score Comparison</w:t>
      </w:r>
      <w:r>
        <w:rPr>
          <w:color w:val="000000" w:themeColor="text1"/>
        </w:rPr>
        <w:t xml:space="preserve">, </w:t>
      </w:r>
      <w:r w:rsidRPr="005C3D9D">
        <w:rPr>
          <w:color w:val="000000" w:themeColor="text1"/>
        </w:rPr>
        <w:t>Precision Comparison</w:t>
      </w:r>
      <w:r>
        <w:rPr>
          <w:color w:val="000000" w:themeColor="text1"/>
        </w:rPr>
        <w:t xml:space="preserve">, </w:t>
      </w:r>
      <w:r w:rsidRPr="005C3D9D">
        <w:rPr>
          <w:color w:val="000000" w:themeColor="text1"/>
        </w:rPr>
        <w:t xml:space="preserve">Recall). On each chart, all four classifiers are plotted alongside one another under Imbalanced and SMOTE-balanced training. In all four graphs, Random Forest and Decision Tree are clustered tight at around 99–100%, while Logistic Regression is distinctly lower at about 91–93%; these results match the metrics reported in Tables 4 </w:t>
      </w:r>
      <w:r>
        <w:rPr>
          <w:color w:val="000000" w:themeColor="text1"/>
        </w:rPr>
        <w:t xml:space="preserve">and </w:t>
      </w:r>
      <w:r w:rsidRPr="005C3D9D">
        <w:rPr>
          <w:color w:val="000000" w:themeColor="text1"/>
        </w:rPr>
        <w:t>4b.</w:t>
      </w:r>
    </w:p>
    <w:p w14:paraId="61FBEF38" w14:textId="77777777" w:rsidR="005C3D9D" w:rsidRDefault="005C3D9D" w:rsidP="00B523A3">
      <w:pPr>
        <w:spacing w:before="80" w:after="80" w:line="360" w:lineRule="auto"/>
        <w:jc w:val="both"/>
        <w:rPr>
          <w:color w:val="EE0000"/>
        </w:rPr>
      </w:pPr>
    </w:p>
    <w:p w14:paraId="1119E054" w14:textId="289F2578" w:rsidR="009D4043" w:rsidRDefault="009D4043" w:rsidP="009D4043">
      <w:pPr>
        <w:spacing w:before="80" w:after="80" w:line="360" w:lineRule="auto"/>
        <w:jc w:val="both"/>
        <w:rPr>
          <w:color w:val="000000" w:themeColor="text1"/>
        </w:rPr>
      </w:pPr>
      <w:r w:rsidRPr="009D4043">
        <w:rPr>
          <w:color w:val="000000" w:themeColor="text1"/>
        </w:rPr>
        <w:t xml:space="preserve">Page 2 (Analysis on The Attack Types) deals with two minority classes that were hardest to detect. We display recall bar plots here comparing all three classifiers trained under each training condition; the "Bots Detection: Recall by Model" and the "Web Attacks Detection: Recall by Model," confirming with visuals what we also saw shades of in Table 6b </w:t>
      </w:r>
      <w:r w:rsidRPr="009D4043">
        <w:rPr>
          <w:rFonts w:ascii="Segoe UI Symbol" w:hAnsi="Segoe UI Symbol" w:cs="Segoe UI Symbol"/>
          <w:color w:val="000000" w:themeColor="text1"/>
        </w:rPr>
        <w:t>⸺</w:t>
      </w:r>
      <w:r w:rsidRPr="009D4043">
        <w:rPr>
          <w:color w:val="000000" w:themeColor="text1"/>
        </w:rPr>
        <w:t xml:space="preserve"> for example, one could immediately see via Logistic Regression's Bots recall (41% imbalanced vs. 100% SMOTE) that this pattern existed similar to section 7a again between tests on both models</w:t>
      </w:r>
      <w:r w:rsidR="008574B5">
        <w:rPr>
          <w:color w:val="000000" w:themeColor="text1"/>
        </w:rPr>
        <w:t>.</w:t>
      </w:r>
    </w:p>
    <w:p w14:paraId="058A7524" w14:textId="77777777" w:rsidR="008574B5" w:rsidRPr="009D4043" w:rsidRDefault="008574B5" w:rsidP="009D4043">
      <w:pPr>
        <w:spacing w:before="80" w:after="80" w:line="360" w:lineRule="auto"/>
        <w:jc w:val="both"/>
        <w:rPr>
          <w:color w:val="000000" w:themeColor="text1"/>
        </w:rPr>
      </w:pPr>
    </w:p>
    <w:p w14:paraId="28BFA38D" w14:textId="77777777" w:rsidR="009D4043" w:rsidRPr="009D4043" w:rsidRDefault="009D4043" w:rsidP="009D4043">
      <w:pPr>
        <w:spacing w:before="80" w:after="80" w:line="360" w:lineRule="auto"/>
        <w:jc w:val="both"/>
        <w:rPr>
          <w:color w:val="000000" w:themeColor="text1"/>
        </w:rPr>
      </w:pPr>
      <w:r w:rsidRPr="009D4043">
        <w:rPr>
          <w:color w:val="000000" w:themeColor="text1"/>
        </w:rPr>
        <w:t>Below these charts, we show a table that tells how precise each attack was on Recall F1-score and support under Random Forest with the SMOTE condition corresponding to Table 5. Warning text on this page indicates that Random Forest's near-perfect scores (</w:t>
      </w:r>
      <w:r w:rsidRPr="009D4043">
        <w:rPr>
          <w:rFonts w:ascii="Cambria Math" w:hAnsi="Cambria Math" w:cs="Cambria Math"/>
          <w:color w:val="000000" w:themeColor="text1"/>
        </w:rPr>
        <w:t>∼</w:t>
      </w:r>
      <w:r w:rsidRPr="009D4043">
        <w:rPr>
          <w:color w:val="000000" w:themeColor="text1"/>
        </w:rPr>
        <w:t>99.5% accuracy) may significantly consist of known duplication artefacts in the CICIDS-2017 dataset, rather than true pure model performance as would be established by an additional cross-sectional experiment with non-correlated validation and testing datasets we discuss critically elsewhere in this report.</w:t>
      </w:r>
    </w:p>
    <w:p w14:paraId="7564F302" w14:textId="77777777" w:rsidR="00B523A3" w:rsidRPr="009D4043" w:rsidRDefault="00B523A3" w:rsidP="00B523A3">
      <w:pPr>
        <w:spacing w:before="80" w:after="80" w:line="360" w:lineRule="auto"/>
        <w:jc w:val="both"/>
        <w:rPr>
          <w:color w:val="000000" w:themeColor="text1"/>
        </w:rPr>
      </w:pPr>
      <w:r w:rsidRPr="009D4043">
        <w:rPr>
          <w:color w:val="000000" w:themeColor="text1"/>
        </w:rPr>
        <w:t>This dashboard has been exported in PDF and PBIX format and is included as an appendix to this report.</w:t>
      </w:r>
    </w:p>
    <w:p w14:paraId="0459309A" w14:textId="77777777" w:rsidR="00B63601" w:rsidRPr="008574B5" w:rsidRDefault="00000000" w:rsidP="007938FE">
      <w:pPr>
        <w:pStyle w:val="Heading2"/>
        <w:spacing w:line="360" w:lineRule="auto"/>
        <w:rPr>
          <w:color w:val="0070C0"/>
          <w:sz w:val="24"/>
          <w:szCs w:val="24"/>
        </w:rPr>
      </w:pPr>
      <w:r w:rsidRPr="008574B5">
        <w:rPr>
          <w:color w:val="0070C0"/>
          <w:sz w:val="24"/>
          <w:szCs w:val="24"/>
        </w:rPr>
        <w:t>5.4 Critical Evaluation of Domain Knowledge Application</w:t>
      </w:r>
    </w:p>
    <w:p w14:paraId="6CAA4428" w14:textId="7CBAB57F" w:rsidR="00B63601" w:rsidRPr="007938FE" w:rsidRDefault="009A3C9F" w:rsidP="007938FE">
      <w:pPr>
        <w:spacing w:before="80" w:after="80" w:line="360" w:lineRule="auto"/>
        <w:jc w:val="both"/>
        <w:rPr>
          <w:color w:val="000000" w:themeColor="text1"/>
        </w:rPr>
      </w:pPr>
      <w:r w:rsidRPr="007938FE">
        <w:rPr>
          <w:color w:val="000000" w:themeColor="text1"/>
        </w:rPr>
        <w:t xml:space="preserve">The NIST Cyber Security Framework version 2.0, the main domain knowledge framework applied in this project was very relevant for the problem context as it provides a structured language to connect machine learning technical output with organisational governance </w:t>
      </w:r>
      <w:r w:rsidRPr="007938FE">
        <w:rPr>
          <w:color w:val="000000" w:themeColor="text1"/>
        </w:rPr>
        <w:lastRenderedPageBreak/>
        <w:t>decisions. These five functional categories correspond quite nicely to the attack detection lifecycle: Port Scanning with Identify, Brute Force and Web Attacks with Protect, all of them having Detect for common ground from Attack types perspective, DDoS &amp; DoS are indicated in Responds while only DDoS is addressed in Recover.</w:t>
      </w:r>
    </w:p>
    <w:p w14:paraId="02BB1E16" w14:textId="082BA019" w:rsidR="00B63601" w:rsidRPr="007938FE" w:rsidRDefault="00E65B4D" w:rsidP="007938FE">
      <w:pPr>
        <w:spacing w:before="80" w:after="80" w:line="360" w:lineRule="auto"/>
        <w:jc w:val="both"/>
        <w:rPr>
          <w:color w:val="000000" w:themeColor="text1"/>
        </w:rPr>
      </w:pPr>
      <w:r w:rsidRPr="007938FE">
        <w:rPr>
          <w:color w:val="000000" w:themeColor="text1"/>
        </w:rPr>
        <w:t xml:space="preserve">However, this framework showed several limitations in its applicability. The first being that NIST CSF has been built with United States critical infrastructure in mind, so it needs to be supplemented by reference to CERT NZ guidance (as well as some aspects from Privacy Act 2020) when applied directly against New Zealand organisations. Second, because this project focused on technical detection capabilities rather than governance structures at the organisational level, it did not directly encompass the NIST </w:t>
      </w:r>
      <w:r w:rsidR="008574B5" w:rsidRPr="007938FE">
        <w:rPr>
          <w:color w:val="000000" w:themeColor="text1"/>
        </w:rPr>
        <w:t>CSFs</w:t>
      </w:r>
      <w:r w:rsidRPr="007938FE">
        <w:rPr>
          <w:color w:val="000000" w:themeColor="text1"/>
        </w:rPr>
        <w:t xml:space="preserve"> newly added Govern function in version 2.0, addressing that gap could also be a good target for future work. Third, the NIST CSF does not incorporate any recommendations or guidance related to indigenous data sovereignty considerations and so requires accompanying frameworks such as Te Mana Raraunga principles for implementations specific to New Zealand.</w:t>
      </w:r>
    </w:p>
    <w:p w14:paraId="5F7DF32E" w14:textId="77777777" w:rsidR="00B63601" w:rsidRPr="008574B5" w:rsidRDefault="00000000" w:rsidP="007938FE">
      <w:pPr>
        <w:pStyle w:val="Heading1"/>
        <w:spacing w:line="360" w:lineRule="auto"/>
        <w:rPr>
          <w:color w:val="0070C0"/>
          <w:sz w:val="24"/>
          <w:szCs w:val="24"/>
        </w:rPr>
      </w:pPr>
      <w:r w:rsidRPr="008574B5">
        <w:rPr>
          <w:color w:val="0070C0"/>
          <w:sz w:val="24"/>
          <w:szCs w:val="24"/>
        </w:rPr>
        <w:t>Chapter 6: Ethical, Cultural, and Risk Integration</w:t>
      </w:r>
    </w:p>
    <w:p w14:paraId="7DE70699" w14:textId="0012A98F" w:rsidR="00B63601" w:rsidRPr="007938FE" w:rsidRDefault="00E65B4D" w:rsidP="007938FE">
      <w:pPr>
        <w:spacing w:before="80" w:after="80" w:line="360" w:lineRule="auto"/>
        <w:jc w:val="both"/>
        <w:rPr>
          <w:color w:val="000000" w:themeColor="text1"/>
        </w:rPr>
      </w:pPr>
      <w:r w:rsidRPr="007938FE">
        <w:rPr>
          <w:color w:val="000000" w:themeColor="text1"/>
        </w:rPr>
        <w:t>This chapter places the ethical and cultural analysis from Assessment 2 into the final report. Ethical and cultural considerations have been continuously integrated into this project, as demonstrated in the current chapter focus on both of these aspects when applied to iteratively driving forward the research process, and how they shape the proposed solution.</w:t>
      </w:r>
    </w:p>
    <w:p w14:paraId="65773BB5" w14:textId="07D03EEE" w:rsidR="002F4231" w:rsidRPr="007938FE" w:rsidRDefault="002F4231" w:rsidP="007938FE">
      <w:pPr>
        <w:spacing w:before="80" w:after="80" w:line="360" w:lineRule="auto"/>
        <w:jc w:val="both"/>
        <w:rPr>
          <w:color w:val="000000" w:themeColor="text1"/>
        </w:rPr>
      </w:pPr>
      <w:r w:rsidRPr="007938FE">
        <w:rPr>
          <w:color w:val="000000" w:themeColor="text1"/>
        </w:rPr>
        <w:t xml:space="preserve">Note that the CICIDS-2017 dataset was generated by the Canadian Institute for Cybersecurity at University of New Brunswick and therefore does not accurately replicate a network environment in New Zealand. As of writing this, there is no analogous general intrusion detection dataset available publicly for New Zealand. Hence, this paper employs CICIDS-2017 as a methodological substitute representing the network traffic data that may be expected from a college in New Zealand. All ethical, regulatory and cultural analysis in this report is hence performed within the New Zealand governance context that is applicable to a hypothetical NZ educational institution. </w:t>
      </w:r>
    </w:p>
    <w:p w14:paraId="22F51917" w14:textId="77777777" w:rsidR="00B63601" w:rsidRPr="007938FE" w:rsidRDefault="00000000" w:rsidP="007938FE">
      <w:pPr>
        <w:pStyle w:val="Heading2"/>
        <w:spacing w:line="360" w:lineRule="auto"/>
        <w:rPr>
          <w:sz w:val="24"/>
          <w:szCs w:val="24"/>
        </w:rPr>
      </w:pPr>
      <w:r w:rsidRPr="007938FE">
        <w:rPr>
          <w:sz w:val="24"/>
          <w:szCs w:val="24"/>
        </w:rPr>
        <w:lastRenderedPageBreak/>
        <w:t>6.1 Ethical Framework Integration</w:t>
      </w:r>
    </w:p>
    <w:p w14:paraId="2FD0446C" w14:textId="6C49BEA8" w:rsidR="00B63601" w:rsidRPr="007938FE" w:rsidRDefault="00E65B4D" w:rsidP="007938FE">
      <w:pPr>
        <w:spacing w:before="80" w:after="80" w:line="360" w:lineRule="auto"/>
        <w:jc w:val="both"/>
        <w:rPr>
          <w:color w:val="000000" w:themeColor="text1"/>
        </w:rPr>
      </w:pPr>
      <w:r w:rsidRPr="007938FE">
        <w:rPr>
          <w:color w:val="000000" w:themeColor="text1"/>
        </w:rPr>
        <w:t>The project raises ethical questions surrounding the responsible use of data, algorithmic transparency and risks that machine learning might pose to society in regards to cybersecurity. The CICIDS-2017 is a publicly available dataset that was synthetically generated by researchers at the Canadian Institute for Cybersecurity (CIC) in University of New Brunswick, it has no Personally Identifiable Information(PII). The dataset has been simulated in a controlled laboratory environment with emulated end users and network traffic from automated scripts. Nevertheless, several ethical issues still remain as pointed out in Assessment 2.</w:t>
      </w:r>
    </w:p>
    <w:p w14:paraId="63DDBE7F" w14:textId="77777777" w:rsidR="00B63601" w:rsidRPr="008574B5" w:rsidRDefault="00000000" w:rsidP="007938FE">
      <w:pPr>
        <w:pStyle w:val="Heading3"/>
        <w:spacing w:line="360" w:lineRule="auto"/>
        <w:rPr>
          <w:color w:val="0070C0"/>
        </w:rPr>
      </w:pPr>
      <w:r w:rsidRPr="008574B5">
        <w:rPr>
          <w:color w:val="0070C0"/>
        </w:rPr>
        <w:t>Data Privacy and Ownership</w:t>
      </w:r>
    </w:p>
    <w:p w14:paraId="4CE1F11E" w14:textId="5465DBA4" w:rsidR="00B63601" w:rsidRPr="007938FE" w:rsidRDefault="00E65B4D" w:rsidP="007938FE">
      <w:pPr>
        <w:spacing w:before="80" w:after="80" w:line="360" w:lineRule="auto"/>
        <w:jc w:val="both"/>
        <w:rPr>
          <w:color w:val="000000" w:themeColor="text1"/>
        </w:rPr>
      </w:pPr>
      <w:r w:rsidRPr="007938FE">
        <w:rPr>
          <w:color w:val="000000" w:themeColor="text1"/>
        </w:rPr>
        <w:t>In real-world deployments, some network flow metadata such as IP-level information, port numbers and TCP flags may be reverse-engineered to discover the participants in a given transaction. The Kaggle version used in this project is subject to terms of usage that limit it very strongly for research and educational purposes, which are desirable limits matching the goals of this capstone. Not a single user-specific data was collected, processed or stored. Research is analysed on synthetic public data.</w:t>
      </w:r>
    </w:p>
    <w:p w14:paraId="12EBE3B8" w14:textId="77777777" w:rsidR="00B63601" w:rsidRPr="008574B5" w:rsidRDefault="00000000" w:rsidP="007938FE">
      <w:pPr>
        <w:pStyle w:val="Heading3"/>
        <w:spacing w:line="360" w:lineRule="auto"/>
        <w:rPr>
          <w:color w:val="0070C0"/>
        </w:rPr>
      </w:pPr>
      <w:r w:rsidRPr="008574B5">
        <w:rPr>
          <w:color w:val="0070C0"/>
        </w:rPr>
        <w:t>Algorithmic Fairness and Transparency</w:t>
      </w:r>
    </w:p>
    <w:p w14:paraId="6D4AED4D" w14:textId="60262C98" w:rsidR="00D02D2F" w:rsidRPr="007938FE" w:rsidRDefault="00E65B4D" w:rsidP="007938FE">
      <w:pPr>
        <w:spacing w:before="80" w:after="80" w:line="360" w:lineRule="auto"/>
        <w:jc w:val="both"/>
        <w:rPr>
          <w:color w:val="000000" w:themeColor="text1"/>
        </w:rPr>
      </w:pPr>
      <w:r w:rsidRPr="007938FE">
        <w:rPr>
          <w:color w:val="000000" w:themeColor="text1"/>
        </w:rPr>
        <w:t xml:space="preserve">This work raises important questions about algorithmic fairness and transparency when machine learning is used for security classification. Relative black boxes suitably for machine learning models like Random Forest. Such models in a real cybersecurity environment could potentially mislabel benign network activity as malicious and cut off service to users or engage unfairly with them. Random Forest is less interpretable than the other models and this risk could be important in certain environments, but it gets mitigated in this project by also training a Decision Tree (more interpretable) and Logistic Regression (also more interpretable), which allows us to compare brute force approaches with interpretability concerned approaches. By generating synthetic values that are not uniquely high quality and do not depict distributions of realistic attack events consistently, the documentation clearly states a limitation in this section when using SMOTE. </w:t>
      </w:r>
    </w:p>
    <w:p w14:paraId="4EE4063B" w14:textId="08FBA48C" w:rsidR="00D02D2F" w:rsidRPr="007938FE" w:rsidRDefault="00D02D2F" w:rsidP="007938FE">
      <w:pPr>
        <w:spacing w:before="80" w:after="80" w:line="360" w:lineRule="auto"/>
        <w:jc w:val="both"/>
        <w:rPr>
          <w:color w:val="000000" w:themeColor="text1"/>
        </w:rPr>
      </w:pPr>
      <w:r w:rsidRPr="007938FE">
        <w:rPr>
          <w:color w:val="000000" w:themeColor="text1"/>
        </w:rPr>
        <w:lastRenderedPageBreak/>
        <w:t xml:space="preserve">The balance between transparency and performance is an important ethical friction in the project. The Random Forest model is less interpretable but yields the highest accuracy (99.52%) followed closely by Decision Tree and Logistic Regression which are much easier to interpret/make sense of albeit with compromised performance. This tension is ethically important: a security officer on the real ground may prefer an interpretable model that captures slightly fewer attacks, because it generates easier to audit and contest decisions which can be justified to affected users. This project tackles this tension directly in its cross-model comparison, by presenting all three </w:t>
      </w:r>
      <w:r w:rsidR="008574B5" w:rsidRPr="007938FE">
        <w:rPr>
          <w:color w:val="000000" w:themeColor="text1"/>
        </w:rPr>
        <w:t>models</w:t>
      </w:r>
      <w:r w:rsidRPr="007938FE">
        <w:rPr>
          <w:color w:val="000000" w:themeColor="text1"/>
        </w:rPr>
        <w:t xml:space="preserve"> side-by-side so decision-makers can choose between model performance or interpretability according to their organisational risk profile and governance requirements.</w:t>
      </w:r>
    </w:p>
    <w:p w14:paraId="513E4C38" w14:textId="77777777" w:rsidR="00B63601" w:rsidRPr="008574B5" w:rsidRDefault="00000000" w:rsidP="007938FE">
      <w:pPr>
        <w:pStyle w:val="Heading3"/>
        <w:spacing w:line="360" w:lineRule="auto"/>
        <w:rPr>
          <w:color w:val="0070C0"/>
        </w:rPr>
      </w:pPr>
      <w:r w:rsidRPr="008574B5">
        <w:rPr>
          <w:color w:val="0070C0"/>
        </w:rPr>
        <w:t>Data Security and Responsible Use</w:t>
      </w:r>
    </w:p>
    <w:p w14:paraId="5DFEEAF7" w14:textId="532E2768" w:rsidR="00B63601" w:rsidRPr="007938FE" w:rsidRDefault="00577078" w:rsidP="007938FE">
      <w:pPr>
        <w:spacing w:before="80" w:after="80" w:line="360" w:lineRule="auto"/>
        <w:jc w:val="both"/>
        <w:rPr>
          <w:color w:val="000000" w:themeColor="text1"/>
        </w:rPr>
      </w:pPr>
      <w:r w:rsidRPr="007938FE">
        <w:rPr>
          <w:color w:val="000000" w:themeColor="text1"/>
        </w:rPr>
        <w:t>Everything in this project is on personal device and password protected. This dataset will not be shared, published or re-distributed beyond what is necessary to submit the academic work. Results are exported only in condensed, anonymised formats such as CSV and Power BI dashboards. The models developed here are purely for academic and comparison purposes only, not intended to be used in any real-world production environment. Any further operational use would also need to be validated and undergo an ethics review, alongside New Zealand Privacy Act 2020 considerations and NIST Cybersecurity Framework alignment.</w:t>
      </w:r>
    </w:p>
    <w:p w14:paraId="1788F1C8" w14:textId="77777777" w:rsidR="00B63601" w:rsidRPr="007938FE" w:rsidRDefault="00000000" w:rsidP="007938FE">
      <w:pPr>
        <w:pStyle w:val="Heading2"/>
        <w:spacing w:line="360" w:lineRule="auto"/>
        <w:rPr>
          <w:sz w:val="24"/>
          <w:szCs w:val="24"/>
        </w:rPr>
      </w:pPr>
      <w:r w:rsidRPr="007938FE">
        <w:rPr>
          <w:sz w:val="24"/>
          <w:szCs w:val="24"/>
        </w:rPr>
        <w:t>6.2 Domain Standards Applicability and Adaptations</w:t>
      </w:r>
    </w:p>
    <w:p w14:paraId="7BB03648" w14:textId="726B4BD9" w:rsidR="00B63601" w:rsidRPr="007938FE" w:rsidRDefault="00DD2EA8" w:rsidP="007938FE">
      <w:pPr>
        <w:spacing w:before="80" w:after="80" w:line="360" w:lineRule="auto"/>
        <w:jc w:val="both"/>
        <w:rPr>
          <w:color w:val="000000" w:themeColor="text1"/>
        </w:rPr>
      </w:pPr>
      <w:r w:rsidRPr="007938FE">
        <w:rPr>
          <w:color w:val="000000" w:themeColor="text1"/>
        </w:rPr>
        <w:t>This project used two standard domain-related domains: the NIST Cybersecurity Framework 2.0 and scikit-learn's criteria for optimal evaluation metrics. The NIST CSF provided a suitable governance structure but needed modification to be appropriate for New Zealand with additional reference from CERT NZ guidance and the Privacy Act 2020. The scikit-learn evaluation metrics could be applied directly, the weighted average F1-score used as a primary summary metric that considers test set class imbalance.</w:t>
      </w:r>
    </w:p>
    <w:p w14:paraId="46903E93" w14:textId="5AEA1A45" w:rsidR="00331B65" w:rsidRPr="007938FE" w:rsidRDefault="00331B65" w:rsidP="007938FE">
      <w:pPr>
        <w:spacing w:before="80" w:after="80" w:line="360" w:lineRule="auto"/>
        <w:jc w:val="both"/>
        <w:rPr>
          <w:color w:val="000000" w:themeColor="text1"/>
        </w:rPr>
      </w:pPr>
      <w:r w:rsidRPr="007938FE">
        <w:rPr>
          <w:color w:val="000000" w:themeColor="text1"/>
        </w:rPr>
        <w:t xml:space="preserve">In addition, because the New Zealand institutional context of this work is a Christchurch educational institution, another relevant ethical framework appears to be that released by Department of Internal Affairs in January 2025: The NZ Public Service AI Framework. </w:t>
      </w:r>
      <w:r w:rsidRPr="007938FE">
        <w:rPr>
          <w:color w:val="000000" w:themeColor="text1"/>
        </w:rPr>
        <w:lastRenderedPageBreak/>
        <w:t>This framework encourages transparency, human oversight and accountability in AI deployment while adopting the OECD AI Principles. For those in the education sector using these machine learning-based intrusion detection systems, alignment to this framework would consolidate their obligations under the Privacy Act 2020 and provide for accountability around how they use AI.</w:t>
      </w:r>
    </w:p>
    <w:p w14:paraId="4FB92341" w14:textId="3C95CF89" w:rsidR="00045F30" w:rsidRDefault="00045F30" w:rsidP="007938FE">
      <w:pPr>
        <w:spacing w:before="80" w:after="80" w:line="360" w:lineRule="auto"/>
        <w:jc w:val="both"/>
        <w:rPr>
          <w:color w:val="000000" w:themeColor="text1"/>
          <w:lang w:val="en-US"/>
        </w:rPr>
      </w:pPr>
      <w:r w:rsidRPr="004C2A66">
        <w:rPr>
          <w:color w:val="000000" w:themeColor="text1"/>
          <w:lang w:val="en-US"/>
        </w:rPr>
        <w:t>As the hypothetical adopting organisation in this report is a New Zealand public tertiary institution, this governance picture should also be anchored in the Algorithm Charter for Aotearoa New Zealand (Stats NZ, 2020), the public-sector instrument that applies Te Tiriti o Waitangi principles directly to algorithm use; alongside the NZ Public Service AI Framework, it would require the deploying institution to publish a plain-language explanation of how the model works, identify a responsible owner, and provide a channel for those affected to seek review of an automated decision.</w:t>
      </w:r>
    </w:p>
    <w:p w14:paraId="282ACAE8" w14:textId="77777777" w:rsidR="008574B5" w:rsidRDefault="008574B5" w:rsidP="007938FE">
      <w:pPr>
        <w:spacing w:before="80" w:after="80" w:line="360" w:lineRule="auto"/>
        <w:jc w:val="both"/>
        <w:rPr>
          <w:color w:val="000000" w:themeColor="text1"/>
          <w:lang w:val="en-US"/>
        </w:rPr>
      </w:pPr>
    </w:p>
    <w:p w14:paraId="61956D90" w14:textId="77777777" w:rsidR="008574B5" w:rsidRPr="004C2A66" w:rsidRDefault="008574B5" w:rsidP="007938FE">
      <w:pPr>
        <w:spacing w:before="80" w:after="80" w:line="360" w:lineRule="auto"/>
        <w:jc w:val="both"/>
        <w:rPr>
          <w:color w:val="000000" w:themeColor="text1"/>
          <w:lang w:val="en-US"/>
        </w:rPr>
      </w:pPr>
    </w:p>
    <w:p w14:paraId="321F63F0" w14:textId="77777777" w:rsidR="00B63601" w:rsidRPr="007938FE" w:rsidRDefault="00000000" w:rsidP="007938FE">
      <w:pPr>
        <w:pStyle w:val="Heading2"/>
        <w:spacing w:line="360" w:lineRule="auto"/>
        <w:rPr>
          <w:sz w:val="24"/>
          <w:szCs w:val="24"/>
        </w:rPr>
      </w:pPr>
      <w:r w:rsidRPr="007938FE">
        <w:rPr>
          <w:sz w:val="24"/>
          <w:szCs w:val="24"/>
        </w:rPr>
        <w:t>6.3 Cultural Considerations and Te Tiriti o Waitangi</w:t>
      </w:r>
    </w:p>
    <w:p w14:paraId="7949CAB9" w14:textId="29AFCFF3" w:rsidR="00B63601" w:rsidRPr="007938FE" w:rsidRDefault="00FA48DE" w:rsidP="007938FE">
      <w:pPr>
        <w:spacing w:before="80" w:after="80" w:line="360" w:lineRule="auto"/>
        <w:jc w:val="both"/>
        <w:rPr>
          <w:color w:val="000000" w:themeColor="text1"/>
        </w:rPr>
      </w:pPr>
      <w:r w:rsidRPr="007938FE">
        <w:rPr>
          <w:color w:val="000000" w:themeColor="text1"/>
        </w:rPr>
        <w:t>This research project, from within Aotearoa New Zealand is accountable to Te Tiriti o Waitangi and the principles outlined in our NZ data governance landscape. The CICIDS-2017 data set contains no Māori, and it does not directly involve engagement with indigenous communities. However, any research performed in New Zealand will need to take account of the wider cultural landscape.</w:t>
      </w:r>
    </w:p>
    <w:p w14:paraId="1EF30190" w14:textId="05926107" w:rsidR="00B63601" w:rsidRPr="007938FE" w:rsidRDefault="00FA48DE" w:rsidP="007938FE">
      <w:pPr>
        <w:spacing w:before="80" w:after="80" w:line="360" w:lineRule="auto"/>
        <w:jc w:val="both"/>
        <w:rPr>
          <w:color w:val="000000" w:themeColor="text1"/>
        </w:rPr>
      </w:pPr>
      <w:r w:rsidRPr="007938FE">
        <w:rPr>
          <w:color w:val="000000" w:themeColor="text1"/>
        </w:rPr>
        <w:t>New Zealand has set out a model for ethical research through three principles of Te Tiriti o Waitangi: Partnership, Participation and Protection. Partnership: while not co-designed with Māori communities, the NIST CSF mapping outputs applies to all New Zealand organisations including iwi and hapū along with digitally transforming enterprises that cyber attackers are increasingly targeting. Participation: the communication outputs of this project</w:t>
      </w:r>
      <w:r w:rsidR="00BA5067">
        <w:rPr>
          <w:color w:val="000000" w:themeColor="text1"/>
        </w:rPr>
        <w:t xml:space="preserve">, </w:t>
      </w:r>
      <w:r w:rsidRPr="007938FE">
        <w:rPr>
          <w:color w:val="000000" w:themeColor="text1"/>
        </w:rPr>
        <w:t xml:space="preserve">Power BI dashboards and written recommendations transcripts are specified to a non-technical audience with diverse cultural backgrounds. Protection The project protects the integrity of data through an open-access dataset obtained in ethical ways, </w:t>
      </w:r>
      <w:r w:rsidRPr="007938FE">
        <w:rPr>
          <w:color w:val="000000" w:themeColor="text1"/>
        </w:rPr>
        <w:lastRenderedPageBreak/>
        <w:t>and does not collect or store personally identifiable information nor analyse this type of data.</w:t>
      </w:r>
    </w:p>
    <w:p w14:paraId="6B8FA995" w14:textId="3B01FA9F" w:rsidR="00B63601" w:rsidRPr="007938FE" w:rsidRDefault="00E05FB7" w:rsidP="007938FE">
      <w:pPr>
        <w:spacing w:before="80" w:after="80" w:line="360" w:lineRule="auto"/>
        <w:jc w:val="both"/>
        <w:rPr>
          <w:color w:val="000000" w:themeColor="text1"/>
        </w:rPr>
      </w:pPr>
      <w:r w:rsidRPr="007938FE">
        <w:rPr>
          <w:color w:val="000000" w:themeColor="text1"/>
        </w:rPr>
        <w:t xml:space="preserve">Māori data sovereignty principles, as explained by Te Mana Raraunga define that Māori people and communities should be governed over the custody of their own data. Māori data sovereignty obligations do not directly apply, as this project works with synthetic network traffic data from a (non-Māori connected) Canadian academic institution. However, as stated in Assessment 2, should this study be adopted by NZ government agencies/health providers or educational institutions that administer Māori data they would need to consult and seek approval from a Māori ethics review committee. </w:t>
      </w:r>
    </w:p>
    <w:p w14:paraId="3AB3F810" w14:textId="347992FD" w:rsidR="00331B65" w:rsidRDefault="00331B65" w:rsidP="007938FE">
      <w:pPr>
        <w:spacing w:before="80" w:after="80" w:line="360" w:lineRule="auto"/>
        <w:jc w:val="both"/>
        <w:rPr>
          <w:color w:val="000000" w:themeColor="text1"/>
        </w:rPr>
      </w:pPr>
      <w:r w:rsidRPr="007938FE">
        <w:rPr>
          <w:color w:val="000000" w:themeColor="text1"/>
        </w:rPr>
        <w:t>The standard academic framework to operationalise Māori data sovereignty obligations are the CARE Principles for Indigenous Data Governance (Carroll et al., 2021), Collective Benefit, Authority to Control, Responsibility and Ethics, which add detail and complement some of Te Mana Raraunga principles described above. Collective Benefit demands that data ecosystems are designed and operated to serve the interests of Indigenous peoples. Authority to Control recognizes Indigenous rights vis a vis control over data about their communities. Responsibility highlights a clear obligation for those working with or using Indigenous data to disclose how these manage this information. Ethics focuses on ensuring interventions involving indigenous people consider their right and emphasize health and wellbeing throughout the full datasphere. In regard to this project, these principles are not directly invoked as there is no Māori or Indigenous data in the CICIDS 2017 dataset. Any further implementation of this intrusion detection methodology at a Māori data custodian in New Zealand such as Māori health providers, iwi authorities, or kura would require to implement the CARE framework alongside the Privacy Act 2020 and Te Mana Raraunga principles.</w:t>
      </w:r>
    </w:p>
    <w:p w14:paraId="74507625" w14:textId="77777777" w:rsidR="00365144" w:rsidRPr="007938FE" w:rsidRDefault="00365144" w:rsidP="007938FE">
      <w:pPr>
        <w:spacing w:before="80" w:after="80" w:line="360" w:lineRule="auto"/>
        <w:jc w:val="both"/>
        <w:rPr>
          <w:color w:val="000000" w:themeColor="text1"/>
        </w:rPr>
      </w:pPr>
    </w:p>
    <w:p w14:paraId="06684DF3" w14:textId="77777777" w:rsidR="00365144" w:rsidRPr="00BA5067" w:rsidRDefault="00331B65" w:rsidP="007938FE">
      <w:pPr>
        <w:spacing w:before="80" w:after="80" w:line="360" w:lineRule="auto"/>
        <w:jc w:val="both"/>
        <w:rPr>
          <w:color w:val="0070C0"/>
        </w:rPr>
      </w:pPr>
      <w:r w:rsidRPr="00BA5067">
        <w:rPr>
          <w:b/>
          <w:bCs/>
          <w:color w:val="0070C0"/>
        </w:rPr>
        <w:t>Māori Advisory / Cultural Review Audience (Future Deployment):</w:t>
      </w:r>
      <w:r w:rsidRPr="00BA5067">
        <w:rPr>
          <w:color w:val="0070C0"/>
        </w:rPr>
        <w:t xml:space="preserve"> </w:t>
      </w:r>
    </w:p>
    <w:p w14:paraId="25D3C8F2" w14:textId="3543D5A8" w:rsidR="00331B65" w:rsidRPr="007938FE" w:rsidRDefault="00331B65" w:rsidP="007938FE">
      <w:pPr>
        <w:spacing w:before="80" w:after="80" w:line="360" w:lineRule="auto"/>
        <w:jc w:val="both"/>
        <w:rPr>
          <w:color w:val="000000" w:themeColor="text1"/>
        </w:rPr>
      </w:pPr>
      <w:r w:rsidRPr="007938FE">
        <w:rPr>
          <w:color w:val="000000" w:themeColor="text1"/>
        </w:rPr>
        <w:t xml:space="preserve">As stated in Section 1.2 of Assessment 2, any future application of this methodology at a New Zealand organisation holding Māori data would need to incorporate consultation with Māori governance advisors for the Māori Data and adherence with CARE Principles. Māori advisory, or cultural review bodies are therefore included here as a communication </w:t>
      </w:r>
      <w:r w:rsidRPr="007938FE">
        <w:rPr>
          <w:color w:val="000000" w:themeColor="text1"/>
        </w:rPr>
        <w:lastRenderedPageBreak/>
        <w:t>audience for any potential implementation. Using formal consultation hui, findings should be published in plain language and with an overview of data governance mechanisms. As no Māori data is found in the CICIDS-2017 dataset, this engagement could be explained as something required for future deployment rather than current project needs.</w:t>
      </w:r>
    </w:p>
    <w:p w14:paraId="0169A2C8" w14:textId="77777777" w:rsidR="00B63601" w:rsidRPr="007938FE" w:rsidRDefault="00000000" w:rsidP="007938FE">
      <w:pPr>
        <w:pStyle w:val="Heading2"/>
        <w:spacing w:line="360" w:lineRule="auto"/>
        <w:rPr>
          <w:sz w:val="24"/>
          <w:szCs w:val="24"/>
        </w:rPr>
      </w:pPr>
      <w:r w:rsidRPr="007938FE">
        <w:rPr>
          <w:sz w:val="24"/>
          <w:szCs w:val="24"/>
        </w:rPr>
        <w:t>6.4 Risk Register and Mitigation Strategies</w:t>
      </w:r>
    </w:p>
    <w:p w14:paraId="4C968AA1" w14:textId="77777777" w:rsidR="00B63601" w:rsidRPr="007938FE" w:rsidRDefault="00B63601" w:rsidP="007938FE">
      <w:pPr>
        <w:spacing w:before="60" w:after="60" w:line="360" w:lineRule="auto"/>
      </w:pPr>
    </w:p>
    <w:p w14:paraId="46511044" w14:textId="77777777" w:rsidR="00B63601" w:rsidRPr="007938FE" w:rsidRDefault="00000000" w:rsidP="007938FE">
      <w:pPr>
        <w:spacing w:before="160" w:after="80" w:line="360" w:lineRule="auto"/>
        <w:jc w:val="center"/>
      </w:pPr>
      <w:r w:rsidRPr="007938FE">
        <w:rPr>
          <w:b/>
          <w:bCs/>
          <w:i/>
          <w:iCs/>
          <w:color w:val="404040"/>
        </w:rPr>
        <w:t>Table 9: Risk Register and Mitigation Strategies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2598"/>
        <w:gridCol w:w="4894"/>
      </w:tblGrid>
      <w:tr w:rsidR="00B63601" w:rsidRPr="007938FE" w14:paraId="0CE6B7E5" w14:textId="77777777">
        <w:trPr>
          <w:tblHeader/>
        </w:trPr>
        <w:tc>
          <w:tcPr>
            <w:tcW w:w="1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EE9D479" w14:textId="77777777" w:rsidR="00B63601" w:rsidRPr="007938FE" w:rsidRDefault="00000000" w:rsidP="007938FE">
            <w:pPr>
              <w:spacing w:line="360" w:lineRule="auto"/>
              <w:jc w:val="center"/>
            </w:pPr>
            <w:r w:rsidRPr="007938FE">
              <w:rPr>
                <w:b/>
                <w:bCs/>
                <w:color w:val="FFFFFF"/>
              </w:rPr>
              <w:t>Risk Area</w:t>
            </w:r>
          </w:p>
        </w:tc>
        <w:tc>
          <w:tcPr>
            <w:tcW w:w="2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B8902A4" w14:textId="77777777" w:rsidR="00B63601" w:rsidRPr="007938FE" w:rsidRDefault="00000000" w:rsidP="007938FE">
            <w:pPr>
              <w:spacing w:line="360" w:lineRule="auto"/>
              <w:jc w:val="center"/>
            </w:pPr>
            <w:r w:rsidRPr="007938FE">
              <w:rPr>
                <w:b/>
                <w:bCs/>
                <w:color w:val="FFFFFF"/>
              </w:rPr>
              <w:t>Identified Risk</w:t>
            </w:r>
          </w:p>
        </w:tc>
        <w:tc>
          <w:tcPr>
            <w:tcW w:w="49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23741DE" w14:textId="77777777" w:rsidR="00B63601" w:rsidRPr="007938FE" w:rsidRDefault="00000000" w:rsidP="007938FE">
            <w:pPr>
              <w:spacing w:line="360" w:lineRule="auto"/>
              <w:jc w:val="center"/>
            </w:pPr>
            <w:r w:rsidRPr="007938FE">
              <w:rPr>
                <w:b/>
                <w:bCs/>
                <w:color w:val="FFFFFF"/>
              </w:rPr>
              <w:t>Mitigation Strategy</w:t>
            </w:r>
          </w:p>
        </w:tc>
      </w:tr>
      <w:tr w:rsidR="00B63601" w:rsidRPr="007938FE" w14:paraId="261A490A"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9824B" w14:textId="77777777" w:rsidR="00B63601" w:rsidRPr="007938FE" w:rsidRDefault="00000000" w:rsidP="007938FE">
            <w:pPr>
              <w:spacing w:line="360" w:lineRule="auto"/>
            </w:pPr>
            <w:r w:rsidRPr="007938FE">
              <w:t>Data Privacy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83043" w14:textId="77777777" w:rsidR="00B63601" w:rsidRPr="007938FE" w:rsidRDefault="00000000" w:rsidP="007938FE">
            <w:pPr>
              <w:spacing w:line="360" w:lineRule="auto"/>
            </w:pPr>
            <w:r w:rsidRPr="007938FE">
              <w:t>Dataset may contain network metadata that could be misused</w:t>
            </w:r>
          </w:p>
        </w:tc>
        <w:tc>
          <w:tcPr>
            <w:tcW w:w="4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08350" w14:textId="77777777" w:rsidR="00B63601" w:rsidRPr="007938FE" w:rsidRDefault="00000000" w:rsidP="007938FE">
            <w:pPr>
              <w:spacing w:line="360" w:lineRule="auto"/>
            </w:pPr>
            <w:r w:rsidRPr="007938FE">
              <w:t>Use only the pre-cleaned Kaggle version for academic purposes; store locally on encrypted device; do not redistribute</w:t>
            </w:r>
          </w:p>
        </w:tc>
      </w:tr>
      <w:tr w:rsidR="00B63601" w:rsidRPr="007938FE" w14:paraId="79620FB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838" w14:textId="77777777" w:rsidR="00B63601" w:rsidRPr="007938FE" w:rsidRDefault="00000000" w:rsidP="007938FE">
            <w:pPr>
              <w:spacing w:line="360" w:lineRule="auto"/>
            </w:pPr>
            <w:r w:rsidRPr="007938FE">
              <w:t>Algorithmic Bias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E00A" w14:textId="77777777" w:rsidR="00B63601" w:rsidRPr="007938FE" w:rsidRDefault="00000000" w:rsidP="007938FE">
            <w:pPr>
              <w:spacing w:line="360" w:lineRule="auto"/>
            </w:pPr>
            <w:r w:rsidRPr="007938FE">
              <w:t>Models may produce false positives affecting innocent users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B55A" w14:textId="77777777" w:rsidR="00B63601" w:rsidRPr="007938FE" w:rsidRDefault="00000000" w:rsidP="007938FE">
            <w:pPr>
              <w:spacing w:line="360" w:lineRule="auto"/>
            </w:pPr>
            <w:r w:rsidRPr="007938FE">
              <w:t>Report precision and recall for all attack classes; highlight limitations in final report; recommend human-in-the-loop review for real deployments</w:t>
            </w:r>
          </w:p>
        </w:tc>
      </w:tr>
      <w:tr w:rsidR="00B63601" w:rsidRPr="007938FE" w14:paraId="69B6FA19"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2C1E4" w14:textId="77777777" w:rsidR="00B63601" w:rsidRPr="007938FE" w:rsidRDefault="00000000" w:rsidP="007938FE">
            <w:pPr>
              <w:spacing w:line="360" w:lineRule="auto"/>
            </w:pPr>
            <w:r w:rsidRPr="007938FE">
              <w:t>Synthetic Data (SMOTE)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527F5" w14:textId="77777777" w:rsidR="00B63601" w:rsidRPr="007938FE" w:rsidRDefault="00000000" w:rsidP="007938FE">
            <w:pPr>
              <w:spacing w:line="360" w:lineRule="auto"/>
            </w:pPr>
            <w:r w:rsidRPr="007938FE">
              <w:t>Synthetic samples may not represent real attack patterns</w:t>
            </w:r>
          </w:p>
        </w:tc>
        <w:tc>
          <w:tcPr>
            <w:tcW w:w="4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AE3EE" w14:textId="77777777" w:rsidR="00B63601" w:rsidRPr="007938FE" w:rsidRDefault="00000000" w:rsidP="007938FE">
            <w:pPr>
              <w:spacing w:line="360" w:lineRule="auto"/>
            </w:pPr>
            <w:r w:rsidRPr="007938FE">
              <w:t>Clearly document SMOTE usage; compare results with and without SMOTE; acknowledge limitations in findings</w:t>
            </w:r>
          </w:p>
        </w:tc>
      </w:tr>
      <w:tr w:rsidR="00B63601" w:rsidRPr="007938FE" w14:paraId="6BE5FDA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58CB7" w14:textId="77777777" w:rsidR="00B63601" w:rsidRPr="007938FE" w:rsidRDefault="00000000" w:rsidP="007938FE">
            <w:pPr>
              <w:spacing w:line="360" w:lineRule="auto"/>
            </w:pPr>
            <w:r w:rsidRPr="007938FE">
              <w:t>Transparency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41715" w14:textId="77777777" w:rsidR="00B63601" w:rsidRPr="007938FE" w:rsidRDefault="00000000" w:rsidP="007938FE">
            <w:pPr>
              <w:spacing w:line="360" w:lineRule="auto"/>
            </w:pPr>
            <w:r w:rsidRPr="007938FE">
              <w:t>Random Forest model lacks interpretability</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48DC" w14:textId="77777777" w:rsidR="00B63601" w:rsidRPr="007938FE" w:rsidRDefault="00000000" w:rsidP="007938FE">
            <w:pPr>
              <w:spacing w:line="360" w:lineRule="auto"/>
            </w:pPr>
            <w:r w:rsidRPr="007938FE">
              <w:t>Include Decision Tree and Logistic Regression for comparison; provide NIST mapping table to contextualise findings for non-technical audiences</w:t>
            </w:r>
          </w:p>
        </w:tc>
      </w:tr>
      <w:tr w:rsidR="00B63601" w:rsidRPr="007938FE" w14:paraId="55AE1EBC"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0F8C9" w14:textId="77777777" w:rsidR="00B63601" w:rsidRPr="007938FE" w:rsidRDefault="00000000" w:rsidP="007938FE">
            <w:pPr>
              <w:spacing w:line="360" w:lineRule="auto"/>
            </w:pPr>
            <w:r w:rsidRPr="007938FE">
              <w:t>Cultural Safety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952071" w14:textId="77777777" w:rsidR="00B63601" w:rsidRPr="007938FE" w:rsidRDefault="00000000" w:rsidP="007938FE">
            <w:pPr>
              <w:spacing w:line="360" w:lineRule="auto"/>
            </w:pPr>
            <w:r w:rsidRPr="007938FE">
              <w:t>Research conducted in NZ requires cultural sensitivity</w:t>
            </w:r>
          </w:p>
        </w:tc>
        <w:tc>
          <w:tcPr>
            <w:tcW w:w="4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A7EC5" w14:textId="77777777" w:rsidR="00B63601" w:rsidRPr="007938FE" w:rsidRDefault="00000000" w:rsidP="007938FE">
            <w:pPr>
              <w:spacing w:line="360" w:lineRule="auto"/>
            </w:pPr>
            <w:r w:rsidRPr="007938FE">
              <w:t>Acknowledge Te Tiriti o Waitangi obligations; design communication outputs for diverse audiences; flag Māori data sovereignty requirements for future applied research</w:t>
            </w:r>
          </w:p>
        </w:tc>
      </w:tr>
      <w:tr w:rsidR="00B63601" w:rsidRPr="007938FE" w14:paraId="77A2D0C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E03F7" w14:textId="77777777" w:rsidR="00B63601" w:rsidRPr="007938FE" w:rsidRDefault="00000000" w:rsidP="007938FE">
            <w:pPr>
              <w:spacing w:line="360" w:lineRule="auto"/>
            </w:pPr>
            <w:r w:rsidRPr="007938FE">
              <w:lastRenderedPageBreak/>
              <w:t>Data 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E343" w14:textId="77777777" w:rsidR="00B63601" w:rsidRPr="007938FE" w:rsidRDefault="00000000" w:rsidP="007938FE">
            <w:pPr>
              <w:spacing w:line="360" w:lineRule="auto"/>
            </w:pPr>
            <w:r w:rsidRPr="007938FE">
              <w:t>Local storage of dataset could pose security risk</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5496" w14:textId="77777777" w:rsidR="00B63601" w:rsidRPr="007938FE" w:rsidRDefault="00000000" w:rsidP="007938FE">
            <w:pPr>
              <w:spacing w:line="360" w:lineRule="auto"/>
            </w:pPr>
            <w:r w:rsidRPr="007938FE">
              <w:t>Store on password-protected device; delete working copies after project completion; export only aggregated results</w:t>
            </w:r>
          </w:p>
        </w:tc>
      </w:tr>
      <w:tr w:rsidR="00B63601" w:rsidRPr="007938FE" w14:paraId="4F4290B7"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FB39D" w14:textId="77777777" w:rsidR="00B63601" w:rsidRPr="007938FE" w:rsidRDefault="00000000" w:rsidP="007938FE">
            <w:pPr>
              <w:spacing w:line="360" w:lineRule="auto"/>
            </w:pPr>
            <w:r w:rsidRPr="007938FE">
              <w:t>Scope Creep</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A61BC" w14:textId="77777777" w:rsidR="00B63601" w:rsidRPr="007938FE" w:rsidRDefault="00000000" w:rsidP="007938FE">
            <w:pPr>
              <w:spacing w:line="360" w:lineRule="auto"/>
            </w:pPr>
            <w:r w:rsidRPr="007938FE">
              <w:t>Risk of attempting hyperparameter tuning or additional models</w:t>
            </w:r>
          </w:p>
        </w:tc>
        <w:tc>
          <w:tcPr>
            <w:tcW w:w="4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418A6" w14:textId="77777777" w:rsidR="00B63601" w:rsidRPr="007938FE" w:rsidRDefault="00000000" w:rsidP="007938FE">
            <w:pPr>
              <w:spacing w:line="360" w:lineRule="auto"/>
            </w:pPr>
            <w:r w:rsidRPr="007938FE">
              <w:t>Strictly limited to default hyperparameters and three classifiers per supervisor agreement</w:t>
            </w:r>
          </w:p>
        </w:tc>
      </w:tr>
    </w:tbl>
    <w:p w14:paraId="47B69259" w14:textId="77777777" w:rsidR="00B63601" w:rsidRPr="007938FE" w:rsidRDefault="00000000" w:rsidP="007938FE">
      <w:pPr>
        <w:spacing w:before="60" w:after="160" w:line="360" w:lineRule="auto"/>
        <w:jc w:val="center"/>
      </w:pPr>
      <w:r w:rsidRPr="007938FE">
        <w:rPr>
          <w:i/>
          <w:iCs/>
          <w:color w:val="666666"/>
        </w:rPr>
        <w:t>Source: Adapted from Assessment 2 mitigation strategies</w:t>
      </w:r>
    </w:p>
    <w:p w14:paraId="42194051" w14:textId="77777777" w:rsidR="00B63601" w:rsidRPr="007938FE" w:rsidRDefault="00000000" w:rsidP="007938FE">
      <w:pPr>
        <w:pStyle w:val="Heading2"/>
        <w:spacing w:line="360" w:lineRule="auto"/>
        <w:rPr>
          <w:sz w:val="24"/>
          <w:szCs w:val="24"/>
        </w:rPr>
      </w:pPr>
      <w:r w:rsidRPr="007938FE">
        <w:rPr>
          <w:sz w:val="24"/>
          <w:szCs w:val="24"/>
        </w:rPr>
        <w:t>6.5 Broader Societal and Cultural Impact</w:t>
      </w:r>
    </w:p>
    <w:p w14:paraId="3E901ECB" w14:textId="3F5CD4F4" w:rsidR="00E05FB7" w:rsidRPr="007938FE" w:rsidRDefault="00E05FB7" w:rsidP="007938FE">
      <w:pPr>
        <w:spacing w:before="80" w:after="80" w:line="360" w:lineRule="auto"/>
        <w:jc w:val="both"/>
        <w:rPr>
          <w:color w:val="000000" w:themeColor="text1"/>
        </w:rPr>
      </w:pPr>
      <w:r w:rsidRPr="007938FE">
        <w:rPr>
          <w:color w:val="000000" w:themeColor="text1"/>
        </w:rPr>
        <w:t>The wider social implications of this project are mostly positive. The project aims to lower the barrier for medium-sized New Zealand organisations by offering free and open-source reproducible pipeline, including governance-mapped recommendations so that evidence-based intrusion detection capabilities can be implemented. Better network safety safeguards individual data, helps compliance with the Privacy Act 2020, and minimizes social as well as financial losses from cyber-attacks.</w:t>
      </w:r>
    </w:p>
    <w:p w14:paraId="70F7A074" w14:textId="5CE8635F" w:rsidR="00B63601" w:rsidRPr="007938FE" w:rsidRDefault="00E05FB7" w:rsidP="007938FE">
      <w:pPr>
        <w:spacing w:before="80" w:after="80" w:line="360" w:lineRule="auto"/>
        <w:jc w:val="both"/>
        <w:rPr>
          <w:color w:val="000000" w:themeColor="text1"/>
        </w:rPr>
      </w:pPr>
      <w:r w:rsidRPr="007938FE">
        <w:rPr>
          <w:color w:val="000000" w:themeColor="text1"/>
        </w:rPr>
        <w:t>One unintended consequence could be the risk that high model accuracy gives excessive confidence in automated decision-making and causes organisations to lower their guard when it comes to human validation of computer-generated alerts. This risk is specifically mitigated in the NIST mapping table, by suggesting human-in-the-loop review for every classification made of low confidence.</w:t>
      </w:r>
    </w:p>
    <w:p w14:paraId="44110F1D" w14:textId="4B4DEC85" w:rsidR="009E513F" w:rsidRPr="00ED465E" w:rsidRDefault="009E513F" w:rsidP="007938FE">
      <w:pPr>
        <w:spacing w:before="80" w:after="80" w:line="360" w:lineRule="auto"/>
        <w:jc w:val="both"/>
        <w:rPr>
          <w:color w:val="000000" w:themeColor="text1"/>
          <w:lang w:val="en-US"/>
        </w:rPr>
      </w:pPr>
      <w:r w:rsidRPr="00ED465E">
        <w:rPr>
          <w:color w:val="000000" w:themeColor="text1"/>
          <w:lang w:val="en-US"/>
        </w:rPr>
        <w:t>This is not only a hypothetical risk: the Random Forest model in this project itself reports 99.52% accuracy and near-perfect recall on every attack category (Table 5), and Section 7.1 raises the possibility that these figures may be inflated by duplicate records in the underlying dataset. A result this strong is precisely the kind of output that can create false confidence in an automated system if deployed without the human-in-the-loop review recommended above turning the abstract over-reliance risk described here into a concrete illustration drawn from this project’s own findings.</w:t>
      </w:r>
    </w:p>
    <w:p w14:paraId="43969B40" w14:textId="77777777" w:rsidR="009E513F" w:rsidRPr="007938FE" w:rsidRDefault="009E513F" w:rsidP="007938FE">
      <w:pPr>
        <w:spacing w:before="80" w:after="80" w:line="360" w:lineRule="auto"/>
        <w:jc w:val="both"/>
        <w:rPr>
          <w:color w:val="000000" w:themeColor="text1"/>
        </w:rPr>
      </w:pPr>
    </w:p>
    <w:p w14:paraId="3960CBCF" w14:textId="77777777" w:rsidR="00167867" w:rsidRPr="007938FE" w:rsidRDefault="00167867" w:rsidP="007938FE">
      <w:pPr>
        <w:spacing w:before="80" w:after="80" w:line="360" w:lineRule="auto"/>
        <w:jc w:val="both"/>
        <w:rPr>
          <w:color w:val="4472C4" w:themeColor="accent1"/>
        </w:rPr>
      </w:pPr>
      <w:r w:rsidRPr="007938FE">
        <w:rPr>
          <w:b/>
          <w:bCs/>
          <w:color w:val="4472C4" w:themeColor="accent1"/>
        </w:rPr>
        <w:t>6.6 Limitations of the Ethical Analysis</w:t>
      </w:r>
      <w:r w:rsidRPr="007938FE">
        <w:rPr>
          <w:color w:val="4472C4" w:themeColor="accent1"/>
        </w:rPr>
        <w:t xml:space="preserve"> </w:t>
      </w:r>
    </w:p>
    <w:p w14:paraId="72F29021" w14:textId="29D1F9C6" w:rsidR="00167867" w:rsidRPr="007938FE" w:rsidRDefault="00167867" w:rsidP="007938FE">
      <w:pPr>
        <w:spacing w:before="80" w:after="80" w:line="360" w:lineRule="auto"/>
        <w:jc w:val="both"/>
        <w:rPr>
          <w:color w:val="000000" w:themeColor="text1"/>
        </w:rPr>
      </w:pPr>
      <w:r w:rsidRPr="007938FE">
        <w:rPr>
          <w:color w:val="000000" w:themeColor="text1"/>
        </w:rPr>
        <w:t xml:space="preserve">There are a number of important limitations that should be mentioned here with respect to this ethical analysis. The adopting organisation referenced throughout this report is entirely a hypothetical entity, a Christchurch tertiary institution similar to the University of Canterbury. No real-world organisational approval or ethical, legal or cultural analysis has been performed on it. Those suggested Privacy Act 2020 obligations, relationship to NIST controls and governance needs are examples of what a deploying organisation might follow in a deployment context but have not been validated against any one organisations policy or risk profile. </w:t>
      </w:r>
    </w:p>
    <w:p w14:paraId="5C7C63D3" w14:textId="77777777" w:rsidR="00167867" w:rsidRPr="007938FE" w:rsidRDefault="00167867" w:rsidP="007938FE">
      <w:pPr>
        <w:spacing w:before="80" w:after="80" w:line="360" w:lineRule="auto"/>
        <w:jc w:val="both"/>
        <w:rPr>
          <w:color w:val="000000" w:themeColor="text1"/>
        </w:rPr>
      </w:pPr>
      <w:r w:rsidRPr="007938FE">
        <w:rPr>
          <w:color w:val="000000" w:themeColor="text1"/>
        </w:rPr>
        <w:t xml:space="preserve">Second, the cultural analysis in Section 6.3 utilizes data from CICIDS-2017 that has no representation of Māori and was developed by a Canadian institution without apparent connections to Māori scholars. Thus, Māori data sovereignty obligations (Te Mana Raraunga, CARE Principles) do not presently apply and the cultural analyses are prospective, they outline what would be required in a future deployment rather than what was required for this academic study. </w:t>
      </w:r>
    </w:p>
    <w:p w14:paraId="5321050D" w14:textId="5E902F88" w:rsidR="00167867" w:rsidRPr="007938FE" w:rsidRDefault="00167867" w:rsidP="007938FE">
      <w:pPr>
        <w:spacing w:before="80" w:after="80" w:line="360" w:lineRule="auto"/>
        <w:jc w:val="both"/>
        <w:rPr>
          <w:color w:val="000000" w:themeColor="text1"/>
        </w:rPr>
      </w:pPr>
      <w:r w:rsidRPr="007938FE">
        <w:rPr>
          <w:color w:val="000000" w:themeColor="text1"/>
        </w:rPr>
        <w:t>Third, the NIST Cybersecurity Framework mapping in this study is illustrative and not validated by a real-world security environment. This mapping is based on the researcher assumption of what NIST functions apply to each attacks type identified by models, and it has not been reviewed by any certified cybersecurity professional or benchmarked against an actual organisational security posture. Organisations should regard the mapping as merely a baseline for their own risk management, rather than an ultimate compliance review.</w:t>
      </w:r>
    </w:p>
    <w:p w14:paraId="66D36F16" w14:textId="77777777" w:rsidR="00B63601" w:rsidRPr="007938FE" w:rsidRDefault="00000000" w:rsidP="007938FE">
      <w:pPr>
        <w:pStyle w:val="Heading1"/>
        <w:spacing w:line="360" w:lineRule="auto"/>
        <w:rPr>
          <w:sz w:val="24"/>
          <w:szCs w:val="24"/>
        </w:rPr>
      </w:pPr>
      <w:r w:rsidRPr="007938FE">
        <w:rPr>
          <w:sz w:val="24"/>
          <w:szCs w:val="24"/>
        </w:rPr>
        <w:t>Chapter 7: Discussion and Conclusions</w:t>
      </w:r>
    </w:p>
    <w:p w14:paraId="58597D07" w14:textId="77777777" w:rsidR="00B63601" w:rsidRPr="007938FE" w:rsidRDefault="00000000" w:rsidP="007938FE">
      <w:pPr>
        <w:pStyle w:val="Heading2"/>
        <w:spacing w:line="360" w:lineRule="auto"/>
        <w:rPr>
          <w:sz w:val="24"/>
          <w:szCs w:val="24"/>
        </w:rPr>
      </w:pPr>
      <w:r w:rsidRPr="007938FE">
        <w:rPr>
          <w:sz w:val="24"/>
          <w:szCs w:val="24"/>
        </w:rPr>
        <w:t>7.1 Discussion of Key Findings</w:t>
      </w:r>
    </w:p>
    <w:p w14:paraId="7C1E4DCE" w14:textId="0F191318" w:rsidR="00B63601" w:rsidRPr="00BA5067" w:rsidRDefault="00B558C8" w:rsidP="007938FE">
      <w:pPr>
        <w:spacing w:before="80" w:after="80" w:line="360" w:lineRule="auto"/>
        <w:jc w:val="both"/>
      </w:pPr>
      <w:r w:rsidRPr="007938FE">
        <w:rPr>
          <w:color w:val="000000" w:themeColor="text1"/>
        </w:rPr>
        <w:t xml:space="preserve">Results from the experiments carried out in this project strongly support Random Forest as a choice of classifier for processing CICIDS-2017 dataset. The Random Forest classifier follows the winning strategy with an overall accuracy of 99.52% and near-perfect </w:t>
      </w:r>
      <w:r w:rsidRPr="007938FE">
        <w:rPr>
          <w:color w:val="000000" w:themeColor="text1"/>
        </w:rPr>
        <w:lastRenderedPageBreak/>
        <w:t>recall in every attack category after training on SMOTE-balanced data, being superior to both Decision Tree (99.15%) and Logistic Regression (90.67%)</w:t>
      </w:r>
      <w:r w:rsidR="00CA2DB4" w:rsidRPr="007938FE">
        <w:rPr>
          <w:color w:val="000000" w:themeColor="text1"/>
        </w:rPr>
        <w:t xml:space="preserve"> once feature scaling was applied. </w:t>
      </w:r>
      <w:r w:rsidRPr="007938FE">
        <w:rPr>
          <w:color w:val="000000" w:themeColor="text1"/>
        </w:rPr>
        <w:t xml:space="preserve">This is consistent with the literature, which repeatedly finds ensemble methods are often within or near the top performers in benchmark IDS datasets </w:t>
      </w:r>
      <w:r w:rsidRPr="00BA5067">
        <w:t>(Al Lail et al., 2023; Maseer et al., 2021; Ajagbe et al., 2024).</w:t>
      </w:r>
    </w:p>
    <w:p w14:paraId="319BD6FE" w14:textId="735C7645" w:rsidR="00B63601" w:rsidRPr="007938FE" w:rsidRDefault="00E9525F" w:rsidP="007938FE">
      <w:pPr>
        <w:spacing w:before="80" w:after="80" w:line="360" w:lineRule="auto"/>
        <w:jc w:val="both"/>
        <w:rPr>
          <w:color w:val="000000" w:themeColor="text1"/>
        </w:rPr>
      </w:pPr>
      <w:r w:rsidRPr="007938FE">
        <w:rPr>
          <w:color w:val="000000" w:themeColor="text1"/>
        </w:rPr>
        <w:t xml:space="preserve">Nonetheless, the close to exact performance of Decision Tree (99.15%) and Random Forest (99.52%) must raise some red flags during a production environment deployment context. While the 0.37 percentage point difference in accuracy is statistically insignificant, there are ample benefits from the interpretability aspect: a </w:t>
      </w:r>
      <w:r w:rsidR="00BA5067" w:rsidRPr="007938FE">
        <w:rPr>
          <w:color w:val="000000" w:themeColor="text1"/>
        </w:rPr>
        <w:t>rule-based</w:t>
      </w:r>
      <w:r w:rsidRPr="007938FE">
        <w:rPr>
          <w:color w:val="000000" w:themeColor="text1"/>
        </w:rPr>
        <w:t xml:space="preserve"> decision logic offers assessable transparency which suits non-technical stakeholders and improves governance &amp; accountability as per NIST CSF requirements. Decision Tree is the option of choice for organisations where explainability becomes a regulatory or governance requirement, despite not performing significantly better.</w:t>
      </w:r>
    </w:p>
    <w:p w14:paraId="209C8F4B" w14:textId="4A26EA55" w:rsidR="00965620" w:rsidRPr="00ED5600" w:rsidRDefault="00965620" w:rsidP="007938FE">
      <w:pPr>
        <w:spacing w:before="80" w:after="80" w:line="360" w:lineRule="auto"/>
        <w:jc w:val="both"/>
        <w:rPr>
          <w:color w:val="000000" w:themeColor="text1"/>
          <w:lang w:val="en-US"/>
        </w:rPr>
      </w:pPr>
      <w:r w:rsidRPr="00ED5600">
        <w:rPr>
          <w:color w:val="000000" w:themeColor="text1"/>
          <w:lang w:val="en-US"/>
        </w:rPr>
        <w:t xml:space="preserve">A further point of critical evaluation is whether these near-perfect scores are fully trustworthy rather than only a cause for celebration. The pre-cleaned Kaggle version of CICIDS-2017 used in this project is known in the wider literature to contain duplicate or near-duplicate flow records, and if such duplicates were split across the training and test partitions this could leak information between the two sets and inflate accuracy, precision, recall and F1-score beyond what a genuinely unseen network would produce. This project did not run a duplicate-detection check prior to the train-test split, so this possibility cannot be ruled out from the current pipeline. If duplication is present, the 99%+ figures reported throughout this chapter should be read as an upper bound achievable under </w:t>
      </w:r>
      <w:r w:rsidR="00BA5067" w:rsidRPr="00ED5600">
        <w:rPr>
          <w:color w:val="000000" w:themeColor="text1"/>
          <w:lang w:val="en-US"/>
        </w:rPr>
        <w:t>favorable</w:t>
      </w:r>
      <w:r w:rsidRPr="00ED5600">
        <w:rPr>
          <w:color w:val="000000" w:themeColor="text1"/>
          <w:lang w:val="en-US"/>
        </w:rPr>
        <w:t>, possibly non-representative conditions rather than as a guaranteed real-world detection rate, reinforcing the recommendation elsewhere in this report that any production deployment be validated on a fresh, independently collected dataset before the model is trusted operationally.</w:t>
      </w:r>
    </w:p>
    <w:p w14:paraId="44EE2937" w14:textId="02E3BDA1" w:rsidR="006F71B3" w:rsidRPr="00ED5600" w:rsidRDefault="006F71B3" w:rsidP="007938FE">
      <w:pPr>
        <w:spacing w:before="80" w:after="80" w:line="360" w:lineRule="auto"/>
        <w:jc w:val="both"/>
        <w:rPr>
          <w:color w:val="000000" w:themeColor="text1"/>
          <w:lang w:val="en-US"/>
        </w:rPr>
      </w:pPr>
      <w:r w:rsidRPr="00ED5600">
        <w:rPr>
          <w:color w:val="000000" w:themeColor="text1"/>
          <w:lang w:val="en-US"/>
        </w:rPr>
        <w:t>The finding on Logistic Regression is also practically useful for practitioners. It shows that even a familiar, widely-adopted classifier needs feature scaling to perform adequately on high-dimensional SMOTE-balanced training data with sensitive features</w:t>
      </w:r>
      <w:r w:rsidR="00BA5067">
        <w:rPr>
          <w:color w:val="000000" w:themeColor="text1"/>
          <w:lang w:val="en-US"/>
        </w:rPr>
        <w:t xml:space="preserve"> </w:t>
      </w:r>
      <w:r w:rsidRPr="00ED5600">
        <w:rPr>
          <w:color w:val="000000" w:themeColor="text1"/>
          <w:lang w:val="en-US"/>
        </w:rPr>
        <w:t xml:space="preserve">without StandardScaler, this project’s own earlier pipeline run produced a substantially lower accuracy for Logistic Regression, and only after scaling did it reach 90.67%. As noted in </w:t>
      </w:r>
      <w:r w:rsidRPr="00ED5600">
        <w:rPr>
          <w:color w:val="000000" w:themeColor="text1"/>
          <w:lang w:val="en-US"/>
        </w:rPr>
        <w:lastRenderedPageBreak/>
        <w:t xml:space="preserve">Ajagbe et al. (2024), Logistic Regression is best supported by feature scaling and additional validation rather than used as a standalone IDS classifier without such preprocessing. This </w:t>
      </w:r>
      <w:r w:rsidR="00ED5600" w:rsidRPr="00ED5600">
        <w:rPr>
          <w:color w:val="000000" w:themeColor="text1"/>
          <w:lang w:val="en-US"/>
        </w:rPr>
        <w:t>confirms the findings</w:t>
      </w:r>
      <w:r w:rsidRPr="00ED5600">
        <w:rPr>
          <w:color w:val="000000" w:themeColor="text1"/>
          <w:lang w:val="en-US"/>
        </w:rPr>
        <w:t xml:space="preserve"> of Al Lail et al. (2023) and Abdulganiyu et al. (2023) and proves how crucial balancing classes is when attacking minority class detection whilst using SMOTE.</w:t>
      </w:r>
    </w:p>
    <w:p w14:paraId="314FA421" w14:textId="77777777" w:rsidR="00B63601" w:rsidRPr="007938FE" w:rsidRDefault="00000000" w:rsidP="007938FE">
      <w:pPr>
        <w:pStyle w:val="Heading2"/>
        <w:spacing w:line="360" w:lineRule="auto"/>
        <w:rPr>
          <w:sz w:val="24"/>
          <w:szCs w:val="24"/>
        </w:rPr>
      </w:pPr>
      <w:r w:rsidRPr="007938FE">
        <w:rPr>
          <w:sz w:val="24"/>
          <w:szCs w:val="24"/>
        </w:rPr>
        <w:t>7.2 Addressing the Research Questions</w:t>
      </w:r>
    </w:p>
    <w:p w14:paraId="4CE96B8C" w14:textId="77777777" w:rsidR="003D5C15" w:rsidRDefault="00366D41" w:rsidP="007938FE">
      <w:pPr>
        <w:spacing w:before="80" w:after="80" w:line="360" w:lineRule="auto"/>
        <w:jc w:val="both"/>
        <w:rPr>
          <w:color w:val="000000" w:themeColor="text1"/>
        </w:rPr>
      </w:pPr>
      <w:r w:rsidRPr="003D5C15">
        <w:rPr>
          <w:color w:val="000000" w:themeColor="text1"/>
        </w:rPr>
        <w:t>RQ1: The Random Forest algorithm performed the best (99.52% accuracy, 99.53% F1-score), followed by Decision Tree at 99.15%</w:t>
      </w:r>
      <w:r w:rsidR="001D1E97" w:rsidRPr="003D5C15">
        <w:rPr>
          <w:color w:val="000000" w:themeColor="text1"/>
        </w:rPr>
        <w:t>, while Logistic Regression trailed both at 90.67% accuracy once StandardScaler feature normalisation was applied. All three classifiers met their respective evaluation-plan targets: Random Forest and Decision Tree both exceeded the 85% weighted F1-score threshold, and Logistic Regression exceeded its 75% accuracy target, though it remained the clearly weakest performer of the three.</w:t>
      </w:r>
    </w:p>
    <w:p w14:paraId="0B9D4421" w14:textId="77777777" w:rsidR="003D5C15" w:rsidRDefault="003D5C15" w:rsidP="007938FE">
      <w:pPr>
        <w:spacing w:before="80" w:after="80" w:line="360" w:lineRule="auto"/>
        <w:jc w:val="both"/>
        <w:rPr>
          <w:color w:val="000000" w:themeColor="text1"/>
        </w:rPr>
      </w:pPr>
    </w:p>
    <w:p w14:paraId="713C3DE5" w14:textId="31CFCAA1" w:rsidR="00B63601" w:rsidRPr="003D5C15" w:rsidRDefault="00366D41" w:rsidP="007938FE">
      <w:pPr>
        <w:spacing w:before="80" w:after="80" w:line="360" w:lineRule="auto"/>
        <w:jc w:val="both"/>
        <w:rPr>
          <w:color w:val="000000" w:themeColor="text1"/>
        </w:rPr>
      </w:pPr>
      <w:r w:rsidRPr="003D5C15">
        <w:rPr>
          <w:color w:val="000000" w:themeColor="text1"/>
        </w:rPr>
        <w:t>RQ2: SMOTE was able to convert the extremely imbalanced training set (16,000 rows) into a completely balanced 56,000-row dataset that allowed near-perfect detection of rare minority classes such as Bots (100% recall) and Web Attacks(99%recall), which would have been poorly detected under the imbalanced condition as found by Ajagbe et al. (2023) for Logistic Regression on imbalanced data.</w:t>
      </w:r>
    </w:p>
    <w:p w14:paraId="10461B15" w14:textId="3A4A2DDA" w:rsidR="00A2640A" w:rsidRPr="00BA5067" w:rsidRDefault="00A2640A" w:rsidP="007938FE">
      <w:pPr>
        <w:spacing w:before="80" w:after="80" w:line="360" w:lineRule="auto"/>
        <w:jc w:val="both"/>
        <w:rPr>
          <w:color w:val="000000" w:themeColor="text1"/>
          <w:lang w:val="en-US"/>
        </w:rPr>
      </w:pPr>
      <w:r w:rsidRPr="003D5C15">
        <w:rPr>
          <w:color w:val="000000" w:themeColor="text1"/>
          <w:lang w:val="en-US"/>
        </w:rPr>
        <w:t>This is now confirmed directly by this project’s own imbalanced-condition results (Table 4b, Table 6b): Logistic Regression’s Bots recall rose from 40.67% (imbalanced) to 100% (SMOTE), while Decision Tree and Random Forest which already handle imbalance more gracefully</w:t>
      </w:r>
      <w:r w:rsidR="00BA5067">
        <w:rPr>
          <w:color w:val="000000" w:themeColor="text1"/>
          <w:lang w:val="en-US"/>
        </w:rPr>
        <w:t xml:space="preserve"> </w:t>
      </w:r>
      <w:r w:rsidRPr="003D5C15">
        <w:rPr>
          <w:color w:val="000000" w:themeColor="text1"/>
          <w:lang w:val="en-US"/>
        </w:rPr>
        <w:t>showed smaller, mixed improvements, showing that SMOTE’s benefit is consistent in direction but not uniform in size across model types.</w:t>
      </w:r>
    </w:p>
    <w:p w14:paraId="2F1F7CF1" w14:textId="2ED8AAA8" w:rsidR="00B63601" w:rsidRPr="007938FE" w:rsidRDefault="00366D41" w:rsidP="007938FE">
      <w:pPr>
        <w:spacing w:before="80" w:after="80" w:line="360" w:lineRule="auto"/>
        <w:jc w:val="both"/>
        <w:rPr>
          <w:color w:val="000000" w:themeColor="text1"/>
        </w:rPr>
      </w:pPr>
      <w:r w:rsidRPr="007938FE">
        <w:rPr>
          <w:color w:val="000000" w:themeColor="text1"/>
        </w:rPr>
        <w:t>RQ3: Each of the seven attacks can be mapped to one or more NIST CSF functional categories, and developed actionable recommendations for each category. The mapping below shows that the detection capabilities of Random Forests to be almost perfectly aligned with NIST functions from Identify all the way through Recover. This is the main contribution of this project not offered by any previous study in the reviewed literature.</w:t>
      </w:r>
    </w:p>
    <w:p w14:paraId="6609020A" w14:textId="77777777" w:rsidR="00B63601" w:rsidRPr="007938FE" w:rsidRDefault="00000000" w:rsidP="007938FE">
      <w:pPr>
        <w:pStyle w:val="Heading2"/>
        <w:spacing w:line="360" w:lineRule="auto"/>
        <w:rPr>
          <w:sz w:val="24"/>
          <w:szCs w:val="24"/>
        </w:rPr>
      </w:pPr>
      <w:r w:rsidRPr="007938FE">
        <w:rPr>
          <w:sz w:val="24"/>
          <w:szCs w:val="24"/>
        </w:rPr>
        <w:t>7.3 Recommendations for New Zealand Organisations</w:t>
      </w:r>
    </w:p>
    <w:p w14:paraId="02A02755" w14:textId="0A214960" w:rsidR="00B63601" w:rsidRPr="007938FE" w:rsidRDefault="001D3B00" w:rsidP="007938FE">
      <w:pPr>
        <w:spacing w:before="80" w:after="80" w:line="360" w:lineRule="auto"/>
        <w:jc w:val="both"/>
        <w:rPr>
          <w:color w:val="000000" w:themeColor="text1"/>
        </w:rPr>
      </w:pPr>
      <w:r w:rsidRPr="007938FE">
        <w:rPr>
          <w:color w:val="000000" w:themeColor="text1"/>
        </w:rPr>
        <w:lastRenderedPageBreak/>
        <w:t>The recommendations below are suggested for organisations that may want to implement network-based intrusion detection systems using machine learning approaches as designed in Assessment 2:</w:t>
      </w:r>
    </w:p>
    <w:p w14:paraId="5511985B" w14:textId="77777777" w:rsidR="00B63601" w:rsidRPr="007938FE" w:rsidRDefault="00B63601" w:rsidP="007938FE">
      <w:pPr>
        <w:spacing w:before="60" w:after="60" w:line="360" w:lineRule="auto"/>
      </w:pPr>
    </w:p>
    <w:p w14:paraId="1F0EC8E8" w14:textId="77777777" w:rsidR="00B63601" w:rsidRPr="007938FE" w:rsidRDefault="00000000" w:rsidP="007938FE">
      <w:pPr>
        <w:spacing w:before="160" w:after="80" w:line="360" w:lineRule="auto"/>
        <w:jc w:val="center"/>
      </w:pPr>
      <w:r w:rsidRPr="007938FE">
        <w:rPr>
          <w:b/>
          <w:bCs/>
          <w:i/>
          <w:iCs/>
          <w:color w:val="404040"/>
        </w:rPr>
        <w:t>Table 10: Actionable Recommendations for NZ Organisations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4652"/>
        <w:gridCol w:w="1094"/>
      </w:tblGrid>
      <w:tr w:rsidR="00B63601" w:rsidRPr="007938FE" w14:paraId="6423563E" w14:textId="77777777">
        <w:trPr>
          <w:tblHeader/>
        </w:trPr>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53E41B4" w14:textId="77777777" w:rsidR="00B63601" w:rsidRPr="007938FE" w:rsidRDefault="00000000" w:rsidP="007938FE">
            <w:pPr>
              <w:spacing w:line="360" w:lineRule="auto"/>
              <w:jc w:val="center"/>
            </w:pPr>
            <w:r w:rsidRPr="007938FE">
              <w:rPr>
                <w:b/>
                <w:bCs/>
                <w:color w:val="FFFFFF"/>
              </w:rPr>
              <w:t>Recommendation</w:t>
            </w:r>
          </w:p>
        </w:tc>
        <w:tc>
          <w:tcPr>
            <w:tcW w:w="4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06B4C91" w14:textId="77777777" w:rsidR="00B63601" w:rsidRPr="007938FE" w:rsidRDefault="00000000" w:rsidP="007938FE">
            <w:pPr>
              <w:spacing w:line="360" w:lineRule="auto"/>
              <w:jc w:val="center"/>
            </w:pPr>
            <w:r w:rsidRPr="007938FE">
              <w:rPr>
                <w:b/>
                <w:bCs/>
                <w:color w:val="FFFFFF"/>
              </w:rPr>
              <w:t>Details</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F6516A9" w14:textId="77777777" w:rsidR="00B63601" w:rsidRPr="007938FE" w:rsidRDefault="00000000" w:rsidP="007938FE">
            <w:pPr>
              <w:spacing w:line="360" w:lineRule="auto"/>
              <w:jc w:val="center"/>
            </w:pPr>
            <w:r w:rsidRPr="007938FE">
              <w:rPr>
                <w:b/>
                <w:bCs/>
                <w:color w:val="FFFFFF"/>
              </w:rPr>
              <w:t>Priority</w:t>
            </w:r>
          </w:p>
        </w:tc>
      </w:tr>
      <w:tr w:rsidR="00B63601" w:rsidRPr="007938FE" w14:paraId="0CDEF4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06450" w14:textId="77777777" w:rsidR="00B63601" w:rsidRPr="007938FE" w:rsidRDefault="00000000" w:rsidP="007938FE">
            <w:pPr>
              <w:spacing w:line="360" w:lineRule="auto"/>
            </w:pPr>
            <w:r w:rsidRPr="007938FE">
              <w:t>Deploy Random Forest as Primary Classifier</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51819" w14:textId="77777777" w:rsidR="00B63601" w:rsidRPr="007938FE" w:rsidRDefault="00000000" w:rsidP="007938FE">
            <w:pPr>
              <w:spacing w:line="360" w:lineRule="auto"/>
            </w:pPr>
            <w:r w:rsidRPr="007938FE">
              <w:t>Given its 99.52% accuracy and near-perfect recall across all seven attack types, Random Forest is recommended as the primary intrusion detection model.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7A320E" w14:textId="77777777" w:rsidR="00B63601" w:rsidRPr="007938FE" w:rsidRDefault="00000000" w:rsidP="007938FE">
            <w:pPr>
              <w:spacing w:line="360" w:lineRule="auto"/>
            </w:pPr>
            <w:r w:rsidRPr="007938FE">
              <w:t>High</w:t>
            </w:r>
          </w:p>
        </w:tc>
      </w:tr>
      <w:tr w:rsidR="00B63601" w:rsidRPr="007938FE" w14:paraId="4BDA82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DE737" w14:textId="77777777" w:rsidR="00B63601" w:rsidRPr="007938FE" w:rsidRDefault="00000000" w:rsidP="007938FE">
            <w:pPr>
              <w:spacing w:line="360" w:lineRule="auto"/>
            </w:pPr>
            <w:r w:rsidRPr="007938FE">
              <w:t>Use Decision Tree as Interpretable Alternative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1CAC" w14:textId="77777777" w:rsidR="00B63601" w:rsidRPr="007938FE" w:rsidRDefault="00000000" w:rsidP="007938FE">
            <w:pPr>
              <w:spacing w:line="360" w:lineRule="auto"/>
            </w:pPr>
            <w:r w:rsidRPr="007938FE">
              <w:t>For organisations requiring explainable AI, the Decision Tree model achieved 99.15% accuracy whilst offering transparent, rule-based decision logic that can be audited by non-technical stakeholders.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4B757" w14:textId="77777777" w:rsidR="00B63601" w:rsidRPr="007938FE" w:rsidRDefault="00000000" w:rsidP="007938FE">
            <w:pPr>
              <w:spacing w:line="360" w:lineRule="auto"/>
            </w:pPr>
            <w:r w:rsidRPr="007938FE">
              <w:t>Medium</w:t>
            </w:r>
          </w:p>
        </w:tc>
      </w:tr>
      <w:tr w:rsidR="00B63601" w:rsidRPr="007938FE" w14:paraId="73E384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B6FCF" w14:textId="77777777" w:rsidR="00B63601" w:rsidRPr="007938FE" w:rsidRDefault="00000000" w:rsidP="007938FE">
            <w:pPr>
              <w:spacing w:line="360" w:lineRule="auto"/>
            </w:pPr>
            <w:r w:rsidRPr="007938FE">
              <w:t>Address Class Imbalance in Production Data</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D1830" w14:textId="77777777" w:rsidR="00B63601" w:rsidRPr="007938FE" w:rsidRDefault="00000000" w:rsidP="007938FE">
            <w:pPr>
              <w:spacing w:line="360" w:lineRule="auto"/>
            </w:pPr>
            <w:r w:rsidRPr="007938FE">
              <w:t>Organisations implementing these models on real network traffic should apply SMOTE or similar resampling techniques to address the natural class imbalance in network data.</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55C7ED" w14:textId="77777777" w:rsidR="00B63601" w:rsidRPr="007938FE" w:rsidRDefault="00000000" w:rsidP="007938FE">
            <w:pPr>
              <w:spacing w:line="360" w:lineRule="auto"/>
            </w:pPr>
            <w:r w:rsidRPr="007938FE">
              <w:t>High</w:t>
            </w:r>
          </w:p>
        </w:tc>
      </w:tr>
      <w:tr w:rsidR="00B63601" w:rsidRPr="007938FE" w14:paraId="3E795F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EFD6" w14:textId="77777777" w:rsidR="00B63601" w:rsidRPr="007938FE" w:rsidRDefault="00000000" w:rsidP="007938FE">
            <w:pPr>
              <w:spacing w:line="360" w:lineRule="auto"/>
            </w:pPr>
            <w:r w:rsidRPr="007938FE">
              <w:t>Map Findings to NIST Framework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F0A2" w14:textId="77777777" w:rsidR="00B63601" w:rsidRPr="007938FE" w:rsidRDefault="00000000" w:rsidP="007938FE">
            <w:pPr>
              <w:spacing w:line="360" w:lineRule="auto"/>
            </w:pPr>
            <w:r w:rsidRPr="007938FE">
              <w:t>Use the NIST CSF mapping table produced in this project to guide security investment decisions across the five domains: Identify, Protect, Detect, Respond, and Recover.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557D" w14:textId="77777777" w:rsidR="00B63601" w:rsidRPr="007938FE" w:rsidRDefault="00000000" w:rsidP="007938FE">
            <w:pPr>
              <w:spacing w:line="360" w:lineRule="auto"/>
            </w:pPr>
            <w:r w:rsidRPr="007938FE">
              <w:t>High</w:t>
            </w:r>
          </w:p>
        </w:tc>
      </w:tr>
      <w:tr w:rsidR="00B63601" w:rsidRPr="007938FE" w14:paraId="1CF45E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90DD9" w14:textId="77777777" w:rsidR="00B63601" w:rsidRPr="007938FE" w:rsidRDefault="00000000" w:rsidP="007938FE">
            <w:pPr>
              <w:spacing w:line="360" w:lineRule="auto"/>
            </w:pPr>
            <w:r w:rsidRPr="007938FE">
              <w:lastRenderedPageBreak/>
              <w:t>Conduct Human-in-the-Loop Review</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52408" w14:textId="77777777" w:rsidR="00B63601" w:rsidRPr="007938FE" w:rsidRDefault="00000000" w:rsidP="007938FE">
            <w:pPr>
              <w:spacing w:line="360" w:lineRule="auto"/>
            </w:pPr>
            <w:r w:rsidRPr="007938FE">
              <w:t>In operational deployments, machine learning predictions should be reviewed by qualified security professionals before action is taken.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43DD2" w14:textId="77777777" w:rsidR="00B63601" w:rsidRPr="007938FE" w:rsidRDefault="00000000" w:rsidP="007938FE">
            <w:pPr>
              <w:spacing w:line="360" w:lineRule="auto"/>
            </w:pPr>
            <w:r w:rsidRPr="007938FE">
              <w:t>High</w:t>
            </w:r>
          </w:p>
        </w:tc>
      </w:tr>
      <w:tr w:rsidR="00B63601" w:rsidRPr="007938FE" w14:paraId="6B39F1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C36A" w14:textId="77777777" w:rsidR="00B63601" w:rsidRPr="007938FE" w:rsidRDefault="00000000" w:rsidP="007938FE">
            <w:pPr>
              <w:spacing w:line="360" w:lineRule="auto"/>
            </w:pPr>
            <w:r w:rsidRPr="007938FE">
              <w:t>Expand Dataset for Production Use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A601" w14:textId="77777777" w:rsidR="00B63601" w:rsidRPr="007938FE" w:rsidRDefault="00000000" w:rsidP="007938FE">
            <w:pPr>
              <w:spacing w:line="360" w:lineRule="auto"/>
            </w:pPr>
            <w:r w:rsidRPr="007938FE">
              <w:t>This project used a sample of 20,000 records. Production deployments should be trained on larger, more recent datasets that reflect current attack patterns.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4ECE" w14:textId="77777777" w:rsidR="00B63601" w:rsidRPr="007938FE" w:rsidRDefault="00000000" w:rsidP="007938FE">
            <w:pPr>
              <w:spacing w:line="360" w:lineRule="auto"/>
            </w:pPr>
            <w:r w:rsidRPr="007938FE">
              <w:t>Medium</w:t>
            </w:r>
          </w:p>
        </w:tc>
      </w:tr>
      <w:tr w:rsidR="00B63601" w:rsidRPr="007938FE" w14:paraId="46A10C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3A6D4" w14:textId="77777777" w:rsidR="00B63601" w:rsidRPr="007938FE" w:rsidRDefault="00000000" w:rsidP="007938FE">
            <w:pPr>
              <w:spacing w:line="360" w:lineRule="auto"/>
            </w:pPr>
            <w:r w:rsidRPr="007938FE">
              <w:t>Review Privacy and Governance Obligations</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3E451" w14:textId="77777777" w:rsidR="00B63601" w:rsidRPr="007938FE" w:rsidRDefault="00000000" w:rsidP="007938FE">
            <w:pPr>
              <w:spacing w:line="360" w:lineRule="auto"/>
            </w:pPr>
            <w:r w:rsidRPr="007938FE">
              <w:t>Any deployment in New Zealand organisations must comply with the Privacy Act 2020 and, where applicable, Māori data sovereignty principles.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AADF8" w14:textId="77777777" w:rsidR="00B63601" w:rsidRPr="007938FE" w:rsidRDefault="00000000" w:rsidP="007938FE">
            <w:pPr>
              <w:spacing w:line="360" w:lineRule="auto"/>
            </w:pPr>
            <w:r w:rsidRPr="007938FE">
              <w:t>High</w:t>
            </w:r>
          </w:p>
        </w:tc>
      </w:tr>
    </w:tbl>
    <w:p w14:paraId="2B613CD7" w14:textId="77777777" w:rsidR="00B63601" w:rsidRPr="007938FE" w:rsidRDefault="00000000" w:rsidP="007938FE">
      <w:pPr>
        <w:spacing w:before="60" w:after="160" w:line="360" w:lineRule="auto"/>
        <w:jc w:val="center"/>
      </w:pPr>
      <w:r w:rsidRPr="007938FE">
        <w:rPr>
          <w:i/>
          <w:iCs/>
          <w:color w:val="666666"/>
        </w:rPr>
        <w:t>Source: Adapted from Assessment 2 actionable recommendations</w:t>
      </w:r>
    </w:p>
    <w:p w14:paraId="4C67C24C" w14:textId="77777777" w:rsidR="00B63601" w:rsidRPr="007938FE" w:rsidRDefault="00000000" w:rsidP="007938FE">
      <w:pPr>
        <w:pStyle w:val="Heading2"/>
        <w:spacing w:line="360" w:lineRule="auto"/>
        <w:rPr>
          <w:sz w:val="24"/>
          <w:szCs w:val="24"/>
        </w:rPr>
      </w:pPr>
      <w:r w:rsidRPr="007938FE">
        <w:rPr>
          <w:sz w:val="24"/>
          <w:szCs w:val="24"/>
        </w:rPr>
        <w:t>7.4 Limitations</w:t>
      </w:r>
    </w:p>
    <w:p w14:paraId="4395AE4F" w14:textId="609AC666" w:rsidR="00B63601" w:rsidRPr="007938FE" w:rsidRDefault="001B479C" w:rsidP="007938FE">
      <w:pPr>
        <w:spacing w:before="80" w:after="80" w:line="360" w:lineRule="auto"/>
        <w:jc w:val="both"/>
        <w:rPr>
          <w:color w:val="000000" w:themeColor="text1"/>
        </w:rPr>
      </w:pPr>
      <w:r w:rsidRPr="007938FE">
        <w:rPr>
          <w:color w:val="000000" w:themeColor="text1"/>
        </w:rPr>
        <w:t>This includes a note that will be highlighted in the NIST Mapping Table document and Assessment 1, which acknowledges the following limitations:</w:t>
      </w:r>
    </w:p>
    <w:p w14:paraId="01C8C280" w14:textId="42AE5BE4" w:rsidR="00AB73F9" w:rsidRPr="007938FE" w:rsidRDefault="00AB73F9" w:rsidP="007938FE">
      <w:pPr>
        <w:pStyle w:val="ListParagraph"/>
        <w:numPr>
          <w:ilvl w:val="0"/>
          <w:numId w:val="2"/>
        </w:numPr>
        <w:spacing w:before="60" w:after="60" w:line="360" w:lineRule="auto"/>
        <w:rPr>
          <w:color w:val="000000" w:themeColor="text1"/>
        </w:rPr>
      </w:pPr>
      <w:r w:rsidRPr="007938FE">
        <w:rPr>
          <w:color w:val="000000" w:themeColor="text1"/>
        </w:rPr>
        <w:t>The model was trained  on a sample of 20,000 rows</w:t>
      </w:r>
      <w:r w:rsidR="00BA5067">
        <w:rPr>
          <w:color w:val="000000" w:themeColor="text1"/>
        </w:rPr>
        <w:t>,</w:t>
      </w:r>
      <w:r w:rsidRPr="007938FE">
        <w:rPr>
          <w:color w:val="000000" w:themeColor="text1"/>
        </w:rPr>
        <w:t xml:space="preserve"> so less than 1% of the overall dataset containing over 2.5 million rows. The production deployments should be trained on larger (preferably up-to-date) datasets that match those associated with present-day attack models.</w:t>
      </w:r>
    </w:p>
    <w:p w14:paraId="0B94882E" w14:textId="77777777" w:rsidR="00AB73F9" w:rsidRPr="007938FE" w:rsidRDefault="00AB73F9" w:rsidP="007938FE">
      <w:pPr>
        <w:pStyle w:val="ListParagraph"/>
        <w:numPr>
          <w:ilvl w:val="0"/>
          <w:numId w:val="2"/>
        </w:numPr>
        <w:spacing w:before="60" w:after="60" w:line="360" w:lineRule="auto"/>
        <w:rPr>
          <w:color w:val="000000" w:themeColor="text1"/>
        </w:rPr>
      </w:pPr>
      <w:r w:rsidRPr="007938FE">
        <w:rPr>
          <w:color w:val="000000" w:themeColor="text1"/>
        </w:rPr>
        <w:t xml:space="preserve">All models were trained using the default hyperparameters, and further performance improvements are possible with tuning (especially for the Logistic Regression). </w:t>
      </w:r>
    </w:p>
    <w:p w14:paraId="6A3D6D3D" w14:textId="77777777" w:rsidR="00AB73F9" w:rsidRPr="007938FE" w:rsidRDefault="00AB73F9" w:rsidP="007938FE">
      <w:pPr>
        <w:pStyle w:val="ListParagraph"/>
        <w:numPr>
          <w:ilvl w:val="0"/>
          <w:numId w:val="2"/>
        </w:numPr>
        <w:spacing w:before="60" w:after="60" w:line="360" w:lineRule="auto"/>
        <w:rPr>
          <w:color w:val="000000" w:themeColor="text1"/>
        </w:rPr>
      </w:pPr>
      <w:r w:rsidRPr="007938FE">
        <w:rPr>
          <w:color w:val="000000" w:themeColor="text1"/>
        </w:rPr>
        <w:t>SMOTE only used for training dataset. Class imbalance will differ in real deployments and any resampling procedure should be validated again the deployment dataset.</w:t>
      </w:r>
    </w:p>
    <w:p w14:paraId="75D8C84D" w14:textId="77777777" w:rsidR="008B0D2D" w:rsidRPr="0012686C" w:rsidRDefault="008B0D2D" w:rsidP="007938FE">
      <w:pPr>
        <w:pStyle w:val="ListParagraph"/>
        <w:numPr>
          <w:ilvl w:val="0"/>
          <w:numId w:val="2"/>
        </w:numPr>
        <w:spacing w:before="60" w:after="60" w:line="360" w:lineRule="auto"/>
      </w:pPr>
      <w:r w:rsidRPr="0012686C">
        <w:lastRenderedPageBreak/>
        <w:t>Logistic Regression reached 90.67% accuracy once StandardScaler feature normalisation was applied, but this remains noticeably lower than the Tree-based models. Before this model is deployed as a standalone component in production IDS systems, additional preprocessing, hyperparameter tuning and validation steps are recommended.</w:t>
      </w:r>
    </w:p>
    <w:p w14:paraId="491CFAEC" w14:textId="695ED330" w:rsidR="00AB73F9" w:rsidRPr="007938FE" w:rsidRDefault="00AB73F9" w:rsidP="007938FE">
      <w:pPr>
        <w:pStyle w:val="ListParagraph"/>
        <w:numPr>
          <w:ilvl w:val="0"/>
          <w:numId w:val="2"/>
        </w:numPr>
        <w:spacing w:before="60" w:after="60" w:line="360" w:lineRule="auto"/>
        <w:rPr>
          <w:color w:val="000000" w:themeColor="text1"/>
        </w:rPr>
      </w:pPr>
      <w:r w:rsidRPr="007938FE">
        <w:rPr>
          <w:color w:val="000000" w:themeColor="text1"/>
        </w:rPr>
        <w:t>A qualified cybersecurity professional should review all recommendations prior to implementation. Instead, machine learning predictions should be thought about as decision-support tools and not decide what to do.</w:t>
      </w:r>
    </w:p>
    <w:p w14:paraId="11E7A36B" w14:textId="71657C14" w:rsidR="00B63601" w:rsidRPr="007938FE" w:rsidRDefault="00AB73F9" w:rsidP="007938FE">
      <w:pPr>
        <w:pStyle w:val="ListParagraph"/>
        <w:numPr>
          <w:ilvl w:val="0"/>
          <w:numId w:val="2"/>
        </w:numPr>
        <w:spacing w:before="60" w:after="60" w:line="360" w:lineRule="auto"/>
        <w:rPr>
          <w:color w:val="000000" w:themeColor="text1"/>
        </w:rPr>
      </w:pPr>
      <w:r w:rsidRPr="007938FE">
        <w:rPr>
          <w:color w:val="000000" w:themeColor="text1"/>
        </w:rPr>
        <w:t>New Zealand organisations implementing network monitoring tools need to comply with the Privacy Act 2020 and take Māori data sovereignty into account.</w:t>
      </w:r>
    </w:p>
    <w:p w14:paraId="7E74EE9F" w14:textId="1A6BA4AF" w:rsidR="00B63601" w:rsidRPr="007938FE" w:rsidRDefault="00000000" w:rsidP="007938FE">
      <w:pPr>
        <w:pStyle w:val="Heading2"/>
        <w:spacing w:line="360" w:lineRule="auto"/>
        <w:rPr>
          <w:sz w:val="24"/>
          <w:szCs w:val="24"/>
        </w:rPr>
      </w:pPr>
      <w:r w:rsidRPr="007938FE">
        <w:rPr>
          <w:sz w:val="24"/>
          <w:szCs w:val="24"/>
        </w:rPr>
        <w:t>7.5 Conclusions</w:t>
      </w:r>
    </w:p>
    <w:p w14:paraId="66F35726" w14:textId="08E5A9BF" w:rsidR="00B63601" w:rsidRPr="007938FE" w:rsidRDefault="00566FBA" w:rsidP="007938FE">
      <w:pPr>
        <w:spacing w:before="80" w:after="80" w:line="360" w:lineRule="auto"/>
        <w:jc w:val="both"/>
        <w:rPr>
          <w:color w:val="000000" w:themeColor="text1"/>
        </w:rPr>
      </w:pPr>
      <w:r w:rsidRPr="007938FE">
        <w:rPr>
          <w:color w:val="000000" w:themeColor="text1"/>
        </w:rPr>
        <w:t>The project has answered all three research questions, proving that Random Forest with SMOTE gets almost perfect network intrusion detection for seven attack types over the CICIDS-2017 dataset and wrapping up a formal NIST Cybersecurity Framework mapping which bridges actionable governance recommendations from technical results to IT managers. The Jupyter Notebook pipeline is fully reproducible and the Power BI dashboard allows a professional communication to non-technical stakeholders, meeting the challenges raised in terms of research reuse on the IDS literature.</w:t>
      </w:r>
    </w:p>
    <w:p w14:paraId="464870D4" w14:textId="77777777" w:rsidR="003203D0" w:rsidRPr="007938FE" w:rsidRDefault="003203D0" w:rsidP="007938FE">
      <w:pPr>
        <w:spacing w:before="80" w:after="80" w:line="360" w:lineRule="auto"/>
        <w:jc w:val="both"/>
        <w:rPr>
          <w:color w:val="000000" w:themeColor="text1"/>
        </w:rPr>
      </w:pPr>
    </w:p>
    <w:p w14:paraId="20B9A994" w14:textId="00152566" w:rsidR="00B63601" w:rsidRPr="007938FE" w:rsidRDefault="001E770B" w:rsidP="007938FE">
      <w:pPr>
        <w:spacing w:before="80" w:after="80" w:line="360" w:lineRule="auto"/>
        <w:jc w:val="both"/>
        <w:rPr>
          <w:color w:val="EE0000"/>
        </w:rPr>
      </w:pPr>
      <w:r w:rsidRPr="007938FE">
        <w:rPr>
          <w:color w:val="000000" w:themeColor="text1"/>
        </w:rPr>
        <w:t>Future work should test models on the full CICIDS-2017 dataset and live New Zealand traffic captures, explore how Logistic Regression performance can be improved through StandardScaler preprocessing and hyperparameter tuning, as well as generalize the NIST mapping to encompass an additional govern function added in NIST CSF 2.0.</w:t>
      </w:r>
    </w:p>
    <w:p w14:paraId="0DAB4F76" w14:textId="77777777" w:rsidR="00B63601" w:rsidRPr="007938FE" w:rsidRDefault="00000000" w:rsidP="007938FE">
      <w:pPr>
        <w:spacing w:line="360" w:lineRule="auto"/>
        <w:rPr>
          <w:color w:val="EE0000"/>
        </w:rPr>
      </w:pPr>
      <w:r w:rsidRPr="007938FE">
        <w:rPr>
          <w:color w:val="EE0000"/>
        </w:rPr>
        <w:br w:type="page"/>
      </w:r>
    </w:p>
    <w:p w14:paraId="00141A4B" w14:textId="77777777" w:rsidR="00B63601" w:rsidRPr="00422EBA" w:rsidRDefault="00000000" w:rsidP="007938FE">
      <w:pPr>
        <w:pStyle w:val="Heading1"/>
        <w:spacing w:line="360" w:lineRule="auto"/>
        <w:rPr>
          <w:color w:val="0070C0"/>
          <w:sz w:val="24"/>
          <w:szCs w:val="24"/>
        </w:rPr>
      </w:pPr>
      <w:r w:rsidRPr="00422EBA">
        <w:rPr>
          <w:color w:val="0070C0"/>
          <w:sz w:val="24"/>
          <w:szCs w:val="24"/>
        </w:rPr>
        <w:lastRenderedPageBreak/>
        <w:t>References</w:t>
      </w:r>
    </w:p>
    <w:p w14:paraId="32F48325" w14:textId="77777777" w:rsidR="00365144" w:rsidRDefault="00000000" w:rsidP="00003891">
      <w:pPr>
        <w:spacing w:before="80" w:after="80" w:line="360" w:lineRule="auto"/>
        <w:ind w:left="720" w:hanging="720"/>
        <w:jc w:val="both"/>
      </w:pPr>
      <w:r w:rsidRPr="007938FE">
        <w:t xml:space="preserve">Abdulganiyu, O. H., Ait Tchakoucht, T., &amp; Saheed, Y. K. (2023). A systematic literature review for network intrusion detection system (IDS). International Journal of Information Security, 22, 1125–1162. </w:t>
      </w:r>
      <w:hyperlink r:id="rId7" w:history="1">
        <w:r w:rsidR="00365144" w:rsidRPr="007938FE">
          <w:rPr>
            <w:rStyle w:val="Hyperlink"/>
          </w:rPr>
          <w:t>https://doi.org/10.1007/s10207-023-00682-2</w:t>
        </w:r>
      </w:hyperlink>
    </w:p>
    <w:p w14:paraId="6B6B5662" w14:textId="77777777" w:rsidR="00365144" w:rsidRDefault="00365144" w:rsidP="00003891">
      <w:pPr>
        <w:spacing w:before="80" w:after="80" w:line="360" w:lineRule="auto"/>
        <w:ind w:left="720" w:hanging="720"/>
        <w:jc w:val="both"/>
      </w:pPr>
    </w:p>
    <w:p w14:paraId="18732157" w14:textId="6957E14E" w:rsidR="00B63601" w:rsidRPr="007938FE" w:rsidRDefault="00000000" w:rsidP="00003891">
      <w:pPr>
        <w:spacing w:before="80" w:after="80" w:line="360" w:lineRule="auto"/>
        <w:ind w:left="720" w:hanging="720"/>
        <w:jc w:val="both"/>
      </w:pPr>
      <w:r w:rsidRPr="007938FE">
        <w:t xml:space="preserve">Ajagbe, S. A., Awotunde, J. B., &amp; Florez, H. (2024). Intrusion detection: A comparison study of machine learning models using unbalanced dataset. SN Computer Science, 5, 377. </w:t>
      </w:r>
      <w:hyperlink r:id="rId8" w:history="1">
        <w:r w:rsidR="00B63601" w:rsidRPr="007938FE">
          <w:rPr>
            <w:rStyle w:val="Hyperlink"/>
          </w:rPr>
          <w:t>https://doi.org/10.1007/s42979-024-03369-0</w:t>
        </w:r>
      </w:hyperlink>
    </w:p>
    <w:p w14:paraId="13D2D25C" w14:textId="77777777" w:rsidR="00B63601" w:rsidRPr="007938FE" w:rsidRDefault="00B63601" w:rsidP="00003891">
      <w:pPr>
        <w:spacing w:before="60" w:after="60" w:line="360" w:lineRule="auto"/>
        <w:ind w:left="720" w:hanging="720"/>
      </w:pPr>
    </w:p>
    <w:p w14:paraId="19DCDF67" w14:textId="2AECB872" w:rsidR="00B63601" w:rsidRPr="007938FE" w:rsidRDefault="00000000" w:rsidP="00003891">
      <w:pPr>
        <w:spacing w:before="80" w:after="80" w:line="360" w:lineRule="auto"/>
        <w:ind w:left="720" w:hanging="720"/>
        <w:jc w:val="both"/>
      </w:pPr>
      <w:r w:rsidRPr="007938FE">
        <w:t xml:space="preserve">Canadian Institute for Cybersecurity. (2017). Intrusion detection evaluation dataset (CIC-IDS2017) [Dataset]. University of New Brunswick. </w:t>
      </w:r>
      <w:hyperlink r:id="rId9" w:history="1">
        <w:r w:rsidR="00B63601" w:rsidRPr="007938FE">
          <w:rPr>
            <w:rStyle w:val="Hyperlink"/>
          </w:rPr>
          <w:t>https://www.unb.ca/cic/datasets/ids-2017.html</w:t>
        </w:r>
      </w:hyperlink>
    </w:p>
    <w:p w14:paraId="49732CF0" w14:textId="77777777" w:rsidR="00B63601" w:rsidRPr="007938FE" w:rsidRDefault="00B63601" w:rsidP="00003891">
      <w:pPr>
        <w:spacing w:before="60" w:after="60" w:line="360" w:lineRule="auto"/>
        <w:ind w:left="720" w:hanging="720"/>
      </w:pPr>
    </w:p>
    <w:p w14:paraId="227E4083" w14:textId="77777777" w:rsidR="00365144" w:rsidRDefault="00000000" w:rsidP="00003891">
      <w:pPr>
        <w:spacing w:before="80" w:after="80" w:line="360" w:lineRule="auto"/>
        <w:ind w:left="720" w:hanging="720"/>
        <w:jc w:val="both"/>
      </w:pPr>
      <w:r w:rsidRPr="007938FE">
        <w:t xml:space="preserve">Cao, Y., &amp; Chen, C. M. (2025). An improved federated learning intrusion detection with collaborative feature selection on CICIDS-2017. In K. Zhou (Ed.), Computational and experimental simulations in engineering. ICCES 2024 (pp. 84–96). Springer. </w:t>
      </w:r>
      <w:hyperlink r:id="rId10" w:history="1">
        <w:r w:rsidR="00365144" w:rsidRPr="007938FE">
          <w:rPr>
            <w:rStyle w:val="Hyperlink"/>
          </w:rPr>
          <w:t>https://doi.org/10.1007/978-3-031-82907-9_7</w:t>
        </w:r>
      </w:hyperlink>
    </w:p>
    <w:p w14:paraId="51EB43E0" w14:textId="77777777" w:rsidR="00365144" w:rsidRDefault="00365144" w:rsidP="00003891">
      <w:pPr>
        <w:spacing w:before="80" w:after="80" w:line="360" w:lineRule="auto"/>
        <w:ind w:left="720" w:hanging="720"/>
        <w:jc w:val="both"/>
      </w:pPr>
    </w:p>
    <w:p w14:paraId="7EF478D6" w14:textId="77777777" w:rsidR="00365144" w:rsidRDefault="00000000" w:rsidP="00003891">
      <w:pPr>
        <w:spacing w:before="80" w:after="80" w:line="360" w:lineRule="auto"/>
        <w:ind w:left="720" w:hanging="720"/>
        <w:jc w:val="both"/>
      </w:pPr>
      <w:r w:rsidRPr="007938FE">
        <w:t>Carver, J. C., Hassler, E., Hernandes, E., &amp; Kraft, N. A. (2014). Identifying implicit design decisions in software engineering research. Proceedings of the 22nd International Conference on Program Comprehension, 183–186.</w:t>
      </w:r>
    </w:p>
    <w:p w14:paraId="5BFFAD7D" w14:textId="77777777" w:rsidR="00365144" w:rsidRDefault="00365144" w:rsidP="00003891">
      <w:pPr>
        <w:spacing w:before="80" w:after="80" w:line="360" w:lineRule="auto"/>
        <w:ind w:left="720" w:hanging="720"/>
        <w:jc w:val="both"/>
      </w:pPr>
    </w:p>
    <w:p w14:paraId="3F8A0F3F" w14:textId="77777777" w:rsidR="00365144" w:rsidRDefault="00000000" w:rsidP="00003891">
      <w:pPr>
        <w:spacing w:before="80" w:after="80" w:line="360" w:lineRule="auto"/>
        <w:ind w:left="720" w:hanging="720"/>
        <w:jc w:val="both"/>
      </w:pPr>
      <w:r w:rsidRPr="007938FE">
        <w:t xml:space="preserve">Chawla, N. V., Bowyer, K. W., Hall, L. O., &amp; Kegelmeyer, W. P. (2002). SMOTE: Synthetic minority over-sampling technique. Journal of Artificial Intelligence Research, 16, 321–357. </w:t>
      </w:r>
      <w:hyperlink r:id="rId11" w:history="1">
        <w:r w:rsidR="00365144" w:rsidRPr="007938FE">
          <w:rPr>
            <w:rStyle w:val="Hyperlink"/>
          </w:rPr>
          <w:t>https://doi.org/10.1613/jair.953</w:t>
        </w:r>
      </w:hyperlink>
    </w:p>
    <w:p w14:paraId="3FF05A30" w14:textId="77777777" w:rsidR="00365144" w:rsidRDefault="00365144" w:rsidP="00003891">
      <w:pPr>
        <w:spacing w:before="80" w:after="80" w:line="360" w:lineRule="auto"/>
        <w:ind w:left="720" w:hanging="720"/>
        <w:jc w:val="both"/>
      </w:pPr>
    </w:p>
    <w:p w14:paraId="185589F8" w14:textId="2E77AB38" w:rsidR="00B63601" w:rsidRPr="007938FE" w:rsidRDefault="00000000" w:rsidP="00003891">
      <w:pPr>
        <w:spacing w:before="80" w:after="80" w:line="360" w:lineRule="auto"/>
        <w:ind w:left="720" w:hanging="720"/>
        <w:jc w:val="both"/>
      </w:pPr>
      <w:r w:rsidRPr="007938FE">
        <w:lastRenderedPageBreak/>
        <w:t xml:space="preserve">Chethan H. N. (2023). Network intrusion dataset [Dataset]. Kaggle. </w:t>
      </w:r>
      <w:hyperlink r:id="rId12" w:history="1">
        <w:r w:rsidR="00B63601" w:rsidRPr="007938FE">
          <w:rPr>
            <w:rStyle w:val="Hyperlink"/>
          </w:rPr>
          <w:t>https://www.kaggle.com/datasets/chethuhn/network-intrusion-dataset</w:t>
        </w:r>
      </w:hyperlink>
    </w:p>
    <w:p w14:paraId="249AAABD" w14:textId="77777777" w:rsidR="00B63601" w:rsidRPr="007938FE" w:rsidRDefault="00B63601" w:rsidP="00003891">
      <w:pPr>
        <w:spacing w:before="60" w:after="60" w:line="360" w:lineRule="auto"/>
        <w:ind w:left="720" w:hanging="720"/>
      </w:pPr>
    </w:p>
    <w:p w14:paraId="5C7C3D69" w14:textId="77777777" w:rsidR="00365144" w:rsidRDefault="00000000" w:rsidP="00003891">
      <w:pPr>
        <w:spacing w:before="80" w:after="80" w:line="360" w:lineRule="auto"/>
        <w:ind w:left="720" w:hanging="720"/>
        <w:jc w:val="both"/>
      </w:pPr>
      <w:r w:rsidRPr="007938FE">
        <w:t xml:space="preserve">Cormack, D., &amp; Kukutai, T. (2022). Indigenous peoples, data, and the coloniality of surveillance. In A. Daly, S. K. Devitt, &amp; M. Mann (Eds.), New perspectives in critical data studies (pp. 121–141). Palgrave Macmillan. </w:t>
      </w:r>
      <w:hyperlink r:id="rId13" w:history="1">
        <w:r w:rsidR="00365144" w:rsidRPr="007938FE">
          <w:rPr>
            <w:rStyle w:val="Hyperlink"/>
          </w:rPr>
          <w:t>https://doi.org/10.1007/978-3-030-96180-0_6</w:t>
        </w:r>
      </w:hyperlink>
    </w:p>
    <w:p w14:paraId="0BBAC18F" w14:textId="77777777" w:rsidR="00365144" w:rsidRDefault="00365144" w:rsidP="00003891">
      <w:pPr>
        <w:spacing w:before="80" w:after="80" w:line="360" w:lineRule="auto"/>
        <w:ind w:left="720" w:hanging="720"/>
        <w:jc w:val="both"/>
      </w:pPr>
    </w:p>
    <w:p w14:paraId="1A089E8E" w14:textId="254CBB50" w:rsidR="00B63601" w:rsidRPr="007938FE" w:rsidRDefault="00000000" w:rsidP="00003891">
      <w:pPr>
        <w:spacing w:before="80" w:after="80" w:line="360" w:lineRule="auto"/>
        <w:ind w:left="720" w:hanging="720"/>
        <w:jc w:val="both"/>
      </w:pPr>
      <w:r w:rsidRPr="007938FE">
        <w:t xml:space="preserve">Ferrag, M. A., Maglaras, L., Moschoyiannis, S., &amp; Janicke, H. (2020). Deep learning for cyber security intrusion detection: Approaches, datasets, and comparative study. Journal of Information Security and Applications, 50, 102419. </w:t>
      </w:r>
      <w:hyperlink r:id="rId14" w:history="1">
        <w:r w:rsidR="00B63601" w:rsidRPr="007938FE">
          <w:rPr>
            <w:rStyle w:val="Hyperlink"/>
          </w:rPr>
          <w:t>https://doi.org/10.1016/j.jisa.2019.102419</w:t>
        </w:r>
      </w:hyperlink>
    </w:p>
    <w:p w14:paraId="57B7791D" w14:textId="77777777" w:rsidR="00B63601" w:rsidRPr="007938FE" w:rsidRDefault="00B63601" w:rsidP="00003891">
      <w:pPr>
        <w:spacing w:before="60" w:after="60" w:line="360" w:lineRule="auto"/>
        <w:ind w:left="720" w:hanging="720"/>
      </w:pPr>
    </w:p>
    <w:p w14:paraId="34AE2AF9" w14:textId="6A066822" w:rsidR="00B63601" w:rsidRPr="007938FE" w:rsidRDefault="00000000" w:rsidP="00003891">
      <w:pPr>
        <w:spacing w:before="80" w:after="80" w:line="360" w:lineRule="auto"/>
        <w:ind w:left="720" w:hanging="720"/>
        <w:jc w:val="both"/>
      </w:pPr>
      <w:r w:rsidRPr="007938FE">
        <w:t xml:space="preserve">Gu, J., &amp; Lu, S. (2021). An effective intrusion detection approach using SVM with naïve Bayes feature embedding. Computers &amp; Security, 103, 102158. </w:t>
      </w:r>
      <w:hyperlink r:id="rId15" w:history="1">
        <w:r w:rsidR="00B63601" w:rsidRPr="007938FE">
          <w:rPr>
            <w:rStyle w:val="Hyperlink"/>
          </w:rPr>
          <w:t>https://doi.org/10.1016/j.cose.2020.102158</w:t>
        </w:r>
      </w:hyperlink>
    </w:p>
    <w:p w14:paraId="18B35958" w14:textId="77777777" w:rsidR="00B63601" w:rsidRPr="007938FE" w:rsidRDefault="00B63601" w:rsidP="00003891">
      <w:pPr>
        <w:spacing w:before="60" w:after="60" w:line="360" w:lineRule="auto"/>
        <w:ind w:left="720" w:hanging="720"/>
      </w:pPr>
    </w:p>
    <w:p w14:paraId="2D8A655A" w14:textId="77777777" w:rsidR="00365144" w:rsidRDefault="00912554" w:rsidP="00003891">
      <w:pPr>
        <w:spacing w:before="80" w:after="80" w:line="360" w:lineRule="auto"/>
        <w:ind w:left="720" w:hanging="720"/>
        <w:jc w:val="both"/>
        <w:rPr>
          <w:color w:val="EE0000"/>
          <w:lang w:val="en-US"/>
        </w:rPr>
      </w:pPr>
      <w:r w:rsidRPr="003D5C15">
        <w:rPr>
          <w:color w:val="000000" w:themeColor="text1"/>
          <w:lang w:val="en-US"/>
        </w:rPr>
        <w:t xml:space="preserve">Al Lail, M., Garcia, A., &amp; Olivo, S. (2023). Machine learning for network intrusion detection—A comparative study. Future Internet, 15(7), 243. </w:t>
      </w:r>
      <w:hyperlink r:id="rId16" w:history="1">
        <w:r w:rsidRPr="007938FE">
          <w:rPr>
            <w:rStyle w:val="Hyperlink"/>
            <w:lang w:val="en-US"/>
          </w:rPr>
          <w:t>https://doi.org/10.3390/fi15070243</w:t>
        </w:r>
      </w:hyperlink>
    </w:p>
    <w:p w14:paraId="2571A74A" w14:textId="77777777" w:rsidR="00365144" w:rsidRDefault="00365144" w:rsidP="00003891">
      <w:pPr>
        <w:spacing w:before="80" w:after="80" w:line="360" w:lineRule="auto"/>
        <w:ind w:left="720" w:hanging="720"/>
        <w:jc w:val="both"/>
        <w:rPr>
          <w:color w:val="EE0000"/>
          <w:lang w:val="en-US"/>
        </w:rPr>
      </w:pPr>
    </w:p>
    <w:p w14:paraId="0E8275CA" w14:textId="315F05E3" w:rsidR="00B63601" w:rsidRPr="00365144" w:rsidRDefault="00000000" w:rsidP="00003891">
      <w:pPr>
        <w:spacing w:before="80" w:after="80" w:line="360" w:lineRule="auto"/>
        <w:ind w:left="720" w:hanging="720"/>
        <w:jc w:val="both"/>
        <w:rPr>
          <w:color w:val="EE0000"/>
          <w:lang w:val="en-US"/>
        </w:rPr>
      </w:pPr>
      <w:r w:rsidRPr="007938FE">
        <w:t xml:space="preserve">Kanna, P. R., &amp; Santhi, P. (2021). Unified deep learning approach for efficient intrusion detection system using integrated spatial–temporal features. Knowledge-Based Systems, 226, 107132. </w:t>
      </w:r>
      <w:hyperlink r:id="rId17" w:history="1">
        <w:r w:rsidR="00B63601" w:rsidRPr="007938FE">
          <w:rPr>
            <w:rStyle w:val="Hyperlink"/>
          </w:rPr>
          <w:t>https://doi.org/10.1016/j.knosys.2021.107132</w:t>
        </w:r>
      </w:hyperlink>
    </w:p>
    <w:p w14:paraId="3DED7477" w14:textId="77777777" w:rsidR="00B63601" w:rsidRPr="007938FE" w:rsidRDefault="00B63601" w:rsidP="00003891">
      <w:pPr>
        <w:spacing w:before="60" w:after="60" w:line="360" w:lineRule="auto"/>
        <w:ind w:left="720" w:hanging="720"/>
      </w:pPr>
    </w:p>
    <w:p w14:paraId="5999C7E7" w14:textId="3C18310F" w:rsidR="00B63601" w:rsidRPr="007938FE" w:rsidRDefault="00000000" w:rsidP="00003891">
      <w:pPr>
        <w:spacing w:before="80" w:after="80" w:line="360" w:lineRule="auto"/>
        <w:ind w:left="720" w:hanging="720"/>
        <w:jc w:val="both"/>
      </w:pPr>
      <w:r w:rsidRPr="007938FE">
        <w:t xml:space="preserve">Liu, H., &amp; Lang, B. (2019). Machine learning and deep learning methods for intrusion detection systems: A survey. Applied Sciences, 9(20), 4396. </w:t>
      </w:r>
      <w:hyperlink r:id="rId18" w:history="1">
        <w:r w:rsidR="00B63601" w:rsidRPr="007938FE">
          <w:rPr>
            <w:rStyle w:val="Hyperlink"/>
          </w:rPr>
          <w:t>https://doi.org/10.3390/app9204396</w:t>
        </w:r>
      </w:hyperlink>
    </w:p>
    <w:p w14:paraId="7B96DE7A" w14:textId="77777777" w:rsidR="00B63601" w:rsidRPr="007938FE" w:rsidRDefault="00B63601" w:rsidP="00003891">
      <w:pPr>
        <w:spacing w:before="60" w:after="60" w:line="360" w:lineRule="auto"/>
        <w:ind w:left="720" w:hanging="720"/>
      </w:pPr>
    </w:p>
    <w:p w14:paraId="65E1EE4C" w14:textId="1CE70B78" w:rsidR="00B63601" w:rsidRPr="007938FE" w:rsidRDefault="00000000" w:rsidP="00003891">
      <w:pPr>
        <w:spacing w:before="80" w:after="80" w:line="360" w:lineRule="auto"/>
        <w:ind w:left="720" w:hanging="720"/>
        <w:jc w:val="both"/>
      </w:pPr>
      <w:r w:rsidRPr="007938FE">
        <w:lastRenderedPageBreak/>
        <w:t xml:space="preserve">Maseer, Z. K., Yusof, R., Bahaman, N., Mostafa, S. A., &amp; Foozy, C. F. M. (2021). Benchmarking of machine learning for anomaly-based intrusion detection systems in the CICIDS2017 dataset. IEEE Access, 9, 22351–22374. </w:t>
      </w:r>
      <w:hyperlink r:id="rId19" w:history="1">
        <w:r w:rsidR="00B63601" w:rsidRPr="007938FE">
          <w:rPr>
            <w:rStyle w:val="Hyperlink"/>
          </w:rPr>
          <w:t>https://doi.org/10.1109/ACCESS.2021.3056614</w:t>
        </w:r>
      </w:hyperlink>
    </w:p>
    <w:p w14:paraId="277FBCBE" w14:textId="77777777" w:rsidR="00B63601" w:rsidRPr="007938FE" w:rsidRDefault="00B63601" w:rsidP="00003891">
      <w:pPr>
        <w:spacing w:before="60" w:after="60" w:line="360" w:lineRule="auto"/>
        <w:ind w:left="720" w:hanging="720"/>
      </w:pPr>
    </w:p>
    <w:p w14:paraId="6A788469" w14:textId="7BF748EE" w:rsidR="00B63601" w:rsidRPr="007938FE" w:rsidRDefault="00000000" w:rsidP="00003891">
      <w:pPr>
        <w:spacing w:before="80" w:after="80" w:line="360" w:lineRule="auto"/>
        <w:ind w:left="720" w:hanging="720"/>
        <w:jc w:val="both"/>
      </w:pPr>
      <w:r w:rsidRPr="007938FE">
        <w:t xml:space="preserve">National Institute of Standards and Technology. (2024). The NIST cybersecurity framework (CSF) 2.0. U.S. Department of Commerce. </w:t>
      </w:r>
      <w:hyperlink r:id="rId20" w:history="1">
        <w:r w:rsidR="00B63601" w:rsidRPr="007938FE">
          <w:rPr>
            <w:rStyle w:val="Hyperlink"/>
          </w:rPr>
          <w:t>https://doi.org/10.6028/NIST.CSWP.29</w:t>
        </w:r>
      </w:hyperlink>
    </w:p>
    <w:p w14:paraId="2C7CA39C" w14:textId="77777777" w:rsidR="00B63601" w:rsidRPr="007938FE" w:rsidRDefault="00B63601" w:rsidP="00003891">
      <w:pPr>
        <w:spacing w:before="60" w:after="60" w:line="360" w:lineRule="auto"/>
        <w:ind w:left="720" w:hanging="720"/>
      </w:pPr>
    </w:p>
    <w:p w14:paraId="449D6DFD" w14:textId="088ABD15" w:rsidR="00B63601" w:rsidRPr="007938FE" w:rsidRDefault="00000000" w:rsidP="00003891">
      <w:pPr>
        <w:spacing w:before="80" w:after="80" w:line="360" w:lineRule="auto"/>
        <w:ind w:left="720" w:hanging="720"/>
        <w:jc w:val="both"/>
      </w:pPr>
      <w:r w:rsidRPr="007938FE">
        <w:t xml:space="preserve">New Zealand Government. (2020). Privacy Act 2020. Parliamentary Counsel Office. </w:t>
      </w:r>
      <w:hyperlink r:id="rId21" w:history="1">
        <w:r w:rsidR="00B63601" w:rsidRPr="007938FE">
          <w:rPr>
            <w:rStyle w:val="Hyperlink"/>
          </w:rPr>
          <w:t>https://www.legislation.govt.nz/act/public/2020/0031/latest/LMS23223.html</w:t>
        </w:r>
      </w:hyperlink>
    </w:p>
    <w:p w14:paraId="66916657" w14:textId="77777777" w:rsidR="00B63601" w:rsidRPr="007938FE" w:rsidRDefault="00B63601" w:rsidP="00003891">
      <w:pPr>
        <w:spacing w:before="60" w:after="60" w:line="360" w:lineRule="auto"/>
        <w:ind w:left="720" w:hanging="720"/>
      </w:pPr>
    </w:p>
    <w:p w14:paraId="730FF2DE" w14:textId="5074E9A6" w:rsidR="00B63601" w:rsidRPr="007938FE" w:rsidRDefault="00000000" w:rsidP="00003891">
      <w:pPr>
        <w:spacing w:before="80" w:after="80" w:line="360" w:lineRule="auto"/>
        <w:ind w:left="720" w:hanging="720"/>
        <w:jc w:val="both"/>
      </w:pPr>
      <w:r w:rsidRPr="007938FE">
        <w:t xml:space="preserve">Sarhan, M., Layeghy, S., &amp; Portmann, M. (2022). Towards a standard feature set for network intrusion detection system datasets. Mobile Networks and Applications, 27(1), 357–370. </w:t>
      </w:r>
      <w:hyperlink r:id="rId22" w:history="1">
        <w:r w:rsidR="00B63601" w:rsidRPr="007938FE">
          <w:rPr>
            <w:rStyle w:val="Hyperlink"/>
          </w:rPr>
          <w:t>https://doi.org/10.1007/s11036-021-01843-0</w:t>
        </w:r>
      </w:hyperlink>
    </w:p>
    <w:p w14:paraId="45E511A1" w14:textId="77777777" w:rsidR="00B63601" w:rsidRPr="007938FE" w:rsidRDefault="00B63601" w:rsidP="00003891">
      <w:pPr>
        <w:spacing w:before="60" w:after="60" w:line="360" w:lineRule="auto"/>
        <w:ind w:left="720" w:hanging="720"/>
      </w:pPr>
    </w:p>
    <w:p w14:paraId="7FE22560" w14:textId="129178B4" w:rsidR="00B63601" w:rsidRPr="007938FE" w:rsidRDefault="00000000" w:rsidP="00003891">
      <w:pPr>
        <w:spacing w:before="80" w:after="80" w:line="360" w:lineRule="auto"/>
        <w:ind w:left="720" w:hanging="720"/>
        <w:jc w:val="both"/>
      </w:pPr>
      <w:r w:rsidRPr="007938FE">
        <w:t xml:space="preserve">Sharafaldin, I., Lashkari, A. H., &amp; Ghorbani, A. A. (2018). Toward generating a new intrusion detection dataset and intrusion traffic characterization. In Proceedings of the 4th International Conference on Information Systems Security and Privacy (ICISSP 2018) (pp. 108–116). SCITEPRESS. </w:t>
      </w:r>
      <w:hyperlink r:id="rId23" w:history="1">
        <w:r w:rsidR="00B63601" w:rsidRPr="007938FE">
          <w:rPr>
            <w:rStyle w:val="Hyperlink"/>
          </w:rPr>
          <w:t>https://doi.org/10.5220/0006639801080116</w:t>
        </w:r>
      </w:hyperlink>
    </w:p>
    <w:p w14:paraId="3772EB82" w14:textId="77777777" w:rsidR="00DD5999" w:rsidRPr="007938FE" w:rsidRDefault="00DD5999" w:rsidP="00003891">
      <w:pPr>
        <w:spacing w:before="80" w:after="80" w:line="360" w:lineRule="auto"/>
        <w:ind w:left="720" w:hanging="720"/>
        <w:jc w:val="both"/>
      </w:pPr>
    </w:p>
    <w:p w14:paraId="26BF126E" w14:textId="77777777" w:rsidR="00365144" w:rsidRDefault="00DD5999" w:rsidP="00003891">
      <w:pPr>
        <w:spacing w:before="80" w:after="80" w:line="360" w:lineRule="auto"/>
        <w:ind w:left="720" w:hanging="720"/>
        <w:jc w:val="both"/>
        <w:rPr>
          <w:color w:val="EE0000"/>
          <w:lang w:val="en-US"/>
        </w:rPr>
      </w:pPr>
      <w:r w:rsidRPr="00963FE5">
        <w:rPr>
          <w:color w:val="000000" w:themeColor="text1"/>
          <w:lang w:val="en-US"/>
        </w:rPr>
        <w:t xml:space="preserve">Stats NZ. (2020). Algorithm charter for Aotearoa New Zealand. New Zealand Government. </w:t>
      </w:r>
      <w:hyperlink r:id="rId24" w:history="1">
        <w:r w:rsidRPr="007938FE">
          <w:rPr>
            <w:rStyle w:val="Hyperlink"/>
            <w:lang w:val="en-US"/>
          </w:rPr>
          <w:t>https://data.govt.nz/toolkit/data-leadership/algorithm-charter/</w:t>
        </w:r>
      </w:hyperlink>
    </w:p>
    <w:p w14:paraId="369E913A" w14:textId="77777777" w:rsidR="00365144" w:rsidRDefault="00365144" w:rsidP="00003891">
      <w:pPr>
        <w:spacing w:before="80" w:after="80" w:line="360" w:lineRule="auto"/>
        <w:ind w:left="720" w:hanging="720"/>
        <w:jc w:val="both"/>
        <w:rPr>
          <w:color w:val="EE0000"/>
          <w:lang w:val="en-US"/>
        </w:rPr>
      </w:pPr>
    </w:p>
    <w:p w14:paraId="1BBDC830" w14:textId="77777777" w:rsidR="00365144" w:rsidRDefault="00000000" w:rsidP="00003891">
      <w:pPr>
        <w:spacing w:before="80" w:after="80" w:line="360" w:lineRule="auto"/>
        <w:ind w:left="720" w:hanging="720"/>
        <w:jc w:val="both"/>
      </w:pPr>
      <w:r w:rsidRPr="007938FE">
        <w:t xml:space="preserve">Te Mana Raraunga. (2018). Principles of Māori data sovereignty. Te Mana Raraunga Māori Data Sovereignty Network. </w:t>
      </w:r>
      <w:hyperlink r:id="rId25" w:history="1">
        <w:r w:rsidR="00365144" w:rsidRPr="007938FE">
          <w:rPr>
            <w:rStyle w:val="Hyperlink"/>
          </w:rPr>
          <w:t>https://www.temanararaunga.maori.nz/principles-of-maori-data-sovereignty</w:t>
        </w:r>
      </w:hyperlink>
    </w:p>
    <w:p w14:paraId="05CB7211" w14:textId="77777777" w:rsidR="00365144" w:rsidRDefault="00365144" w:rsidP="00003891">
      <w:pPr>
        <w:spacing w:before="80" w:after="80" w:line="360" w:lineRule="auto"/>
        <w:ind w:left="720" w:hanging="720"/>
        <w:jc w:val="both"/>
      </w:pPr>
    </w:p>
    <w:p w14:paraId="2B40BE0B" w14:textId="77777777" w:rsidR="00365144" w:rsidRDefault="00A038E9" w:rsidP="00003891">
      <w:pPr>
        <w:spacing w:before="80" w:after="80" w:line="360" w:lineRule="auto"/>
        <w:ind w:left="720" w:hanging="720"/>
        <w:jc w:val="both"/>
        <w:rPr>
          <w:color w:val="EE0000"/>
          <w:lang w:val="en-US"/>
        </w:rPr>
      </w:pPr>
      <w:r w:rsidRPr="007938FE">
        <w:lastRenderedPageBreak/>
        <w:t xml:space="preserve">Carroll, S. R., Herczog, E., Hudson, M., Russell, K., &amp; Stall, S. (2021). Operationalizing the CARE and FAIR principles for Indigenous data futures. Scientific Data, 8(1), 108. </w:t>
      </w:r>
      <w:hyperlink r:id="rId26" w:history="1">
        <w:r w:rsidRPr="007938FE">
          <w:rPr>
            <w:rStyle w:val="Hyperlink"/>
          </w:rPr>
          <w:t>https://doi.org/10.1038/s41597-021-00892-0</w:t>
        </w:r>
      </w:hyperlink>
    </w:p>
    <w:p w14:paraId="1694EBE4" w14:textId="77777777" w:rsidR="00365144" w:rsidRDefault="00365144" w:rsidP="00003891">
      <w:pPr>
        <w:spacing w:before="80" w:after="80" w:line="360" w:lineRule="auto"/>
        <w:ind w:left="720" w:hanging="720"/>
        <w:jc w:val="both"/>
        <w:rPr>
          <w:color w:val="EE0000"/>
          <w:lang w:val="en-US"/>
        </w:rPr>
      </w:pPr>
    </w:p>
    <w:p w14:paraId="4DF356D5" w14:textId="6DC76C5C" w:rsidR="00B63601" w:rsidRPr="00365144" w:rsidRDefault="00000000" w:rsidP="00003891">
      <w:pPr>
        <w:spacing w:before="80" w:after="80" w:line="360" w:lineRule="auto"/>
        <w:ind w:left="720" w:hanging="720"/>
        <w:jc w:val="both"/>
        <w:rPr>
          <w:color w:val="EE0000"/>
          <w:lang w:val="en-US"/>
        </w:rPr>
      </w:pPr>
      <w:r w:rsidRPr="007938FE">
        <w:t xml:space="preserve">Thakkar, A., &amp; Lohiya, R. (2020). A review of the advancement in intrusion detection datasets. Procedia Computer Science, 167, 636–645. </w:t>
      </w:r>
      <w:hyperlink r:id="rId27" w:history="1">
        <w:r w:rsidR="00B63601" w:rsidRPr="007938FE">
          <w:rPr>
            <w:rStyle w:val="Hyperlink"/>
          </w:rPr>
          <w:t>https://doi.org/10.1016/j.procs.2020.03.330</w:t>
        </w:r>
      </w:hyperlink>
    </w:p>
    <w:sectPr w:rsidR="00B63601" w:rsidRPr="00365144">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98EC" w14:textId="77777777" w:rsidR="00B94125" w:rsidRDefault="00B94125">
      <w:r>
        <w:separator/>
      </w:r>
    </w:p>
  </w:endnote>
  <w:endnote w:type="continuationSeparator" w:id="0">
    <w:p w14:paraId="4113CAA7" w14:textId="77777777" w:rsidR="00B94125" w:rsidRDefault="00B94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4C0E" w14:textId="77777777" w:rsidR="00B63601" w:rsidRDefault="00000000">
    <w:pPr>
      <w:pBdr>
        <w:top w:val="single" w:sz="6" w:space="1" w:color="2E75B6"/>
      </w:pBdr>
      <w:spacing w:before="120"/>
      <w:jc w:val="center"/>
    </w:pPr>
    <w:r>
      <w:rPr>
        <w:color w:val="888888"/>
        <w:sz w:val="18"/>
        <w:szCs w:val="18"/>
      </w:rPr>
      <w:t>Yoobee College of Creative Innovation  |  Master of Business Informatics  |  Trimester 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882FD" w14:textId="77777777" w:rsidR="00B94125" w:rsidRDefault="00B94125">
      <w:r>
        <w:separator/>
      </w:r>
    </w:p>
  </w:footnote>
  <w:footnote w:type="continuationSeparator" w:id="0">
    <w:p w14:paraId="35E67C57" w14:textId="77777777" w:rsidR="00B94125" w:rsidRDefault="00B94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92F1" w14:textId="77777777" w:rsidR="00B63601" w:rsidRDefault="00000000">
    <w:pPr>
      <w:pBdr>
        <w:bottom w:val="single" w:sz="6" w:space="1" w:color="2E75B6"/>
      </w:pBdr>
      <w:spacing w:after="120"/>
    </w:pPr>
    <w:r>
      <w:rPr>
        <w:color w:val="888888"/>
        <w:sz w:val="18"/>
        <w:szCs w:val="18"/>
      </w:rPr>
      <w:t>MBI908 Capstone — Final Research Report  |  Vikash Sharma  |  270655771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EE8"/>
    <w:multiLevelType w:val="hybridMultilevel"/>
    <w:tmpl w:val="1390F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B265AE"/>
    <w:multiLevelType w:val="hybridMultilevel"/>
    <w:tmpl w:val="26A6134C"/>
    <w:lvl w:ilvl="0" w:tplc="B0124202">
      <w:start w:val="1"/>
      <w:numFmt w:val="bullet"/>
      <w:lvlText w:val="•"/>
      <w:lvlJc w:val="left"/>
      <w:pPr>
        <w:ind w:left="720" w:hanging="360"/>
      </w:pPr>
    </w:lvl>
    <w:lvl w:ilvl="1" w:tplc="D3D06170">
      <w:numFmt w:val="decimal"/>
      <w:lvlText w:val=""/>
      <w:lvlJc w:val="left"/>
    </w:lvl>
    <w:lvl w:ilvl="2" w:tplc="893083C2">
      <w:numFmt w:val="decimal"/>
      <w:lvlText w:val=""/>
      <w:lvlJc w:val="left"/>
    </w:lvl>
    <w:lvl w:ilvl="3" w:tplc="0CDC905A">
      <w:numFmt w:val="decimal"/>
      <w:lvlText w:val=""/>
      <w:lvlJc w:val="left"/>
    </w:lvl>
    <w:lvl w:ilvl="4" w:tplc="3A8A20A2">
      <w:numFmt w:val="decimal"/>
      <w:lvlText w:val=""/>
      <w:lvlJc w:val="left"/>
    </w:lvl>
    <w:lvl w:ilvl="5" w:tplc="47B8C7AA">
      <w:numFmt w:val="decimal"/>
      <w:lvlText w:val=""/>
      <w:lvlJc w:val="left"/>
    </w:lvl>
    <w:lvl w:ilvl="6" w:tplc="45BCA09E">
      <w:numFmt w:val="decimal"/>
      <w:lvlText w:val=""/>
      <w:lvlJc w:val="left"/>
    </w:lvl>
    <w:lvl w:ilvl="7" w:tplc="52A05BCE">
      <w:numFmt w:val="decimal"/>
      <w:lvlText w:val=""/>
      <w:lvlJc w:val="left"/>
    </w:lvl>
    <w:lvl w:ilvl="8" w:tplc="56BCF012">
      <w:numFmt w:val="decimal"/>
      <w:lvlText w:val=""/>
      <w:lvlJc w:val="left"/>
    </w:lvl>
  </w:abstractNum>
  <w:abstractNum w:abstractNumId="2" w15:restartNumberingAfterBreak="0">
    <w:nsid w:val="245511F3"/>
    <w:multiLevelType w:val="hybridMultilevel"/>
    <w:tmpl w:val="B4CEE7F8"/>
    <w:lvl w:ilvl="0" w:tplc="BE94EA1C">
      <w:start w:val="1"/>
      <w:numFmt w:val="bullet"/>
      <w:lvlText w:val="●"/>
      <w:lvlJc w:val="left"/>
      <w:pPr>
        <w:ind w:left="720" w:hanging="360"/>
      </w:pPr>
    </w:lvl>
    <w:lvl w:ilvl="1" w:tplc="E736B2A0">
      <w:start w:val="1"/>
      <w:numFmt w:val="bullet"/>
      <w:lvlText w:val="○"/>
      <w:lvlJc w:val="left"/>
      <w:pPr>
        <w:ind w:left="1440" w:hanging="360"/>
      </w:pPr>
    </w:lvl>
    <w:lvl w:ilvl="2" w:tplc="44049AC0">
      <w:start w:val="1"/>
      <w:numFmt w:val="bullet"/>
      <w:lvlText w:val="■"/>
      <w:lvlJc w:val="left"/>
      <w:pPr>
        <w:ind w:left="2160" w:hanging="360"/>
      </w:pPr>
    </w:lvl>
    <w:lvl w:ilvl="3" w:tplc="585E5FFE">
      <w:start w:val="1"/>
      <w:numFmt w:val="bullet"/>
      <w:lvlText w:val="●"/>
      <w:lvlJc w:val="left"/>
      <w:pPr>
        <w:ind w:left="2880" w:hanging="360"/>
      </w:pPr>
    </w:lvl>
    <w:lvl w:ilvl="4" w:tplc="F12814C2">
      <w:start w:val="1"/>
      <w:numFmt w:val="bullet"/>
      <w:lvlText w:val="○"/>
      <w:lvlJc w:val="left"/>
      <w:pPr>
        <w:ind w:left="3600" w:hanging="360"/>
      </w:pPr>
    </w:lvl>
    <w:lvl w:ilvl="5" w:tplc="B0FE9C54">
      <w:start w:val="1"/>
      <w:numFmt w:val="bullet"/>
      <w:lvlText w:val="■"/>
      <w:lvlJc w:val="left"/>
      <w:pPr>
        <w:ind w:left="4320" w:hanging="360"/>
      </w:pPr>
    </w:lvl>
    <w:lvl w:ilvl="6" w:tplc="E83E3AC4">
      <w:start w:val="1"/>
      <w:numFmt w:val="bullet"/>
      <w:lvlText w:val="●"/>
      <w:lvlJc w:val="left"/>
      <w:pPr>
        <w:ind w:left="5040" w:hanging="360"/>
      </w:pPr>
    </w:lvl>
    <w:lvl w:ilvl="7" w:tplc="E2AEF20A">
      <w:start w:val="1"/>
      <w:numFmt w:val="bullet"/>
      <w:lvlText w:val="●"/>
      <w:lvlJc w:val="left"/>
      <w:pPr>
        <w:ind w:left="5760" w:hanging="360"/>
      </w:pPr>
    </w:lvl>
    <w:lvl w:ilvl="8" w:tplc="065C3E82">
      <w:start w:val="1"/>
      <w:numFmt w:val="bullet"/>
      <w:lvlText w:val="●"/>
      <w:lvlJc w:val="left"/>
      <w:pPr>
        <w:ind w:left="6480" w:hanging="360"/>
      </w:pPr>
    </w:lvl>
  </w:abstractNum>
  <w:num w:numId="1" w16cid:durableId="457993017">
    <w:abstractNumId w:val="2"/>
    <w:lvlOverride w:ilvl="0">
      <w:startOverride w:val="1"/>
    </w:lvlOverride>
  </w:num>
  <w:num w:numId="2" w16cid:durableId="1271468515">
    <w:abstractNumId w:val="1"/>
    <w:lvlOverride w:ilvl="0">
      <w:startOverride w:val="1"/>
    </w:lvlOverride>
  </w:num>
  <w:num w:numId="3" w16cid:durableId="147740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601"/>
    <w:rsid w:val="00003891"/>
    <w:rsid w:val="00005311"/>
    <w:rsid w:val="00010F24"/>
    <w:rsid w:val="00030F36"/>
    <w:rsid w:val="00045F30"/>
    <w:rsid w:val="000477EC"/>
    <w:rsid w:val="00050317"/>
    <w:rsid w:val="00071ECE"/>
    <w:rsid w:val="00095464"/>
    <w:rsid w:val="000964AD"/>
    <w:rsid w:val="000A007A"/>
    <w:rsid w:val="00123CA7"/>
    <w:rsid w:val="0012686C"/>
    <w:rsid w:val="00132974"/>
    <w:rsid w:val="00146893"/>
    <w:rsid w:val="00167867"/>
    <w:rsid w:val="001B06E5"/>
    <w:rsid w:val="001B479C"/>
    <w:rsid w:val="001D1E97"/>
    <w:rsid w:val="001D3B00"/>
    <w:rsid w:val="001E770B"/>
    <w:rsid w:val="002001FA"/>
    <w:rsid w:val="002360F1"/>
    <w:rsid w:val="00241B54"/>
    <w:rsid w:val="002530FD"/>
    <w:rsid w:val="002B3304"/>
    <w:rsid w:val="002B7412"/>
    <w:rsid w:val="002F4231"/>
    <w:rsid w:val="002F49EB"/>
    <w:rsid w:val="003203D0"/>
    <w:rsid w:val="00331B65"/>
    <w:rsid w:val="003474FE"/>
    <w:rsid w:val="00365144"/>
    <w:rsid w:val="00366D41"/>
    <w:rsid w:val="0037264D"/>
    <w:rsid w:val="003D5C15"/>
    <w:rsid w:val="004224D3"/>
    <w:rsid w:val="00422EBA"/>
    <w:rsid w:val="00423648"/>
    <w:rsid w:val="00446CB5"/>
    <w:rsid w:val="0048122D"/>
    <w:rsid w:val="004864D2"/>
    <w:rsid w:val="00494C74"/>
    <w:rsid w:val="004A0B11"/>
    <w:rsid w:val="004A19DD"/>
    <w:rsid w:val="004B0BBA"/>
    <w:rsid w:val="004C0402"/>
    <w:rsid w:val="004C2A66"/>
    <w:rsid w:val="004E23EF"/>
    <w:rsid w:val="004F610F"/>
    <w:rsid w:val="004F63DB"/>
    <w:rsid w:val="004F7533"/>
    <w:rsid w:val="005622C6"/>
    <w:rsid w:val="00566FBA"/>
    <w:rsid w:val="00577078"/>
    <w:rsid w:val="00592081"/>
    <w:rsid w:val="005C3D9D"/>
    <w:rsid w:val="006322F7"/>
    <w:rsid w:val="00682769"/>
    <w:rsid w:val="006F4C6A"/>
    <w:rsid w:val="006F71B3"/>
    <w:rsid w:val="0070336B"/>
    <w:rsid w:val="00720041"/>
    <w:rsid w:val="00723AA5"/>
    <w:rsid w:val="00750B6A"/>
    <w:rsid w:val="007938FE"/>
    <w:rsid w:val="00795675"/>
    <w:rsid w:val="007A5410"/>
    <w:rsid w:val="007C7D06"/>
    <w:rsid w:val="007D0FF0"/>
    <w:rsid w:val="007F178D"/>
    <w:rsid w:val="008470E5"/>
    <w:rsid w:val="008574B5"/>
    <w:rsid w:val="008A4021"/>
    <w:rsid w:val="008B0D2D"/>
    <w:rsid w:val="008F445E"/>
    <w:rsid w:val="008F5382"/>
    <w:rsid w:val="008F54B7"/>
    <w:rsid w:val="00912554"/>
    <w:rsid w:val="00914434"/>
    <w:rsid w:val="0091648F"/>
    <w:rsid w:val="0091712D"/>
    <w:rsid w:val="00955471"/>
    <w:rsid w:val="00956439"/>
    <w:rsid w:val="00963FE5"/>
    <w:rsid w:val="00965620"/>
    <w:rsid w:val="00966F85"/>
    <w:rsid w:val="00984271"/>
    <w:rsid w:val="00991D1D"/>
    <w:rsid w:val="009A3C9F"/>
    <w:rsid w:val="009B4167"/>
    <w:rsid w:val="009C2C11"/>
    <w:rsid w:val="009D4043"/>
    <w:rsid w:val="009E161C"/>
    <w:rsid w:val="009E513F"/>
    <w:rsid w:val="00A038E9"/>
    <w:rsid w:val="00A12DBB"/>
    <w:rsid w:val="00A24B66"/>
    <w:rsid w:val="00A2640A"/>
    <w:rsid w:val="00A40C53"/>
    <w:rsid w:val="00A5086A"/>
    <w:rsid w:val="00A53026"/>
    <w:rsid w:val="00A97FFE"/>
    <w:rsid w:val="00AB73F9"/>
    <w:rsid w:val="00AC6E96"/>
    <w:rsid w:val="00AD0C15"/>
    <w:rsid w:val="00AF734A"/>
    <w:rsid w:val="00B268FC"/>
    <w:rsid w:val="00B421C9"/>
    <w:rsid w:val="00B523A3"/>
    <w:rsid w:val="00B558C8"/>
    <w:rsid w:val="00B5617E"/>
    <w:rsid w:val="00B63601"/>
    <w:rsid w:val="00B645CB"/>
    <w:rsid w:val="00B7010D"/>
    <w:rsid w:val="00B706B4"/>
    <w:rsid w:val="00B77257"/>
    <w:rsid w:val="00B80CC9"/>
    <w:rsid w:val="00B94125"/>
    <w:rsid w:val="00BA2F58"/>
    <w:rsid w:val="00BA5067"/>
    <w:rsid w:val="00BC70B8"/>
    <w:rsid w:val="00C12DD2"/>
    <w:rsid w:val="00C17EAA"/>
    <w:rsid w:val="00C27F31"/>
    <w:rsid w:val="00C32A46"/>
    <w:rsid w:val="00C503BC"/>
    <w:rsid w:val="00C53191"/>
    <w:rsid w:val="00C650F3"/>
    <w:rsid w:val="00C66A49"/>
    <w:rsid w:val="00C714B9"/>
    <w:rsid w:val="00C82957"/>
    <w:rsid w:val="00CA2DB4"/>
    <w:rsid w:val="00CB75C4"/>
    <w:rsid w:val="00CB7BB9"/>
    <w:rsid w:val="00CC37B0"/>
    <w:rsid w:val="00CD3CEE"/>
    <w:rsid w:val="00D02D2F"/>
    <w:rsid w:val="00D22D9C"/>
    <w:rsid w:val="00D308A5"/>
    <w:rsid w:val="00D4762B"/>
    <w:rsid w:val="00D57A18"/>
    <w:rsid w:val="00D92565"/>
    <w:rsid w:val="00DA7BF4"/>
    <w:rsid w:val="00DB2B09"/>
    <w:rsid w:val="00DD2EA8"/>
    <w:rsid w:val="00DD5999"/>
    <w:rsid w:val="00DF3141"/>
    <w:rsid w:val="00DF59A3"/>
    <w:rsid w:val="00E059D0"/>
    <w:rsid w:val="00E05FB7"/>
    <w:rsid w:val="00E65B4D"/>
    <w:rsid w:val="00E713A6"/>
    <w:rsid w:val="00E86B12"/>
    <w:rsid w:val="00E9525F"/>
    <w:rsid w:val="00EB11D9"/>
    <w:rsid w:val="00EB4DFD"/>
    <w:rsid w:val="00ED1F68"/>
    <w:rsid w:val="00ED465E"/>
    <w:rsid w:val="00ED5600"/>
    <w:rsid w:val="00F079DC"/>
    <w:rsid w:val="00F53E63"/>
    <w:rsid w:val="00F60E83"/>
    <w:rsid w:val="00F701A7"/>
    <w:rsid w:val="00F7182A"/>
    <w:rsid w:val="00F95D9E"/>
    <w:rsid w:val="00FA48DE"/>
    <w:rsid w:val="00FF6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48AA"/>
  <w15:docId w15:val="{1AD53FCC-D7A6-4A11-BF58-A2EA945B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1712D"/>
    <w:rPr>
      <w:rFonts w:ascii="Times New Roman" w:hAnsi="Times New Roman" w:cs="Times New Roman"/>
    </w:rPr>
  </w:style>
  <w:style w:type="character" w:styleId="UnresolvedMention">
    <w:name w:val="Unresolved Mention"/>
    <w:basedOn w:val="DefaultParagraphFont"/>
    <w:uiPriority w:val="99"/>
    <w:semiHidden/>
    <w:unhideWhenUsed/>
    <w:rsid w:val="00A03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2979-024-03369-0" TargetMode="External"/><Relationship Id="rId13" Type="http://schemas.openxmlformats.org/officeDocument/2006/relationships/hyperlink" Target="https://doi.org/10.1007/978-3-030-96180-0_6" TargetMode="External"/><Relationship Id="rId18" Type="http://schemas.openxmlformats.org/officeDocument/2006/relationships/hyperlink" Target="https://doi.org/10.3390/app9204396" TargetMode="External"/><Relationship Id="rId26" Type="http://schemas.openxmlformats.org/officeDocument/2006/relationships/hyperlink" Target="https://doi.org/10.1038/s41597-021-00892-0" TargetMode="External"/><Relationship Id="rId3" Type="http://schemas.openxmlformats.org/officeDocument/2006/relationships/settings" Target="settings.xml"/><Relationship Id="rId21" Type="http://schemas.openxmlformats.org/officeDocument/2006/relationships/hyperlink" Target="https://www.legislation.govt.nz/act/public/2020/0031/latest/LMS23223.html" TargetMode="External"/><Relationship Id="rId7" Type="http://schemas.openxmlformats.org/officeDocument/2006/relationships/hyperlink" Target="https://doi.org/10.1007/s10207-023-00682-2" TargetMode="External"/><Relationship Id="rId12" Type="http://schemas.openxmlformats.org/officeDocument/2006/relationships/hyperlink" Target="https://www.kaggle.com/datasets/chethuhn/network-intrusion-dataset" TargetMode="External"/><Relationship Id="rId17" Type="http://schemas.openxmlformats.org/officeDocument/2006/relationships/hyperlink" Target="https://doi.org/10.1016/j.knosys.2021.107132" TargetMode="External"/><Relationship Id="rId25" Type="http://schemas.openxmlformats.org/officeDocument/2006/relationships/hyperlink" Target="https://www.temanararaunga.maori.nz/principles-of-maori-data-sovereignty" TargetMode="External"/><Relationship Id="rId2" Type="http://schemas.openxmlformats.org/officeDocument/2006/relationships/styles" Target="styles.xml"/><Relationship Id="rId16" Type="http://schemas.openxmlformats.org/officeDocument/2006/relationships/hyperlink" Target="https://doi.org/10.3390/fi15070243" TargetMode="External"/><Relationship Id="rId20" Type="http://schemas.openxmlformats.org/officeDocument/2006/relationships/hyperlink" Target="https://doi.org/10.6028/NIST.CSWP.29"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613/jair.953" TargetMode="External"/><Relationship Id="rId24" Type="http://schemas.openxmlformats.org/officeDocument/2006/relationships/hyperlink" Target="https://data.govt.nz/toolkit/data-leadership/algorithm-charter/" TargetMode="External"/><Relationship Id="rId5" Type="http://schemas.openxmlformats.org/officeDocument/2006/relationships/footnotes" Target="footnotes.xml"/><Relationship Id="rId15" Type="http://schemas.openxmlformats.org/officeDocument/2006/relationships/hyperlink" Target="https://doi.org/10.1016/j.cose.2020.102158" TargetMode="External"/><Relationship Id="rId23" Type="http://schemas.openxmlformats.org/officeDocument/2006/relationships/hyperlink" Target="https://doi.org/10.5220/0006639801080116" TargetMode="External"/><Relationship Id="rId28" Type="http://schemas.openxmlformats.org/officeDocument/2006/relationships/header" Target="header1.xml"/><Relationship Id="rId10" Type="http://schemas.openxmlformats.org/officeDocument/2006/relationships/hyperlink" Target="https://doi.org/10.1007/978-3-031-82907-9_7" TargetMode="External"/><Relationship Id="rId19" Type="http://schemas.openxmlformats.org/officeDocument/2006/relationships/hyperlink" Target="https://doi.org/10.1109/ACCESS.2021.305661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nb.ca/cic/datasets/ids-2017.html" TargetMode="External"/><Relationship Id="rId14" Type="http://schemas.openxmlformats.org/officeDocument/2006/relationships/hyperlink" Target="https://doi.org/10.1016/j.jisa.2019.102419" TargetMode="External"/><Relationship Id="rId22" Type="http://schemas.openxmlformats.org/officeDocument/2006/relationships/hyperlink" Target="https://doi.org/10.1007/s11036-021-01843-0" TargetMode="External"/><Relationship Id="rId27" Type="http://schemas.openxmlformats.org/officeDocument/2006/relationships/hyperlink" Target="https://doi.org/10.1016/j.procs.2020.03.33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47</Pages>
  <Words>11452</Words>
  <Characters>65278</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Vikash Sharma</cp:lastModifiedBy>
  <cp:revision>136</cp:revision>
  <dcterms:created xsi:type="dcterms:W3CDTF">2026-05-30T03:06:00Z</dcterms:created>
  <dcterms:modified xsi:type="dcterms:W3CDTF">2026-07-12T05:36:00Z</dcterms:modified>
</cp:coreProperties>
</file>