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DFFC" w14:textId="03F37AB6" w:rsidR="00035DEB" w:rsidRPr="00035DEB" w:rsidRDefault="00035DEB" w:rsidP="00035DEB">
      <w:pPr>
        <w:rPr>
          <w:b/>
          <w:bCs/>
          <w:lang w:val="en-IN"/>
        </w:rPr>
      </w:pPr>
      <w:r w:rsidRPr="00035DEB">
        <w:rPr>
          <w:b/>
          <w:bCs/>
          <w:lang w:val="en-IN"/>
        </w:rPr>
        <w:t xml:space="preserve">Azure Deployment Workflow </w:t>
      </w:r>
    </w:p>
    <w:p w14:paraId="575B8051" w14:textId="77777777" w:rsidR="00035DEB" w:rsidRPr="00035DEB" w:rsidRDefault="00035DEB" w:rsidP="00035DEB">
      <w:pPr>
        <w:rPr>
          <w:b/>
          <w:bCs/>
          <w:lang w:val="en-IN"/>
        </w:rPr>
      </w:pPr>
      <w:r w:rsidRPr="00035DEB">
        <w:rPr>
          <w:b/>
          <w:bCs/>
          <w:lang w:val="en-IN"/>
        </w:rPr>
        <w:t>Lab Objective</w:t>
      </w:r>
    </w:p>
    <w:p w14:paraId="6C567EFC" w14:textId="77777777" w:rsidR="00035DEB" w:rsidRPr="00035DEB" w:rsidRDefault="00035DEB" w:rsidP="00035DEB">
      <w:pPr>
        <w:rPr>
          <w:lang w:val="en-IN"/>
        </w:rPr>
      </w:pPr>
      <w:r w:rsidRPr="00035DEB">
        <w:rPr>
          <w:lang w:val="en-IN"/>
        </w:rPr>
        <w:t xml:space="preserve">Learn to work with ARM vs Bicep exports, parameter files, linked IR tokens, </w:t>
      </w:r>
      <w:proofErr w:type="spellStart"/>
      <w:r w:rsidRPr="00035DEB">
        <w:rPr>
          <w:lang w:val="en-IN"/>
        </w:rPr>
        <w:t>build→release</w:t>
      </w:r>
      <w:proofErr w:type="spellEnd"/>
      <w:r w:rsidRPr="00035DEB">
        <w:rPr>
          <w:lang w:val="en-IN"/>
        </w:rPr>
        <w:t xml:space="preserve"> pipelines, smoke tests, and back-out plans.</w:t>
      </w:r>
    </w:p>
    <w:p w14:paraId="4D528866" w14:textId="77777777" w:rsidR="00035DEB" w:rsidRPr="00035DEB" w:rsidRDefault="00035DEB" w:rsidP="00035DEB">
      <w:pPr>
        <w:rPr>
          <w:lang w:val="en-IN"/>
        </w:rPr>
      </w:pPr>
      <w:r w:rsidRPr="00035DEB">
        <w:rPr>
          <w:lang w:val="en-IN"/>
        </w:rPr>
        <w:pict w14:anchorId="3300D648">
          <v:rect id="_x0000_i1067" style="width:0;height:1.5pt" o:hralign="center" o:hrstd="t" o:hr="t" fillcolor="#a0a0a0" stroked="f"/>
        </w:pict>
      </w:r>
    </w:p>
    <w:p w14:paraId="72479ED2" w14:textId="77777777" w:rsidR="00035DEB" w:rsidRPr="00035DEB" w:rsidRDefault="00035DEB" w:rsidP="00035DEB">
      <w:pPr>
        <w:rPr>
          <w:b/>
          <w:bCs/>
          <w:lang w:val="en-IN"/>
        </w:rPr>
      </w:pPr>
      <w:r w:rsidRPr="00035DEB">
        <w:rPr>
          <w:b/>
          <w:bCs/>
          <w:lang w:val="en-IN"/>
        </w:rPr>
        <w:t>Step 1: ARM vs Bicep Export</w:t>
      </w:r>
    </w:p>
    <w:p w14:paraId="40A4E276" w14:textId="77777777" w:rsidR="00035DEB" w:rsidRPr="00035DEB" w:rsidRDefault="00035DEB" w:rsidP="00035DEB">
      <w:pPr>
        <w:numPr>
          <w:ilvl w:val="0"/>
          <w:numId w:val="1"/>
        </w:numPr>
        <w:rPr>
          <w:lang w:val="en-IN"/>
        </w:rPr>
      </w:pPr>
      <w:r w:rsidRPr="00035DEB">
        <w:rPr>
          <w:lang w:val="en-IN"/>
        </w:rPr>
        <w:t>In the Azure Portal, navigate to a resource group.</w:t>
      </w:r>
    </w:p>
    <w:p w14:paraId="1090B298" w14:textId="77777777" w:rsidR="00035DEB" w:rsidRPr="00035DEB" w:rsidRDefault="00035DEB" w:rsidP="00035DEB">
      <w:pPr>
        <w:numPr>
          <w:ilvl w:val="0"/>
          <w:numId w:val="1"/>
        </w:numPr>
        <w:rPr>
          <w:lang w:val="en-IN"/>
        </w:rPr>
      </w:pPr>
      <w:r w:rsidRPr="00035DEB">
        <w:rPr>
          <w:lang w:val="en-IN"/>
        </w:rPr>
        <w:t xml:space="preserve">Click </w:t>
      </w:r>
      <w:r w:rsidRPr="00035DEB">
        <w:rPr>
          <w:b/>
          <w:bCs/>
          <w:lang w:val="en-IN"/>
        </w:rPr>
        <w:t>Export template</w:t>
      </w:r>
      <w:r w:rsidRPr="00035DEB">
        <w:rPr>
          <w:lang w:val="en-IN"/>
        </w:rPr>
        <w:t xml:space="preserve"> to download the ARM JSON.</w:t>
      </w:r>
    </w:p>
    <w:p w14:paraId="1A203003" w14:textId="77777777" w:rsidR="00035DEB" w:rsidRPr="00035DEB" w:rsidRDefault="00035DEB" w:rsidP="00035DEB">
      <w:pPr>
        <w:numPr>
          <w:ilvl w:val="0"/>
          <w:numId w:val="1"/>
        </w:numPr>
        <w:rPr>
          <w:lang w:val="en-IN"/>
        </w:rPr>
      </w:pPr>
      <w:r w:rsidRPr="00035DEB">
        <w:rPr>
          <w:lang w:val="en-IN"/>
        </w:rPr>
        <w:t xml:space="preserve">Install Bicep CLI: </w:t>
      </w:r>
      <w:proofErr w:type="spellStart"/>
      <w:r w:rsidRPr="00035DEB">
        <w:rPr>
          <w:lang w:val="en-IN"/>
        </w:rPr>
        <w:t>az</w:t>
      </w:r>
      <w:proofErr w:type="spellEnd"/>
      <w:r w:rsidRPr="00035DEB">
        <w:rPr>
          <w:lang w:val="en-IN"/>
        </w:rPr>
        <w:t xml:space="preserve"> bicep install.</w:t>
      </w:r>
    </w:p>
    <w:p w14:paraId="5FDE9ECE" w14:textId="77777777" w:rsidR="00035DEB" w:rsidRPr="00035DEB" w:rsidRDefault="00035DEB" w:rsidP="00035DEB">
      <w:pPr>
        <w:numPr>
          <w:ilvl w:val="0"/>
          <w:numId w:val="1"/>
        </w:numPr>
        <w:rPr>
          <w:lang w:val="en-IN"/>
        </w:rPr>
      </w:pPr>
      <w:r w:rsidRPr="00035DEB">
        <w:rPr>
          <w:lang w:val="en-IN"/>
        </w:rPr>
        <w:t xml:space="preserve">Convert ARM to Bicep: bicep decompile </w:t>
      </w:r>
      <w:proofErr w:type="spellStart"/>
      <w:proofErr w:type="gramStart"/>
      <w:r w:rsidRPr="00035DEB">
        <w:rPr>
          <w:lang w:val="en-IN"/>
        </w:rPr>
        <w:t>template.json</w:t>
      </w:r>
      <w:proofErr w:type="spellEnd"/>
      <w:proofErr w:type="gramEnd"/>
      <w:r w:rsidRPr="00035DEB">
        <w:rPr>
          <w:lang w:val="en-IN"/>
        </w:rPr>
        <w:t>.</w:t>
      </w:r>
    </w:p>
    <w:p w14:paraId="7A7F3C1E" w14:textId="77777777" w:rsidR="00035DEB" w:rsidRPr="00035DEB" w:rsidRDefault="00035DEB" w:rsidP="00035DEB">
      <w:pPr>
        <w:numPr>
          <w:ilvl w:val="0"/>
          <w:numId w:val="1"/>
        </w:numPr>
        <w:rPr>
          <w:lang w:val="en-IN"/>
        </w:rPr>
      </w:pPr>
      <w:r w:rsidRPr="00035DEB">
        <w:rPr>
          <w:lang w:val="en-IN"/>
        </w:rPr>
        <w:t>Open the Bicep file and review its cleaner syntax.</w:t>
      </w:r>
    </w:p>
    <w:p w14:paraId="7E3251B1" w14:textId="77777777" w:rsidR="00035DEB" w:rsidRPr="00035DEB" w:rsidRDefault="00035DEB" w:rsidP="00035DEB">
      <w:pPr>
        <w:numPr>
          <w:ilvl w:val="0"/>
          <w:numId w:val="1"/>
        </w:numPr>
        <w:rPr>
          <w:lang w:val="en-IN"/>
        </w:rPr>
      </w:pPr>
      <w:r w:rsidRPr="00035DEB">
        <w:rPr>
          <w:lang w:val="en-IN"/>
        </w:rPr>
        <w:t>Save both ARM and Bicep versions for reference.</w:t>
      </w:r>
    </w:p>
    <w:p w14:paraId="6B74EACF" w14:textId="77777777" w:rsidR="00035DEB" w:rsidRPr="00035DEB" w:rsidRDefault="00035DEB" w:rsidP="00035DEB">
      <w:pPr>
        <w:rPr>
          <w:lang w:val="en-IN"/>
        </w:rPr>
      </w:pPr>
      <w:r w:rsidRPr="00035DEB">
        <w:rPr>
          <w:b/>
          <w:bCs/>
          <w:lang w:val="en-IN"/>
        </w:rPr>
        <w:t>Checkpoint</w:t>
      </w:r>
      <w:r w:rsidRPr="00035DEB">
        <w:rPr>
          <w:lang w:val="en-IN"/>
        </w:rPr>
        <w:t xml:space="preserve">: You should have </w:t>
      </w:r>
      <w:proofErr w:type="gramStart"/>
      <w:r w:rsidRPr="00035DEB">
        <w:rPr>
          <w:lang w:val="en-IN"/>
        </w:rPr>
        <w:t>both .</w:t>
      </w:r>
      <w:proofErr w:type="spellStart"/>
      <w:r w:rsidRPr="00035DEB">
        <w:rPr>
          <w:lang w:val="en-IN"/>
        </w:rPr>
        <w:t>json</w:t>
      </w:r>
      <w:proofErr w:type="spellEnd"/>
      <w:proofErr w:type="gramEnd"/>
      <w:r w:rsidRPr="00035DEB">
        <w:rPr>
          <w:lang w:val="en-IN"/>
        </w:rPr>
        <w:t xml:space="preserve"> </w:t>
      </w:r>
      <w:proofErr w:type="gramStart"/>
      <w:r w:rsidRPr="00035DEB">
        <w:rPr>
          <w:lang w:val="en-IN"/>
        </w:rPr>
        <w:t>and .bicep</w:t>
      </w:r>
      <w:proofErr w:type="gramEnd"/>
      <w:r w:rsidRPr="00035DEB">
        <w:rPr>
          <w:lang w:val="en-IN"/>
        </w:rPr>
        <w:t xml:space="preserve"> versions of your template.</w:t>
      </w:r>
    </w:p>
    <w:p w14:paraId="7F60FC9C" w14:textId="77777777" w:rsidR="00035DEB" w:rsidRPr="00035DEB" w:rsidRDefault="00035DEB" w:rsidP="00035DEB">
      <w:pPr>
        <w:rPr>
          <w:lang w:val="en-IN"/>
        </w:rPr>
      </w:pPr>
      <w:r w:rsidRPr="00035DEB">
        <w:rPr>
          <w:lang w:val="en-IN"/>
        </w:rPr>
        <w:pict w14:anchorId="42294D8A">
          <v:rect id="_x0000_i1068" style="width:0;height:1.5pt" o:hralign="center" o:hrstd="t" o:hr="t" fillcolor="#a0a0a0" stroked="f"/>
        </w:pict>
      </w:r>
    </w:p>
    <w:p w14:paraId="46C7DECA" w14:textId="77777777" w:rsidR="00035DEB" w:rsidRPr="00035DEB" w:rsidRDefault="00035DEB" w:rsidP="00035DEB">
      <w:pPr>
        <w:rPr>
          <w:b/>
          <w:bCs/>
          <w:lang w:val="en-IN"/>
        </w:rPr>
      </w:pPr>
      <w:r w:rsidRPr="00035DEB">
        <w:rPr>
          <w:b/>
          <w:bCs/>
          <w:lang w:val="en-IN"/>
        </w:rPr>
        <w:t>Step 2: Parameter Files</w:t>
      </w:r>
    </w:p>
    <w:p w14:paraId="7CBAB76F" w14:textId="77777777" w:rsidR="00035DEB" w:rsidRPr="00035DEB" w:rsidRDefault="00035DEB" w:rsidP="00035DEB">
      <w:pPr>
        <w:numPr>
          <w:ilvl w:val="0"/>
          <w:numId w:val="2"/>
        </w:numPr>
        <w:rPr>
          <w:lang w:val="en-IN"/>
        </w:rPr>
      </w:pPr>
      <w:r w:rsidRPr="00035DEB">
        <w:rPr>
          <w:lang w:val="en-IN"/>
        </w:rPr>
        <w:t xml:space="preserve">Create </w:t>
      </w:r>
      <w:proofErr w:type="gramStart"/>
      <w:r w:rsidRPr="00035DEB">
        <w:rPr>
          <w:lang w:val="en-IN"/>
        </w:rPr>
        <w:t>a .</w:t>
      </w:r>
      <w:proofErr w:type="spellStart"/>
      <w:r w:rsidRPr="00035DEB">
        <w:rPr>
          <w:lang w:val="en-IN"/>
        </w:rPr>
        <w:t>parameters</w:t>
      </w:r>
      <w:proofErr w:type="gramEnd"/>
      <w:r w:rsidRPr="00035DEB">
        <w:rPr>
          <w:lang w:val="en-IN"/>
        </w:rPr>
        <w:t>.json</w:t>
      </w:r>
      <w:proofErr w:type="spellEnd"/>
      <w:r w:rsidRPr="00035DEB">
        <w:rPr>
          <w:lang w:val="en-IN"/>
        </w:rPr>
        <w:t xml:space="preserve"> file for your Bicep or ARM template.</w:t>
      </w:r>
    </w:p>
    <w:p w14:paraId="221C052D" w14:textId="77777777" w:rsidR="00035DEB" w:rsidRPr="00035DEB" w:rsidRDefault="00035DEB" w:rsidP="00035DEB">
      <w:pPr>
        <w:numPr>
          <w:ilvl w:val="0"/>
          <w:numId w:val="2"/>
        </w:numPr>
        <w:rPr>
          <w:lang w:val="en-IN"/>
        </w:rPr>
      </w:pPr>
      <w:r w:rsidRPr="00035DEB">
        <w:rPr>
          <w:lang w:val="en-IN"/>
        </w:rPr>
        <w:t>Define environment-specific variables (e.g., location, SKU).</w:t>
      </w:r>
    </w:p>
    <w:p w14:paraId="27FF5FE6" w14:textId="77777777" w:rsidR="00035DEB" w:rsidRPr="00035DEB" w:rsidRDefault="00035DEB" w:rsidP="00035DEB">
      <w:pPr>
        <w:numPr>
          <w:ilvl w:val="0"/>
          <w:numId w:val="2"/>
        </w:numPr>
        <w:rPr>
          <w:lang w:val="en-IN"/>
        </w:rPr>
      </w:pPr>
      <w:r w:rsidRPr="00035DEB">
        <w:rPr>
          <w:lang w:val="en-IN"/>
        </w:rPr>
        <w:t>Ensure no secrets are included.</w:t>
      </w:r>
    </w:p>
    <w:p w14:paraId="0B0EB826" w14:textId="77777777" w:rsidR="00035DEB" w:rsidRPr="00035DEB" w:rsidRDefault="00035DEB" w:rsidP="00035DEB">
      <w:pPr>
        <w:numPr>
          <w:ilvl w:val="0"/>
          <w:numId w:val="2"/>
        </w:numPr>
        <w:rPr>
          <w:lang w:val="en-IN"/>
        </w:rPr>
      </w:pPr>
      <w:r w:rsidRPr="00035DEB">
        <w:rPr>
          <w:lang w:val="en-IN"/>
        </w:rPr>
        <w:t>Store secrets in Azure Key Vault and reference them from the template.</w:t>
      </w:r>
    </w:p>
    <w:p w14:paraId="4EBB491E" w14:textId="77777777" w:rsidR="00035DEB" w:rsidRPr="00035DEB" w:rsidRDefault="00035DEB" w:rsidP="00035DEB">
      <w:pPr>
        <w:rPr>
          <w:lang w:val="en-IN"/>
        </w:rPr>
      </w:pPr>
      <w:r w:rsidRPr="00035DEB">
        <w:rPr>
          <w:b/>
          <w:bCs/>
          <w:lang w:val="en-IN"/>
        </w:rPr>
        <w:t>Checkpoint</w:t>
      </w:r>
      <w:r w:rsidRPr="00035DEB">
        <w:rPr>
          <w:lang w:val="en-IN"/>
        </w:rPr>
        <w:t>: Your parameter file loads successfully during template deployment.</w:t>
      </w:r>
    </w:p>
    <w:p w14:paraId="01F0F066" w14:textId="77777777" w:rsidR="00035DEB" w:rsidRPr="00035DEB" w:rsidRDefault="00035DEB" w:rsidP="00035DEB">
      <w:pPr>
        <w:rPr>
          <w:lang w:val="en-IN"/>
        </w:rPr>
      </w:pPr>
      <w:r w:rsidRPr="00035DEB">
        <w:rPr>
          <w:lang w:val="en-IN"/>
        </w:rPr>
        <w:pict w14:anchorId="4590889D">
          <v:rect id="_x0000_i1069" style="width:0;height:1.5pt" o:hralign="center" o:hrstd="t" o:hr="t" fillcolor="#a0a0a0" stroked="f"/>
        </w:pict>
      </w:r>
    </w:p>
    <w:p w14:paraId="13432D22" w14:textId="77777777" w:rsidR="00035DEB" w:rsidRPr="00035DEB" w:rsidRDefault="00035DEB" w:rsidP="00035DEB">
      <w:pPr>
        <w:rPr>
          <w:b/>
          <w:bCs/>
          <w:lang w:val="en-IN"/>
        </w:rPr>
      </w:pPr>
      <w:r w:rsidRPr="00035DEB">
        <w:rPr>
          <w:b/>
          <w:bCs/>
          <w:lang w:val="en-IN"/>
        </w:rPr>
        <w:t>Step 3: Linked IR Tokens</w:t>
      </w:r>
    </w:p>
    <w:p w14:paraId="13272E0D" w14:textId="77777777" w:rsidR="00035DEB" w:rsidRPr="00035DEB" w:rsidRDefault="00035DEB" w:rsidP="00035DEB">
      <w:pPr>
        <w:numPr>
          <w:ilvl w:val="0"/>
          <w:numId w:val="3"/>
        </w:numPr>
        <w:rPr>
          <w:lang w:val="en-IN"/>
        </w:rPr>
      </w:pPr>
      <w:r w:rsidRPr="00035DEB">
        <w:rPr>
          <w:lang w:val="en-IN"/>
        </w:rPr>
        <w:t>In Azure Data Factory, set up a self-hosted or Azure IR.</w:t>
      </w:r>
    </w:p>
    <w:p w14:paraId="611E51C8" w14:textId="77777777" w:rsidR="00035DEB" w:rsidRPr="00035DEB" w:rsidRDefault="00035DEB" w:rsidP="00035DEB">
      <w:pPr>
        <w:numPr>
          <w:ilvl w:val="0"/>
          <w:numId w:val="3"/>
        </w:numPr>
        <w:rPr>
          <w:lang w:val="en-IN"/>
        </w:rPr>
      </w:pPr>
      <w:r w:rsidRPr="00035DEB">
        <w:rPr>
          <w:lang w:val="en-IN"/>
        </w:rPr>
        <w:t>Generate a Linked IR token from the source environment.</w:t>
      </w:r>
    </w:p>
    <w:p w14:paraId="6334542C" w14:textId="77777777" w:rsidR="00035DEB" w:rsidRPr="00035DEB" w:rsidRDefault="00035DEB" w:rsidP="00035DEB">
      <w:pPr>
        <w:numPr>
          <w:ilvl w:val="0"/>
          <w:numId w:val="3"/>
        </w:numPr>
        <w:rPr>
          <w:lang w:val="en-IN"/>
        </w:rPr>
      </w:pPr>
      <w:r w:rsidRPr="00035DEB">
        <w:rPr>
          <w:lang w:val="en-IN"/>
        </w:rPr>
        <w:t>Store the token in Azure Key Vault.</w:t>
      </w:r>
    </w:p>
    <w:p w14:paraId="698E191D" w14:textId="77777777" w:rsidR="00035DEB" w:rsidRPr="00035DEB" w:rsidRDefault="00035DEB" w:rsidP="00035DEB">
      <w:pPr>
        <w:numPr>
          <w:ilvl w:val="0"/>
          <w:numId w:val="3"/>
        </w:numPr>
        <w:rPr>
          <w:lang w:val="en-IN"/>
        </w:rPr>
      </w:pPr>
      <w:r w:rsidRPr="00035DEB">
        <w:rPr>
          <w:lang w:val="en-IN"/>
        </w:rPr>
        <w:t>In the target environment, use the token to link IRs securely.</w:t>
      </w:r>
    </w:p>
    <w:p w14:paraId="0B66546A" w14:textId="77777777" w:rsidR="00035DEB" w:rsidRPr="00035DEB" w:rsidRDefault="00035DEB" w:rsidP="00035DEB">
      <w:pPr>
        <w:numPr>
          <w:ilvl w:val="0"/>
          <w:numId w:val="3"/>
        </w:numPr>
        <w:rPr>
          <w:lang w:val="en-IN"/>
        </w:rPr>
      </w:pPr>
      <w:r w:rsidRPr="00035DEB">
        <w:rPr>
          <w:lang w:val="en-IN"/>
        </w:rPr>
        <w:lastRenderedPageBreak/>
        <w:t>Test data movement to confirm connectivity.</w:t>
      </w:r>
    </w:p>
    <w:p w14:paraId="6FC1290B" w14:textId="77777777" w:rsidR="00035DEB" w:rsidRPr="00035DEB" w:rsidRDefault="00035DEB" w:rsidP="00035DEB">
      <w:pPr>
        <w:rPr>
          <w:lang w:val="en-IN"/>
        </w:rPr>
      </w:pPr>
      <w:r w:rsidRPr="00035DEB">
        <w:rPr>
          <w:b/>
          <w:bCs/>
          <w:lang w:val="en-IN"/>
        </w:rPr>
        <w:t>Checkpoint</w:t>
      </w:r>
      <w:r w:rsidRPr="00035DEB">
        <w:rPr>
          <w:lang w:val="en-IN"/>
        </w:rPr>
        <w:t>: Data Factory can use the linked IR without errors.</w:t>
      </w:r>
    </w:p>
    <w:p w14:paraId="60507039" w14:textId="77777777" w:rsidR="00035DEB" w:rsidRPr="00035DEB" w:rsidRDefault="00035DEB" w:rsidP="00035DEB">
      <w:pPr>
        <w:rPr>
          <w:lang w:val="en-IN"/>
        </w:rPr>
      </w:pPr>
      <w:r w:rsidRPr="00035DEB">
        <w:rPr>
          <w:lang w:val="en-IN"/>
        </w:rPr>
        <w:pict w14:anchorId="54D5D4F0">
          <v:rect id="_x0000_i1070" style="width:0;height:1.5pt" o:hralign="center" o:hrstd="t" o:hr="t" fillcolor="#a0a0a0" stroked="f"/>
        </w:pict>
      </w:r>
    </w:p>
    <w:p w14:paraId="08EE23D6" w14:textId="77777777" w:rsidR="00035DEB" w:rsidRPr="00035DEB" w:rsidRDefault="00035DEB" w:rsidP="00035DEB">
      <w:pPr>
        <w:rPr>
          <w:b/>
          <w:bCs/>
          <w:lang w:val="en-IN"/>
        </w:rPr>
      </w:pPr>
      <w:r w:rsidRPr="00035DEB">
        <w:rPr>
          <w:b/>
          <w:bCs/>
          <w:lang w:val="en-IN"/>
        </w:rPr>
        <w:t>Step 4: Build → Release Pipeline</w:t>
      </w:r>
    </w:p>
    <w:p w14:paraId="32E17626" w14:textId="77777777" w:rsidR="00035DEB" w:rsidRPr="00035DEB" w:rsidRDefault="00035DEB" w:rsidP="00035DEB">
      <w:pPr>
        <w:numPr>
          <w:ilvl w:val="0"/>
          <w:numId w:val="4"/>
        </w:numPr>
        <w:rPr>
          <w:lang w:val="en-IN"/>
        </w:rPr>
      </w:pPr>
      <w:r w:rsidRPr="00035DEB">
        <w:rPr>
          <w:lang w:val="en-IN"/>
        </w:rPr>
        <w:t>In Azure DevOps, create a new pipeline.</w:t>
      </w:r>
    </w:p>
    <w:p w14:paraId="0E7E6C7F" w14:textId="77777777" w:rsidR="00035DEB" w:rsidRPr="00035DEB" w:rsidRDefault="00035DEB" w:rsidP="00035DEB">
      <w:pPr>
        <w:numPr>
          <w:ilvl w:val="0"/>
          <w:numId w:val="4"/>
        </w:numPr>
        <w:rPr>
          <w:lang w:val="en-IN"/>
        </w:rPr>
      </w:pPr>
      <w:r w:rsidRPr="00035DEB">
        <w:rPr>
          <w:b/>
          <w:bCs/>
          <w:lang w:val="en-IN"/>
        </w:rPr>
        <w:t>Build stage</w:t>
      </w:r>
      <w:r w:rsidRPr="00035DEB">
        <w:rPr>
          <w:lang w:val="en-IN"/>
        </w:rPr>
        <w:t>:</w:t>
      </w:r>
    </w:p>
    <w:p w14:paraId="2314EBB3" w14:textId="77777777" w:rsidR="00035DEB" w:rsidRPr="00035DEB" w:rsidRDefault="00035DEB" w:rsidP="00035DEB">
      <w:pPr>
        <w:numPr>
          <w:ilvl w:val="1"/>
          <w:numId w:val="4"/>
        </w:numPr>
        <w:rPr>
          <w:lang w:val="en-IN"/>
        </w:rPr>
      </w:pPr>
      <w:r w:rsidRPr="00035DEB">
        <w:rPr>
          <w:lang w:val="en-IN"/>
        </w:rPr>
        <w:t>Add tasks for Bicep linting (bicep build --</w:t>
      </w:r>
      <w:proofErr w:type="spellStart"/>
      <w:r w:rsidRPr="00035DEB">
        <w:rPr>
          <w:lang w:val="en-IN"/>
        </w:rPr>
        <w:t>stdout</w:t>
      </w:r>
      <w:proofErr w:type="spellEnd"/>
      <w:r w:rsidRPr="00035DEB">
        <w:rPr>
          <w:lang w:val="en-IN"/>
        </w:rPr>
        <w:t xml:space="preserve"> to validate).</w:t>
      </w:r>
    </w:p>
    <w:p w14:paraId="74A30844" w14:textId="77777777" w:rsidR="00035DEB" w:rsidRPr="00035DEB" w:rsidRDefault="00035DEB" w:rsidP="00035DEB">
      <w:pPr>
        <w:numPr>
          <w:ilvl w:val="1"/>
          <w:numId w:val="4"/>
        </w:numPr>
        <w:rPr>
          <w:lang w:val="en-IN"/>
        </w:rPr>
      </w:pPr>
      <w:r w:rsidRPr="00035DEB">
        <w:rPr>
          <w:lang w:val="en-IN"/>
        </w:rPr>
        <w:t>Package templates and parameter files into an artefact.</w:t>
      </w:r>
    </w:p>
    <w:p w14:paraId="2D811B88" w14:textId="77777777" w:rsidR="00035DEB" w:rsidRPr="00035DEB" w:rsidRDefault="00035DEB" w:rsidP="00035DEB">
      <w:pPr>
        <w:numPr>
          <w:ilvl w:val="0"/>
          <w:numId w:val="4"/>
        </w:numPr>
        <w:rPr>
          <w:lang w:val="en-IN"/>
        </w:rPr>
      </w:pPr>
      <w:r w:rsidRPr="00035DEB">
        <w:rPr>
          <w:b/>
          <w:bCs/>
          <w:lang w:val="en-IN"/>
        </w:rPr>
        <w:t>Release stage</w:t>
      </w:r>
      <w:r w:rsidRPr="00035DEB">
        <w:rPr>
          <w:lang w:val="en-IN"/>
        </w:rPr>
        <w:t>:</w:t>
      </w:r>
    </w:p>
    <w:p w14:paraId="4D09E993" w14:textId="77777777" w:rsidR="00035DEB" w:rsidRPr="00035DEB" w:rsidRDefault="00035DEB" w:rsidP="00035DEB">
      <w:pPr>
        <w:numPr>
          <w:ilvl w:val="1"/>
          <w:numId w:val="4"/>
        </w:numPr>
        <w:rPr>
          <w:lang w:val="en-IN"/>
        </w:rPr>
      </w:pPr>
      <w:r w:rsidRPr="00035DEB">
        <w:rPr>
          <w:lang w:val="en-IN"/>
        </w:rPr>
        <w:t>Deploy to a test environment.</w:t>
      </w:r>
    </w:p>
    <w:p w14:paraId="10529CF3" w14:textId="77777777" w:rsidR="00035DEB" w:rsidRPr="00035DEB" w:rsidRDefault="00035DEB" w:rsidP="00035DEB">
      <w:pPr>
        <w:numPr>
          <w:ilvl w:val="1"/>
          <w:numId w:val="4"/>
        </w:numPr>
        <w:rPr>
          <w:lang w:val="en-IN"/>
        </w:rPr>
      </w:pPr>
      <w:r w:rsidRPr="00035DEB">
        <w:rPr>
          <w:lang w:val="en-IN"/>
        </w:rPr>
        <w:t>Run smoke tests (see Step 5).</w:t>
      </w:r>
    </w:p>
    <w:p w14:paraId="4C5BC302" w14:textId="77777777" w:rsidR="00035DEB" w:rsidRPr="00035DEB" w:rsidRDefault="00035DEB" w:rsidP="00035DEB">
      <w:pPr>
        <w:numPr>
          <w:ilvl w:val="0"/>
          <w:numId w:val="4"/>
        </w:numPr>
        <w:rPr>
          <w:lang w:val="en-IN"/>
        </w:rPr>
      </w:pPr>
      <w:r w:rsidRPr="00035DEB">
        <w:rPr>
          <w:lang w:val="en-IN"/>
        </w:rPr>
        <w:t>Add manual approval for production.</w:t>
      </w:r>
    </w:p>
    <w:p w14:paraId="77550E6C" w14:textId="77777777" w:rsidR="00035DEB" w:rsidRPr="00035DEB" w:rsidRDefault="00035DEB" w:rsidP="00035DEB">
      <w:pPr>
        <w:rPr>
          <w:lang w:val="en-IN"/>
        </w:rPr>
      </w:pPr>
      <w:r w:rsidRPr="00035DEB">
        <w:rPr>
          <w:b/>
          <w:bCs/>
          <w:lang w:val="en-IN"/>
        </w:rPr>
        <w:t>Checkpoint</w:t>
      </w:r>
      <w:r w:rsidRPr="00035DEB">
        <w:rPr>
          <w:lang w:val="en-IN"/>
        </w:rPr>
        <w:t>: Your pipeline runs successfully and deploys to the test environment.</w:t>
      </w:r>
    </w:p>
    <w:p w14:paraId="15173841" w14:textId="77777777" w:rsidR="00035DEB" w:rsidRPr="00035DEB" w:rsidRDefault="00035DEB" w:rsidP="00035DEB">
      <w:pPr>
        <w:rPr>
          <w:lang w:val="en-IN"/>
        </w:rPr>
      </w:pPr>
      <w:r w:rsidRPr="00035DEB">
        <w:rPr>
          <w:lang w:val="en-IN"/>
        </w:rPr>
        <w:pict w14:anchorId="2A56D63A">
          <v:rect id="_x0000_i1071" style="width:0;height:1.5pt" o:hralign="center" o:hrstd="t" o:hr="t" fillcolor="#a0a0a0" stroked="f"/>
        </w:pict>
      </w:r>
    </w:p>
    <w:p w14:paraId="36D5C232" w14:textId="77777777" w:rsidR="00035DEB" w:rsidRPr="00035DEB" w:rsidRDefault="00035DEB" w:rsidP="00035DEB">
      <w:pPr>
        <w:rPr>
          <w:b/>
          <w:bCs/>
          <w:lang w:val="en-IN"/>
        </w:rPr>
      </w:pPr>
      <w:r w:rsidRPr="00035DEB">
        <w:rPr>
          <w:b/>
          <w:bCs/>
          <w:lang w:val="en-IN"/>
        </w:rPr>
        <w:t>Step 5: Smoke Test</w:t>
      </w:r>
    </w:p>
    <w:p w14:paraId="4187D4ED" w14:textId="77777777" w:rsidR="00035DEB" w:rsidRPr="00035DEB" w:rsidRDefault="00035DEB" w:rsidP="00035DEB">
      <w:pPr>
        <w:numPr>
          <w:ilvl w:val="0"/>
          <w:numId w:val="5"/>
        </w:numPr>
        <w:rPr>
          <w:lang w:val="en-IN"/>
        </w:rPr>
      </w:pPr>
      <w:r w:rsidRPr="00035DEB">
        <w:rPr>
          <w:lang w:val="en-IN"/>
        </w:rPr>
        <w:t>After deployment, run a lightweight validation script:</w:t>
      </w:r>
    </w:p>
    <w:p w14:paraId="13005CFF" w14:textId="77777777" w:rsidR="00035DEB" w:rsidRPr="00035DEB" w:rsidRDefault="00035DEB" w:rsidP="00035DEB">
      <w:pPr>
        <w:numPr>
          <w:ilvl w:val="1"/>
          <w:numId w:val="5"/>
        </w:numPr>
        <w:rPr>
          <w:lang w:val="en-IN"/>
        </w:rPr>
      </w:pPr>
      <w:r w:rsidRPr="00035DEB">
        <w:rPr>
          <w:lang w:val="en-IN"/>
        </w:rPr>
        <w:t>Example: Check a web app's HTTP 200 response.</w:t>
      </w:r>
    </w:p>
    <w:p w14:paraId="0FFC4E66" w14:textId="77777777" w:rsidR="00035DEB" w:rsidRPr="00035DEB" w:rsidRDefault="00035DEB" w:rsidP="00035DEB">
      <w:pPr>
        <w:numPr>
          <w:ilvl w:val="0"/>
          <w:numId w:val="5"/>
        </w:numPr>
        <w:rPr>
          <w:lang w:val="en-IN"/>
        </w:rPr>
      </w:pPr>
      <w:r w:rsidRPr="00035DEB">
        <w:rPr>
          <w:lang w:val="en-IN"/>
        </w:rPr>
        <w:t>Integrate this script into your release pipeline as a stage.</w:t>
      </w:r>
    </w:p>
    <w:p w14:paraId="5D585587" w14:textId="77777777" w:rsidR="00035DEB" w:rsidRPr="00035DEB" w:rsidRDefault="00035DEB" w:rsidP="00035DEB">
      <w:pPr>
        <w:rPr>
          <w:lang w:val="en-IN"/>
        </w:rPr>
      </w:pPr>
      <w:r w:rsidRPr="00035DEB">
        <w:rPr>
          <w:b/>
          <w:bCs/>
          <w:lang w:val="en-IN"/>
        </w:rPr>
        <w:t>Checkpoint</w:t>
      </w:r>
      <w:r w:rsidRPr="00035DEB">
        <w:rPr>
          <w:lang w:val="en-IN"/>
        </w:rPr>
        <w:t>: Smoke test passes before production approval.</w:t>
      </w:r>
    </w:p>
    <w:p w14:paraId="20D5F7E8" w14:textId="77777777" w:rsidR="00035DEB" w:rsidRPr="00035DEB" w:rsidRDefault="00035DEB" w:rsidP="00035DEB">
      <w:pPr>
        <w:rPr>
          <w:lang w:val="en-IN"/>
        </w:rPr>
      </w:pPr>
      <w:r w:rsidRPr="00035DEB">
        <w:rPr>
          <w:lang w:val="en-IN"/>
        </w:rPr>
        <w:pict w14:anchorId="60653D25">
          <v:rect id="_x0000_i1072" style="width:0;height:1.5pt" o:hralign="center" o:hrstd="t" o:hr="t" fillcolor="#a0a0a0" stroked="f"/>
        </w:pict>
      </w:r>
    </w:p>
    <w:p w14:paraId="4B944D48" w14:textId="77777777" w:rsidR="00035DEB" w:rsidRPr="00035DEB" w:rsidRDefault="00035DEB" w:rsidP="00035DEB">
      <w:pPr>
        <w:rPr>
          <w:b/>
          <w:bCs/>
          <w:lang w:val="en-IN"/>
        </w:rPr>
      </w:pPr>
      <w:r w:rsidRPr="00035DEB">
        <w:rPr>
          <w:b/>
          <w:bCs/>
          <w:lang w:val="en-IN"/>
        </w:rPr>
        <w:t>Step 6: Back-out Plan</w:t>
      </w:r>
    </w:p>
    <w:p w14:paraId="1365A05F" w14:textId="77777777" w:rsidR="00035DEB" w:rsidRPr="00035DEB" w:rsidRDefault="00035DEB" w:rsidP="00035DEB">
      <w:pPr>
        <w:numPr>
          <w:ilvl w:val="0"/>
          <w:numId w:val="6"/>
        </w:numPr>
        <w:rPr>
          <w:lang w:val="en-IN"/>
        </w:rPr>
      </w:pPr>
      <w:r w:rsidRPr="00035DEB">
        <w:rPr>
          <w:lang w:val="en-IN"/>
        </w:rPr>
        <w:t>Document rollback steps:</w:t>
      </w:r>
    </w:p>
    <w:p w14:paraId="3CC60E7D" w14:textId="77777777" w:rsidR="00035DEB" w:rsidRPr="00035DEB" w:rsidRDefault="00035DEB" w:rsidP="00035DEB">
      <w:pPr>
        <w:numPr>
          <w:ilvl w:val="1"/>
          <w:numId w:val="6"/>
        </w:numPr>
        <w:rPr>
          <w:lang w:val="en-IN"/>
        </w:rPr>
      </w:pPr>
      <w:r w:rsidRPr="00035DEB">
        <w:rPr>
          <w:lang w:val="en-IN"/>
        </w:rPr>
        <w:t>Identify last known good deployment.</w:t>
      </w:r>
    </w:p>
    <w:p w14:paraId="1526B12C" w14:textId="77777777" w:rsidR="00035DEB" w:rsidRPr="00035DEB" w:rsidRDefault="00035DEB" w:rsidP="00035DEB">
      <w:pPr>
        <w:numPr>
          <w:ilvl w:val="1"/>
          <w:numId w:val="6"/>
        </w:numPr>
        <w:rPr>
          <w:lang w:val="en-IN"/>
        </w:rPr>
      </w:pPr>
      <w:r w:rsidRPr="00035DEB">
        <w:rPr>
          <w:lang w:val="en-IN"/>
        </w:rPr>
        <w:t>Use Azure deployment history or stored artefacts to redeploy.</w:t>
      </w:r>
    </w:p>
    <w:p w14:paraId="08679DB5" w14:textId="77777777" w:rsidR="00035DEB" w:rsidRPr="00035DEB" w:rsidRDefault="00035DEB" w:rsidP="00035DEB">
      <w:pPr>
        <w:numPr>
          <w:ilvl w:val="0"/>
          <w:numId w:val="6"/>
        </w:numPr>
        <w:rPr>
          <w:lang w:val="en-IN"/>
        </w:rPr>
      </w:pPr>
      <w:r w:rsidRPr="00035DEB">
        <w:rPr>
          <w:lang w:val="en-IN"/>
        </w:rPr>
        <w:t>Simulate a failed deployment in a test environment.</w:t>
      </w:r>
    </w:p>
    <w:p w14:paraId="0A19EF7D" w14:textId="77777777" w:rsidR="00035DEB" w:rsidRPr="00035DEB" w:rsidRDefault="00035DEB" w:rsidP="00035DEB">
      <w:pPr>
        <w:numPr>
          <w:ilvl w:val="0"/>
          <w:numId w:val="6"/>
        </w:numPr>
        <w:rPr>
          <w:lang w:val="en-IN"/>
        </w:rPr>
      </w:pPr>
      <w:r w:rsidRPr="00035DEB">
        <w:rPr>
          <w:lang w:val="en-IN"/>
        </w:rPr>
        <w:lastRenderedPageBreak/>
        <w:t>Practice rolling back to the previous version.</w:t>
      </w:r>
    </w:p>
    <w:p w14:paraId="3CF32BAA" w14:textId="44FC8A99" w:rsidR="00035DEB" w:rsidRPr="00035DEB" w:rsidRDefault="00035DEB" w:rsidP="00035DEB">
      <w:pPr>
        <w:rPr>
          <w:lang w:val="en-IN"/>
        </w:rPr>
      </w:pPr>
      <w:r w:rsidRPr="00035DEB">
        <w:rPr>
          <w:b/>
          <w:bCs/>
          <w:lang w:val="en-IN"/>
        </w:rPr>
        <w:t>Checkpoint</w:t>
      </w:r>
      <w:r w:rsidRPr="00035DEB">
        <w:rPr>
          <w:lang w:val="en-IN"/>
        </w:rPr>
        <w:t>: Rollback is completed successfully within the set SLA.</w:t>
      </w:r>
    </w:p>
    <w:p w14:paraId="352D003B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6CA0"/>
    <w:multiLevelType w:val="multilevel"/>
    <w:tmpl w:val="F1E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E2557"/>
    <w:multiLevelType w:val="multilevel"/>
    <w:tmpl w:val="722A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E780D"/>
    <w:multiLevelType w:val="multilevel"/>
    <w:tmpl w:val="95A8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31C51"/>
    <w:multiLevelType w:val="multilevel"/>
    <w:tmpl w:val="31B6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F7340"/>
    <w:multiLevelType w:val="multilevel"/>
    <w:tmpl w:val="7686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268BD"/>
    <w:multiLevelType w:val="multilevel"/>
    <w:tmpl w:val="C35A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B049E"/>
    <w:multiLevelType w:val="multilevel"/>
    <w:tmpl w:val="AC94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6743">
    <w:abstractNumId w:val="5"/>
  </w:num>
  <w:num w:numId="2" w16cid:durableId="565728715">
    <w:abstractNumId w:val="3"/>
  </w:num>
  <w:num w:numId="3" w16cid:durableId="181092195">
    <w:abstractNumId w:val="0"/>
  </w:num>
  <w:num w:numId="4" w16cid:durableId="1820686077">
    <w:abstractNumId w:val="6"/>
  </w:num>
  <w:num w:numId="5" w16cid:durableId="110517472">
    <w:abstractNumId w:val="1"/>
  </w:num>
  <w:num w:numId="6" w16cid:durableId="2124759508">
    <w:abstractNumId w:val="4"/>
  </w:num>
  <w:num w:numId="7" w16cid:durableId="566183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EB"/>
    <w:rsid w:val="00035DEB"/>
    <w:rsid w:val="001035CB"/>
    <w:rsid w:val="005714D3"/>
    <w:rsid w:val="00894B41"/>
    <w:rsid w:val="00F5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789B"/>
  <w15:chartTrackingRefBased/>
  <w15:docId w15:val="{55FEB3C2-228F-42F2-964B-659788AA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E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E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DE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D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DE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DE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E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D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D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DE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DE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DE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DE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2025-08-10T14:33:00Z</dcterms:created>
  <dcterms:modified xsi:type="dcterms:W3CDTF">2025-08-10T14:34:00Z</dcterms:modified>
</cp:coreProperties>
</file>