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AF06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Lab 4: README &amp; Technical Design Document Generation</w:t>
      </w:r>
    </w:p>
    <w:p w14:paraId="420C46BB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Domain: Smart Logistics Tracking Platform</w:t>
      </w:r>
    </w:p>
    <w:p w14:paraId="6C024DB2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Lab Title</w:t>
      </w:r>
    </w:p>
    <w:p w14:paraId="2F6B96BB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AI-Generated Engineering Documentation for Logistics Systems</w:t>
      </w:r>
    </w:p>
    <w:p w14:paraId="4D826185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Objective</w:t>
      </w:r>
    </w:p>
    <w:p w14:paraId="1DE40023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Learners will:</w:t>
      </w:r>
    </w:p>
    <w:p w14:paraId="4EE609DE" w14:textId="77777777" w:rsidR="00E9407C" w:rsidRPr="00E9407C" w:rsidRDefault="00E9407C" w:rsidP="00E9407C">
      <w:pPr>
        <w:numPr>
          <w:ilvl w:val="0"/>
          <w:numId w:val="1"/>
        </w:numPr>
        <w:rPr>
          <w:lang w:val="en-IN"/>
        </w:rPr>
      </w:pPr>
      <w:r w:rsidRPr="00E9407C">
        <w:rPr>
          <w:lang w:val="en-IN"/>
        </w:rPr>
        <w:t xml:space="preserve">Generate README files automatically </w:t>
      </w:r>
    </w:p>
    <w:p w14:paraId="6A156A9A" w14:textId="77777777" w:rsidR="00E9407C" w:rsidRPr="00E9407C" w:rsidRDefault="00E9407C" w:rsidP="00E9407C">
      <w:pPr>
        <w:numPr>
          <w:ilvl w:val="0"/>
          <w:numId w:val="1"/>
        </w:numPr>
        <w:rPr>
          <w:lang w:val="en-IN"/>
        </w:rPr>
      </w:pPr>
      <w:r w:rsidRPr="00E9407C">
        <w:rPr>
          <w:lang w:val="en-IN"/>
        </w:rPr>
        <w:t xml:space="preserve">Create technical design documents (TDD) </w:t>
      </w:r>
    </w:p>
    <w:p w14:paraId="52A797CC" w14:textId="77777777" w:rsidR="00E9407C" w:rsidRPr="00E9407C" w:rsidRDefault="00E9407C" w:rsidP="00E9407C">
      <w:pPr>
        <w:numPr>
          <w:ilvl w:val="0"/>
          <w:numId w:val="1"/>
        </w:numPr>
        <w:rPr>
          <w:lang w:val="en-IN"/>
        </w:rPr>
      </w:pPr>
      <w:r w:rsidRPr="00E9407C">
        <w:rPr>
          <w:lang w:val="en-IN"/>
        </w:rPr>
        <w:t xml:space="preserve">Use AI for architecture explanation </w:t>
      </w:r>
    </w:p>
    <w:p w14:paraId="02773EA3" w14:textId="77777777" w:rsidR="00E9407C" w:rsidRPr="00E9407C" w:rsidRDefault="00E9407C" w:rsidP="00E9407C">
      <w:pPr>
        <w:numPr>
          <w:ilvl w:val="0"/>
          <w:numId w:val="1"/>
        </w:numPr>
        <w:rPr>
          <w:lang w:val="en-IN"/>
        </w:rPr>
      </w:pPr>
      <w:r w:rsidRPr="00E9407C">
        <w:rPr>
          <w:lang w:val="en-IN"/>
        </w:rPr>
        <w:t xml:space="preserve">Produce onboarding documentation </w:t>
      </w:r>
    </w:p>
    <w:p w14:paraId="33AA984E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171BC9EA">
          <v:rect id="_x0000_i1067" style="width:0;height:1.5pt" o:hralign="center" o:hrstd="t" o:hr="t" fillcolor="#a0a0a0" stroked="f"/>
        </w:pict>
      </w:r>
    </w:p>
    <w:p w14:paraId="32A1BECF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Scenario</w:t>
      </w:r>
    </w:p>
    <w:p w14:paraId="0221C6D9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A logistics company built a package tracking microservice but lacks documentation.</w:t>
      </w:r>
    </w:p>
    <w:p w14:paraId="64D6166C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Developers cannot onboard quickly.</w:t>
      </w:r>
    </w:p>
    <w:p w14:paraId="042711CB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201DC66A">
          <v:rect id="_x0000_i1068" style="width:0;height:1.5pt" o:hralign="center" o:hrstd="t" o:hr="t" fillcolor="#a0a0a0" stroked="f"/>
        </w:pict>
      </w:r>
    </w:p>
    <w:p w14:paraId="69E25A15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Project Structure</w:t>
      </w:r>
    </w:p>
    <w:p w14:paraId="2BA6C075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tracking-service/</w:t>
      </w:r>
      <w:r w:rsidRPr="00E9407C">
        <w:rPr>
          <w:lang w:val="en-IN"/>
        </w:rPr>
        <w:br/>
        <w:t>│</w:t>
      </w:r>
      <w:r w:rsidRPr="00E9407C">
        <w:rPr>
          <w:lang w:val="en-IN"/>
        </w:rPr>
        <w:br/>
      </w:r>
      <w:r w:rsidRPr="00E9407C">
        <w:rPr>
          <w:rFonts w:ascii="MS Gothic" w:eastAsia="MS Gothic" w:hAnsi="MS Gothic" w:cs="MS Gothic" w:hint="eastAsia"/>
          <w:lang w:val="en-IN"/>
        </w:rPr>
        <w:t>├</w:t>
      </w:r>
      <w:r w:rsidRPr="00E9407C">
        <w:rPr>
          <w:rFonts w:ascii="Calibri" w:hAnsi="Calibri" w:cs="Calibri"/>
          <w:lang w:val="en-IN"/>
        </w:rPr>
        <w:t>──</w:t>
      </w:r>
      <w:r w:rsidRPr="00E9407C">
        <w:rPr>
          <w:lang w:val="en-IN"/>
        </w:rPr>
        <w:t xml:space="preserve"> app.py</w:t>
      </w:r>
      <w:r w:rsidRPr="00E9407C">
        <w:rPr>
          <w:lang w:val="en-IN"/>
        </w:rPr>
        <w:br/>
      </w:r>
      <w:r w:rsidRPr="00E9407C">
        <w:rPr>
          <w:rFonts w:ascii="MS Gothic" w:eastAsia="MS Gothic" w:hAnsi="MS Gothic" w:cs="MS Gothic" w:hint="eastAsia"/>
          <w:lang w:val="en-IN"/>
        </w:rPr>
        <w:t>├</w:t>
      </w:r>
      <w:r w:rsidRPr="00E9407C">
        <w:rPr>
          <w:rFonts w:ascii="Calibri" w:hAnsi="Calibri" w:cs="Calibri"/>
          <w:lang w:val="en-IN"/>
        </w:rPr>
        <w:t>──</w:t>
      </w:r>
      <w:r w:rsidRPr="00E9407C">
        <w:rPr>
          <w:lang w:val="en-IN"/>
        </w:rPr>
        <w:t xml:space="preserve"> tracking/</w:t>
      </w:r>
      <w:r w:rsidRPr="00E9407C">
        <w:rPr>
          <w:lang w:val="en-IN"/>
        </w:rPr>
        <w:br/>
      </w:r>
      <w:r w:rsidRPr="00E9407C">
        <w:rPr>
          <w:rFonts w:ascii="MS Gothic" w:eastAsia="MS Gothic" w:hAnsi="MS Gothic" w:cs="MS Gothic" w:hint="eastAsia"/>
          <w:lang w:val="en-IN"/>
        </w:rPr>
        <w:t>├</w:t>
      </w:r>
      <w:r w:rsidRPr="00E9407C">
        <w:rPr>
          <w:rFonts w:ascii="Calibri" w:hAnsi="Calibri" w:cs="Calibri"/>
          <w:lang w:val="en-IN"/>
        </w:rPr>
        <w:t>──</w:t>
      </w:r>
      <w:r w:rsidRPr="00E9407C">
        <w:rPr>
          <w:lang w:val="en-IN"/>
        </w:rPr>
        <w:t xml:space="preserve"> database/</w:t>
      </w:r>
      <w:r w:rsidRPr="00E9407C">
        <w:rPr>
          <w:lang w:val="en-IN"/>
        </w:rPr>
        <w:br/>
      </w:r>
      <w:r w:rsidRPr="00E9407C">
        <w:rPr>
          <w:rFonts w:ascii="MS Gothic" w:eastAsia="MS Gothic" w:hAnsi="MS Gothic" w:cs="MS Gothic" w:hint="eastAsia"/>
          <w:lang w:val="en-IN"/>
        </w:rPr>
        <w:t>├</w:t>
      </w:r>
      <w:r w:rsidRPr="00E9407C">
        <w:rPr>
          <w:rFonts w:ascii="Calibri" w:hAnsi="Calibri" w:cs="Calibri"/>
          <w:lang w:val="en-IN"/>
        </w:rPr>
        <w:t>──</w:t>
      </w:r>
      <w:r w:rsidRPr="00E9407C">
        <w:rPr>
          <w:lang w:val="en-IN"/>
        </w:rPr>
        <w:t xml:space="preserve"> Dockerfile</w:t>
      </w:r>
      <w:r w:rsidRPr="00E9407C">
        <w:rPr>
          <w:lang w:val="en-IN"/>
        </w:rPr>
        <w:br/>
      </w:r>
      <w:r w:rsidRPr="00E9407C">
        <w:rPr>
          <w:rFonts w:ascii="MS Gothic" w:eastAsia="MS Gothic" w:hAnsi="MS Gothic" w:cs="MS Gothic" w:hint="eastAsia"/>
          <w:lang w:val="en-IN"/>
        </w:rPr>
        <w:t>├</w:t>
      </w:r>
      <w:r w:rsidRPr="00E9407C">
        <w:rPr>
          <w:rFonts w:ascii="Calibri" w:hAnsi="Calibri" w:cs="Calibri"/>
          <w:lang w:val="en-IN"/>
        </w:rPr>
        <w:t>──</w:t>
      </w:r>
      <w:r w:rsidRPr="00E9407C">
        <w:rPr>
          <w:lang w:val="en-IN"/>
        </w:rPr>
        <w:t xml:space="preserve"> requirements.txt</w:t>
      </w:r>
      <w:r w:rsidRPr="00E9407C">
        <w:rPr>
          <w:lang w:val="en-IN"/>
        </w:rPr>
        <w:br/>
      </w:r>
      <w:r w:rsidRPr="00E9407C">
        <w:rPr>
          <w:rFonts w:ascii="Calibri" w:hAnsi="Calibri" w:cs="Calibri"/>
          <w:lang w:val="en-IN"/>
        </w:rPr>
        <w:t>└──</w:t>
      </w:r>
      <w:r w:rsidRPr="00E9407C">
        <w:rPr>
          <w:lang w:val="en-IN"/>
        </w:rPr>
        <w:t xml:space="preserve"> kubernetes/</w:t>
      </w:r>
    </w:p>
    <w:p w14:paraId="37320067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31519106">
          <v:rect id="_x0000_i1069" style="width:0;height:1.5pt" o:hralign="center" o:hrstd="t" o:hr="t" fillcolor="#a0a0a0" stroked="f"/>
        </w:pict>
      </w:r>
    </w:p>
    <w:p w14:paraId="1446363A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Task 1 — Generate README Using AI</w:t>
      </w:r>
    </w:p>
    <w:p w14:paraId="649B1B7F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Prompt</w:t>
      </w:r>
    </w:p>
    <w:p w14:paraId="2D7ABB78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lastRenderedPageBreak/>
        <w:t>Generate a professional README.md for the following Python microservice project.</w:t>
      </w:r>
      <w:r w:rsidRPr="00E9407C">
        <w:rPr>
          <w:lang w:val="en-IN"/>
        </w:rPr>
        <w:br/>
      </w:r>
      <w:r w:rsidRPr="00E9407C">
        <w:rPr>
          <w:lang w:val="en-IN"/>
        </w:rPr>
        <w:br/>
        <w:t>Include:</w:t>
      </w:r>
      <w:r w:rsidRPr="00E9407C">
        <w:rPr>
          <w:lang w:val="en-IN"/>
        </w:rPr>
        <w:br/>
        <w:t>1. Project overview</w:t>
      </w:r>
      <w:r w:rsidRPr="00E9407C">
        <w:rPr>
          <w:lang w:val="en-IN"/>
        </w:rPr>
        <w:br/>
        <w:t>2. Features</w:t>
      </w:r>
      <w:r w:rsidRPr="00E9407C">
        <w:rPr>
          <w:lang w:val="en-IN"/>
        </w:rPr>
        <w:br/>
        <w:t>3. Setup instructions</w:t>
      </w:r>
      <w:r w:rsidRPr="00E9407C">
        <w:rPr>
          <w:lang w:val="en-IN"/>
        </w:rPr>
        <w:br/>
        <w:t>4. API endpoints</w:t>
      </w:r>
      <w:r w:rsidRPr="00E9407C">
        <w:rPr>
          <w:lang w:val="en-IN"/>
        </w:rPr>
        <w:br/>
        <w:t>5. Docker deployment</w:t>
      </w:r>
      <w:r w:rsidRPr="00E9407C">
        <w:rPr>
          <w:lang w:val="en-IN"/>
        </w:rPr>
        <w:br/>
        <w:t>6. Kubernetes deployment</w:t>
      </w:r>
      <w:r w:rsidRPr="00E9407C">
        <w:rPr>
          <w:lang w:val="en-IN"/>
        </w:rPr>
        <w:br/>
        <w:t>7. Troubleshooting</w:t>
      </w:r>
      <w:r w:rsidRPr="00E9407C">
        <w:rPr>
          <w:lang w:val="en-IN"/>
        </w:rPr>
        <w:br/>
        <w:t>8. Architecture summary</w:t>
      </w:r>
    </w:p>
    <w:p w14:paraId="5876A663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213555B8">
          <v:rect id="_x0000_i1070" style="width:0;height:1.5pt" o:hralign="center" o:hrstd="t" o:hr="t" fillcolor="#a0a0a0" stroked="f"/>
        </w:pict>
      </w:r>
    </w:p>
    <w:p w14:paraId="5AD9FBDB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Task 2 — Generate Technical Design Doc</w:t>
      </w:r>
    </w:p>
    <w:p w14:paraId="779FDCDE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Prompt</w:t>
      </w:r>
    </w:p>
    <w:p w14:paraId="4AE92875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Create a technical design document for a logistics tracking microservice.</w:t>
      </w:r>
      <w:r w:rsidRPr="00E9407C">
        <w:rPr>
          <w:lang w:val="en-IN"/>
        </w:rPr>
        <w:br/>
      </w:r>
      <w:r w:rsidRPr="00E9407C">
        <w:rPr>
          <w:lang w:val="en-IN"/>
        </w:rPr>
        <w:br/>
        <w:t>Include:</w:t>
      </w:r>
      <w:r w:rsidRPr="00E9407C">
        <w:rPr>
          <w:lang w:val="en-IN"/>
        </w:rPr>
        <w:br/>
        <w:t>- Architecture</w:t>
      </w:r>
      <w:r w:rsidRPr="00E9407C">
        <w:rPr>
          <w:lang w:val="en-IN"/>
        </w:rPr>
        <w:br/>
        <w:t>- Components</w:t>
      </w:r>
      <w:r w:rsidRPr="00E9407C">
        <w:rPr>
          <w:lang w:val="en-IN"/>
        </w:rPr>
        <w:br/>
        <w:t>- APIs</w:t>
      </w:r>
      <w:r w:rsidRPr="00E9407C">
        <w:rPr>
          <w:lang w:val="en-IN"/>
        </w:rPr>
        <w:br/>
        <w:t>- Database design</w:t>
      </w:r>
      <w:r w:rsidRPr="00E9407C">
        <w:rPr>
          <w:lang w:val="en-IN"/>
        </w:rPr>
        <w:br/>
        <w:t>- Deployment architecture</w:t>
      </w:r>
      <w:r w:rsidRPr="00E9407C">
        <w:rPr>
          <w:lang w:val="en-IN"/>
        </w:rPr>
        <w:br/>
        <w:t>- Security considerations</w:t>
      </w:r>
      <w:r w:rsidRPr="00E9407C">
        <w:rPr>
          <w:lang w:val="en-IN"/>
        </w:rPr>
        <w:br/>
        <w:t>- Scalability strategy</w:t>
      </w:r>
    </w:p>
    <w:p w14:paraId="6DC1FB6D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162632B6">
          <v:rect id="_x0000_i1071" style="width:0;height:1.5pt" o:hralign="center" o:hrstd="t" o:hr="t" fillcolor="#a0a0a0" stroked="f"/>
        </w:pict>
      </w:r>
    </w:p>
    <w:p w14:paraId="45D76627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Expected AI Output Sections</w:t>
      </w:r>
    </w:p>
    <w:p w14:paraId="7376D330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README</w:t>
      </w:r>
    </w:p>
    <w:p w14:paraId="3090BD4B" w14:textId="77777777" w:rsidR="00E9407C" w:rsidRPr="00E9407C" w:rsidRDefault="00E9407C" w:rsidP="00E9407C">
      <w:pPr>
        <w:numPr>
          <w:ilvl w:val="0"/>
          <w:numId w:val="2"/>
        </w:numPr>
        <w:rPr>
          <w:lang w:val="en-IN"/>
        </w:rPr>
      </w:pPr>
      <w:r w:rsidRPr="00E9407C">
        <w:rPr>
          <w:lang w:val="en-IN"/>
        </w:rPr>
        <w:t xml:space="preserve">Installation </w:t>
      </w:r>
    </w:p>
    <w:p w14:paraId="3BBAAC9B" w14:textId="77777777" w:rsidR="00E9407C" w:rsidRPr="00E9407C" w:rsidRDefault="00E9407C" w:rsidP="00E9407C">
      <w:pPr>
        <w:numPr>
          <w:ilvl w:val="0"/>
          <w:numId w:val="2"/>
        </w:numPr>
        <w:rPr>
          <w:lang w:val="en-IN"/>
        </w:rPr>
      </w:pPr>
      <w:r w:rsidRPr="00E9407C">
        <w:rPr>
          <w:lang w:val="en-IN"/>
        </w:rPr>
        <w:t xml:space="preserve">Usage </w:t>
      </w:r>
    </w:p>
    <w:p w14:paraId="037C7F4B" w14:textId="77777777" w:rsidR="00E9407C" w:rsidRPr="00E9407C" w:rsidRDefault="00E9407C" w:rsidP="00E9407C">
      <w:pPr>
        <w:numPr>
          <w:ilvl w:val="0"/>
          <w:numId w:val="2"/>
        </w:numPr>
        <w:rPr>
          <w:lang w:val="en-IN"/>
        </w:rPr>
      </w:pPr>
      <w:r w:rsidRPr="00E9407C">
        <w:rPr>
          <w:lang w:val="en-IN"/>
        </w:rPr>
        <w:t xml:space="preserve">APIs </w:t>
      </w:r>
    </w:p>
    <w:p w14:paraId="5A2C1093" w14:textId="77777777" w:rsidR="00E9407C" w:rsidRPr="00E9407C" w:rsidRDefault="00E9407C" w:rsidP="00E9407C">
      <w:pPr>
        <w:numPr>
          <w:ilvl w:val="0"/>
          <w:numId w:val="2"/>
        </w:numPr>
        <w:rPr>
          <w:lang w:val="en-IN"/>
        </w:rPr>
      </w:pPr>
      <w:r w:rsidRPr="00E9407C">
        <w:rPr>
          <w:lang w:val="en-IN"/>
        </w:rPr>
        <w:t xml:space="preserve">Deployment </w:t>
      </w:r>
    </w:p>
    <w:p w14:paraId="6784B74F" w14:textId="77777777" w:rsidR="00E9407C" w:rsidRPr="00E9407C" w:rsidRDefault="00E9407C" w:rsidP="00E9407C">
      <w:pPr>
        <w:numPr>
          <w:ilvl w:val="0"/>
          <w:numId w:val="2"/>
        </w:numPr>
        <w:rPr>
          <w:lang w:val="en-IN"/>
        </w:rPr>
      </w:pPr>
      <w:r w:rsidRPr="00E9407C">
        <w:rPr>
          <w:lang w:val="en-IN"/>
        </w:rPr>
        <w:t xml:space="preserve">Monitoring </w:t>
      </w:r>
    </w:p>
    <w:p w14:paraId="69793EB8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TDD</w:t>
      </w:r>
    </w:p>
    <w:p w14:paraId="6B67FDB2" w14:textId="77777777" w:rsidR="00E9407C" w:rsidRPr="00E9407C" w:rsidRDefault="00E9407C" w:rsidP="00E9407C">
      <w:pPr>
        <w:numPr>
          <w:ilvl w:val="0"/>
          <w:numId w:val="3"/>
        </w:numPr>
        <w:rPr>
          <w:lang w:val="en-IN"/>
        </w:rPr>
      </w:pPr>
      <w:r w:rsidRPr="00E9407C">
        <w:rPr>
          <w:lang w:val="en-IN"/>
        </w:rPr>
        <w:t xml:space="preserve">HLD Diagram </w:t>
      </w:r>
    </w:p>
    <w:p w14:paraId="0F7C823D" w14:textId="77777777" w:rsidR="00E9407C" w:rsidRPr="00E9407C" w:rsidRDefault="00E9407C" w:rsidP="00E9407C">
      <w:pPr>
        <w:numPr>
          <w:ilvl w:val="0"/>
          <w:numId w:val="3"/>
        </w:numPr>
        <w:rPr>
          <w:lang w:val="en-IN"/>
        </w:rPr>
      </w:pPr>
      <w:r w:rsidRPr="00E9407C">
        <w:rPr>
          <w:lang w:val="en-IN"/>
        </w:rPr>
        <w:t xml:space="preserve">Sequence Flows </w:t>
      </w:r>
    </w:p>
    <w:p w14:paraId="369D1948" w14:textId="77777777" w:rsidR="00E9407C" w:rsidRPr="00E9407C" w:rsidRDefault="00E9407C" w:rsidP="00E9407C">
      <w:pPr>
        <w:numPr>
          <w:ilvl w:val="0"/>
          <w:numId w:val="3"/>
        </w:numPr>
        <w:rPr>
          <w:lang w:val="en-IN"/>
        </w:rPr>
      </w:pPr>
      <w:r w:rsidRPr="00E9407C">
        <w:rPr>
          <w:lang w:val="en-IN"/>
        </w:rPr>
        <w:t xml:space="preserve">Database ERD </w:t>
      </w:r>
    </w:p>
    <w:p w14:paraId="43DF9EB2" w14:textId="77777777" w:rsidR="00E9407C" w:rsidRPr="00E9407C" w:rsidRDefault="00E9407C" w:rsidP="00E9407C">
      <w:pPr>
        <w:numPr>
          <w:ilvl w:val="0"/>
          <w:numId w:val="3"/>
        </w:numPr>
        <w:rPr>
          <w:lang w:val="en-IN"/>
        </w:rPr>
      </w:pPr>
      <w:r w:rsidRPr="00E9407C">
        <w:rPr>
          <w:lang w:val="en-IN"/>
        </w:rPr>
        <w:t xml:space="preserve">Failure Handling </w:t>
      </w:r>
    </w:p>
    <w:p w14:paraId="74D7EDB3" w14:textId="77777777" w:rsidR="00E9407C" w:rsidRPr="00E9407C" w:rsidRDefault="00E9407C" w:rsidP="00E9407C">
      <w:pPr>
        <w:numPr>
          <w:ilvl w:val="0"/>
          <w:numId w:val="3"/>
        </w:numPr>
        <w:rPr>
          <w:lang w:val="en-IN"/>
        </w:rPr>
      </w:pPr>
      <w:r w:rsidRPr="00E9407C">
        <w:rPr>
          <w:lang w:val="en-IN"/>
        </w:rPr>
        <w:t xml:space="preserve">Non-functional requirements </w:t>
      </w:r>
    </w:p>
    <w:p w14:paraId="1AC6E078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527432CD">
          <v:rect id="_x0000_i1072" style="width:0;height:1.5pt" o:hralign="center" o:hrstd="t" o:hr="t" fillcolor="#a0a0a0" stroked="f"/>
        </w:pict>
      </w:r>
    </w:p>
    <w:p w14:paraId="5A9E198F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Task 3 — AI Architecture Explanation</w:t>
      </w:r>
    </w:p>
    <w:p w14:paraId="7E47651A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Ask AI:</w:t>
      </w:r>
    </w:p>
    <w:p w14:paraId="13FE94B4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t>Explain this logistics microservice architecture to a new engineering team member.</w:t>
      </w:r>
    </w:p>
    <w:p w14:paraId="289B736A" w14:textId="77777777" w:rsidR="00E9407C" w:rsidRPr="00E9407C" w:rsidRDefault="00E9407C" w:rsidP="00E9407C">
      <w:pPr>
        <w:rPr>
          <w:lang w:val="en-IN"/>
        </w:rPr>
      </w:pPr>
      <w:r w:rsidRPr="00E9407C">
        <w:rPr>
          <w:lang w:val="en-IN"/>
        </w:rPr>
        <w:pict w14:anchorId="4ECDD5A3">
          <v:rect id="_x0000_i1073" style="width:0;height:1.5pt" o:hralign="center" o:hrstd="t" o:hr="t" fillcolor="#a0a0a0" stroked="f"/>
        </w:pict>
      </w:r>
    </w:p>
    <w:p w14:paraId="6EA781EC" w14:textId="77777777" w:rsidR="00E9407C" w:rsidRPr="00E9407C" w:rsidRDefault="00E9407C" w:rsidP="00E9407C">
      <w:pPr>
        <w:rPr>
          <w:b/>
          <w:bCs/>
          <w:lang w:val="en-IN"/>
        </w:rPr>
      </w:pPr>
      <w:r w:rsidRPr="00E9407C">
        <w:rPr>
          <w:b/>
          <w:bCs/>
          <w:lang w:val="en-IN"/>
        </w:rPr>
        <w:t>Deliverables</w:t>
      </w:r>
    </w:p>
    <w:p w14:paraId="2B302176" w14:textId="77777777" w:rsidR="00E9407C" w:rsidRPr="00E9407C" w:rsidRDefault="00E9407C" w:rsidP="00E9407C">
      <w:pPr>
        <w:numPr>
          <w:ilvl w:val="0"/>
          <w:numId w:val="4"/>
        </w:numPr>
        <w:rPr>
          <w:lang w:val="en-IN"/>
        </w:rPr>
      </w:pPr>
      <w:r w:rsidRPr="00E9407C">
        <w:rPr>
          <w:lang w:val="en-IN"/>
        </w:rPr>
        <w:t xml:space="preserve">README.md </w:t>
      </w:r>
    </w:p>
    <w:p w14:paraId="708086E7" w14:textId="77777777" w:rsidR="00E9407C" w:rsidRPr="00E9407C" w:rsidRDefault="00E9407C" w:rsidP="00E9407C">
      <w:pPr>
        <w:numPr>
          <w:ilvl w:val="0"/>
          <w:numId w:val="4"/>
        </w:numPr>
        <w:rPr>
          <w:lang w:val="en-IN"/>
        </w:rPr>
      </w:pPr>
      <w:r w:rsidRPr="00E9407C">
        <w:rPr>
          <w:lang w:val="en-IN"/>
        </w:rPr>
        <w:t xml:space="preserve">Technical Design Document </w:t>
      </w:r>
    </w:p>
    <w:p w14:paraId="0DC4405C" w14:textId="77777777" w:rsidR="00E9407C" w:rsidRPr="00E9407C" w:rsidRDefault="00E9407C" w:rsidP="00E9407C">
      <w:pPr>
        <w:numPr>
          <w:ilvl w:val="0"/>
          <w:numId w:val="4"/>
        </w:numPr>
        <w:rPr>
          <w:lang w:val="en-IN"/>
        </w:rPr>
      </w:pPr>
      <w:r w:rsidRPr="00E9407C">
        <w:rPr>
          <w:lang w:val="en-IN"/>
        </w:rPr>
        <w:t>Architecture explanation notes</w:t>
      </w:r>
    </w:p>
    <w:p w14:paraId="0420ABA5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87A53"/>
    <w:multiLevelType w:val="multilevel"/>
    <w:tmpl w:val="04AC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238CF"/>
    <w:multiLevelType w:val="multilevel"/>
    <w:tmpl w:val="3E0A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86195"/>
    <w:multiLevelType w:val="multilevel"/>
    <w:tmpl w:val="A6D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20F64"/>
    <w:multiLevelType w:val="multilevel"/>
    <w:tmpl w:val="2AF0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99139">
    <w:abstractNumId w:val="2"/>
  </w:num>
  <w:num w:numId="2" w16cid:durableId="1272741551">
    <w:abstractNumId w:val="1"/>
  </w:num>
  <w:num w:numId="3" w16cid:durableId="620652490">
    <w:abstractNumId w:val="0"/>
  </w:num>
  <w:num w:numId="4" w16cid:durableId="1740060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07C"/>
    <w:rsid w:val="001035CB"/>
    <w:rsid w:val="005714D3"/>
    <w:rsid w:val="00640A85"/>
    <w:rsid w:val="00CF635E"/>
    <w:rsid w:val="00E9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6333D"/>
  <w15:chartTrackingRefBased/>
  <w15:docId w15:val="{998B9DBB-958F-4760-9D2B-20A50A18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0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0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0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0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0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0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0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0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0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0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0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0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2026-05-06T15:56:00Z</dcterms:created>
  <dcterms:modified xsi:type="dcterms:W3CDTF">2026-05-06T15:56:00Z</dcterms:modified>
</cp:coreProperties>
</file>