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C97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1. Role-Based Access (Inheritance)</w:t>
      </w:r>
    </w:p>
    <w:p w14:paraId="6A9047BC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Create base class User.</w:t>
      </w:r>
      <w:r w:rsidRPr="002C401B">
        <w:rPr>
          <w:lang w:val="en-IN"/>
        </w:rPr>
        <w:br/>
        <w:t>Derived classes: Admin, Customer.</w:t>
      </w:r>
    </w:p>
    <w:p w14:paraId="3C1CF34E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3DAEC26A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Admin</w:t>
      </w:r>
    </w:p>
    <w:p w14:paraId="7465367E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69E885BE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Admin Access Granted</w:t>
      </w:r>
    </w:p>
    <w:p w14:paraId="185FC189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3AC4EF0E">
          <v:rect id="_x0000_i1079" style="width:0;height:1.5pt" o:hralign="center" o:hrstd="t" o:hr="t" fillcolor="#a0a0a0" stroked="f"/>
        </w:pict>
      </w:r>
    </w:p>
    <w:p w14:paraId="2C9073BF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2. Multiple Interface Implementation</w:t>
      </w:r>
    </w:p>
    <w:p w14:paraId="3CB52B19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Implement two interfaces in a class SmartPhone.</w:t>
      </w:r>
    </w:p>
    <w:p w14:paraId="0D432737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6444273E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(no input)</w:t>
      </w:r>
    </w:p>
    <w:p w14:paraId="25A2738E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6437D5FE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Calling...</w:t>
      </w:r>
    </w:p>
    <w:p w14:paraId="4D194F15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Browsing Internet...</w:t>
      </w:r>
    </w:p>
    <w:p w14:paraId="5EFBC25A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3013AFBF">
          <v:rect id="_x0000_i1080" style="width:0;height:1.5pt" o:hralign="center" o:hrstd="t" o:hr="t" fillcolor="#a0a0a0" stroked="f"/>
        </w:pict>
      </w:r>
    </w:p>
    <w:p w14:paraId="7B5BDBD8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3. Abstract Factory Concept (Simplified)</w:t>
      </w:r>
    </w:p>
    <w:p w14:paraId="0E0DF5EB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Create factory classes to create WindowsButton or MacButton.</w:t>
      </w:r>
    </w:p>
    <w:p w14:paraId="489FE301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38D484C4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Windows</w:t>
      </w:r>
    </w:p>
    <w:p w14:paraId="4BF62027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3C3C66EA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Windows Button Created</w:t>
      </w:r>
    </w:p>
    <w:p w14:paraId="7444E450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7E4A0D0C">
          <v:rect id="_x0000_i1081" style="width:0;height:1.5pt" o:hralign="center" o:hrstd="t" o:hr="t" fillcolor="#a0a0a0" stroked="f"/>
        </w:pict>
      </w:r>
    </w:p>
    <w:p w14:paraId="11F7D1F1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4. Method Hiding vs Overriding</w:t>
      </w:r>
    </w:p>
    <w:p w14:paraId="6B3DCE35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lastRenderedPageBreak/>
        <w:t>Problem</w:t>
      </w:r>
      <w:r w:rsidRPr="002C401B">
        <w:rPr>
          <w:lang w:val="en-IN"/>
        </w:rPr>
        <w:br/>
        <w:t>Demonstrate difference between new and override.</w:t>
      </w:r>
    </w:p>
    <w:p w14:paraId="3D1CC848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143C43E8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(no input)</w:t>
      </w:r>
    </w:p>
    <w:p w14:paraId="6705D546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65D3CEE5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Parent Method</w:t>
      </w:r>
    </w:p>
    <w:p w14:paraId="09B519AF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Child Method</w:t>
      </w:r>
    </w:p>
    <w:p w14:paraId="03A71709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79E37D51">
          <v:rect id="_x0000_i1082" style="width:0;height:1.5pt" o:hralign="center" o:hrstd="t" o:hr="t" fillcolor="#a0a0a0" stroked="f"/>
        </w:pict>
      </w:r>
    </w:p>
    <w:p w14:paraId="3C2B5A2F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5. Dependency Injection (Constructor)</w:t>
      </w:r>
    </w:p>
    <w:p w14:paraId="662F9377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Inject ILogger into Application class.</w:t>
      </w:r>
    </w:p>
    <w:p w14:paraId="4A3926A1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0D8BC5A2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(no input)</w:t>
      </w:r>
    </w:p>
    <w:p w14:paraId="462994D8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443FF6C3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Logging Started</w:t>
      </w:r>
    </w:p>
    <w:p w14:paraId="64EA7DF0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274B8549">
          <v:rect id="_x0000_i1083" style="width:0;height:1.5pt" o:hralign="center" o:hrstd="t" o:hr="t" fillcolor="#a0a0a0" stroked="f"/>
        </w:pict>
      </w:r>
    </w:p>
    <w:p w14:paraId="12EE5DFF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6. Sealed Method</w:t>
      </w:r>
    </w:p>
    <w:p w14:paraId="5D98B223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Create a class with a sealed overridden method.</w:t>
      </w:r>
    </w:p>
    <w:p w14:paraId="45F6D2E3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29053711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(no input)</w:t>
      </w:r>
    </w:p>
    <w:p w14:paraId="481E5088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4E044493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Final Calculation Done</w:t>
      </w:r>
    </w:p>
    <w:p w14:paraId="14C7AD12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17451AE9">
          <v:rect id="_x0000_i1084" style="width:0;height:1.5pt" o:hralign="center" o:hrstd="t" o:hr="t" fillcolor="#a0a0a0" stroked="f"/>
        </w:pict>
      </w:r>
    </w:p>
    <w:p w14:paraId="4B475412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7. Custom Exception with OOPS</w:t>
      </w:r>
    </w:p>
    <w:p w14:paraId="0A7109CA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Create custom exception LowBalanceException.</w:t>
      </w:r>
    </w:p>
    <w:p w14:paraId="2D91364B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36DC9FA8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Withdraw 6000</w:t>
      </w:r>
    </w:p>
    <w:p w14:paraId="48E5C3A7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318FAC6B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Insufficient Balance</w:t>
      </w:r>
    </w:p>
    <w:p w14:paraId="6FD65B09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51262ADE">
          <v:rect id="_x0000_i1085" style="width:0;height:1.5pt" o:hralign="center" o:hrstd="t" o:hr="t" fillcolor="#a0a0a0" stroked="f"/>
        </w:pict>
      </w:r>
    </w:p>
    <w:p w14:paraId="0D6F6421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8. Object Lifecycle Tracking</w:t>
      </w:r>
    </w:p>
    <w:p w14:paraId="05610335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Use constructor and destructor to track object creation and destruction.</w:t>
      </w:r>
    </w:p>
    <w:p w14:paraId="75C4CB16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19B00C19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(no input)</w:t>
      </w:r>
    </w:p>
    <w:p w14:paraId="11CCCD5D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78EF17B0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Object Created</w:t>
      </w:r>
    </w:p>
    <w:p w14:paraId="076CAFE8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Object Destroyed</w:t>
      </w:r>
    </w:p>
    <w:p w14:paraId="6FA4F939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404778C4">
          <v:rect id="_x0000_i1086" style="width:0;height:1.5pt" o:hralign="center" o:hrstd="t" o:hr="t" fillcolor="#a0a0a0" stroked="f"/>
        </w:pict>
      </w:r>
    </w:p>
    <w:p w14:paraId="26F9E46A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9. Polymorphism via Interface Reference</w:t>
      </w:r>
    </w:p>
    <w:p w14:paraId="5BBC6EC7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Call different implementations using interface reference.</w:t>
      </w:r>
    </w:p>
    <w:p w14:paraId="66F2B1F1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07A148BD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Email</w:t>
      </w:r>
    </w:p>
    <w:p w14:paraId="51703A80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5981110C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Sending Email Notification</w:t>
      </w:r>
    </w:p>
    <w:p w14:paraId="4777DD50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pict w14:anchorId="10F0C32F">
          <v:rect id="_x0000_i1087" style="width:0;height:1.5pt" o:hralign="center" o:hrstd="t" o:hr="t" fillcolor="#a0a0a0" stroked="f"/>
        </w:pict>
      </w:r>
    </w:p>
    <w:p w14:paraId="5C722BBD" w14:textId="77777777" w:rsidR="002C401B" w:rsidRPr="002C401B" w:rsidRDefault="002C401B" w:rsidP="002C401B">
      <w:pPr>
        <w:rPr>
          <w:b/>
          <w:bCs/>
          <w:lang w:val="en-IN"/>
        </w:rPr>
      </w:pPr>
      <w:r w:rsidRPr="002C401B">
        <w:rPr>
          <w:b/>
          <w:bCs/>
          <w:lang w:val="en-IN"/>
        </w:rPr>
        <w:t>10. Mini Case Study – Order Processing</w:t>
      </w:r>
    </w:p>
    <w:p w14:paraId="2304DE29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Problem</w:t>
      </w:r>
      <w:r w:rsidRPr="002C401B">
        <w:rPr>
          <w:lang w:val="en-IN"/>
        </w:rPr>
        <w:br/>
        <w:t>Create Order, OrderProcessor, and PaymentService.</w:t>
      </w:r>
    </w:p>
    <w:p w14:paraId="0CCB7EF9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Input</w:t>
      </w:r>
    </w:p>
    <w:p w14:paraId="75D2D325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Book</w:t>
      </w:r>
    </w:p>
    <w:p w14:paraId="33FB3797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500</w:t>
      </w:r>
    </w:p>
    <w:p w14:paraId="47906D27" w14:textId="77777777" w:rsidR="002C401B" w:rsidRPr="002C401B" w:rsidRDefault="002C401B" w:rsidP="002C401B">
      <w:pPr>
        <w:rPr>
          <w:lang w:val="en-IN"/>
        </w:rPr>
      </w:pPr>
      <w:r w:rsidRPr="002C401B">
        <w:rPr>
          <w:b/>
          <w:bCs/>
          <w:lang w:val="en-IN"/>
        </w:rPr>
        <w:t>Sample Output</w:t>
      </w:r>
    </w:p>
    <w:p w14:paraId="0AB84E15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Order Placed</w:t>
      </w:r>
    </w:p>
    <w:p w14:paraId="5B983818" w14:textId="77777777" w:rsidR="002C401B" w:rsidRPr="002C401B" w:rsidRDefault="002C401B" w:rsidP="002C401B">
      <w:pPr>
        <w:rPr>
          <w:lang w:val="en-IN"/>
        </w:rPr>
      </w:pPr>
      <w:r w:rsidRPr="002C401B">
        <w:rPr>
          <w:lang w:val="en-IN"/>
        </w:rPr>
        <w:t>Payment Successful</w:t>
      </w:r>
    </w:p>
    <w:p w14:paraId="1E058FF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051D8"/>
    <w:rsid w:val="001035CB"/>
    <w:rsid w:val="002C401B"/>
    <w:rsid w:val="005714D3"/>
    <w:rsid w:val="007051D8"/>
    <w:rsid w:val="00AF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1450D-F73B-4AFB-9875-0E77EA68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2025-12-15T18:06:00Z</dcterms:created>
  <dcterms:modified xsi:type="dcterms:W3CDTF">2025-12-15T18:06:00Z</dcterms:modified>
</cp:coreProperties>
</file>