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br w:type="textWrapping"/>
        <w:br w:type="textWrapping"/>
        <w:br w:type="textWrapping"/>
      </w:r>
      <w:r w:rsidDel="00000000" w:rsidR="00000000" w:rsidRPr="00000000">
        <w:rPr>
          <w:b w:val="1"/>
          <w:sz w:val="30"/>
          <w:szCs w:val="30"/>
          <w:rtl w:val="0"/>
        </w:rPr>
        <w:t xml:space="preserve">  Bug Report</w:t>
      </w:r>
    </w:p>
    <w:p w:rsidR="00000000" w:rsidDel="00000000" w:rsidP="00000000" w:rsidRDefault="00000000" w:rsidRPr="00000000" w14:paraId="00000002">
      <w:pPr>
        <w:rPr/>
      </w:pPr>
      <w:r w:rsidDel="00000000" w:rsidR="00000000" w:rsidRPr="00000000">
        <w:rPr>
          <w:b w:val="1"/>
          <w:rtl w:val="0"/>
        </w:rPr>
        <w:t xml:space="preserve">Project Name</w:t>
      </w:r>
      <w:r w:rsidDel="00000000" w:rsidR="00000000" w:rsidRPr="00000000">
        <w:rPr>
          <w:rtl w:val="0"/>
        </w:rPr>
        <w:t xml:space="preserve"> – outgrow</w:t>
        <w:br w:type="textWrapping"/>
      </w:r>
      <w:r w:rsidDel="00000000" w:rsidR="00000000" w:rsidRPr="00000000">
        <w:rPr>
          <w:b w:val="1"/>
          <w:rtl w:val="0"/>
        </w:rPr>
        <w:t xml:space="preserve">URL</w:t>
      </w:r>
      <w:r w:rsidDel="00000000" w:rsidR="00000000" w:rsidRPr="00000000">
        <w:rPr>
          <w:rtl w:val="0"/>
        </w:rPr>
        <w:t xml:space="preserve"> – </w:t>
      </w:r>
      <w:hyperlink r:id="rId6">
        <w:r w:rsidDel="00000000" w:rsidR="00000000" w:rsidRPr="00000000">
          <w:rPr>
            <w:color w:val="1155cc"/>
            <w:u w:val="single"/>
            <w:rtl w:val="0"/>
          </w:rPr>
          <w:t xml:space="preserve">https://outgrow.co</w:t>
        </w:r>
      </w:hyperlink>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17-12-2024</w:t>
      </w:r>
    </w:p>
    <w:p w:rsidR="00000000" w:rsidDel="00000000" w:rsidP="00000000" w:rsidRDefault="00000000" w:rsidRPr="00000000" w14:paraId="00000004">
      <w:pPr>
        <w:rPr/>
      </w:pPr>
      <w:r w:rsidDel="00000000" w:rsidR="00000000" w:rsidRPr="00000000">
        <w:rPr>
          <w:b w:val="1"/>
          <w:rtl w:val="0"/>
        </w:rPr>
        <w:t xml:space="preserve">Tested By: </w:t>
      </w:r>
      <w:r w:rsidDel="00000000" w:rsidR="00000000" w:rsidRPr="00000000">
        <w:rPr>
          <w:rtl w:val="0"/>
        </w:rPr>
        <w:t xml:space="preserve">Vikash Kumar Bharti</w:t>
        <w:br w:type="textWrapping"/>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Chrome</w:t>
            </w:r>
          </w:p>
        </w:tc>
      </w:tr>
    </w:tbl>
    <w:p w:rsidR="00000000" w:rsidDel="00000000" w:rsidP="00000000" w:rsidRDefault="00000000" w:rsidRPr="00000000" w14:paraId="0000000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Who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How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Open</w:t>
            </w:r>
          </w:p>
        </w:tc>
      </w:tr>
    </w:tbl>
    <w:p w:rsidR="00000000" w:rsidDel="00000000" w:rsidP="00000000" w:rsidRDefault="00000000" w:rsidRPr="00000000" w14:paraId="00000011">
      <w:pPr>
        <w:rPr/>
      </w:pPr>
      <w:r w:rsidDel="00000000" w:rsidR="00000000" w:rsidRPr="00000000">
        <w:rPr>
          <w:rtl w:val="0"/>
        </w:rPr>
        <w:br w:type="textWrapping"/>
        <w:br w:type="textWrapping"/>
      </w:r>
    </w:p>
    <w:tbl>
      <w:tblPr>
        <w:tblStyle w:val="Table3"/>
        <w:tblW w:w="9719.99999999999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3.333333333333"/>
        <w:gridCol w:w="2106.6666666666665"/>
        <w:gridCol w:w="1653.333333333333"/>
        <w:gridCol w:w="1680"/>
        <w:gridCol w:w="1493.333333333333"/>
        <w:gridCol w:w="1493.333333333333"/>
        <w:tblGridChange w:id="0">
          <w:tblGrid>
            <w:gridCol w:w="1293.333333333333"/>
            <w:gridCol w:w="2106.6666666666665"/>
            <w:gridCol w:w="1653.333333333333"/>
            <w:gridCol w:w="1680"/>
            <w:gridCol w:w="1493.333333333333"/>
            <w:gridCol w:w="1493.333333333333"/>
          </w:tblGrid>
        </w:tblGridChange>
      </w:tblGrid>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Bug Title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Steps to Reproduce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Expected Behavior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Actual Behavior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Severity</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Signup Button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Open the Level SuperMind website.</w:t>
            </w:r>
          </w:p>
          <w:p w:rsidR="00000000" w:rsidDel="00000000" w:rsidP="00000000" w:rsidRDefault="00000000" w:rsidRPr="00000000" w14:paraId="0000001A">
            <w:pPr>
              <w:widowControl w:val="0"/>
              <w:spacing w:line="240" w:lineRule="auto"/>
              <w:rPr/>
            </w:pPr>
            <w:r w:rsidDel="00000000" w:rsidR="00000000" w:rsidRPr="00000000">
              <w:rPr>
                <w:rtl w:val="0"/>
              </w:rPr>
              <w:t xml:space="preserve">2. Check the navigation menu and homepage for a Signup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 Signup button should be visible and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Signup button is not present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drawing>
                <wp:inline distB="114300" distT="114300" distL="114300" distR="114300">
                  <wp:extent cx="819150" cy="78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78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I suggest implementing a prominent Sign-Up Button on the homepage and throughout key pages, such as product demos, feature descriptions, and blog articles. The button should stand out visually and be strategically placed in areas where potential users are likely to sign up.</w:t>
      </w:r>
      <w:r w:rsidDel="00000000" w:rsidR="00000000" w:rsidRPr="00000000">
        <w:rPr>
          <w:rtl w:val="0"/>
        </w:rPr>
        <w:br w:type="textWrapping"/>
      </w:r>
      <w:r w:rsidDel="00000000" w:rsidR="00000000" w:rsidRPr="00000000">
        <w:rPr>
          <w:b w:val="1"/>
          <w:sz w:val="24"/>
          <w:szCs w:val="24"/>
          <w:rtl w:val="0"/>
        </w:rPr>
        <w:t xml:space="preserve">Tell us why you are a suitable candidate for outgrow.co.?</w:t>
        <w:br w:type="textWrapping"/>
        <w:br w:type="textWrapp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am excited about the opportunity to bring my technical expertise, dedication to quality, and passion for innovation to Outgrow.co. I am confident that I can help maintain and elevate the standards of your interactive tools, ensuring they meet both business needs and user expectations.</w:t>
        <w:br w:type="textWrapping"/>
        <w:br w:type="textWrapping"/>
      </w:r>
      <w:r w:rsidDel="00000000" w:rsidR="00000000" w:rsidRPr="00000000">
        <w:rPr>
          <w:b w:val="1"/>
          <w:rtl w:val="0"/>
        </w:rPr>
        <w:t xml:space="preserve">1. Passion for Interactive Tools and Problem-Solving </w:t>
        <w:br w:type="textWrapping"/>
        <w:t xml:space="preserve">2. Adaptability and Fast Learner</w:t>
        <w:br w:type="textWrapping"/>
        <w:t xml:space="preserve">3. Customer-Centric Perspective</w:t>
        <w:br w:type="textWrapping"/>
        <w:t xml:space="preserve">4. Alignment with Company Values</w:t>
        <w:br w:type="textWrapping"/>
        <w:t xml:space="preserve">5. Proactive and Collaborative Approach</w:t>
        <w:br w:type="textWrapping"/>
        <w:t xml:space="preserve">6. Experience in Testing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utgrow.c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