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br w:type="textWrapping"/>
        <w:br w:type="textWrapping"/>
        <w:br w:type="textWrapping"/>
      </w:r>
      <w:r w:rsidDel="00000000" w:rsidR="00000000" w:rsidRPr="00000000">
        <w:rPr>
          <w:b w:val="1"/>
          <w:sz w:val="30"/>
          <w:szCs w:val="30"/>
          <w:rtl w:val="0"/>
        </w:rPr>
        <w:t xml:space="preserve">  Bug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Date:</w:t>
      </w:r>
      <w:r w:rsidDel="00000000" w:rsidR="00000000" w:rsidRPr="00000000">
        <w:rPr>
          <w:rtl w:val="0"/>
        </w:rPr>
        <w:t xml:space="preserve"> 17-12-2024</w:t>
      </w:r>
    </w:p>
    <w:p w:rsidR="00000000" w:rsidDel="00000000" w:rsidP="00000000" w:rsidRDefault="00000000" w:rsidRPr="00000000" w14:paraId="00000004">
      <w:pPr>
        <w:rPr/>
      </w:pPr>
      <w:r w:rsidDel="00000000" w:rsidR="00000000" w:rsidRPr="00000000">
        <w:rPr>
          <w:b w:val="1"/>
          <w:rtl w:val="0"/>
        </w:rPr>
        <w:t xml:space="preserve">Tested By: </w:t>
      </w:r>
      <w:r w:rsidDel="00000000" w:rsidR="00000000" w:rsidRPr="00000000">
        <w:rPr>
          <w:rtl w:val="0"/>
        </w:rPr>
        <w:t xml:space="preserve">Vikash Kumar Bharti</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Windows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Chrome</w:t>
            </w:r>
          </w:p>
        </w:tc>
      </w:tr>
    </w:tbl>
    <w:p w:rsidR="00000000" w:rsidDel="00000000" w:rsidP="00000000" w:rsidRDefault="00000000" w:rsidRPr="00000000" w14:paraId="0000000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Who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How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Open</w:t>
            </w:r>
          </w:p>
        </w:tc>
      </w:tr>
    </w:tbl>
    <w:p w:rsidR="00000000" w:rsidDel="00000000" w:rsidP="00000000" w:rsidRDefault="00000000" w:rsidRPr="00000000" w14:paraId="00000011">
      <w:pPr>
        <w:rPr/>
      </w:pPr>
      <w:r w:rsidDel="00000000" w:rsidR="00000000" w:rsidRPr="00000000">
        <w:rPr>
          <w:rtl w:val="0"/>
        </w:rPr>
        <w:br w:type="textWrapping"/>
        <w:br w:type="textWrapping"/>
      </w:r>
    </w:p>
    <w:tbl>
      <w:tblPr>
        <w:tblStyle w:val="Table3"/>
        <w:tblW w:w="103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325"/>
        <w:gridCol w:w="2130"/>
        <w:gridCol w:w="2205"/>
        <w:gridCol w:w="1995"/>
        <w:tblGridChange w:id="0">
          <w:tblGrid>
            <w:gridCol w:w="1680"/>
            <w:gridCol w:w="2325"/>
            <w:gridCol w:w="2130"/>
            <w:gridCol w:w="2205"/>
            <w:gridCol w:w="1995"/>
          </w:tblGrid>
        </w:tblGridChange>
      </w:tblGrid>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Bug Title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Steps to Reproduce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Expected Behavior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Actual Behavior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Severity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Signup Button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 Open the Level SuperMind website.</w:t>
            </w:r>
          </w:p>
          <w:p w:rsidR="00000000" w:rsidDel="00000000" w:rsidP="00000000" w:rsidRDefault="00000000" w:rsidRPr="00000000" w14:paraId="00000019">
            <w:pPr>
              <w:widowControl w:val="0"/>
              <w:spacing w:line="240" w:lineRule="auto"/>
              <w:rPr/>
            </w:pPr>
            <w:r w:rsidDel="00000000" w:rsidR="00000000" w:rsidRPr="00000000">
              <w:rPr>
                <w:rtl w:val="0"/>
              </w:rPr>
              <w:t xml:space="preserve">2. Check the navigation menu and homepage for a Signup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 Signup button should be visible and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Signup button is not present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High</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4"/>
          <w:szCs w:val="24"/>
        </w:rPr>
      </w:pPr>
      <w:r w:rsidDel="00000000" w:rsidR="00000000" w:rsidRPr="00000000">
        <w:rPr>
          <w:b w:val="1"/>
          <w:sz w:val="24"/>
          <w:szCs w:val="24"/>
          <w:rtl w:val="0"/>
        </w:rPr>
        <w:t xml:space="preserve">I suggest implementing a prominent Sign-Up Button on the homepage and throughout key pages, such as product demos, feature descriptions, and blog articles. The button should stand out visually and be strategically placed in areas where potential users are likely to sign up.</w:t>
      </w:r>
      <w:r w:rsidDel="00000000" w:rsidR="00000000" w:rsidRPr="00000000">
        <w:rPr>
          <w:rtl w:val="0"/>
        </w:rPr>
        <w:br w:type="textWrapping"/>
      </w:r>
      <w:r w:rsidDel="00000000" w:rsidR="00000000" w:rsidRPr="00000000">
        <w:rPr>
          <w:b w:val="1"/>
          <w:sz w:val="24"/>
          <w:szCs w:val="24"/>
          <w:rtl w:val="0"/>
        </w:rPr>
        <w:t xml:space="preserve">Tell us why you are a suitable candidate for outgrow.co.?</w:t>
        <w:br w:type="textWrapping"/>
        <w:br w:type="textWrapp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br w:type="textWrapping"/>
        <w:t xml:space="preserve">I am excited about the opportunity to bring my technical expertise, dedication to quality, and passion for innovation to Outgrow.co. I am confident that I can help maintain and elevate the standards of your interactive tools, ensuring they meet both business needs and user expectations.</w:t>
        <w:br w:type="textWrapping"/>
        <w:br w:type="textWrapping"/>
      </w:r>
      <w:r w:rsidDel="00000000" w:rsidR="00000000" w:rsidRPr="00000000">
        <w:rPr>
          <w:b w:val="1"/>
          <w:rtl w:val="0"/>
        </w:rPr>
        <w:t xml:space="preserve">1. Passion for Interactive Tools and Problem-Solving </w:t>
        <w:br w:type="textWrapping"/>
        <w:t xml:space="preserve">2. Adaptability and Fast Learner</w:t>
        <w:br w:type="textWrapping"/>
        <w:t xml:space="preserve">3. Customer-Centric Perspective</w:t>
        <w:br w:type="textWrapping"/>
        <w:t xml:space="preserve">4. Alignment with Company Values</w:t>
        <w:br w:type="textWrapping"/>
        <w:t xml:space="preserve">5. Proactive and Collaborative Approach</w:t>
        <w:br w:type="textWrapping"/>
        <w:t xml:space="preserve">6. Experience in Testing </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