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66" w:rsidRDefault="00D17C66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/>
    <w:p w:rsidR="00C103A8" w:rsidRDefault="00C103A8" w:rsidP="00C103A8">
      <w:pPr>
        <w:jc w:val="center"/>
        <w:rPr>
          <w:rFonts w:asciiTheme="majorBidi" w:hAnsiTheme="majorBidi" w:cstheme="majorBidi"/>
          <w:sz w:val="96"/>
          <w:szCs w:val="96"/>
        </w:rPr>
      </w:pPr>
      <w:r w:rsidRPr="00C103A8">
        <w:rPr>
          <w:rFonts w:asciiTheme="majorBidi" w:hAnsiTheme="majorBidi" w:cstheme="majorBidi"/>
          <w:sz w:val="96"/>
          <w:szCs w:val="96"/>
        </w:rPr>
        <w:t>MULTI SITE ALIASES</w:t>
      </w:r>
    </w:p>
    <w:p w:rsidR="00C103A8" w:rsidRDefault="00C103A8" w:rsidP="00C103A8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C103A8" w:rsidRDefault="00C103A8" w:rsidP="00C103A8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  <w:r w:rsidRPr="00C103A8">
        <w:rPr>
          <w:rFonts w:asciiTheme="majorBidi" w:hAnsiTheme="majorBidi" w:cstheme="majorBidi"/>
          <w:sz w:val="28"/>
          <w:szCs w:val="28"/>
        </w:rPr>
        <w:t>Vikash Raaj</w:t>
      </w: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jc w:val="right"/>
        <w:rPr>
          <w:rFonts w:asciiTheme="majorBidi" w:hAnsiTheme="majorBidi" w:cstheme="majorBidi"/>
          <w:sz w:val="28"/>
          <w:szCs w:val="28"/>
        </w:rPr>
      </w:pPr>
    </w:p>
    <w:sdt>
      <w:sdtPr>
        <w:id w:val="-14953297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3412EA" w:rsidRDefault="003412EA">
          <w:pPr>
            <w:pStyle w:val="TOCHeading"/>
          </w:pPr>
          <w:r>
            <w:t>Contents</w:t>
          </w:r>
        </w:p>
        <w:bookmarkStart w:id="0" w:name="_GoBack"/>
        <w:bookmarkEnd w:id="0"/>
        <w:p w:rsidR="000201E0" w:rsidRDefault="003412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0665" w:history="1">
            <w:r w:rsidR="000201E0" w:rsidRPr="00E35312">
              <w:rPr>
                <w:rStyle w:val="Hyperlink"/>
                <w:noProof/>
              </w:rPr>
              <w:t>Disadvantages of Default Feature</w:t>
            </w:r>
            <w:r w:rsidR="000201E0">
              <w:rPr>
                <w:noProof/>
                <w:webHidden/>
              </w:rPr>
              <w:tab/>
            </w:r>
            <w:r w:rsidR="000201E0">
              <w:rPr>
                <w:noProof/>
                <w:webHidden/>
              </w:rPr>
              <w:fldChar w:fldCharType="begin"/>
            </w:r>
            <w:r w:rsidR="000201E0">
              <w:rPr>
                <w:noProof/>
                <w:webHidden/>
              </w:rPr>
              <w:instrText xml:space="preserve"> PAGEREF _Toc19100665 \h </w:instrText>
            </w:r>
            <w:r w:rsidR="000201E0">
              <w:rPr>
                <w:noProof/>
                <w:webHidden/>
              </w:rPr>
            </w:r>
            <w:r w:rsidR="000201E0">
              <w:rPr>
                <w:noProof/>
                <w:webHidden/>
              </w:rPr>
              <w:fldChar w:fldCharType="separate"/>
            </w:r>
            <w:r w:rsidR="000201E0">
              <w:rPr>
                <w:noProof/>
                <w:webHidden/>
              </w:rPr>
              <w:t>3</w:t>
            </w:r>
            <w:r w:rsidR="000201E0"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66" w:history="1">
            <w:r w:rsidRPr="00E35312">
              <w:rPr>
                <w:rStyle w:val="Hyperlink"/>
                <w:noProof/>
              </w:rPr>
              <w:t>Advantages of Multi Site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67" w:history="1">
            <w:r w:rsidRPr="00E35312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00668" w:history="1">
            <w:r w:rsidRPr="00E35312">
              <w:rPr>
                <w:rStyle w:val="Hyperlink"/>
                <w:noProof/>
              </w:rPr>
              <w:t>Sitecore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00669" w:history="1">
            <w:r w:rsidRPr="00E35312">
              <w:rPr>
                <w:rStyle w:val="Hyperlink"/>
                <w:noProof/>
              </w:rPr>
              <w:t>Physical File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70" w:history="1">
            <w:r w:rsidRPr="00E35312">
              <w:rPr>
                <w:rStyle w:val="Hyperlink"/>
                <w:noProof/>
              </w:rPr>
              <w:t>Setting Up Site Specific Aliases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00671" w:history="1">
            <w:r w:rsidRPr="00E35312">
              <w:rPr>
                <w:rStyle w:val="Hyperlink"/>
                <w:noProof/>
              </w:rPr>
              <w:t>Site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72" w:history="1">
            <w:r w:rsidRPr="00E35312">
              <w:rPr>
                <w:rStyle w:val="Hyperlink"/>
                <w:noProof/>
              </w:rPr>
              <w:t>How to Use the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00673" w:history="1">
            <w:r w:rsidRPr="00E35312">
              <w:rPr>
                <w:rStyle w:val="Hyperlink"/>
                <w:noProof/>
              </w:rPr>
              <w:t>Adding New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00674" w:history="1">
            <w:r w:rsidRPr="00E35312">
              <w:rPr>
                <w:rStyle w:val="Hyperlink"/>
                <w:noProof/>
              </w:rPr>
              <w:t>How it Looks Under Aliases Folder.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75" w:history="1">
            <w:r w:rsidRPr="00E35312">
              <w:rPr>
                <w:rStyle w:val="Hyperlink"/>
                <w:noProof/>
              </w:rPr>
              <w:t>Supported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76" w:history="1">
            <w:r w:rsidRPr="00E3531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77" w:history="1">
            <w:r w:rsidRPr="00E35312">
              <w:rPr>
                <w:rStyle w:val="Hyperlink"/>
                <w:noProof/>
              </w:rPr>
              <w:t>Supported Sitecore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E0" w:rsidRDefault="00020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00678" w:history="1">
            <w:r w:rsidRPr="00E35312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2EA" w:rsidRDefault="003412EA">
          <w:r>
            <w:rPr>
              <w:b/>
              <w:bCs/>
              <w:noProof/>
            </w:rPr>
            <w:fldChar w:fldCharType="end"/>
          </w:r>
        </w:p>
      </w:sdtContent>
    </w:sdt>
    <w:p w:rsidR="00C103A8" w:rsidRDefault="00C103A8" w:rsidP="00C103A8">
      <w:pPr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rPr>
          <w:rFonts w:asciiTheme="majorBidi" w:hAnsiTheme="majorBidi" w:cstheme="majorBidi"/>
          <w:sz w:val="28"/>
          <w:szCs w:val="28"/>
        </w:rPr>
      </w:pPr>
    </w:p>
    <w:p w:rsidR="00C103A8" w:rsidRDefault="00C103A8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3412EA" w:rsidRDefault="003412EA" w:rsidP="00C103A8">
      <w:pPr>
        <w:rPr>
          <w:rFonts w:asciiTheme="majorBidi" w:hAnsiTheme="majorBidi" w:cstheme="majorBidi"/>
          <w:sz w:val="28"/>
          <w:szCs w:val="28"/>
        </w:rPr>
      </w:pPr>
    </w:p>
    <w:p w:rsidR="00C103A8" w:rsidRPr="00C103A8" w:rsidRDefault="00C103A8" w:rsidP="00C103A8">
      <w:pPr>
        <w:pStyle w:val="Heading1"/>
      </w:pPr>
      <w:bookmarkStart w:id="1" w:name="_Toc19100665"/>
      <w:r w:rsidRPr="00C103A8">
        <w:lastRenderedPageBreak/>
        <w:t>Disadvantages of Default Feature</w:t>
      </w:r>
      <w:bookmarkEnd w:id="1"/>
    </w:p>
    <w:p w:rsidR="00C103A8" w:rsidRDefault="00C103A8" w:rsidP="00C103A8">
      <w:pPr>
        <w:pStyle w:val="ListParagraph"/>
        <w:numPr>
          <w:ilvl w:val="0"/>
          <w:numId w:val="2"/>
        </w:numPr>
      </w:pPr>
      <w:r>
        <w:t>Not supportive for Mutli Site, Multi Lingual site to maintain different Aliases</w:t>
      </w:r>
    </w:p>
    <w:p w:rsidR="00C103A8" w:rsidRDefault="00C103A8" w:rsidP="00C103A8">
      <w:pPr>
        <w:pStyle w:val="ListParagraph"/>
        <w:numPr>
          <w:ilvl w:val="0"/>
          <w:numId w:val="2"/>
        </w:numPr>
      </w:pPr>
      <w:r>
        <w:t>Site A Aliases, would be used by Site B which is not an expected behavior.</w:t>
      </w:r>
    </w:p>
    <w:p w:rsidR="00C103A8" w:rsidRPr="00C103A8" w:rsidRDefault="00C103A8" w:rsidP="00C103A8">
      <w:pPr>
        <w:pStyle w:val="Heading1"/>
      </w:pPr>
      <w:bookmarkStart w:id="2" w:name="_Toc19100666"/>
      <w:r w:rsidRPr="00C103A8">
        <w:t>Advantages of Multi Site Aliases</w:t>
      </w:r>
      <w:bookmarkEnd w:id="2"/>
    </w:p>
    <w:p w:rsidR="00C103A8" w:rsidRDefault="00C103A8" w:rsidP="00C103A8">
      <w:pPr>
        <w:pStyle w:val="ListParagraph"/>
        <w:numPr>
          <w:ilvl w:val="0"/>
          <w:numId w:val="4"/>
        </w:numPr>
      </w:pPr>
      <w:r>
        <w:t>Easy to Configure</w:t>
      </w:r>
    </w:p>
    <w:p w:rsidR="00C103A8" w:rsidRDefault="00C103A8" w:rsidP="00C103A8">
      <w:pPr>
        <w:pStyle w:val="ListParagraph"/>
        <w:numPr>
          <w:ilvl w:val="0"/>
          <w:numId w:val="4"/>
        </w:numPr>
      </w:pPr>
      <w:r>
        <w:t>Easy to share between sites</w:t>
      </w:r>
    </w:p>
    <w:p w:rsidR="00C103A8" w:rsidRDefault="00C103A8" w:rsidP="00C103A8">
      <w:pPr>
        <w:pStyle w:val="ListParagraph"/>
        <w:numPr>
          <w:ilvl w:val="0"/>
          <w:numId w:val="4"/>
        </w:numPr>
      </w:pPr>
      <w:r>
        <w:t>Aliases of Site A won’t be used by Site B until configured as same source for Both.</w:t>
      </w:r>
    </w:p>
    <w:p w:rsidR="00C103A8" w:rsidRDefault="00C103A8" w:rsidP="00C103A8">
      <w:pPr>
        <w:pStyle w:val="Heading1"/>
      </w:pPr>
      <w:bookmarkStart w:id="3" w:name="_Toc19100667"/>
      <w:r>
        <w:t>Installation</w:t>
      </w:r>
      <w:bookmarkEnd w:id="3"/>
    </w:p>
    <w:p w:rsidR="00C103A8" w:rsidRDefault="00C103A8" w:rsidP="00C103A8">
      <w:pPr>
        <w:pStyle w:val="Heading2"/>
      </w:pPr>
      <w:bookmarkStart w:id="4" w:name="_Toc19100668"/>
      <w:r>
        <w:t>Sitecore package</w:t>
      </w:r>
      <w:bookmarkEnd w:id="4"/>
    </w:p>
    <w:p w:rsidR="00C103A8" w:rsidRDefault="00B60E77" w:rsidP="00C103A8">
      <w:pPr>
        <w:ind w:firstLine="720"/>
      </w:pPr>
      <w:r>
        <w:t>There are no Sitecore Package used.</w:t>
      </w:r>
    </w:p>
    <w:p w:rsidR="00B60E77" w:rsidRDefault="00B60E77" w:rsidP="00B60E77">
      <w:pPr>
        <w:pStyle w:val="Heading2"/>
      </w:pPr>
      <w:bookmarkStart w:id="5" w:name="_Toc19100669"/>
      <w:r>
        <w:t>Physical File Package</w:t>
      </w:r>
      <w:bookmarkEnd w:id="5"/>
    </w:p>
    <w:p w:rsidR="00B60E77" w:rsidRDefault="00B60E77" w:rsidP="00B60E77">
      <w:pPr>
        <w:ind w:firstLine="720"/>
      </w:pPr>
      <w:r>
        <w:t>Unzip and copy paste the folders to the Instance folder, this will update 1 xml file which is used to load the Aliases popup and rest are the custom built code and config.</w:t>
      </w:r>
    </w:p>
    <w:p w:rsidR="00F2510B" w:rsidRDefault="00F2510B" w:rsidP="00B60E77">
      <w:pPr>
        <w:ind w:firstLine="720"/>
      </w:pPr>
    </w:p>
    <w:p w:rsidR="00C103A8" w:rsidRPr="00C103A8" w:rsidRDefault="00C103A8" w:rsidP="00F2510B">
      <w:pPr>
        <w:pStyle w:val="Heading1"/>
      </w:pPr>
      <w:bookmarkStart w:id="6" w:name="_Toc19100670"/>
      <w:r>
        <w:t>Setting Up Site Specific Aliases Folder</w:t>
      </w:r>
      <w:bookmarkEnd w:id="6"/>
    </w:p>
    <w:p w:rsidR="00C103A8" w:rsidRDefault="00C103A8" w:rsidP="00C103A8">
      <w:pPr>
        <w:pStyle w:val="Heading2"/>
      </w:pPr>
      <w:bookmarkStart w:id="7" w:name="_Toc19100671"/>
      <w:r>
        <w:t>Site Settings</w:t>
      </w:r>
      <w:bookmarkEnd w:id="7"/>
    </w:p>
    <w:p w:rsidR="00C103A8" w:rsidRDefault="00C103A8" w:rsidP="00AC3F3D">
      <w:r>
        <w:tab/>
        <w:t>We need to add a property to the site as below</w:t>
      </w:r>
      <w:r w:rsidR="00AC3F3D">
        <w:t xml:space="preserve"> where we need to use the Aliases. Sites which are not added with this property will not use the Aliases Feature.</w:t>
      </w:r>
    </w:p>
    <w:p w:rsidR="00AC3F3D" w:rsidRDefault="00AC3F3D" w:rsidP="00AC3F3D">
      <w:pPr>
        <w:rPr>
          <w:lang w:val="pt-PT"/>
        </w:rPr>
      </w:pPr>
      <w:proofErr w:type="spellStart"/>
      <w:r w:rsidRPr="003412EA">
        <w:rPr>
          <w:highlight w:val="lightGray"/>
          <w:lang w:val="pt-PT"/>
        </w:rPr>
        <w:t>SiteLevelAliases</w:t>
      </w:r>
      <w:proofErr w:type="spellEnd"/>
      <w:r w:rsidRPr="003412EA">
        <w:rPr>
          <w:highlight w:val="lightGray"/>
          <w:lang w:val="pt-PT"/>
        </w:rPr>
        <w:t xml:space="preserve"> = “{5F2AB023-80DA-437E-B9C6-53B3A5FA9749}”</w:t>
      </w:r>
      <w:r>
        <w:rPr>
          <w:lang w:val="pt-PT"/>
        </w:rPr>
        <w:t xml:space="preserve"> </w:t>
      </w:r>
      <w:r w:rsidRPr="00AC3F3D">
        <w:rPr>
          <w:lang w:val="pt-PT"/>
        </w:rPr>
        <w:sym w:font="Wingdings" w:char="F0DF"/>
      </w:r>
      <w:proofErr w:type="spellStart"/>
      <w:r w:rsidRPr="003412EA">
        <w:rPr>
          <w:highlight w:val="yellow"/>
          <w:lang w:val="pt-PT"/>
        </w:rPr>
        <w:t>Guid</w:t>
      </w:r>
      <w:proofErr w:type="spellEnd"/>
      <w:r w:rsidRPr="003412EA">
        <w:rPr>
          <w:highlight w:val="yellow"/>
          <w:lang w:val="pt-PT"/>
        </w:rPr>
        <w:t xml:space="preserve"> </w:t>
      </w:r>
      <w:proofErr w:type="spellStart"/>
      <w:r w:rsidRPr="003412EA">
        <w:rPr>
          <w:highlight w:val="yellow"/>
          <w:lang w:val="pt-PT"/>
        </w:rPr>
        <w:t>of</w:t>
      </w:r>
      <w:proofErr w:type="spellEnd"/>
      <w:r w:rsidRPr="003412EA">
        <w:rPr>
          <w:highlight w:val="yellow"/>
          <w:lang w:val="pt-PT"/>
        </w:rPr>
        <w:t xml:space="preserve"> a </w:t>
      </w:r>
      <w:proofErr w:type="spellStart"/>
      <w:r w:rsidRPr="003412EA">
        <w:rPr>
          <w:highlight w:val="yellow"/>
          <w:lang w:val="pt-PT"/>
        </w:rPr>
        <w:t>folder</w:t>
      </w:r>
      <w:proofErr w:type="spellEnd"/>
      <w:r w:rsidRPr="003412EA">
        <w:rPr>
          <w:highlight w:val="yellow"/>
          <w:lang w:val="pt-PT"/>
        </w:rPr>
        <w:t xml:space="preserve"> </w:t>
      </w:r>
      <w:proofErr w:type="spellStart"/>
      <w:r w:rsidRPr="003412EA">
        <w:rPr>
          <w:highlight w:val="yellow"/>
          <w:lang w:val="pt-PT"/>
        </w:rPr>
        <w:t>under</w:t>
      </w:r>
      <w:proofErr w:type="spellEnd"/>
      <w:r w:rsidRPr="003412EA">
        <w:rPr>
          <w:highlight w:val="yellow"/>
          <w:lang w:val="pt-PT"/>
        </w:rPr>
        <w:t xml:space="preserve"> </w:t>
      </w:r>
      <w:proofErr w:type="spellStart"/>
      <w:r w:rsidRPr="003412EA">
        <w:rPr>
          <w:highlight w:val="yellow"/>
          <w:lang w:val="pt-PT"/>
        </w:rPr>
        <w:t>Aliases</w:t>
      </w:r>
      <w:proofErr w:type="spellEnd"/>
    </w:p>
    <w:p w:rsidR="00AC3F3D" w:rsidRDefault="00AC3F3D" w:rsidP="00AC3F3D">
      <w:pPr>
        <w:rPr>
          <w:lang w:val="pt-PT"/>
        </w:rPr>
      </w:pPr>
      <w:r>
        <w:rPr>
          <w:noProof/>
        </w:rPr>
        <w:drawing>
          <wp:inline distT="0" distB="0" distL="0" distR="0" wp14:anchorId="1DF49AB4" wp14:editId="4F3A6C13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3D" w:rsidRDefault="00AC3F3D" w:rsidP="00AC3F3D">
      <w:pPr>
        <w:rPr>
          <w:lang w:val="pt-PT"/>
        </w:rPr>
      </w:pPr>
    </w:p>
    <w:p w:rsidR="00AC3F3D" w:rsidRPr="00AC3F3D" w:rsidRDefault="00AC3F3D" w:rsidP="00AC3F3D">
      <w:pPr>
        <w:pStyle w:val="Heading1"/>
      </w:pPr>
      <w:bookmarkStart w:id="8" w:name="_Toc19100672"/>
      <w:r w:rsidRPr="00AC3F3D">
        <w:lastRenderedPageBreak/>
        <w:t>How to Use the Plugin</w:t>
      </w:r>
      <w:bookmarkEnd w:id="8"/>
    </w:p>
    <w:p w:rsidR="00AC3F3D" w:rsidRDefault="00AC3F3D" w:rsidP="00AC3F3D">
      <w:r w:rsidRPr="00AC3F3D">
        <w:t>Once installed and configured on required sites, we can use th</w:t>
      </w:r>
      <w:r>
        <w:t>e feature as same as the normal aliases mode. Click on the item and click on the Aliases under presentation menu. You can see the window like below.</w:t>
      </w:r>
    </w:p>
    <w:p w:rsidR="00AC3F3D" w:rsidRDefault="00B01808" w:rsidP="00AC3F3D">
      <w:r>
        <w:t>For Demo we have done the configuration to User Same folder for Site A , Site B and different folder for Site C.</w:t>
      </w:r>
    </w:p>
    <w:p w:rsidR="00B01808" w:rsidRDefault="00B01808" w:rsidP="00B01808">
      <w:r>
        <w:t>On Popup, you can see the same auto grouped out for user to see clearly how the sites are classified.</w:t>
      </w:r>
    </w:p>
    <w:p w:rsidR="00B01808" w:rsidRDefault="00B01808" w:rsidP="00B01808"/>
    <w:p w:rsidR="00AC3F3D" w:rsidRDefault="00B01808" w:rsidP="00AC3F3D">
      <w:r>
        <w:rPr>
          <w:noProof/>
        </w:rPr>
        <w:drawing>
          <wp:inline distT="0" distB="0" distL="0" distR="0" wp14:anchorId="36DC90D0" wp14:editId="5D2418C7">
            <wp:extent cx="4838700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08" w:rsidRDefault="00B01808" w:rsidP="00B01808">
      <w:pPr>
        <w:pStyle w:val="Heading2"/>
      </w:pPr>
      <w:bookmarkStart w:id="9" w:name="_Toc19100673"/>
      <w:r>
        <w:lastRenderedPageBreak/>
        <w:t>Adding New Aliases</w:t>
      </w:r>
      <w:bookmarkEnd w:id="9"/>
    </w:p>
    <w:p w:rsidR="00B01808" w:rsidRDefault="00B01808" w:rsidP="00B01808">
      <w:r>
        <w:t>Type the Aliases name and select the required sites to include the Aliases. On click of Add, it gets added and update the Existing Aliases automatically.</w:t>
      </w:r>
    </w:p>
    <w:p w:rsidR="00B01808" w:rsidRDefault="00B01808" w:rsidP="00B01808">
      <w:r>
        <w:rPr>
          <w:noProof/>
        </w:rPr>
        <w:drawing>
          <wp:inline distT="0" distB="0" distL="0" distR="0" wp14:anchorId="119D0436" wp14:editId="1362626F">
            <wp:extent cx="5516880" cy="62198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08" w:rsidRDefault="00B01808" w:rsidP="00B01808"/>
    <w:p w:rsidR="00B01808" w:rsidRDefault="00B01808" w:rsidP="00B01808">
      <w:pPr>
        <w:pStyle w:val="Heading3"/>
      </w:pPr>
      <w:bookmarkStart w:id="10" w:name="_Toc19100674"/>
      <w:r>
        <w:lastRenderedPageBreak/>
        <w:t>How it Looks Under Aliases Folder.</w:t>
      </w:r>
      <w:bookmarkEnd w:id="10"/>
    </w:p>
    <w:p w:rsidR="00B01808" w:rsidRDefault="00B01808" w:rsidP="00B01808">
      <w:r>
        <w:rPr>
          <w:noProof/>
        </w:rPr>
        <w:drawing>
          <wp:inline distT="0" distB="0" distL="0" distR="0" wp14:anchorId="6CE79C5F" wp14:editId="14ED82F5">
            <wp:extent cx="4145280" cy="36099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6E" w:rsidRDefault="00C4186E" w:rsidP="00C4186E">
      <w:pPr>
        <w:pStyle w:val="Heading1"/>
      </w:pPr>
      <w:bookmarkStart w:id="11" w:name="_Toc19100675"/>
      <w:r>
        <w:t>Supported URL</w:t>
      </w:r>
      <w:bookmarkEnd w:id="11"/>
    </w:p>
    <w:p w:rsidR="00C4186E" w:rsidRDefault="00C4186E" w:rsidP="003412EA">
      <w:r>
        <w:t xml:space="preserve">We do support all the </w:t>
      </w:r>
      <w:proofErr w:type="spellStart"/>
      <w:r>
        <w:t>url</w:t>
      </w:r>
      <w:proofErr w:type="spellEnd"/>
      <w:r>
        <w:t xml:space="preserve"> patterns supported by default feature such as</w:t>
      </w:r>
      <w:r w:rsidR="003412EA">
        <w:t xml:space="preserve"> content, media </w:t>
      </w:r>
    </w:p>
    <w:p w:rsidR="00C4186E" w:rsidRDefault="00C4186E" w:rsidP="00C4186E">
      <w:r>
        <w:tab/>
        <w:t>Aliases</w:t>
      </w:r>
    </w:p>
    <w:p w:rsidR="00C4186E" w:rsidRDefault="00C4186E" w:rsidP="00C4186E">
      <w:r>
        <w:tab/>
        <w:t>Aliases\Aliases1</w:t>
      </w:r>
    </w:p>
    <w:p w:rsidR="00C4186E" w:rsidRDefault="00C4186E" w:rsidP="00C4186E">
      <w:r>
        <w:tab/>
        <w:t>Aliases\Aliases1\Aiases2</w:t>
      </w:r>
    </w:p>
    <w:p w:rsidR="00C4186E" w:rsidRDefault="00C4186E" w:rsidP="00C4186E">
      <w:pPr>
        <w:pStyle w:val="Heading1"/>
      </w:pPr>
      <w:bookmarkStart w:id="12" w:name="_Toc19100676"/>
      <w:r>
        <w:t>Source Code</w:t>
      </w:r>
      <w:bookmarkEnd w:id="12"/>
    </w:p>
    <w:p w:rsidR="00C4186E" w:rsidRDefault="00C4186E" w:rsidP="00C4186E">
      <w:r>
        <w:t xml:space="preserve">Source Code is placed in github.com on </w:t>
      </w:r>
      <w:hyperlink r:id="rId10" w:history="1">
        <w:r w:rsidR="003412EA" w:rsidRPr="00104D70">
          <w:rPr>
            <w:rStyle w:val="Hyperlink"/>
          </w:rPr>
          <w:t>https://github.com/vikashinchennai/MultiSiteAliases</w:t>
        </w:r>
      </w:hyperlink>
    </w:p>
    <w:p w:rsidR="00C4186E" w:rsidRDefault="00C4186E" w:rsidP="00C4186E">
      <w:pPr>
        <w:pStyle w:val="Heading1"/>
      </w:pPr>
      <w:bookmarkStart w:id="13" w:name="_Toc19100677"/>
      <w:r>
        <w:t>Support</w:t>
      </w:r>
      <w:r w:rsidR="003412EA">
        <w:t>ed Sitecore</w:t>
      </w:r>
      <w:r>
        <w:t xml:space="preserve"> Versions</w:t>
      </w:r>
      <w:bookmarkEnd w:id="13"/>
    </w:p>
    <w:p w:rsidR="00C4186E" w:rsidRDefault="00C4186E" w:rsidP="00C409D2">
      <w:r>
        <w:tab/>
        <w:t xml:space="preserve">Currently the Code is built to support Sitecore 9.1 Update 1 version, but the user who needs to use in different version has to change the project version and build and then deploy to their Instance. </w:t>
      </w:r>
    </w:p>
    <w:p w:rsidR="00C409D2" w:rsidRDefault="00C409D2" w:rsidP="00C409D2">
      <w:pPr>
        <w:pStyle w:val="Heading1"/>
      </w:pPr>
      <w:bookmarkStart w:id="14" w:name="_Toc19100678"/>
      <w:r>
        <w:t>Support</w:t>
      </w:r>
      <w:bookmarkEnd w:id="14"/>
    </w:p>
    <w:p w:rsidR="00C409D2" w:rsidRPr="00C4186E" w:rsidRDefault="00C409D2" w:rsidP="00C409D2">
      <w:r>
        <w:t>Please do reach out to me for any support on the plugin is required, ready to help out.</w:t>
      </w:r>
    </w:p>
    <w:p w:rsidR="00C4186E" w:rsidRPr="00C4186E" w:rsidRDefault="00C4186E" w:rsidP="00C4186E"/>
    <w:sectPr w:rsidR="00C4186E" w:rsidRPr="00C4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F18"/>
    <w:multiLevelType w:val="hybridMultilevel"/>
    <w:tmpl w:val="887E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B7E9A"/>
    <w:multiLevelType w:val="hybridMultilevel"/>
    <w:tmpl w:val="6B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33B"/>
    <w:multiLevelType w:val="hybridMultilevel"/>
    <w:tmpl w:val="DA2A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37238"/>
    <w:multiLevelType w:val="hybridMultilevel"/>
    <w:tmpl w:val="22A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06"/>
    <w:rsid w:val="000201E0"/>
    <w:rsid w:val="00316306"/>
    <w:rsid w:val="003412EA"/>
    <w:rsid w:val="004E2AA3"/>
    <w:rsid w:val="00AC3F3D"/>
    <w:rsid w:val="00B01808"/>
    <w:rsid w:val="00B60E77"/>
    <w:rsid w:val="00C103A8"/>
    <w:rsid w:val="00C409D2"/>
    <w:rsid w:val="00C4186E"/>
    <w:rsid w:val="00D17C66"/>
    <w:rsid w:val="00D263E8"/>
    <w:rsid w:val="00F2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95FE"/>
  <w15:chartTrackingRefBased/>
  <w15:docId w15:val="{B2EAE79A-4EA7-49BF-B676-52194FBC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03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2E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2E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12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12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12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kashinchennai/MultiSiteAli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3D98-8F96-438D-B2CC-0C92B165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B, Vikash</dc:creator>
  <cp:keywords/>
  <dc:description/>
  <cp:lastModifiedBy>Raaj B, Vikash</cp:lastModifiedBy>
  <cp:revision>8</cp:revision>
  <dcterms:created xsi:type="dcterms:W3CDTF">2019-09-11T06:45:00Z</dcterms:created>
  <dcterms:modified xsi:type="dcterms:W3CDTF">2019-09-11T07:54:00Z</dcterms:modified>
</cp:coreProperties>
</file>