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Contact Details Document</w:t>
      </w:r>
    </w:p>
    <w:p>
      <w:pPr>
        <w:spacing w:after="360"/>
      </w:pPr>
      <w:r>
        <w:rPr>
          <w:rFonts w:ascii="Calibri" w:hAnsi="Calibri"/>
          <w:color w:val="64748B"/>
          <w:sz w:val="22"/>
        </w:rPr>
        <w:t>Sample Profile for Structured Data Extraction Test</w:t>
      </w:r>
    </w:p>
    <w:p>
      <w:pPr>
        <w:spacing w:line="300" w:lineRule="auto" w:after="400"/>
      </w:pPr>
      <w:r>
        <w:rPr>
          <w:rFonts w:ascii="Calibri" w:hAnsi="Calibri"/>
          <w:color w:val="334155"/>
          <w:sz w:val="22"/>
        </w:rPr>
        <w:t>Sarah Jenkins was born on 24 November 1988 and works as a Senior Data Engineer at Apex Innovations Inc. She can be contacted via email at sarah.jenkins@apexinnovations.io or reached directly on her primary phone number +1 (555) 987-6543. Her official residence is located at 456 Oakridge Boulevard, Suite 300, Austin, TX 78701.</w:t>
      </w:r>
    </w:p>
    <w:p>
      <w:pPr>
        <w:spacing w:after="160"/>
      </w:pPr>
      <w:r>
        <w:rPr>
          <w:rFonts w:ascii="Calibri" w:hAnsi="Calibri"/>
          <w:b/>
          <w:color w:val="1E293B"/>
          <w:sz w:val="26"/>
        </w:rPr>
        <w:t>Structured Reference Card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Full Name:</w:t>
            </w:r>
          </w:p>
        </w:tc>
        <w:tc>
          <w:tcPr>
            <w:tcW w:type="dxa" w:w="64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Sarah Jenkins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Date of Birth:</w:t>
            </w:r>
          </w:p>
        </w:tc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24 November 1988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Company:</w:t>
            </w:r>
          </w:p>
        </w:tc>
        <w:tc>
          <w:tcPr>
            <w:tcW w:type="dxa" w:w="64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Apex Innovations Inc.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Email Address:</w:t>
            </w:r>
          </w:p>
        </w:tc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sarah.jenkins@apexinnovations.io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Phone Number:</w:t>
            </w:r>
          </w:p>
        </w:tc>
        <w:tc>
          <w:tcPr>
            <w:tcW w:type="dxa" w:w="64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+1 (555) 987-6543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>Address:</w:t>
            </w:r>
          </w:p>
        </w:tc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1"/>
              </w:rPr>
              <w:t>456 Oakridge Boulevard, Suite 300, Austin, TX 78701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