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xo" w:cs="Exo" w:eastAsia="Exo" w:hAnsi="Exo"/>
          <w:b w:val="1"/>
          <w:sz w:val="30"/>
          <w:szCs w:val="30"/>
        </w:rPr>
      </w:pPr>
      <w:r w:rsidDel="00000000" w:rsidR="00000000" w:rsidRPr="00000000">
        <w:rPr>
          <w:rFonts w:ascii="Exo" w:cs="Exo" w:eastAsia="Exo" w:hAnsi="Exo"/>
          <w:b w:val="1"/>
          <w:sz w:val="30"/>
          <w:szCs w:val="30"/>
          <w:rtl w:val="0"/>
        </w:rPr>
        <w:t xml:space="preserve">For demonstrating an experiment on glowing an LED light</w:t>
      </w:r>
    </w:p>
    <w:p w:rsidR="00000000" w:rsidDel="00000000" w:rsidP="00000000" w:rsidRDefault="00000000" w:rsidRPr="00000000" w14:paraId="00000002">
      <w:pPr>
        <w:rPr>
          <w:rFonts w:ascii="Exo" w:cs="Exo" w:eastAsia="Exo" w:hAnsi="Ex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xo" w:cs="Exo" w:eastAsia="Exo" w:hAnsi="Exo"/>
          <w:b w:val="1"/>
          <w:sz w:val="30"/>
          <w:szCs w:val="30"/>
          <w:u w:val="single"/>
        </w:rPr>
      </w:pPr>
      <w:r w:rsidDel="00000000" w:rsidR="00000000" w:rsidRPr="00000000">
        <w:rPr>
          <w:rFonts w:ascii="Exo" w:cs="Exo" w:eastAsia="Exo" w:hAnsi="Exo"/>
          <w:b w:val="1"/>
          <w:sz w:val="30"/>
          <w:szCs w:val="30"/>
          <w:u w:val="single"/>
          <w:rtl w:val="0"/>
        </w:rPr>
        <w:t xml:space="preserve">The materials needed are:</w:t>
      </w:r>
    </w:p>
    <w:p w:rsidR="00000000" w:rsidDel="00000000" w:rsidP="00000000" w:rsidRDefault="00000000" w:rsidRPr="00000000" w14:paraId="00000004">
      <w:pPr>
        <w:rPr>
          <w:rFonts w:ascii="Exo" w:cs="Exo" w:eastAsia="Exo" w:hAnsi="Ex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LED (Light Emitting Diode):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This will be the light source that glows in the circuit.</w:t>
      </w:r>
    </w:p>
    <w:p w:rsidR="00000000" w:rsidDel="00000000" w:rsidP="00000000" w:rsidRDefault="00000000" w:rsidRPr="00000000" w14:paraId="00000006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Resistor (220Ω or 330Ω):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To limit the current flowing through the LED, preventing it from burning out.</w:t>
      </w:r>
    </w:p>
    <w:p w:rsidR="00000000" w:rsidDel="00000000" w:rsidP="00000000" w:rsidRDefault="00000000" w:rsidRPr="00000000" w14:paraId="00000008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Breadboard: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For assembling the circuit without soldering.</w:t>
      </w:r>
    </w:p>
    <w:p w:rsidR="00000000" w:rsidDel="00000000" w:rsidP="00000000" w:rsidRDefault="00000000" w:rsidRPr="00000000" w14:paraId="0000000A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Connecting Wires: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To connect components on the breadboard.</w:t>
      </w:r>
    </w:p>
    <w:p w:rsidR="00000000" w:rsidDel="00000000" w:rsidP="00000000" w:rsidRDefault="00000000" w:rsidRPr="00000000" w14:paraId="0000000C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Power Supply (around 9V Battery or DC power supply):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Provides the necessary voltage for the circuit.</w:t>
      </w:r>
    </w:p>
    <w:p w:rsidR="00000000" w:rsidDel="00000000" w:rsidP="00000000" w:rsidRDefault="00000000" w:rsidRPr="00000000" w14:paraId="0000000E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Multimeter: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For measuring the current, voltage, and resistance in the circuit.</w:t>
      </w:r>
    </w:p>
    <w:p w:rsidR="00000000" w:rsidDel="00000000" w:rsidP="00000000" w:rsidRDefault="00000000" w:rsidRPr="00000000" w14:paraId="00000010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Push Button (optional): </w:t>
      </w:r>
      <w:r w:rsidDel="00000000" w:rsidR="00000000" w:rsidRPr="00000000">
        <w:rPr>
          <w:rFonts w:ascii="Exo" w:cs="Exo" w:eastAsia="Exo" w:hAnsi="Exo"/>
          <w:sz w:val="28"/>
          <w:szCs w:val="28"/>
          <w:rtl w:val="0"/>
        </w:rPr>
        <w:t xml:space="preserve">To control when the LED lights up, adding a switch to the circuit.</w:t>
      </w:r>
    </w:p>
    <w:p w:rsidR="00000000" w:rsidDel="00000000" w:rsidP="00000000" w:rsidRDefault="00000000" w:rsidRPr="00000000" w14:paraId="00000012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Jumper Wires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To make connections on the breadboard between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xo" w:cs="Exo" w:eastAsia="Exo" w:hAnsi="Ex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Exo" w:cs="Exo" w:eastAsia="Exo" w:hAnsi="Exo"/>
          <w:b w:val="1"/>
          <w:sz w:val="30"/>
          <w:szCs w:val="30"/>
          <w:u w:val="single"/>
        </w:rPr>
      </w:pPr>
      <w:r w:rsidDel="00000000" w:rsidR="00000000" w:rsidRPr="00000000">
        <w:rPr>
          <w:rFonts w:ascii="Exo" w:cs="Exo" w:eastAsia="Exo" w:hAnsi="Exo"/>
          <w:b w:val="1"/>
          <w:sz w:val="30"/>
          <w:szCs w:val="30"/>
          <w:u w:val="single"/>
          <w:rtl w:val="0"/>
        </w:rPr>
        <w:t xml:space="preserve">The experiment steps are:</w:t>
      </w:r>
    </w:p>
    <w:p w:rsidR="00000000" w:rsidDel="00000000" w:rsidP="00000000" w:rsidRDefault="00000000" w:rsidRPr="00000000" w14:paraId="00000017">
      <w:pPr>
        <w:rPr>
          <w:rFonts w:ascii="Exo" w:cs="Exo" w:eastAsia="Exo" w:hAnsi="Exo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Exo" w:cs="Exo" w:eastAsia="Exo" w:hAnsi="Exo"/>
          <w:sz w:val="30"/>
          <w:szCs w:val="30"/>
        </w:rPr>
      </w:pPr>
      <w:r w:rsidDel="00000000" w:rsidR="00000000" w:rsidRPr="00000000">
        <w:rPr>
          <w:rFonts w:ascii="Nova Mono" w:cs="Nova Mono" w:eastAsia="Nova Mono" w:hAnsi="Nova Mono"/>
          <w:sz w:val="30"/>
          <w:szCs w:val="30"/>
          <w:rtl w:val="0"/>
        </w:rPr>
        <w:t xml:space="preserve">Power Supply (Positive Terminal) → Breadboard Positive Rail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Exo" w:cs="Exo" w:eastAsia="Exo" w:hAnsi="Exo"/>
          <w:sz w:val="30"/>
          <w:szCs w:val="3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30"/>
          <w:szCs w:val="30"/>
          <w:rtl w:val="0"/>
        </w:rPr>
        <w:t xml:space="preserve">Push Button → Resistor → LED Anode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Exo" w:cs="Exo" w:eastAsia="Exo" w:hAnsi="Exo"/>
          <w:sz w:val="30"/>
          <w:szCs w:val="3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30"/>
          <w:szCs w:val="30"/>
          <w:rtl w:val="0"/>
        </w:rPr>
        <w:t xml:space="preserve">LED Cathode → Breadboard Negative Rail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Exo" w:cs="Exo" w:eastAsia="Exo" w:hAnsi="Exo"/>
          <w:sz w:val="30"/>
          <w:szCs w:val="30"/>
          <w:u w:val="none"/>
        </w:rPr>
      </w:pPr>
      <w:r w:rsidDel="00000000" w:rsidR="00000000" w:rsidRPr="00000000">
        <w:rPr>
          <w:rFonts w:ascii="Nova Mono" w:cs="Nova Mono" w:eastAsia="Nova Mono" w:hAnsi="Nova Mono"/>
          <w:sz w:val="30"/>
          <w:szCs w:val="30"/>
          <w:rtl w:val="0"/>
        </w:rPr>
        <w:t xml:space="preserve">Breadboard Negative Rail → Power Supply (Negative Terminal)</w:t>
      </w:r>
    </w:p>
    <w:p w:rsidR="00000000" w:rsidDel="00000000" w:rsidP="00000000" w:rsidRDefault="00000000" w:rsidRPr="00000000" w14:paraId="0000001C">
      <w:pPr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Ex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Exo-regular.ttf"/><Relationship Id="rId5" Type="http://schemas.openxmlformats.org/officeDocument/2006/relationships/font" Target="fonts/Exo-bold.ttf"/><Relationship Id="rId6" Type="http://schemas.openxmlformats.org/officeDocument/2006/relationships/font" Target="fonts/Exo-italic.ttf"/><Relationship Id="rId7" Type="http://schemas.openxmlformats.org/officeDocument/2006/relationships/font" Target="fonts/Exo-boldItalic.ttf"/><Relationship Id="rId8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