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Exo" w:cs="Exo" w:eastAsia="Exo" w:hAnsi="Exo"/>
          <w:sz w:val="48"/>
          <w:szCs w:val="48"/>
        </w:rPr>
      </w:pPr>
      <w:bookmarkStart w:colFirst="0" w:colLast="0" w:name="_xvka7f8wzj7s" w:id="0"/>
      <w:bookmarkEnd w:id="0"/>
      <w:r w:rsidDel="00000000" w:rsidR="00000000" w:rsidRPr="00000000">
        <w:rPr>
          <w:rFonts w:ascii="Exo" w:cs="Exo" w:eastAsia="Exo" w:hAnsi="Exo"/>
          <w:sz w:val="48"/>
          <w:szCs w:val="48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nrwiotqcpbs" w:id="1"/>
      <w:bookmarkEnd w:id="1"/>
      <w:r w:rsidDel="00000000" w:rsidR="00000000" w:rsidRPr="00000000">
        <w:rPr>
          <w:rtl w:val="0"/>
        </w:rPr>
        <w:t xml:space="preserve">Group 1: Dhanraj, Yasaswini, Santosh, Vikash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Let the LED glow (hook or crook).</w:t>
      </w:r>
    </w:p>
    <w:p w:rsidR="00000000" w:rsidDel="00000000" w:rsidP="00000000" w:rsidRDefault="00000000" w:rsidRPr="00000000" w14:paraId="00000004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Yes we did.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Pickup 2 (or more) random resistors. Can you combine them to light up another LED (also random?).</w:t>
        <w:br w:type="textWrapping"/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Yes we did, the light would be dim depending on the resistors.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Take a set of 4 resistors and connect them in different configs (series, parallel etc)</w:t>
        <w:br w:type="textWrapping"/>
        <w:t xml:space="preserve">- Verify voltages &amp; Currents</w:t>
        <w:br w:type="textWrapping"/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Using PV2 and WG points attaching to the selab breadboard using series and parallel points.</w:t>
        <w:br w:type="textWrapping"/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br w:type="textWrapping"/>
        <w:t xml:space="preserve">&amp; therefore plot graphs verifying claims in Ohm’s &amp; Kickoff laws</w:t>
        <w:br w:type="textWrapping"/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Look up what a capacitor is. What role can it play if added to your circuit in 1 or 2.</w:t>
        <w:br w:type="textWrapping"/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Capacitor is a device that can store energy in the form of electric charge.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br w:type="textWrapping"/>
        <w:t xml:space="preserve">Bonus **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Now we have a sealab kit which has a “soft control”. Can you control the LED from its environment, enabling it to glow?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What’s the highest voltage sourced from your phone?</w:t>
        <w:br w:type="textWrapping"/>
        <w:t xml:space="preserve">Does sealab allow all that to be available? If yes, how, if not why? </w:t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The highest voltage from our phones is 5v and See lab allows us to use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Exo" w:cs="Exo" w:eastAsia="Exo" w:hAnsi="Exo"/>
          <w:sz w:val="28"/>
          <w:szCs w:val="28"/>
          <w:u w:val="none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Why use phone/laptop power? Can we use mains directly? </w:t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Because we will not have the control on the power. </w:t>
      </w:r>
    </w:p>
    <w:p w:rsidR="00000000" w:rsidDel="00000000" w:rsidP="00000000" w:rsidRDefault="00000000" w:rsidRPr="00000000" w14:paraId="0000000C">
      <w:pPr>
        <w:ind w:left="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