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Regex commands and VI shortcuts to use in VI EDITOR: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Rhea, Vikash, Aditi, Ananya, Drisana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multiple spaces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b w:val="1"/>
          <w:highlight w:val="white"/>
          <w:rtl w:val="0"/>
        </w:rPr>
        <w:t xml:space="preserve">%s/\s\+/  /g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% does the same thing as 1,$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Looks for one or more instances of blank spaces and replaces them with single space. -&gt; To make sure that between words there’s only one space and not more than that.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Number each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:set nu</w:t>
      </w:r>
      <w:r w:rsidDel="00000000" w:rsidR="00000000" w:rsidRPr="00000000">
        <w:rPr>
          <w:rtl w:val="0"/>
        </w:rPr>
        <w:t xml:space="preserve"> (:set nu! To remove numbering)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Removes special characters and only keeps alphanumeric characters in a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1,$s/[[:punct:]]//g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Sorting lines alphabetically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there’s a file with like names or something, you can sort them in alphabetical order by using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:sort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Other sorting options: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: sort n does numerical sorting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:1,$sort! Does backwards z-a sorting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Delete all numbers in a text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:1,$s/\d//g        or         :%s/[[:digit:]]//g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Finds digits (\d) and deletes them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 a list to comma separated value 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Ex: like if there’s a file with names like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Ananya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Aditi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Rhea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Make it into Ananya, Aditi, Rhea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:1,$s/\n/, /g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Substitute new</w:t>
      </w:r>
      <w:r w:rsidDel="00000000" w:rsidR="00000000" w:rsidRPr="00000000">
        <w:rPr>
          <w:rtl w:val="0"/>
        </w:rPr>
        <w:t xml:space="preserve"> line with “, “ to make it into csv format.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Also, can make csv format into a list by replacing comma with a newline using: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:1,$s/, /\r/g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Capitalise Words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a sentence, </w:t>
      </w:r>
      <w:r w:rsidDel="00000000" w:rsidR="00000000" w:rsidRPr="00000000">
        <w:rPr>
          <w:rtl w:val="0"/>
        </w:rPr>
        <w:t xml:space="preserve">capitalises</w:t>
      </w:r>
      <w:r w:rsidDel="00000000" w:rsidR="00000000" w:rsidRPr="00000000">
        <w:rPr>
          <w:rtl w:val="0"/>
        </w:rPr>
        <w:t xml:space="preserve"> the first letter of the word after a full stop.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Ex: “Hello. world”  - becomes “Hello. World”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:1,$s/\.\s*\([a-z]\)/. \U\1/g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1,$ - from first to last line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s/ - substitute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\s* - matches zero or more occurrences of whitespace characters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\([a-z]\)    - matches a single lowercase character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Together \s*\([a-z]\) -&gt; matches zero or more occurrences of whitespace followed by lowercase character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Replaces</w:t>
      </w:r>
      <w:r w:rsidDel="00000000" w:rsidR="00000000" w:rsidRPr="00000000">
        <w:rPr>
          <w:rtl w:val="0"/>
        </w:rPr>
        <w:t xml:space="preserve"> that with “. “ + uppercased next character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\u - makes a character uppercase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\1 - referring to what was put in the variable \([a-z]\)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Capitalise first letter of every word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:1,$s/\&lt;[[:alpha:]]/\u&amp;/g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Substitutes one lowercase character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\&lt; - start of a word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&amp; - acts as a placeholder to hold the character that \u is working 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Changing the colorscheme (changes vi editor’s background and foreground color)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:colorscheme desert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→default 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:colorscheme peachpuff/blue/ron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Changing font color (all of the text)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:highlight Normal ctermfg= white/blue/red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(:highlight begins the command for applying a highlight rule)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(Normal defines the highlight group to apply the rule to)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ctermfg→affects text color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ctermbg→affects background color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:hi →shorthand for highlight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Underlining words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:match Underlined /anyword\|anyword/ </w:t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HIGHLIGHT GROUPS: Normal, Search, Underline- they change the appearance of the pattern matches in different ways.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Highlighting words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Using :match 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:match Search /anyword/</w:t>
      </w:r>
    </w:p>
    <w:p w:rsidR="00000000" w:rsidDel="00000000" w:rsidP="00000000" w:rsidRDefault="00000000" w:rsidRPr="00000000" w14:paraId="0000008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Using :highlight (gives option to change color of highlight)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:highlight group1 ctermbg=red       </w:t>
      </w:r>
      <w:r w:rsidDel="00000000" w:rsidR="00000000" w:rsidRPr="00000000">
        <w:rPr>
          <w:rtl w:val="0"/>
        </w:rPr>
        <w:t xml:space="preserve">(press enter)</w:t>
      </w:r>
    </w:p>
    <w:p w:rsidR="00000000" w:rsidDel="00000000" w:rsidP="00000000" w:rsidRDefault="00000000" w:rsidRPr="00000000" w14:paraId="0000008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:match group1 /anyword/ 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Assigning red to group 1 words, 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:match group2 /\(in\|world\)/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→mutiple words </w:t>
      </w:r>
    </w:p>
    <w:p w:rsidR="00000000" w:rsidDel="00000000" w:rsidP="00000000" w:rsidRDefault="00000000" w:rsidRPr="00000000" w14:paraId="0000008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:match none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removes all highlights 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14.  Abbreviating words 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Example - whenever Isc is typed, it is automatically changes to Information Science 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:ab Isc Information Science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:abbreviate / :ab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:unabbreviate / :una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15.  Gives total word count 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:w !wc -w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16.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vi filename (open/edit file)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:w (save and continue editing)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:q / :q!(quit and don’t save changes)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:wq (save and quit) 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CMD MODE</w:t>
        <w:tab/>
        <w:t xml:space="preserve"> </w:t>
        <w:tab/>
        <w:t xml:space="preserve"> </w:t>
        <w:tab/>
        <w:t xml:space="preserve">VS </w:t>
        <w:tab/>
        <w:tab/>
        <w:tab/>
        <w:t xml:space="preserve">INSERT MODE: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&lt;esc&gt;</w:t>
        <w:tab/>
        <w:tab/>
        <w:tab/>
        <w:tab/>
        <w:tab/>
        <w:tab/>
        <w:tab/>
        <w:tab/>
        <w:tab/>
        <w:tab/>
        <w:t xml:space="preserve">&lt;i&gt; (before cursor)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&lt;a&gt; (after cursor)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&lt;o&gt; (open line below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current line)</w:t>
      </w:r>
    </w:p>
    <w:p w:rsidR="00000000" w:rsidDel="00000000" w:rsidP="00000000" w:rsidRDefault="00000000" w:rsidRPr="00000000" w14:paraId="000000AC">
      <w:pPr>
        <w:ind w:left="7920" w:firstLine="0"/>
        <w:rPr/>
      </w:pPr>
      <w:r w:rsidDel="00000000" w:rsidR="00000000" w:rsidRPr="00000000">
        <w:rPr>
          <w:rtl w:val="0"/>
        </w:rPr>
        <w:t xml:space="preserve">&lt;r&gt; (replace the current character)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&lt;s&gt; (substitutes character)</w:t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EDITS: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&lt;numeric arg&gt; &lt;cursor cmd&gt; like ‘5j’ (cursor goes down 5 lines)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Cursor/motion commands:-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‘h’ (left), ‘j’ (down), ‘k’ (up), ‘l’ (right)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‘$’ (end of line), ‘0’ (start of line)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‘w’ (one word forward (beginning of word)), ‘b’ (one word back(beginning of word))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‘e’ (word forward (to the end of the word))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‘gg’ (start of file) 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&lt;shift&gt; + ‘g’ (end of the file)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&lt;line number&gt; + ‘G’ (goes to that number line)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‘)’ → goes to the start of the next sentence (open bracket vice versa)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cursor cmds:-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‘z.’ (moves the line that the cursor is on to the center of screen)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‘z’ + &lt;enter&gt; (moves the line that the cursor is on to the top of screen)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‘z-’ (moves the line that the cursor is on to the bottom of screen)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‘n|’ where n takes a column value (moves cursor n columns/characters)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Delete:-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‘x’ (deletes character at cursor)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d is delete =&gt; 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‘dw’ (delete word), ‘dd’ (delete line), ‘d$’ (delete to end of line) , ‘d0’ (delete to beginning of line)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‘rm &lt;file&gt;’ (delete file)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Text:-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c modifies existing text till &lt;esc&gt; =&gt; deletes the line the cursor is at and switches to insert mode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‘cw’ (changes words), ‘cc’ (changes lines)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Replacing Characters:-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‘r’ replaces a single character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‘R’ puts editor in overstrike mode, replacing till &lt;esc&gt;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and Copying text:-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‘yy’ / ‘Y’ copies one line (/n to /n)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‘p’ paste line on the next line of cursor.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Searches:-</w:t>
      </w:r>
    </w:p>
    <w:p w:rsidR="00000000" w:rsidDel="00000000" w:rsidP="00000000" w:rsidRDefault="00000000" w:rsidRPr="00000000" w14:paraId="000000D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movements=&gt;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‘/pattern’ (forward search for specific pattern - (finds the next one))--&gt;after the cursor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‘?pattern’ (backward search for specific pattern- (finds the next one))--&gt;before the cursor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‘N’ to repeat action backward; ‘n’ to repeat action forward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current line searches=&gt;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f + &lt;char&gt;’ (moves to next occurrence of char)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F + &lt;char&gt;’ (moves to previous occurrence of char)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t + &lt;char&gt;’ (moves to char after next occurrence of char)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T + &lt;char&gt;’ (moves to char before next occurrence of char)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Buffers in vi:- temp storage of text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Unnamed buffers =&gt; used for yank and delete operations.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‘yy’/’Y’ uses unnamed buffers as a temporary store till ‘p’ is applied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Named buffers =&gt; identified by letters a-z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‘ “xyy ‘ / ‘ “xY ‘ (x is the name of the buffer where the line is yanked/yy/Y)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 “xdd ‘ (x is the name of the buffer where the line is yanked/yy/Y) →can be used across vi files 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‘ “xp ‘ (takes the saved stuff in x buffer and adds to the next line)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Multiple line storage in a named buffer uses capitals ‘ “Xyy ‘ which opens buffer ‘x’ in append mode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Default/Numbered register 0 contains the text from the most recent yank command.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Default/Numbered register 1 contains the text deleted by the most recent delete or change command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Indent:-</w:t>
      </w:r>
    </w:p>
    <w:p w:rsidR="00000000" w:rsidDel="00000000" w:rsidP="00000000" w:rsidRDefault="00000000" w:rsidRPr="00000000" w14:paraId="000000F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&gt;&gt; </w:t>
      </w:r>
    </w:p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&lt;&lt;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17.  Alignment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%right - makes the text right aligned   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%left - makes the text left aligned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%centre makes the text centre aligned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18. Working with multiple Files, Buffers, Tabs, and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Multiple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:e</w:t>
      </w:r>
      <w:r w:rsidDel="00000000" w:rsidR="00000000" w:rsidRPr="00000000">
        <w:rPr>
          <w:rtl w:val="0"/>
        </w:rPr>
        <w:t xml:space="preserve"> -&gt; Load new file in buffer for editing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:edit</w:t>
      </w:r>
      <w:r w:rsidDel="00000000" w:rsidR="00000000" w:rsidRPr="00000000">
        <w:rPr>
          <w:rtl w:val="0"/>
        </w:rPr>
        <w:t xml:space="preserve"> -&gt; Same as :e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:e &lt;fileName&gt; or :edit &lt;fileName&gt;</w:t>
      </w:r>
      <w:r w:rsidDel="00000000" w:rsidR="00000000" w:rsidRPr="00000000">
        <w:rPr>
          <w:rtl w:val="0"/>
        </w:rPr>
        <w:t xml:space="preserve"> -&gt; List the files for editing from current directory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Multiple buffers: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:badd &lt;fileName&gt;</w:t>
      </w:r>
      <w:r w:rsidDel="00000000" w:rsidR="00000000" w:rsidRPr="00000000">
        <w:rPr>
          <w:rtl w:val="0"/>
        </w:rPr>
        <w:t xml:space="preserve"> -&gt; Add file into new buffer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:bN</w:t>
      </w:r>
      <w:r w:rsidDel="00000000" w:rsidR="00000000" w:rsidRPr="00000000">
        <w:rPr>
          <w:rtl w:val="0"/>
        </w:rPr>
        <w:t xml:space="preserve"> -&gt; Switch to Nth buffer. For instance to switch to 3rd buffer use :b3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:bnext</w:t>
      </w:r>
      <w:r w:rsidDel="00000000" w:rsidR="00000000" w:rsidRPr="00000000">
        <w:rPr>
          <w:rtl w:val="0"/>
        </w:rPr>
        <w:t xml:space="preserve"> -&gt; Move to the next buffer in buffer list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:bprevious</w:t>
      </w:r>
      <w:r w:rsidDel="00000000" w:rsidR="00000000" w:rsidRPr="00000000">
        <w:rPr>
          <w:rtl w:val="0"/>
        </w:rPr>
        <w:t xml:space="preserve"> -&gt; Move to the previous buffer in buffer list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:buffers</w:t>
      </w:r>
      <w:r w:rsidDel="00000000" w:rsidR="00000000" w:rsidRPr="00000000">
        <w:rPr>
          <w:rtl w:val="0"/>
        </w:rPr>
        <w:t xml:space="preserve"> -&gt; List all buffers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:bfirst</w:t>
      </w:r>
      <w:r w:rsidDel="00000000" w:rsidR="00000000" w:rsidRPr="00000000">
        <w:rPr>
          <w:rtl w:val="0"/>
        </w:rPr>
        <w:t xml:space="preserve"> -&gt; Move to the first buffer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:blast</w:t>
      </w:r>
      <w:r w:rsidDel="00000000" w:rsidR="00000000" w:rsidRPr="00000000">
        <w:rPr>
          <w:rtl w:val="0"/>
        </w:rPr>
        <w:t xml:space="preserve"> -&gt; Move to the last buffer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:ball</w:t>
      </w:r>
      <w:r w:rsidDel="00000000" w:rsidR="00000000" w:rsidRPr="00000000">
        <w:rPr>
          <w:rtl w:val="0"/>
        </w:rPr>
        <w:t xml:space="preserve"> -&gt; Load all buffers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tabs: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:tabnew</w:t>
      </w:r>
      <w:r w:rsidDel="00000000" w:rsidR="00000000" w:rsidRPr="00000000">
        <w:rPr>
          <w:rtl w:val="0"/>
        </w:rPr>
        <w:t xml:space="preserve"> -&gt; Open new tab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:tabnew &lt;file&gt;</w:t>
      </w:r>
      <w:r w:rsidDel="00000000" w:rsidR="00000000" w:rsidRPr="00000000">
        <w:rPr>
          <w:rtl w:val="0"/>
        </w:rPr>
        <w:t xml:space="preserve"> -&gt; Open new file in tab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:q</w:t>
      </w:r>
      <w:r w:rsidDel="00000000" w:rsidR="00000000" w:rsidRPr="00000000">
        <w:rPr>
          <w:rtl w:val="0"/>
        </w:rPr>
        <w:t xml:space="preserve"> -&gt; Close current tab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:tabnext</w:t>
      </w:r>
      <w:r w:rsidDel="00000000" w:rsidR="00000000" w:rsidRPr="00000000">
        <w:rPr>
          <w:rtl w:val="0"/>
        </w:rPr>
        <w:t xml:space="preserve"> -&gt; Move to the next tab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:tabprevious</w:t>
      </w:r>
      <w:r w:rsidDel="00000000" w:rsidR="00000000" w:rsidRPr="00000000">
        <w:rPr>
          <w:rtl w:val="0"/>
        </w:rPr>
        <w:t xml:space="preserve"> -&gt; Move to the previous tab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:tabfirst</w:t>
      </w:r>
      <w:r w:rsidDel="00000000" w:rsidR="00000000" w:rsidRPr="00000000">
        <w:rPr>
          <w:rtl w:val="0"/>
        </w:rPr>
        <w:t xml:space="preserve"> -&gt; Move to the first tab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:tablast</w:t>
      </w:r>
      <w:r w:rsidDel="00000000" w:rsidR="00000000" w:rsidRPr="00000000">
        <w:rPr>
          <w:rtl w:val="0"/>
        </w:rPr>
        <w:t xml:space="preserve"> -&gt; Move to the last tab</w:t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windows:</w:t>
      </w:r>
    </w:p>
    <w:p w:rsidR="00000000" w:rsidDel="00000000" w:rsidP="00000000" w:rsidRDefault="00000000" w:rsidRPr="00000000" w14:paraId="0000012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:new &lt;filenName&gt;</w:t>
      </w:r>
      <w:r w:rsidDel="00000000" w:rsidR="00000000" w:rsidRPr="00000000">
        <w:rPr>
          <w:rtl w:val="0"/>
        </w:rPr>
        <w:t xml:space="preserve"> -&gt; Opens file in new window in same working windows</w:t>
      </w:r>
    </w:p>
    <w:p w:rsidR="00000000" w:rsidDel="00000000" w:rsidP="00000000" w:rsidRDefault="00000000" w:rsidRPr="00000000" w14:paraId="0000012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Ctrl + ww</w:t>
      </w:r>
      <w:r w:rsidDel="00000000" w:rsidR="00000000" w:rsidRPr="00000000">
        <w:rPr>
          <w:rtl w:val="0"/>
        </w:rPr>
        <w:t xml:space="preserve"> -&gt; moves to next window</w:t>
      </w:r>
    </w:p>
    <w:p w:rsidR="00000000" w:rsidDel="00000000" w:rsidP="00000000" w:rsidRDefault="00000000" w:rsidRPr="00000000" w14:paraId="00000124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:q</w:t>
      </w:r>
      <w:r w:rsidDel="00000000" w:rsidR="00000000" w:rsidRPr="00000000">
        <w:rPr>
          <w:rtl w:val="0"/>
        </w:rPr>
        <w:t xml:space="preserve"> -&gt; Close current window</w:t>
      </w:r>
    </w:p>
    <w:p w:rsidR="00000000" w:rsidDel="00000000" w:rsidP="00000000" w:rsidRDefault="00000000" w:rsidRPr="00000000" w14:paraId="00000125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19. Bookmark Feature: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We have some bookmarks which are default like numbers from 0 - 9 and some special char.</w:t>
      </w:r>
    </w:p>
    <w:p w:rsidR="00000000" w:rsidDel="00000000" w:rsidP="00000000" w:rsidRDefault="00000000" w:rsidRPr="00000000" w14:paraId="0000012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bookmark (using only single char a - z or A - Z):</w:t>
      </w:r>
    </w:p>
    <w:p w:rsidR="00000000" w:rsidDel="00000000" w:rsidP="00000000" w:rsidRDefault="00000000" w:rsidRPr="00000000" w14:paraId="0000012A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m{bookmark-name} [eg. ma]</w:t>
      </w:r>
      <w:r w:rsidDel="00000000" w:rsidR="00000000" w:rsidRPr="00000000">
        <w:rPr>
          <w:rtl w:val="0"/>
        </w:rPr>
        <w:t xml:space="preserve"> -&gt; Creates bookmark</w:t>
      </w:r>
    </w:p>
    <w:p w:rsidR="00000000" w:rsidDel="00000000" w:rsidP="00000000" w:rsidRDefault="00000000" w:rsidRPr="00000000" w14:paraId="000001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Jump to bookmark:</w:t>
      </w:r>
    </w:p>
    <w:p w:rsidR="00000000" w:rsidDel="00000000" w:rsidP="00000000" w:rsidRDefault="00000000" w:rsidRPr="00000000" w14:paraId="0000012D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`{bookmark-name} [eg. `a]</w:t>
      </w:r>
      <w:r w:rsidDel="00000000" w:rsidR="00000000" w:rsidRPr="00000000">
        <w:rPr>
          <w:rtl w:val="0"/>
        </w:rPr>
        <w:t xml:space="preserve"> -&gt; Moves to the exact location of bookmark</w:t>
      </w:r>
    </w:p>
    <w:p w:rsidR="00000000" w:rsidDel="00000000" w:rsidP="00000000" w:rsidRDefault="00000000" w:rsidRPr="00000000" w14:paraId="000001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List all bookmarks: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:marks</w:t>
      </w:r>
      <w:r w:rsidDel="00000000" w:rsidR="00000000" w:rsidRPr="00000000">
        <w:rPr>
          <w:rtl w:val="0"/>
        </w:rPr>
        <w:t xml:space="preserve"> -&gt; List all bookmarks</w:t>
      </w:r>
    </w:p>
    <w:p w:rsidR="00000000" w:rsidDel="00000000" w:rsidP="00000000" w:rsidRDefault="00000000" w:rsidRPr="00000000" w14:paraId="000001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Delete bookmark: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:delmarks a</w:t>
      </w:r>
      <w:r w:rsidDel="00000000" w:rsidR="00000000" w:rsidRPr="00000000">
        <w:rPr>
          <w:rtl w:val="0"/>
        </w:rPr>
        <w:t xml:space="preserve"> -&gt; Deletes bookmark of char a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