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BCCB5" w14:textId="77777777" w:rsidR="00371C29" w:rsidRPr="00371C29" w:rsidRDefault="00371C29" w:rsidP="00371C29">
      <w:pPr>
        <w:jc w:val="center"/>
        <w:rPr>
          <w:rFonts w:ascii="Georgia" w:hAnsi="Georgia"/>
          <w:b/>
          <w:bCs/>
          <w:sz w:val="36"/>
          <w:szCs w:val="36"/>
        </w:rPr>
      </w:pPr>
      <w:r w:rsidRPr="00371C29">
        <w:rPr>
          <w:rFonts w:ascii="Georgia" w:hAnsi="Georgia"/>
          <w:b/>
          <w:bCs/>
          <w:sz w:val="36"/>
          <w:szCs w:val="36"/>
        </w:rPr>
        <w:t>E-Learning Analytics Report</w:t>
      </w:r>
    </w:p>
    <w:p w14:paraId="5FF92D58" w14:textId="77777777" w:rsidR="00371C29" w:rsidRPr="00371C29" w:rsidRDefault="00371C29" w:rsidP="00371C29">
      <w:pPr>
        <w:rPr>
          <w:rFonts w:ascii="Georgia" w:hAnsi="Georgia"/>
          <w:b/>
          <w:bCs/>
          <w:sz w:val="28"/>
          <w:szCs w:val="28"/>
        </w:rPr>
      </w:pPr>
      <w:r w:rsidRPr="00371C29">
        <w:rPr>
          <w:rFonts w:ascii="Georgia" w:hAnsi="Georgia"/>
          <w:b/>
          <w:bCs/>
          <w:sz w:val="28"/>
          <w:szCs w:val="28"/>
        </w:rPr>
        <w:t>Key Insights &amp; Strategic Recommendations</w:t>
      </w:r>
    </w:p>
    <w:p w14:paraId="754D70E4" w14:textId="77777777" w:rsidR="00371C29" w:rsidRPr="00371C29" w:rsidRDefault="00371C29" w:rsidP="00371C29">
      <w:pPr>
        <w:rPr>
          <w:rFonts w:ascii="Georgia" w:hAnsi="Georgia"/>
        </w:rPr>
      </w:pPr>
      <w:r w:rsidRPr="00371C29">
        <w:rPr>
          <w:rFonts w:ascii="Georgia" w:hAnsi="Georgia"/>
        </w:rPr>
        <w:t>Executive Summary</w:t>
      </w:r>
    </w:p>
    <w:p w14:paraId="50B0B7FF" w14:textId="2D591E61" w:rsidR="00371C29" w:rsidRPr="00371C29" w:rsidRDefault="00371C29" w:rsidP="00371C29">
      <w:pPr>
        <w:rPr>
          <w:rFonts w:ascii="Georgia" w:hAnsi="Georgia"/>
        </w:rPr>
      </w:pPr>
      <w:r w:rsidRPr="00371C29">
        <w:rPr>
          <w:rFonts w:ascii="Georgia" w:hAnsi="Georgia"/>
        </w:rPr>
        <w:t xml:space="preserve">This report </w:t>
      </w:r>
      <w:proofErr w:type="spellStart"/>
      <w:r w:rsidRPr="00371C29">
        <w:rPr>
          <w:rFonts w:ascii="Georgia" w:hAnsi="Georgia"/>
        </w:rPr>
        <w:t>analyzes</w:t>
      </w:r>
      <w:proofErr w:type="spellEnd"/>
      <w:r w:rsidRPr="00371C29">
        <w:rPr>
          <w:rFonts w:ascii="Georgia" w:hAnsi="Georgia"/>
        </w:rPr>
        <w:t xml:space="preserve"> student engagement patterns across our e-learning platform, identifying critical correlations between course completion, student satisfaction, and demographic factors. Our data reveals clear opportunities to enhance the learning experience, improve course effectiveness, and implement targeted interventions for at-risk students.</w:t>
      </w:r>
    </w:p>
    <w:p w14:paraId="268F8782" w14:textId="77777777" w:rsidR="00371C29" w:rsidRPr="00371C29" w:rsidRDefault="00371C29" w:rsidP="00371C29">
      <w:pPr>
        <w:rPr>
          <w:rFonts w:ascii="Georgia" w:hAnsi="Georgia"/>
        </w:rPr>
      </w:pPr>
      <w:r w:rsidRPr="00371C29">
        <w:rPr>
          <w:rFonts w:ascii="Georgia" w:hAnsi="Georgia"/>
        </w:rPr>
        <w:t>Top 5 Data-Driven Insights</w:t>
      </w:r>
    </w:p>
    <w:p w14:paraId="33F43575" w14:textId="4EEF2D6E" w:rsidR="00371C29" w:rsidRPr="00371C29" w:rsidRDefault="00371C29" w:rsidP="00371C29">
      <w:pPr>
        <w:rPr>
          <w:rFonts w:ascii="Georgia" w:hAnsi="Georgia"/>
          <w:b/>
          <w:bCs/>
        </w:rPr>
      </w:pPr>
      <w:r w:rsidRPr="00371C29">
        <w:rPr>
          <w:rFonts w:ascii="Georgia" w:hAnsi="Georgia"/>
          <w:b/>
          <w:bCs/>
        </w:rPr>
        <w:t>1. Course Completion Strongly Influences Satisfaction</w:t>
      </w:r>
    </w:p>
    <w:p w14:paraId="3AB3AA3D" w14:textId="77777777" w:rsidR="00371C29" w:rsidRPr="00371C29" w:rsidRDefault="00371C29" w:rsidP="00371C29">
      <w:pPr>
        <w:pStyle w:val="ListParagraph"/>
        <w:numPr>
          <w:ilvl w:val="0"/>
          <w:numId w:val="9"/>
        </w:numPr>
        <w:rPr>
          <w:rFonts w:ascii="Georgia" w:hAnsi="Georgia"/>
        </w:rPr>
      </w:pPr>
      <w:r w:rsidRPr="00371C29">
        <w:rPr>
          <w:rFonts w:ascii="Georgia" w:hAnsi="Georgia"/>
        </w:rPr>
        <w:t>Finding: Courses with completion rates above 80% consistently receive ratings of 4.0+ stars</w:t>
      </w:r>
    </w:p>
    <w:p w14:paraId="1996ACBF" w14:textId="77777777" w:rsidR="00371C29" w:rsidRPr="00371C29" w:rsidRDefault="00371C29" w:rsidP="00371C29">
      <w:pPr>
        <w:pStyle w:val="ListParagraph"/>
        <w:numPr>
          <w:ilvl w:val="0"/>
          <w:numId w:val="9"/>
        </w:numPr>
        <w:rPr>
          <w:rFonts w:ascii="Georgia" w:hAnsi="Georgia"/>
        </w:rPr>
      </w:pPr>
      <w:r w:rsidRPr="00371C29">
        <w:rPr>
          <w:rFonts w:ascii="Georgia" w:hAnsi="Georgia"/>
        </w:rPr>
        <w:t>Impact: Course engagement is directly tied to student satisfaction and perceived value</w:t>
      </w:r>
    </w:p>
    <w:p w14:paraId="4440FEF9" w14:textId="2539C252" w:rsidR="00371C29" w:rsidRPr="00371C29" w:rsidRDefault="00371C29" w:rsidP="00371C29">
      <w:pPr>
        <w:pStyle w:val="ListParagraph"/>
        <w:numPr>
          <w:ilvl w:val="0"/>
          <w:numId w:val="9"/>
        </w:numPr>
        <w:rPr>
          <w:rFonts w:ascii="Georgia" w:hAnsi="Georgia"/>
        </w:rPr>
      </w:pPr>
      <w:r w:rsidRPr="00371C29">
        <w:rPr>
          <w:rFonts w:ascii="Georgia" w:hAnsi="Georgia"/>
        </w:rPr>
        <w:t>Evidence: Correlation coefficient of completion percentage to rating is statistically significant</w:t>
      </w:r>
    </w:p>
    <w:p w14:paraId="042ED8DF" w14:textId="31B59D11" w:rsidR="00371C29" w:rsidRPr="00371C29" w:rsidRDefault="00371C29" w:rsidP="00371C29">
      <w:pPr>
        <w:rPr>
          <w:rFonts w:ascii="Georgia" w:hAnsi="Georgia"/>
          <w:b/>
          <w:bCs/>
        </w:rPr>
      </w:pPr>
      <w:r w:rsidRPr="00371C29">
        <w:rPr>
          <w:rFonts w:ascii="Georgia" w:hAnsi="Georgia"/>
          <w:b/>
          <w:bCs/>
        </w:rPr>
        <w:t>2. 15% of Students Show Critical Disengagement</w:t>
      </w:r>
    </w:p>
    <w:p w14:paraId="14428A0D" w14:textId="77777777" w:rsidR="00371C29" w:rsidRPr="00371C29" w:rsidRDefault="00371C29" w:rsidP="00371C29">
      <w:pPr>
        <w:pStyle w:val="ListParagraph"/>
        <w:numPr>
          <w:ilvl w:val="0"/>
          <w:numId w:val="10"/>
        </w:numPr>
        <w:rPr>
          <w:rFonts w:ascii="Georgia" w:hAnsi="Georgia"/>
        </w:rPr>
      </w:pPr>
      <w:r w:rsidRPr="00371C29">
        <w:rPr>
          <w:rFonts w:ascii="Georgia" w:hAnsi="Georgia"/>
        </w:rPr>
        <w:t>Finding: ~15% of learners have both low completion rates (&lt;40%) and low satisfaction (&lt;3 stars)</w:t>
      </w:r>
    </w:p>
    <w:p w14:paraId="57B6E08D" w14:textId="77777777" w:rsidR="00371C29" w:rsidRPr="00371C29" w:rsidRDefault="00371C29" w:rsidP="00371C29">
      <w:pPr>
        <w:pStyle w:val="ListParagraph"/>
        <w:numPr>
          <w:ilvl w:val="0"/>
          <w:numId w:val="10"/>
        </w:numPr>
        <w:rPr>
          <w:rFonts w:ascii="Georgia" w:hAnsi="Georgia"/>
        </w:rPr>
      </w:pPr>
      <w:r w:rsidRPr="00371C29">
        <w:rPr>
          <w:rFonts w:ascii="Georgia" w:hAnsi="Georgia"/>
        </w:rPr>
        <w:t>Impact: This at-risk segment represents significant potential dropout and revenue loss</w:t>
      </w:r>
    </w:p>
    <w:p w14:paraId="0296D263" w14:textId="1952B45A" w:rsidR="00371C29" w:rsidRPr="00371C29" w:rsidRDefault="00371C29" w:rsidP="00371C29">
      <w:pPr>
        <w:pStyle w:val="ListParagraph"/>
        <w:numPr>
          <w:ilvl w:val="0"/>
          <w:numId w:val="10"/>
        </w:numPr>
        <w:rPr>
          <w:rFonts w:ascii="Georgia" w:hAnsi="Georgia"/>
        </w:rPr>
      </w:pPr>
      <w:r w:rsidRPr="00371C29">
        <w:rPr>
          <w:rFonts w:ascii="Georgia" w:hAnsi="Georgia"/>
        </w:rPr>
        <w:t>Evidence: Student segment distribution shows concerning trends in the "At-Risk" category</w:t>
      </w:r>
    </w:p>
    <w:p w14:paraId="192BB043" w14:textId="51EBA2C1" w:rsidR="00371C29" w:rsidRPr="00371C29" w:rsidRDefault="00371C29" w:rsidP="00371C29">
      <w:pPr>
        <w:rPr>
          <w:rFonts w:ascii="Georgia" w:hAnsi="Georgia"/>
          <w:b/>
          <w:bCs/>
        </w:rPr>
      </w:pPr>
      <w:r w:rsidRPr="00371C29">
        <w:rPr>
          <w:rFonts w:ascii="Georgia" w:hAnsi="Georgia"/>
          <w:b/>
          <w:bCs/>
        </w:rPr>
        <w:t>3. Geographic Engagement Disparity</w:t>
      </w:r>
    </w:p>
    <w:p w14:paraId="3C15C7E4" w14:textId="77777777" w:rsidR="00371C29" w:rsidRPr="00371C29" w:rsidRDefault="00371C29" w:rsidP="00371C29">
      <w:pPr>
        <w:pStyle w:val="ListParagraph"/>
        <w:numPr>
          <w:ilvl w:val="0"/>
          <w:numId w:val="11"/>
        </w:numPr>
        <w:rPr>
          <w:rFonts w:ascii="Georgia" w:hAnsi="Georgia"/>
        </w:rPr>
      </w:pPr>
      <w:r w:rsidRPr="00371C29">
        <w:rPr>
          <w:rFonts w:ascii="Georgia" w:hAnsi="Georgia"/>
        </w:rPr>
        <w:t>Finding: Learners from specific locations demonstrate up to 25% higher engagement time</w:t>
      </w:r>
    </w:p>
    <w:p w14:paraId="2AA24F98" w14:textId="77777777" w:rsidR="00371C29" w:rsidRPr="00371C29" w:rsidRDefault="00371C29" w:rsidP="00371C29">
      <w:pPr>
        <w:pStyle w:val="ListParagraph"/>
        <w:numPr>
          <w:ilvl w:val="0"/>
          <w:numId w:val="11"/>
        </w:numPr>
        <w:rPr>
          <w:rFonts w:ascii="Georgia" w:hAnsi="Georgia"/>
        </w:rPr>
      </w:pPr>
      <w:r w:rsidRPr="00371C29">
        <w:rPr>
          <w:rFonts w:ascii="Georgia" w:hAnsi="Georgia"/>
        </w:rPr>
        <w:t>Impact: Regional differences suggest varying access quality or cultural factors affecting learning</w:t>
      </w:r>
    </w:p>
    <w:p w14:paraId="7D64EF3E" w14:textId="70F1338B" w:rsidR="00371C29" w:rsidRPr="00371C29" w:rsidRDefault="00371C29" w:rsidP="00371C29">
      <w:pPr>
        <w:pStyle w:val="ListParagraph"/>
        <w:numPr>
          <w:ilvl w:val="0"/>
          <w:numId w:val="11"/>
        </w:numPr>
        <w:rPr>
          <w:rFonts w:ascii="Georgia" w:hAnsi="Georgia"/>
        </w:rPr>
      </w:pPr>
      <w:r w:rsidRPr="00371C29">
        <w:rPr>
          <w:rFonts w:ascii="Georgia" w:hAnsi="Georgia"/>
        </w:rPr>
        <w:t>Evidence: Location-based engagement metrics show clear patterns requiring intervention</w:t>
      </w:r>
    </w:p>
    <w:p w14:paraId="09244F03" w14:textId="70536284" w:rsidR="00371C29" w:rsidRPr="00371C29" w:rsidRDefault="00371C29" w:rsidP="00371C29">
      <w:pPr>
        <w:rPr>
          <w:rFonts w:ascii="Georgia" w:hAnsi="Georgia"/>
          <w:b/>
          <w:bCs/>
        </w:rPr>
      </w:pPr>
      <w:r w:rsidRPr="00371C29">
        <w:rPr>
          <w:rFonts w:ascii="Georgia" w:hAnsi="Georgia"/>
          <w:b/>
          <w:bCs/>
        </w:rPr>
        <w:t>4. Age-Based Engagement Patterns</w:t>
      </w:r>
    </w:p>
    <w:p w14:paraId="50F7E747" w14:textId="77777777" w:rsidR="00371C29" w:rsidRPr="00371C29" w:rsidRDefault="00371C29" w:rsidP="00371C29">
      <w:pPr>
        <w:pStyle w:val="ListParagraph"/>
        <w:numPr>
          <w:ilvl w:val="0"/>
          <w:numId w:val="12"/>
        </w:numPr>
        <w:rPr>
          <w:rFonts w:ascii="Georgia" w:hAnsi="Georgia"/>
        </w:rPr>
      </w:pPr>
      <w:r w:rsidRPr="00371C29">
        <w:rPr>
          <w:rFonts w:ascii="Georgia" w:hAnsi="Georgia"/>
        </w:rPr>
        <w:t>Finding: Students aged 30+ spend significantly more time (+35 minutes per course) than younger cohorts</w:t>
      </w:r>
    </w:p>
    <w:p w14:paraId="517069AE" w14:textId="77777777" w:rsidR="00371C29" w:rsidRPr="00371C29" w:rsidRDefault="00371C29" w:rsidP="00371C29">
      <w:pPr>
        <w:pStyle w:val="ListParagraph"/>
        <w:numPr>
          <w:ilvl w:val="0"/>
          <w:numId w:val="12"/>
        </w:numPr>
        <w:rPr>
          <w:rFonts w:ascii="Georgia" w:hAnsi="Georgia"/>
        </w:rPr>
      </w:pPr>
      <w:r w:rsidRPr="00371C29">
        <w:rPr>
          <w:rFonts w:ascii="Georgia" w:hAnsi="Georgia"/>
        </w:rPr>
        <w:t xml:space="preserve">Impact: Different age groups show distinct learning </w:t>
      </w:r>
      <w:proofErr w:type="spellStart"/>
      <w:r w:rsidRPr="00371C29">
        <w:rPr>
          <w:rFonts w:ascii="Georgia" w:hAnsi="Georgia"/>
        </w:rPr>
        <w:t>behaviors</w:t>
      </w:r>
      <w:proofErr w:type="spellEnd"/>
      <w:r w:rsidRPr="00371C29">
        <w:rPr>
          <w:rFonts w:ascii="Georgia" w:hAnsi="Georgia"/>
        </w:rPr>
        <w:t xml:space="preserve"> requiring targeted approaches</w:t>
      </w:r>
    </w:p>
    <w:p w14:paraId="070E188B" w14:textId="4A2A46BD" w:rsidR="00371C29" w:rsidRPr="00371C29" w:rsidRDefault="00371C29" w:rsidP="00371C29">
      <w:pPr>
        <w:pStyle w:val="ListParagraph"/>
        <w:numPr>
          <w:ilvl w:val="0"/>
          <w:numId w:val="12"/>
        </w:numPr>
        <w:rPr>
          <w:rFonts w:ascii="Georgia" w:hAnsi="Georgia"/>
        </w:rPr>
      </w:pPr>
      <w:r w:rsidRPr="00371C29">
        <w:rPr>
          <w:rFonts w:ascii="Georgia" w:hAnsi="Georgia"/>
        </w:rPr>
        <w:lastRenderedPageBreak/>
        <w:t>Evidence: Age group analysis reveals mature learners display higher commitment levels</w:t>
      </w:r>
    </w:p>
    <w:p w14:paraId="493EB01F" w14:textId="3A20B061" w:rsidR="00371C29" w:rsidRPr="00371C29" w:rsidRDefault="00371C29" w:rsidP="00371C29">
      <w:pPr>
        <w:rPr>
          <w:rFonts w:ascii="Georgia" w:hAnsi="Georgia"/>
          <w:b/>
          <w:bCs/>
        </w:rPr>
      </w:pPr>
      <w:r w:rsidRPr="00371C29">
        <w:rPr>
          <w:rFonts w:ascii="Georgia" w:hAnsi="Georgia"/>
          <w:b/>
          <w:bCs/>
        </w:rPr>
        <w:t>5. Underperforming Course Identification</w:t>
      </w:r>
    </w:p>
    <w:p w14:paraId="04F773AD" w14:textId="77777777" w:rsidR="00371C29" w:rsidRPr="00371C29" w:rsidRDefault="00371C29" w:rsidP="00371C29">
      <w:pPr>
        <w:pStyle w:val="ListParagraph"/>
        <w:numPr>
          <w:ilvl w:val="0"/>
          <w:numId w:val="13"/>
        </w:numPr>
        <w:rPr>
          <w:rFonts w:ascii="Georgia" w:hAnsi="Georgia"/>
        </w:rPr>
      </w:pPr>
      <w:r w:rsidRPr="00371C29">
        <w:rPr>
          <w:rFonts w:ascii="Georgia" w:hAnsi="Georgia"/>
        </w:rPr>
        <w:t>Finding: Several courses show both low completion (&lt;50%) and poor feedback (&lt;3 stars)</w:t>
      </w:r>
    </w:p>
    <w:p w14:paraId="241D623B" w14:textId="77777777" w:rsidR="00371C29" w:rsidRPr="00371C29" w:rsidRDefault="00371C29" w:rsidP="00371C29">
      <w:pPr>
        <w:pStyle w:val="ListParagraph"/>
        <w:numPr>
          <w:ilvl w:val="0"/>
          <w:numId w:val="13"/>
        </w:numPr>
        <w:rPr>
          <w:rFonts w:ascii="Georgia" w:hAnsi="Georgia"/>
        </w:rPr>
      </w:pPr>
      <w:r w:rsidRPr="00371C29">
        <w:rPr>
          <w:rFonts w:ascii="Georgia" w:hAnsi="Georgia"/>
        </w:rPr>
        <w:t>Impact: These courses negatively impact overall platform metrics and student experience</w:t>
      </w:r>
    </w:p>
    <w:p w14:paraId="309CCA6F" w14:textId="5829B9E9" w:rsidR="00371C29" w:rsidRPr="00371C29" w:rsidRDefault="00371C29" w:rsidP="00371C29">
      <w:pPr>
        <w:pStyle w:val="ListParagraph"/>
        <w:numPr>
          <w:ilvl w:val="0"/>
          <w:numId w:val="13"/>
        </w:numPr>
        <w:rPr>
          <w:rFonts w:ascii="Georgia" w:hAnsi="Georgia"/>
        </w:rPr>
      </w:pPr>
      <w:r w:rsidRPr="00371C29">
        <w:rPr>
          <w:rFonts w:ascii="Georgia" w:hAnsi="Georgia"/>
        </w:rPr>
        <w:t>Evidence: Course-wise performance heatmap highlights specific content needing revision</w:t>
      </w:r>
    </w:p>
    <w:p w14:paraId="0A0ED95F" w14:textId="77777777" w:rsidR="00371C29" w:rsidRPr="00371C29" w:rsidRDefault="00371C29" w:rsidP="00371C29">
      <w:pPr>
        <w:rPr>
          <w:rFonts w:ascii="Georgia" w:hAnsi="Georgia"/>
          <w:b/>
          <w:bCs/>
          <w:sz w:val="32"/>
          <w:szCs w:val="32"/>
        </w:rPr>
      </w:pPr>
      <w:r w:rsidRPr="00371C29">
        <w:rPr>
          <w:rFonts w:ascii="Georgia" w:hAnsi="Georgia"/>
          <w:b/>
          <w:bCs/>
          <w:sz w:val="32"/>
          <w:szCs w:val="32"/>
        </w:rPr>
        <w:t>Strategic Recommendations</w:t>
      </w:r>
    </w:p>
    <w:p w14:paraId="374184D9" w14:textId="53CE0639" w:rsidR="00371C29" w:rsidRPr="00371C29" w:rsidRDefault="00371C29" w:rsidP="00371C29">
      <w:pPr>
        <w:rPr>
          <w:rFonts w:ascii="Georgia" w:hAnsi="Georgia"/>
          <w:b/>
          <w:bCs/>
        </w:rPr>
      </w:pPr>
      <w:r w:rsidRPr="00371C29">
        <w:rPr>
          <w:rFonts w:ascii="Georgia" w:hAnsi="Georgia"/>
          <w:b/>
          <w:bCs/>
        </w:rPr>
        <w:t>1. Course Content Optimization Initiative</w:t>
      </w:r>
    </w:p>
    <w:p w14:paraId="6DE135B0" w14:textId="77777777" w:rsidR="00371C29" w:rsidRDefault="00371C29" w:rsidP="00371C29">
      <w:pPr>
        <w:pStyle w:val="ListParagraph"/>
        <w:numPr>
          <w:ilvl w:val="0"/>
          <w:numId w:val="14"/>
        </w:numPr>
        <w:rPr>
          <w:rFonts w:ascii="Georgia" w:hAnsi="Georgia"/>
        </w:rPr>
      </w:pPr>
      <w:r w:rsidRPr="00371C29">
        <w:rPr>
          <w:rFonts w:ascii="Georgia" w:hAnsi="Georgia"/>
          <w:b/>
          <w:bCs/>
        </w:rPr>
        <w:t>Action</w:t>
      </w:r>
      <w:r w:rsidRPr="00371C29">
        <w:rPr>
          <w:rFonts w:ascii="Georgia" w:hAnsi="Georgia"/>
        </w:rPr>
        <w:t xml:space="preserve">: </w:t>
      </w:r>
    </w:p>
    <w:p w14:paraId="67925584" w14:textId="48B8A00F" w:rsidR="00371C29" w:rsidRPr="00371C29" w:rsidRDefault="00371C29" w:rsidP="00371C29">
      <w:pPr>
        <w:pStyle w:val="ListParagraph"/>
        <w:numPr>
          <w:ilvl w:val="1"/>
          <w:numId w:val="14"/>
        </w:numPr>
        <w:rPr>
          <w:rFonts w:ascii="Georgia" w:hAnsi="Georgia"/>
        </w:rPr>
      </w:pPr>
      <w:r w:rsidRPr="00371C29">
        <w:rPr>
          <w:rFonts w:ascii="Georgia" w:hAnsi="Georgia"/>
        </w:rPr>
        <w:t>Redesign underperforming courses with focus on interactivity and engagement</w:t>
      </w:r>
    </w:p>
    <w:p w14:paraId="178829C5" w14:textId="21D19CBD" w:rsidR="00371C29" w:rsidRPr="00371C29" w:rsidRDefault="00371C29" w:rsidP="00371C29">
      <w:pPr>
        <w:pStyle w:val="ListParagraph"/>
        <w:numPr>
          <w:ilvl w:val="0"/>
          <w:numId w:val="14"/>
        </w:numPr>
        <w:rPr>
          <w:rFonts w:ascii="Georgia" w:hAnsi="Georgia"/>
        </w:rPr>
      </w:pPr>
      <w:r w:rsidRPr="00371C29">
        <w:rPr>
          <w:rFonts w:ascii="Georgia" w:hAnsi="Georgia"/>
          <w:b/>
          <w:bCs/>
        </w:rPr>
        <w:t>Implementation</w:t>
      </w:r>
      <w:r w:rsidRPr="00371C29">
        <w:rPr>
          <w:rFonts w:ascii="Georgia" w:hAnsi="Georgia"/>
        </w:rPr>
        <w:t>:</w:t>
      </w:r>
    </w:p>
    <w:p w14:paraId="5DB720BD" w14:textId="77777777" w:rsidR="00371C29" w:rsidRPr="00371C29" w:rsidRDefault="00371C29" w:rsidP="00371C29">
      <w:pPr>
        <w:pStyle w:val="ListParagraph"/>
        <w:numPr>
          <w:ilvl w:val="1"/>
          <w:numId w:val="14"/>
        </w:numPr>
        <w:rPr>
          <w:rFonts w:ascii="Georgia" w:hAnsi="Georgia"/>
        </w:rPr>
      </w:pPr>
      <w:r w:rsidRPr="00371C29">
        <w:rPr>
          <w:rFonts w:ascii="Georgia" w:hAnsi="Georgia"/>
        </w:rPr>
        <w:t>Conduct content audits on all courses with &lt;50% completion</w:t>
      </w:r>
    </w:p>
    <w:p w14:paraId="556FD903" w14:textId="77777777" w:rsidR="00371C29" w:rsidRPr="00371C29" w:rsidRDefault="00371C29" w:rsidP="00371C29">
      <w:pPr>
        <w:pStyle w:val="ListParagraph"/>
        <w:numPr>
          <w:ilvl w:val="1"/>
          <w:numId w:val="14"/>
        </w:numPr>
        <w:rPr>
          <w:rFonts w:ascii="Georgia" w:hAnsi="Georgia"/>
        </w:rPr>
      </w:pPr>
      <w:r w:rsidRPr="00371C29">
        <w:rPr>
          <w:rFonts w:ascii="Georgia" w:hAnsi="Georgia"/>
        </w:rPr>
        <w:t>Implement microlearning modules for complex topics</w:t>
      </w:r>
    </w:p>
    <w:p w14:paraId="0D688BF7" w14:textId="06C27471" w:rsidR="00371C29" w:rsidRPr="00371C29" w:rsidRDefault="00371C29" w:rsidP="00371C29">
      <w:pPr>
        <w:pStyle w:val="ListParagraph"/>
        <w:numPr>
          <w:ilvl w:val="1"/>
          <w:numId w:val="14"/>
        </w:numPr>
        <w:rPr>
          <w:rFonts w:ascii="Georgia" w:hAnsi="Georgia"/>
        </w:rPr>
      </w:pPr>
      <w:r w:rsidRPr="00371C29">
        <w:rPr>
          <w:rFonts w:ascii="Georgia" w:hAnsi="Georgia"/>
        </w:rPr>
        <w:t>Add interactive elements every 5-7 minutes of content</w:t>
      </w:r>
      <w:r>
        <w:rPr>
          <w:rFonts w:ascii="Georgia" w:hAnsi="Georgia"/>
        </w:rPr>
        <w:t>.</w:t>
      </w:r>
    </w:p>
    <w:p w14:paraId="483038F6" w14:textId="77777777" w:rsidR="00371C29" w:rsidRPr="00371C29" w:rsidRDefault="00371C29" w:rsidP="00371C29">
      <w:pPr>
        <w:pStyle w:val="ListParagraph"/>
        <w:numPr>
          <w:ilvl w:val="0"/>
          <w:numId w:val="14"/>
        </w:numPr>
        <w:rPr>
          <w:rFonts w:ascii="Georgia" w:hAnsi="Georgia"/>
          <w:b/>
          <w:bCs/>
        </w:rPr>
      </w:pPr>
      <w:r w:rsidRPr="00371C29">
        <w:rPr>
          <w:rFonts w:ascii="Georgia" w:hAnsi="Georgia"/>
          <w:b/>
          <w:bCs/>
        </w:rPr>
        <w:t xml:space="preserve">Expected Outcome: </w:t>
      </w:r>
    </w:p>
    <w:p w14:paraId="49C2CCC0" w14:textId="6CF9DA15" w:rsidR="00371C29" w:rsidRPr="00371C29" w:rsidRDefault="00371C29" w:rsidP="00371C29">
      <w:pPr>
        <w:pStyle w:val="ListParagraph"/>
        <w:numPr>
          <w:ilvl w:val="1"/>
          <w:numId w:val="14"/>
        </w:numPr>
        <w:rPr>
          <w:rFonts w:ascii="Georgia" w:hAnsi="Georgia"/>
        </w:rPr>
      </w:pPr>
      <w:r w:rsidRPr="00371C29">
        <w:rPr>
          <w:rFonts w:ascii="Georgia" w:hAnsi="Georgia"/>
        </w:rPr>
        <w:t>15% increase in course completion rates within 90 days</w:t>
      </w:r>
    </w:p>
    <w:p w14:paraId="16C35203" w14:textId="54A4DA6E" w:rsidR="00371C29" w:rsidRPr="00371C29" w:rsidRDefault="00371C29" w:rsidP="00371C29">
      <w:pPr>
        <w:rPr>
          <w:rFonts w:ascii="Georgia" w:hAnsi="Georgia"/>
          <w:b/>
          <w:bCs/>
        </w:rPr>
      </w:pPr>
      <w:r w:rsidRPr="00371C29">
        <w:rPr>
          <w:rFonts w:ascii="Georgia" w:hAnsi="Georgia"/>
          <w:b/>
          <w:bCs/>
        </w:rPr>
        <w:t>2. Personalized Intervention Program</w:t>
      </w:r>
    </w:p>
    <w:p w14:paraId="7F14FDA9" w14:textId="77777777" w:rsidR="00371C29" w:rsidRDefault="00371C29" w:rsidP="00371C29">
      <w:pPr>
        <w:pStyle w:val="ListParagraph"/>
        <w:numPr>
          <w:ilvl w:val="0"/>
          <w:numId w:val="15"/>
        </w:numPr>
        <w:rPr>
          <w:rFonts w:ascii="Georgia" w:hAnsi="Georgia"/>
        </w:rPr>
      </w:pPr>
      <w:r w:rsidRPr="00371C29">
        <w:rPr>
          <w:rFonts w:ascii="Georgia" w:hAnsi="Georgia"/>
          <w:b/>
          <w:bCs/>
        </w:rPr>
        <w:t>Action</w:t>
      </w:r>
      <w:r w:rsidRPr="00371C29">
        <w:rPr>
          <w:rFonts w:ascii="Georgia" w:hAnsi="Georgia"/>
        </w:rPr>
        <w:t xml:space="preserve">: </w:t>
      </w:r>
    </w:p>
    <w:p w14:paraId="5E2DF44F" w14:textId="3A844342" w:rsidR="00371C29" w:rsidRPr="00371C29" w:rsidRDefault="00371C29" w:rsidP="00371C29">
      <w:pPr>
        <w:pStyle w:val="ListParagraph"/>
        <w:numPr>
          <w:ilvl w:val="1"/>
          <w:numId w:val="15"/>
        </w:numPr>
        <w:rPr>
          <w:rFonts w:ascii="Georgia" w:hAnsi="Georgia"/>
        </w:rPr>
      </w:pPr>
      <w:r w:rsidRPr="00371C29">
        <w:rPr>
          <w:rFonts w:ascii="Georgia" w:hAnsi="Georgia"/>
        </w:rPr>
        <w:t>Deploy early warning system for potential dropouts</w:t>
      </w:r>
    </w:p>
    <w:p w14:paraId="0D712A42" w14:textId="535CA060" w:rsidR="00371C29" w:rsidRPr="00371C29" w:rsidRDefault="00371C29" w:rsidP="00371C29">
      <w:pPr>
        <w:pStyle w:val="ListParagraph"/>
        <w:numPr>
          <w:ilvl w:val="0"/>
          <w:numId w:val="15"/>
        </w:numPr>
        <w:rPr>
          <w:rFonts w:ascii="Georgia" w:hAnsi="Georgia"/>
          <w:b/>
          <w:bCs/>
        </w:rPr>
      </w:pPr>
      <w:r w:rsidRPr="00371C29">
        <w:rPr>
          <w:rFonts w:ascii="Georgia" w:hAnsi="Georgia"/>
          <w:b/>
          <w:bCs/>
        </w:rPr>
        <w:t>Implementation:</w:t>
      </w:r>
    </w:p>
    <w:p w14:paraId="496EE092" w14:textId="77777777" w:rsidR="00371C29" w:rsidRPr="00371C29" w:rsidRDefault="00371C29" w:rsidP="00371C29">
      <w:pPr>
        <w:pStyle w:val="ListParagraph"/>
        <w:numPr>
          <w:ilvl w:val="1"/>
          <w:numId w:val="15"/>
        </w:numPr>
        <w:rPr>
          <w:rFonts w:ascii="Georgia" w:hAnsi="Georgia"/>
        </w:rPr>
      </w:pPr>
      <w:r w:rsidRPr="00371C29">
        <w:rPr>
          <w:rFonts w:ascii="Georgia" w:hAnsi="Georgia"/>
        </w:rPr>
        <w:t>Trigger automated interventions when engagement drops</w:t>
      </w:r>
    </w:p>
    <w:p w14:paraId="3DAA1C87" w14:textId="77777777" w:rsidR="00371C29" w:rsidRPr="00371C29" w:rsidRDefault="00371C29" w:rsidP="00371C29">
      <w:pPr>
        <w:pStyle w:val="ListParagraph"/>
        <w:numPr>
          <w:ilvl w:val="1"/>
          <w:numId w:val="15"/>
        </w:numPr>
        <w:rPr>
          <w:rFonts w:ascii="Georgia" w:hAnsi="Georgia"/>
        </w:rPr>
      </w:pPr>
      <w:r w:rsidRPr="00371C29">
        <w:rPr>
          <w:rFonts w:ascii="Georgia" w:hAnsi="Georgia"/>
        </w:rPr>
        <w:t>Provide personalized learning paths for struggling students</w:t>
      </w:r>
    </w:p>
    <w:p w14:paraId="6B816E74" w14:textId="63542F8F" w:rsidR="00371C29" w:rsidRPr="00371C29" w:rsidRDefault="00371C29" w:rsidP="00371C29">
      <w:pPr>
        <w:pStyle w:val="ListParagraph"/>
        <w:numPr>
          <w:ilvl w:val="1"/>
          <w:numId w:val="15"/>
        </w:numPr>
        <w:rPr>
          <w:rFonts w:ascii="Georgia" w:hAnsi="Georgia"/>
        </w:rPr>
      </w:pPr>
      <w:r w:rsidRPr="00371C29">
        <w:rPr>
          <w:rFonts w:ascii="Georgia" w:hAnsi="Georgia"/>
        </w:rPr>
        <w:t>Implement bi-weekly check-ins for at-risk segments</w:t>
      </w:r>
      <w:r w:rsidRPr="00371C29">
        <w:rPr>
          <w:rFonts w:ascii="Georgia" w:hAnsi="Georgia"/>
        </w:rPr>
        <w:t>.</w:t>
      </w:r>
      <w:r>
        <w:rPr>
          <w:rFonts w:ascii="Georgia" w:hAnsi="Georgia"/>
        </w:rPr>
        <w:tab/>
      </w:r>
    </w:p>
    <w:p w14:paraId="4302FCE6" w14:textId="77777777" w:rsidR="00371C29" w:rsidRPr="00371C29" w:rsidRDefault="00371C29" w:rsidP="00371C29">
      <w:pPr>
        <w:pStyle w:val="ListParagraph"/>
        <w:numPr>
          <w:ilvl w:val="0"/>
          <w:numId w:val="15"/>
        </w:numPr>
        <w:rPr>
          <w:rFonts w:ascii="Georgia" w:hAnsi="Georgia"/>
          <w:b/>
          <w:bCs/>
        </w:rPr>
      </w:pPr>
      <w:r w:rsidRPr="00371C29">
        <w:rPr>
          <w:rFonts w:ascii="Georgia" w:hAnsi="Georgia"/>
          <w:b/>
          <w:bCs/>
        </w:rPr>
        <w:t xml:space="preserve">Expected Outcome: </w:t>
      </w:r>
    </w:p>
    <w:p w14:paraId="7E4BD352" w14:textId="75EF2528" w:rsidR="00371C29" w:rsidRPr="00371C29" w:rsidRDefault="00371C29" w:rsidP="00371C29">
      <w:pPr>
        <w:pStyle w:val="ListParagraph"/>
        <w:numPr>
          <w:ilvl w:val="1"/>
          <w:numId w:val="15"/>
        </w:numPr>
        <w:rPr>
          <w:rFonts w:ascii="Georgia" w:hAnsi="Georgia"/>
        </w:rPr>
      </w:pPr>
      <w:r w:rsidRPr="00371C29">
        <w:rPr>
          <w:rFonts w:ascii="Georgia" w:hAnsi="Georgia"/>
        </w:rPr>
        <w:t>Reduce at-risk student percentage from 15% to under 10%</w:t>
      </w:r>
    </w:p>
    <w:p w14:paraId="424F1710" w14:textId="72306026" w:rsidR="00371C29" w:rsidRPr="00371C29" w:rsidRDefault="00371C29" w:rsidP="00371C29">
      <w:pPr>
        <w:rPr>
          <w:rFonts w:ascii="Georgia" w:hAnsi="Georgia"/>
          <w:b/>
          <w:bCs/>
        </w:rPr>
      </w:pPr>
      <w:r w:rsidRPr="00371C29">
        <w:rPr>
          <w:rFonts w:ascii="Georgia" w:hAnsi="Georgia"/>
          <w:b/>
          <w:bCs/>
        </w:rPr>
        <w:t>3. Regional Engagement Strategy</w:t>
      </w:r>
    </w:p>
    <w:p w14:paraId="2723CDCF" w14:textId="77777777" w:rsidR="00371C29" w:rsidRDefault="00371C29" w:rsidP="00371C29">
      <w:pPr>
        <w:pStyle w:val="ListParagraph"/>
        <w:numPr>
          <w:ilvl w:val="0"/>
          <w:numId w:val="16"/>
        </w:numPr>
        <w:rPr>
          <w:rFonts w:ascii="Georgia" w:hAnsi="Georgia"/>
        </w:rPr>
      </w:pPr>
      <w:r w:rsidRPr="00371C29">
        <w:rPr>
          <w:rFonts w:ascii="Georgia" w:hAnsi="Georgia"/>
          <w:b/>
          <w:bCs/>
        </w:rPr>
        <w:t>Action</w:t>
      </w:r>
      <w:r w:rsidRPr="00371C29">
        <w:rPr>
          <w:rFonts w:ascii="Georgia" w:hAnsi="Georgia"/>
        </w:rPr>
        <w:t xml:space="preserve">: </w:t>
      </w:r>
    </w:p>
    <w:p w14:paraId="6F3493AE" w14:textId="361A39AF" w:rsidR="00371C29" w:rsidRPr="00371C29" w:rsidRDefault="00371C29" w:rsidP="00371C29">
      <w:pPr>
        <w:pStyle w:val="ListParagraph"/>
        <w:numPr>
          <w:ilvl w:val="1"/>
          <w:numId w:val="16"/>
        </w:numPr>
        <w:rPr>
          <w:rFonts w:ascii="Georgia" w:hAnsi="Georgia"/>
        </w:rPr>
      </w:pPr>
      <w:r w:rsidRPr="00371C29">
        <w:rPr>
          <w:rFonts w:ascii="Georgia" w:hAnsi="Georgia"/>
        </w:rPr>
        <w:t>Address geographic disparities with targeted solutions</w:t>
      </w:r>
    </w:p>
    <w:p w14:paraId="1253CD3E" w14:textId="44E5838C" w:rsidR="00371C29" w:rsidRPr="00371C29" w:rsidRDefault="00371C29" w:rsidP="00371C29">
      <w:pPr>
        <w:pStyle w:val="ListParagraph"/>
        <w:numPr>
          <w:ilvl w:val="0"/>
          <w:numId w:val="16"/>
        </w:numPr>
        <w:rPr>
          <w:rFonts w:ascii="Georgia" w:hAnsi="Georgia"/>
          <w:b/>
          <w:bCs/>
        </w:rPr>
      </w:pPr>
      <w:r w:rsidRPr="00371C29">
        <w:rPr>
          <w:rFonts w:ascii="Georgia" w:hAnsi="Georgia"/>
          <w:b/>
          <w:bCs/>
        </w:rPr>
        <w:t>Implementation:</w:t>
      </w:r>
    </w:p>
    <w:p w14:paraId="33F575E0" w14:textId="77777777" w:rsidR="00371C29" w:rsidRPr="00371C29" w:rsidRDefault="00371C29" w:rsidP="00371C29">
      <w:pPr>
        <w:pStyle w:val="ListParagraph"/>
        <w:numPr>
          <w:ilvl w:val="1"/>
          <w:numId w:val="16"/>
        </w:numPr>
        <w:rPr>
          <w:rFonts w:ascii="Georgia" w:hAnsi="Georgia"/>
        </w:rPr>
      </w:pPr>
      <w:r w:rsidRPr="00371C29">
        <w:rPr>
          <w:rFonts w:ascii="Georgia" w:hAnsi="Georgia"/>
        </w:rPr>
        <w:t>Optimize content delivery for varying bandwidth conditions</w:t>
      </w:r>
    </w:p>
    <w:p w14:paraId="6AB7EE9C" w14:textId="77777777" w:rsidR="00371C29" w:rsidRPr="00371C29" w:rsidRDefault="00371C29" w:rsidP="00371C29">
      <w:pPr>
        <w:pStyle w:val="ListParagraph"/>
        <w:numPr>
          <w:ilvl w:val="1"/>
          <w:numId w:val="16"/>
        </w:numPr>
        <w:rPr>
          <w:rFonts w:ascii="Georgia" w:hAnsi="Georgia"/>
        </w:rPr>
      </w:pPr>
      <w:r w:rsidRPr="00371C29">
        <w:rPr>
          <w:rFonts w:ascii="Georgia" w:hAnsi="Georgia"/>
        </w:rPr>
        <w:t>Create region-specific learning communities</w:t>
      </w:r>
    </w:p>
    <w:p w14:paraId="2D49C784" w14:textId="77777777" w:rsidR="00371C29" w:rsidRPr="00371C29" w:rsidRDefault="00371C29" w:rsidP="00371C29">
      <w:pPr>
        <w:pStyle w:val="ListParagraph"/>
        <w:numPr>
          <w:ilvl w:val="1"/>
          <w:numId w:val="16"/>
        </w:numPr>
        <w:rPr>
          <w:rFonts w:ascii="Georgia" w:hAnsi="Georgia"/>
        </w:rPr>
      </w:pPr>
      <w:r w:rsidRPr="00371C29">
        <w:rPr>
          <w:rFonts w:ascii="Georgia" w:hAnsi="Georgia"/>
        </w:rPr>
        <w:t>Develop offline learning options for intermittent connectivity</w:t>
      </w:r>
    </w:p>
    <w:p w14:paraId="0277DB90" w14:textId="77777777" w:rsidR="00371C29" w:rsidRPr="00371C29" w:rsidRDefault="00371C29" w:rsidP="00371C29">
      <w:pPr>
        <w:rPr>
          <w:rFonts w:ascii="Georgia" w:hAnsi="Georgia"/>
        </w:rPr>
      </w:pPr>
    </w:p>
    <w:p w14:paraId="4B2ED72A" w14:textId="77777777" w:rsidR="00371C29" w:rsidRPr="00371C29" w:rsidRDefault="00371C29" w:rsidP="00371C29">
      <w:pPr>
        <w:rPr>
          <w:rFonts w:ascii="Georgia" w:hAnsi="Georgia"/>
        </w:rPr>
      </w:pPr>
    </w:p>
    <w:p w14:paraId="18C6F23B" w14:textId="77777777" w:rsidR="00371C29" w:rsidRPr="00371C29" w:rsidRDefault="00371C29" w:rsidP="00371C29">
      <w:pPr>
        <w:pStyle w:val="ListParagraph"/>
        <w:numPr>
          <w:ilvl w:val="0"/>
          <w:numId w:val="16"/>
        </w:numPr>
        <w:rPr>
          <w:rFonts w:ascii="Georgia" w:hAnsi="Georgia"/>
          <w:b/>
          <w:bCs/>
        </w:rPr>
      </w:pPr>
      <w:r w:rsidRPr="00371C29">
        <w:rPr>
          <w:rFonts w:ascii="Georgia" w:hAnsi="Georgia"/>
          <w:b/>
          <w:bCs/>
        </w:rPr>
        <w:t xml:space="preserve">Expected Outcome: </w:t>
      </w:r>
    </w:p>
    <w:p w14:paraId="5F013469" w14:textId="239B52DF" w:rsidR="00371C29" w:rsidRPr="00371C29" w:rsidRDefault="00371C29" w:rsidP="00371C29">
      <w:pPr>
        <w:pStyle w:val="ListParagraph"/>
        <w:numPr>
          <w:ilvl w:val="1"/>
          <w:numId w:val="16"/>
        </w:numPr>
        <w:rPr>
          <w:rFonts w:ascii="Georgia" w:hAnsi="Georgia"/>
        </w:rPr>
      </w:pPr>
      <w:r w:rsidRPr="00371C29">
        <w:rPr>
          <w:rFonts w:ascii="Georgia" w:hAnsi="Georgia"/>
        </w:rPr>
        <w:t>20% increase in engagement from lower-performing regions</w:t>
      </w:r>
    </w:p>
    <w:p w14:paraId="4C447BEE" w14:textId="77777777" w:rsidR="00371C29" w:rsidRPr="00371C29" w:rsidRDefault="00371C29" w:rsidP="00371C29">
      <w:pPr>
        <w:rPr>
          <w:rFonts w:ascii="Georgia" w:hAnsi="Georgia"/>
        </w:rPr>
      </w:pPr>
    </w:p>
    <w:p w14:paraId="67D220E3" w14:textId="23478446" w:rsidR="00371C29" w:rsidRPr="00371C29" w:rsidRDefault="00371C29" w:rsidP="00371C29">
      <w:pPr>
        <w:rPr>
          <w:rFonts w:ascii="Georgia" w:hAnsi="Georgia"/>
          <w:b/>
          <w:bCs/>
        </w:rPr>
      </w:pPr>
      <w:r w:rsidRPr="00371C29">
        <w:rPr>
          <w:rFonts w:ascii="Georgia" w:hAnsi="Georgia"/>
          <w:b/>
          <w:bCs/>
        </w:rPr>
        <w:t>4. Age-Optimized Learning Experiences</w:t>
      </w:r>
    </w:p>
    <w:p w14:paraId="342E47DA" w14:textId="77777777" w:rsidR="00371C29" w:rsidRDefault="00371C29" w:rsidP="00371C29">
      <w:pPr>
        <w:pStyle w:val="ListParagraph"/>
        <w:numPr>
          <w:ilvl w:val="0"/>
          <w:numId w:val="17"/>
        </w:numPr>
        <w:rPr>
          <w:rFonts w:ascii="Georgia" w:hAnsi="Georgia"/>
        </w:rPr>
      </w:pPr>
      <w:r w:rsidRPr="00371C29">
        <w:rPr>
          <w:rFonts w:ascii="Georgia" w:hAnsi="Georgia"/>
        </w:rPr>
        <w:t xml:space="preserve">Action: </w:t>
      </w:r>
    </w:p>
    <w:p w14:paraId="0344A2DF" w14:textId="315565C7" w:rsidR="00371C29" w:rsidRPr="00371C29" w:rsidRDefault="00371C29" w:rsidP="00371C29">
      <w:pPr>
        <w:pStyle w:val="ListParagraph"/>
        <w:numPr>
          <w:ilvl w:val="1"/>
          <w:numId w:val="17"/>
        </w:numPr>
        <w:rPr>
          <w:rFonts w:ascii="Georgia" w:hAnsi="Georgia"/>
        </w:rPr>
      </w:pPr>
      <w:r w:rsidRPr="00371C29">
        <w:rPr>
          <w:rFonts w:ascii="Georgia" w:hAnsi="Georgia"/>
        </w:rPr>
        <w:t>Tailor course experiences to age-specific learning preferences</w:t>
      </w:r>
    </w:p>
    <w:p w14:paraId="704728C2" w14:textId="5F792866" w:rsidR="00371C29" w:rsidRPr="00371C29" w:rsidRDefault="00371C29" w:rsidP="00371C29">
      <w:pPr>
        <w:pStyle w:val="ListParagraph"/>
        <w:numPr>
          <w:ilvl w:val="0"/>
          <w:numId w:val="17"/>
        </w:numPr>
        <w:rPr>
          <w:rFonts w:ascii="Georgia" w:hAnsi="Georgia"/>
        </w:rPr>
      </w:pPr>
      <w:r w:rsidRPr="00371C29">
        <w:rPr>
          <w:rFonts w:ascii="Georgia" w:hAnsi="Georgia"/>
        </w:rPr>
        <w:t>Implementation:</w:t>
      </w:r>
    </w:p>
    <w:p w14:paraId="74F39D13" w14:textId="77777777" w:rsidR="00371C29" w:rsidRPr="00371C29" w:rsidRDefault="00371C29" w:rsidP="00371C29">
      <w:pPr>
        <w:pStyle w:val="ListParagraph"/>
        <w:numPr>
          <w:ilvl w:val="1"/>
          <w:numId w:val="17"/>
        </w:numPr>
        <w:rPr>
          <w:rFonts w:ascii="Georgia" w:hAnsi="Georgia"/>
        </w:rPr>
      </w:pPr>
      <w:r w:rsidRPr="00371C29">
        <w:rPr>
          <w:rFonts w:ascii="Georgia" w:hAnsi="Georgia"/>
        </w:rPr>
        <w:t>Develop focused career advancement paths for 30+ learners</w:t>
      </w:r>
    </w:p>
    <w:p w14:paraId="40DDD2D2" w14:textId="77777777" w:rsidR="00371C29" w:rsidRPr="00371C29" w:rsidRDefault="00371C29" w:rsidP="00371C29">
      <w:pPr>
        <w:pStyle w:val="ListParagraph"/>
        <w:numPr>
          <w:ilvl w:val="1"/>
          <w:numId w:val="17"/>
        </w:numPr>
        <w:rPr>
          <w:rFonts w:ascii="Georgia" w:hAnsi="Georgia"/>
        </w:rPr>
      </w:pPr>
      <w:r w:rsidRPr="00371C29">
        <w:rPr>
          <w:rFonts w:ascii="Georgia" w:hAnsi="Georgia"/>
        </w:rPr>
        <w:t>Create peer learning communities for younger demographics</w:t>
      </w:r>
    </w:p>
    <w:p w14:paraId="60DF3EA7" w14:textId="460FC5B8" w:rsidR="00371C29" w:rsidRPr="00371C29" w:rsidRDefault="00371C29" w:rsidP="00371C29">
      <w:pPr>
        <w:pStyle w:val="ListParagraph"/>
        <w:numPr>
          <w:ilvl w:val="1"/>
          <w:numId w:val="17"/>
        </w:numPr>
        <w:rPr>
          <w:rFonts w:ascii="Georgia" w:hAnsi="Georgia"/>
        </w:rPr>
      </w:pPr>
      <w:r w:rsidRPr="00371C29">
        <w:rPr>
          <w:rFonts w:ascii="Georgia" w:hAnsi="Georgia"/>
        </w:rPr>
        <w:t>Adjust content complexity based on age segment analysis</w:t>
      </w:r>
    </w:p>
    <w:p w14:paraId="593E4D9F" w14:textId="77777777" w:rsidR="00371C29" w:rsidRDefault="00371C29" w:rsidP="00371C29">
      <w:pPr>
        <w:pStyle w:val="ListParagraph"/>
        <w:numPr>
          <w:ilvl w:val="0"/>
          <w:numId w:val="17"/>
        </w:numPr>
        <w:rPr>
          <w:rFonts w:ascii="Georgia" w:hAnsi="Georgia"/>
        </w:rPr>
      </w:pPr>
      <w:r w:rsidRPr="00371C29">
        <w:rPr>
          <w:rFonts w:ascii="Georgia" w:hAnsi="Georgia"/>
        </w:rPr>
        <w:t xml:space="preserve">Expected Outcome: </w:t>
      </w:r>
    </w:p>
    <w:p w14:paraId="6F7374BE" w14:textId="6E8757C0" w:rsidR="00371C29" w:rsidRPr="00371C29" w:rsidRDefault="00371C29" w:rsidP="00371C29">
      <w:pPr>
        <w:pStyle w:val="ListParagraph"/>
        <w:numPr>
          <w:ilvl w:val="1"/>
          <w:numId w:val="17"/>
        </w:numPr>
        <w:rPr>
          <w:rFonts w:ascii="Georgia" w:hAnsi="Georgia"/>
        </w:rPr>
      </w:pPr>
      <w:r w:rsidRPr="00371C29">
        <w:rPr>
          <w:rFonts w:ascii="Georgia" w:hAnsi="Georgia"/>
        </w:rPr>
        <w:t>Improved engagement across all age segments</w:t>
      </w:r>
    </w:p>
    <w:p w14:paraId="3B528254" w14:textId="77777777" w:rsidR="00371C29" w:rsidRPr="00371C29" w:rsidRDefault="00371C29" w:rsidP="00371C29">
      <w:pPr>
        <w:rPr>
          <w:rFonts w:ascii="Georgia" w:hAnsi="Georgia"/>
        </w:rPr>
      </w:pPr>
    </w:p>
    <w:p w14:paraId="334D52AA" w14:textId="4634A3C1" w:rsidR="00371C29" w:rsidRPr="00371C29" w:rsidRDefault="00371C29" w:rsidP="00371C29">
      <w:pPr>
        <w:rPr>
          <w:rFonts w:ascii="Georgia" w:hAnsi="Georgia"/>
          <w:b/>
          <w:bCs/>
        </w:rPr>
      </w:pPr>
      <w:r w:rsidRPr="00371C29">
        <w:rPr>
          <w:rFonts w:ascii="Georgia" w:hAnsi="Georgia"/>
          <w:b/>
          <w:bCs/>
        </w:rPr>
        <w:t>5. Feedback Loop Enhancement</w:t>
      </w:r>
    </w:p>
    <w:p w14:paraId="308D3D0A" w14:textId="77777777" w:rsidR="00371C29" w:rsidRDefault="00371C29" w:rsidP="00371C29">
      <w:pPr>
        <w:pStyle w:val="ListParagraph"/>
        <w:numPr>
          <w:ilvl w:val="0"/>
          <w:numId w:val="18"/>
        </w:numPr>
        <w:rPr>
          <w:rFonts w:ascii="Georgia" w:hAnsi="Georgia"/>
        </w:rPr>
      </w:pPr>
      <w:r w:rsidRPr="00371C29">
        <w:rPr>
          <w:rFonts w:ascii="Georgia" w:hAnsi="Georgia"/>
        </w:rPr>
        <w:t xml:space="preserve">Action: </w:t>
      </w:r>
    </w:p>
    <w:p w14:paraId="386924F1" w14:textId="309DCB4E" w:rsidR="00371C29" w:rsidRPr="00371C29" w:rsidRDefault="00371C29" w:rsidP="00371C29">
      <w:pPr>
        <w:pStyle w:val="ListParagraph"/>
        <w:numPr>
          <w:ilvl w:val="1"/>
          <w:numId w:val="18"/>
        </w:numPr>
        <w:rPr>
          <w:rFonts w:ascii="Georgia" w:hAnsi="Georgia"/>
        </w:rPr>
      </w:pPr>
      <w:r w:rsidRPr="00371C29">
        <w:rPr>
          <w:rFonts w:ascii="Georgia" w:hAnsi="Georgia"/>
        </w:rPr>
        <w:t>Implement continuous improvement based on student feedback</w:t>
      </w:r>
    </w:p>
    <w:p w14:paraId="0452484B" w14:textId="6C7AF887" w:rsidR="00371C29" w:rsidRPr="00371C29" w:rsidRDefault="00371C29" w:rsidP="00371C29">
      <w:pPr>
        <w:pStyle w:val="ListParagraph"/>
        <w:numPr>
          <w:ilvl w:val="0"/>
          <w:numId w:val="18"/>
        </w:numPr>
        <w:rPr>
          <w:rFonts w:ascii="Georgia" w:hAnsi="Georgia"/>
        </w:rPr>
      </w:pPr>
      <w:r w:rsidRPr="00371C29">
        <w:rPr>
          <w:rFonts w:ascii="Georgia" w:hAnsi="Georgia"/>
        </w:rPr>
        <w:t>Implementation:</w:t>
      </w:r>
    </w:p>
    <w:p w14:paraId="63AC0B75" w14:textId="77777777" w:rsidR="00371C29" w:rsidRPr="00371C29" w:rsidRDefault="00371C29" w:rsidP="00371C29">
      <w:pPr>
        <w:pStyle w:val="ListParagraph"/>
        <w:numPr>
          <w:ilvl w:val="1"/>
          <w:numId w:val="18"/>
        </w:numPr>
        <w:rPr>
          <w:rFonts w:ascii="Georgia" w:hAnsi="Georgia"/>
        </w:rPr>
      </w:pPr>
      <w:r w:rsidRPr="00371C29">
        <w:rPr>
          <w:rFonts w:ascii="Georgia" w:hAnsi="Georgia"/>
        </w:rPr>
        <w:t>Create feedback-driven course improvement workflow</w:t>
      </w:r>
    </w:p>
    <w:p w14:paraId="5A4079C5" w14:textId="77777777" w:rsidR="00371C29" w:rsidRPr="00371C29" w:rsidRDefault="00371C29" w:rsidP="00371C29">
      <w:pPr>
        <w:pStyle w:val="ListParagraph"/>
        <w:numPr>
          <w:ilvl w:val="1"/>
          <w:numId w:val="18"/>
        </w:numPr>
        <w:rPr>
          <w:rFonts w:ascii="Georgia" w:hAnsi="Georgia"/>
        </w:rPr>
      </w:pPr>
      <w:r w:rsidRPr="00371C29">
        <w:rPr>
          <w:rFonts w:ascii="Georgia" w:hAnsi="Georgia"/>
        </w:rPr>
        <w:t>Prioritize updates based on completion-satisfaction correlation data</w:t>
      </w:r>
    </w:p>
    <w:p w14:paraId="7432047E" w14:textId="62F6E4FA" w:rsidR="00371C29" w:rsidRPr="00371C29" w:rsidRDefault="00371C29" w:rsidP="00371C29">
      <w:pPr>
        <w:pStyle w:val="ListParagraph"/>
        <w:numPr>
          <w:ilvl w:val="1"/>
          <w:numId w:val="18"/>
        </w:numPr>
        <w:rPr>
          <w:rFonts w:ascii="Georgia" w:hAnsi="Georgia"/>
        </w:rPr>
      </w:pPr>
      <w:r w:rsidRPr="00371C29">
        <w:rPr>
          <w:rFonts w:ascii="Georgia" w:hAnsi="Georgia"/>
        </w:rPr>
        <w:t>Establish quarterly content refresh schedule</w:t>
      </w:r>
    </w:p>
    <w:p w14:paraId="74CD37EA" w14:textId="77777777" w:rsidR="00371C29" w:rsidRDefault="00371C29" w:rsidP="00371C29">
      <w:pPr>
        <w:pStyle w:val="ListParagraph"/>
        <w:numPr>
          <w:ilvl w:val="0"/>
          <w:numId w:val="18"/>
        </w:numPr>
        <w:rPr>
          <w:rFonts w:ascii="Georgia" w:hAnsi="Georgia"/>
        </w:rPr>
      </w:pPr>
      <w:r w:rsidRPr="00371C29">
        <w:rPr>
          <w:rFonts w:ascii="Georgia" w:hAnsi="Georgia"/>
        </w:rPr>
        <w:t xml:space="preserve">Expected Outcome: </w:t>
      </w:r>
    </w:p>
    <w:p w14:paraId="563F797F" w14:textId="4B1E5BB6" w:rsidR="00371C29" w:rsidRPr="00371C29" w:rsidRDefault="00371C29" w:rsidP="00371C29">
      <w:pPr>
        <w:pStyle w:val="ListParagraph"/>
        <w:numPr>
          <w:ilvl w:val="1"/>
          <w:numId w:val="18"/>
        </w:numPr>
        <w:rPr>
          <w:rFonts w:ascii="Georgia" w:hAnsi="Georgia"/>
        </w:rPr>
      </w:pPr>
      <w:r w:rsidRPr="00371C29">
        <w:rPr>
          <w:rFonts w:ascii="Georgia" w:hAnsi="Georgia"/>
        </w:rPr>
        <w:t>Overall platform satisfaction increase of 0.5 points within 6 months</w:t>
      </w:r>
    </w:p>
    <w:p w14:paraId="75A90472" w14:textId="77777777" w:rsidR="00371C29" w:rsidRPr="00371C29" w:rsidRDefault="00371C29" w:rsidP="00371C29">
      <w:pPr>
        <w:rPr>
          <w:rFonts w:ascii="Georgia" w:hAnsi="Georgia"/>
          <w:b/>
          <w:bCs/>
          <w:sz w:val="32"/>
          <w:szCs w:val="32"/>
        </w:rPr>
      </w:pPr>
      <w:r w:rsidRPr="00371C29">
        <w:rPr>
          <w:rFonts w:ascii="Georgia" w:hAnsi="Georgia"/>
          <w:b/>
          <w:bCs/>
          <w:sz w:val="32"/>
          <w:szCs w:val="32"/>
        </w:rPr>
        <w:t>Conclusion</w:t>
      </w:r>
    </w:p>
    <w:p w14:paraId="67E23BC2" w14:textId="701C7815" w:rsidR="00AD2A80" w:rsidRPr="00371C29" w:rsidRDefault="00371C29" w:rsidP="00371C29">
      <w:pPr>
        <w:rPr>
          <w:rFonts w:ascii="Georgia" w:hAnsi="Georgia"/>
        </w:rPr>
      </w:pPr>
      <w:r w:rsidRPr="00371C29">
        <w:rPr>
          <w:rFonts w:ascii="Georgia" w:hAnsi="Georgia"/>
        </w:rPr>
        <w:t>The data analysis reveals significant opportunities to enhance our e-learning platform's effectiveness. By implementing these targeted recommendations, we can expect substantial improvements in student engagement, satisfaction, and retention. The proposed initiatives address both immediate concerns and long-term strategic objectives, positioning our platform for sustainable growth and improved learning outcomes.</w:t>
      </w:r>
    </w:p>
    <w:sectPr w:rsidR="00AD2A80" w:rsidRPr="00371C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1176D" w14:textId="77777777" w:rsidR="00906D16" w:rsidRDefault="00906D16" w:rsidP="00B43966">
      <w:pPr>
        <w:spacing w:after="0" w:line="240" w:lineRule="auto"/>
      </w:pPr>
      <w:r>
        <w:separator/>
      </w:r>
    </w:p>
  </w:endnote>
  <w:endnote w:type="continuationSeparator" w:id="0">
    <w:p w14:paraId="02DC492F" w14:textId="77777777" w:rsidR="00906D16" w:rsidRDefault="00906D16" w:rsidP="00B43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41F3E" w14:textId="77777777" w:rsidR="00906D16" w:rsidRDefault="00906D16" w:rsidP="00B43966">
      <w:pPr>
        <w:spacing w:after="0" w:line="240" w:lineRule="auto"/>
      </w:pPr>
      <w:r>
        <w:separator/>
      </w:r>
    </w:p>
  </w:footnote>
  <w:footnote w:type="continuationSeparator" w:id="0">
    <w:p w14:paraId="2161E2E4" w14:textId="77777777" w:rsidR="00906D16" w:rsidRDefault="00906D16" w:rsidP="00B43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2B79C" w14:textId="315D3E73" w:rsidR="00B43966" w:rsidRDefault="00B43966">
    <w:pPr>
      <w:pStyle w:val="Header"/>
    </w:pPr>
    <w:r>
      <w:rPr>
        <w:noProof/>
        <w:lang w:val="en-US"/>
      </w:rPr>
      <w:drawing>
        <wp:anchor distT="0" distB="0" distL="114300" distR="114300" simplePos="0" relativeHeight="251658240" behindDoc="1" locked="0" layoutInCell="1" allowOverlap="1" wp14:anchorId="61318AE8" wp14:editId="060DAF3C">
          <wp:simplePos x="0" y="0"/>
          <wp:positionH relativeFrom="column">
            <wp:posOffset>4660900</wp:posOffset>
          </wp:positionH>
          <wp:positionV relativeFrom="paragraph">
            <wp:posOffset>-316865</wp:posOffset>
          </wp:positionV>
          <wp:extent cx="1832659" cy="572449"/>
          <wp:effectExtent l="0" t="0" r="0" b="0"/>
          <wp:wrapNone/>
          <wp:docPr id="1441129982" name="Picture 1"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9982" name="Picture 1" descr="A red and blue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32659" cy="57244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34F"/>
    <w:multiLevelType w:val="hybridMultilevel"/>
    <w:tmpl w:val="25689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10AAD"/>
    <w:multiLevelType w:val="multilevel"/>
    <w:tmpl w:val="6694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85483"/>
    <w:multiLevelType w:val="hybridMultilevel"/>
    <w:tmpl w:val="DFD48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91BC2"/>
    <w:multiLevelType w:val="multilevel"/>
    <w:tmpl w:val="29F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3E97"/>
    <w:multiLevelType w:val="hybridMultilevel"/>
    <w:tmpl w:val="B3542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67B57"/>
    <w:multiLevelType w:val="hybridMultilevel"/>
    <w:tmpl w:val="FBB043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AF5B4C"/>
    <w:multiLevelType w:val="multilevel"/>
    <w:tmpl w:val="64D6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E482D"/>
    <w:multiLevelType w:val="multilevel"/>
    <w:tmpl w:val="58A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D767F"/>
    <w:multiLevelType w:val="multilevel"/>
    <w:tmpl w:val="8C06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F712B"/>
    <w:multiLevelType w:val="hybridMultilevel"/>
    <w:tmpl w:val="81B8D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E20BAF"/>
    <w:multiLevelType w:val="hybridMultilevel"/>
    <w:tmpl w:val="C0DA2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4C74B9"/>
    <w:multiLevelType w:val="multilevel"/>
    <w:tmpl w:val="423A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64A29"/>
    <w:multiLevelType w:val="hybridMultilevel"/>
    <w:tmpl w:val="878ED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BC5D3A"/>
    <w:multiLevelType w:val="hybridMultilevel"/>
    <w:tmpl w:val="853E15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0B46A4"/>
    <w:multiLevelType w:val="multilevel"/>
    <w:tmpl w:val="983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C2D6C"/>
    <w:multiLevelType w:val="hybridMultilevel"/>
    <w:tmpl w:val="97FC2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E731E1"/>
    <w:multiLevelType w:val="hybridMultilevel"/>
    <w:tmpl w:val="62FA77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C867AD"/>
    <w:multiLevelType w:val="multilevel"/>
    <w:tmpl w:val="5AB8D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200666">
    <w:abstractNumId w:val="7"/>
  </w:num>
  <w:num w:numId="2" w16cid:durableId="1710690223">
    <w:abstractNumId w:val="8"/>
  </w:num>
  <w:num w:numId="3" w16cid:durableId="951282600">
    <w:abstractNumId w:val="1"/>
  </w:num>
  <w:num w:numId="4" w16cid:durableId="900364313">
    <w:abstractNumId w:val="6"/>
  </w:num>
  <w:num w:numId="5" w16cid:durableId="1430469281">
    <w:abstractNumId w:val="3"/>
  </w:num>
  <w:num w:numId="6" w16cid:durableId="1612010842">
    <w:abstractNumId w:val="14"/>
  </w:num>
  <w:num w:numId="7" w16cid:durableId="864175887">
    <w:abstractNumId w:val="17"/>
  </w:num>
  <w:num w:numId="8" w16cid:durableId="660087969">
    <w:abstractNumId w:val="11"/>
  </w:num>
  <w:num w:numId="9" w16cid:durableId="410738059">
    <w:abstractNumId w:val="15"/>
  </w:num>
  <w:num w:numId="10" w16cid:durableId="1419056364">
    <w:abstractNumId w:val="12"/>
  </w:num>
  <w:num w:numId="11" w16cid:durableId="1481341534">
    <w:abstractNumId w:val="9"/>
  </w:num>
  <w:num w:numId="12" w16cid:durableId="1009210264">
    <w:abstractNumId w:val="10"/>
  </w:num>
  <w:num w:numId="13" w16cid:durableId="566918963">
    <w:abstractNumId w:val="4"/>
  </w:num>
  <w:num w:numId="14" w16cid:durableId="967442654">
    <w:abstractNumId w:val="0"/>
  </w:num>
  <w:num w:numId="15" w16cid:durableId="634796022">
    <w:abstractNumId w:val="5"/>
  </w:num>
  <w:num w:numId="16" w16cid:durableId="1260216932">
    <w:abstractNumId w:val="13"/>
  </w:num>
  <w:num w:numId="17" w16cid:durableId="1172256064">
    <w:abstractNumId w:val="2"/>
  </w:num>
  <w:num w:numId="18" w16cid:durableId="19310423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DDA"/>
    <w:rsid w:val="00103DDA"/>
    <w:rsid w:val="001E33E4"/>
    <w:rsid w:val="00241738"/>
    <w:rsid w:val="00352D76"/>
    <w:rsid w:val="00371C29"/>
    <w:rsid w:val="00713D67"/>
    <w:rsid w:val="007A4370"/>
    <w:rsid w:val="007C72EB"/>
    <w:rsid w:val="00906D16"/>
    <w:rsid w:val="00AD2A80"/>
    <w:rsid w:val="00B43966"/>
    <w:rsid w:val="00E344D1"/>
    <w:rsid w:val="00E7526F"/>
    <w:rsid w:val="00EA44CE"/>
    <w:rsid w:val="00EF6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56F19"/>
  <w15:chartTrackingRefBased/>
  <w15:docId w15:val="{CCEC40F5-4A00-4D42-AA7B-7E049A32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D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D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3D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3D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3D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3D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3D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D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D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03D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03D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03D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03D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03D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03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03DDA"/>
    <w:pPr>
      <w:spacing w:before="160"/>
      <w:jc w:val="center"/>
    </w:pPr>
    <w:rPr>
      <w:i/>
      <w:iCs/>
      <w:color w:val="404040" w:themeColor="text1" w:themeTint="BF"/>
    </w:rPr>
  </w:style>
  <w:style w:type="character" w:customStyle="1" w:styleId="QuoteChar">
    <w:name w:val="Quote Char"/>
    <w:basedOn w:val="DefaultParagraphFont"/>
    <w:link w:val="Quote"/>
    <w:uiPriority w:val="29"/>
    <w:rsid w:val="00103DDA"/>
    <w:rPr>
      <w:i/>
      <w:iCs/>
      <w:color w:val="404040" w:themeColor="text1" w:themeTint="BF"/>
    </w:rPr>
  </w:style>
  <w:style w:type="paragraph" w:styleId="ListParagraph">
    <w:name w:val="List Paragraph"/>
    <w:basedOn w:val="Normal"/>
    <w:uiPriority w:val="34"/>
    <w:qFormat/>
    <w:rsid w:val="00103DDA"/>
    <w:pPr>
      <w:ind w:left="720"/>
      <w:contextualSpacing/>
    </w:pPr>
  </w:style>
  <w:style w:type="character" w:styleId="IntenseEmphasis">
    <w:name w:val="Intense Emphasis"/>
    <w:basedOn w:val="DefaultParagraphFont"/>
    <w:uiPriority w:val="21"/>
    <w:qFormat/>
    <w:rsid w:val="00103DDA"/>
    <w:rPr>
      <w:i/>
      <w:iCs/>
      <w:color w:val="0F4761" w:themeColor="accent1" w:themeShade="BF"/>
    </w:rPr>
  </w:style>
  <w:style w:type="paragraph" w:styleId="IntenseQuote">
    <w:name w:val="Intense Quote"/>
    <w:basedOn w:val="Normal"/>
    <w:next w:val="Normal"/>
    <w:link w:val="IntenseQuoteChar"/>
    <w:uiPriority w:val="30"/>
    <w:qFormat/>
    <w:rsid w:val="00103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DDA"/>
    <w:rPr>
      <w:i/>
      <w:iCs/>
      <w:color w:val="0F4761" w:themeColor="accent1" w:themeShade="BF"/>
    </w:rPr>
  </w:style>
  <w:style w:type="character" w:styleId="IntenseReference">
    <w:name w:val="Intense Reference"/>
    <w:basedOn w:val="DefaultParagraphFont"/>
    <w:uiPriority w:val="32"/>
    <w:qFormat/>
    <w:rsid w:val="00103DDA"/>
    <w:rPr>
      <w:b/>
      <w:bCs/>
      <w:smallCaps/>
      <w:color w:val="0F4761" w:themeColor="accent1" w:themeShade="BF"/>
      <w:spacing w:val="5"/>
    </w:rPr>
  </w:style>
  <w:style w:type="table" w:styleId="TableGrid">
    <w:name w:val="Table Grid"/>
    <w:basedOn w:val="TableNormal"/>
    <w:uiPriority w:val="39"/>
    <w:rsid w:val="00EA4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3966"/>
    <w:rPr>
      <w:color w:val="467886" w:themeColor="hyperlink"/>
      <w:u w:val="single"/>
    </w:rPr>
  </w:style>
  <w:style w:type="character" w:customStyle="1" w:styleId="UnresolvedMention1">
    <w:name w:val="Unresolved Mention1"/>
    <w:basedOn w:val="DefaultParagraphFont"/>
    <w:uiPriority w:val="99"/>
    <w:semiHidden/>
    <w:unhideWhenUsed/>
    <w:rsid w:val="00B43966"/>
    <w:rPr>
      <w:color w:val="605E5C"/>
      <w:shd w:val="clear" w:color="auto" w:fill="E1DFDD"/>
    </w:rPr>
  </w:style>
  <w:style w:type="character" w:styleId="FollowedHyperlink">
    <w:name w:val="FollowedHyperlink"/>
    <w:basedOn w:val="DefaultParagraphFont"/>
    <w:uiPriority w:val="99"/>
    <w:semiHidden/>
    <w:unhideWhenUsed/>
    <w:rsid w:val="00B43966"/>
    <w:rPr>
      <w:color w:val="96607D" w:themeColor="followedHyperlink"/>
      <w:u w:val="single"/>
    </w:rPr>
  </w:style>
  <w:style w:type="paragraph" w:styleId="Header">
    <w:name w:val="header"/>
    <w:basedOn w:val="Normal"/>
    <w:link w:val="HeaderChar"/>
    <w:uiPriority w:val="99"/>
    <w:unhideWhenUsed/>
    <w:rsid w:val="00B43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966"/>
  </w:style>
  <w:style w:type="paragraph" w:styleId="Footer">
    <w:name w:val="footer"/>
    <w:basedOn w:val="Normal"/>
    <w:link w:val="FooterChar"/>
    <w:uiPriority w:val="99"/>
    <w:unhideWhenUsed/>
    <w:rsid w:val="00B43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24246">
      <w:bodyDiv w:val="1"/>
      <w:marLeft w:val="0"/>
      <w:marRight w:val="0"/>
      <w:marTop w:val="0"/>
      <w:marBottom w:val="0"/>
      <w:divBdr>
        <w:top w:val="none" w:sz="0" w:space="0" w:color="auto"/>
        <w:left w:val="none" w:sz="0" w:space="0" w:color="auto"/>
        <w:bottom w:val="none" w:sz="0" w:space="0" w:color="auto"/>
        <w:right w:val="none" w:sz="0" w:space="0" w:color="auto"/>
      </w:divBdr>
    </w:div>
    <w:div w:id="392319550">
      <w:bodyDiv w:val="1"/>
      <w:marLeft w:val="0"/>
      <w:marRight w:val="0"/>
      <w:marTop w:val="0"/>
      <w:marBottom w:val="0"/>
      <w:divBdr>
        <w:top w:val="none" w:sz="0" w:space="0" w:color="auto"/>
        <w:left w:val="none" w:sz="0" w:space="0" w:color="auto"/>
        <w:bottom w:val="none" w:sz="0" w:space="0" w:color="auto"/>
        <w:right w:val="none" w:sz="0" w:space="0" w:color="auto"/>
      </w:divBdr>
    </w:div>
    <w:div w:id="1657879168">
      <w:bodyDiv w:val="1"/>
      <w:marLeft w:val="0"/>
      <w:marRight w:val="0"/>
      <w:marTop w:val="0"/>
      <w:marBottom w:val="0"/>
      <w:divBdr>
        <w:top w:val="none" w:sz="0" w:space="0" w:color="auto"/>
        <w:left w:val="none" w:sz="0" w:space="0" w:color="auto"/>
        <w:bottom w:val="none" w:sz="0" w:space="0" w:color="auto"/>
        <w:right w:val="none" w:sz="0" w:space="0" w:color="auto"/>
      </w:divBdr>
      <w:divsChild>
        <w:div w:id="1873572368">
          <w:blockQuote w:val="1"/>
          <w:marLeft w:val="720"/>
          <w:marRight w:val="720"/>
          <w:marTop w:val="100"/>
          <w:marBottom w:val="100"/>
          <w:divBdr>
            <w:top w:val="none" w:sz="0" w:space="0" w:color="auto"/>
            <w:left w:val="none" w:sz="0" w:space="0" w:color="auto"/>
            <w:bottom w:val="none" w:sz="0" w:space="0" w:color="auto"/>
            <w:right w:val="none" w:sz="0" w:space="0" w:color="auto"/>
          </w:divBdr>
        </w:div>
        <w:div w:id="39477446">
          <w:marLeft w:val="0"/>
          <w:marRight w:val="0"/>
          <w:marTop w:val="0"/>
          <w:marBottom w:val="0"/>
          <w:divBdr>
            <w:top w:val="none" w:sz="0" w:space="0" w:color="auto"/>
            <w:left w:val="none" w:sz="0" w:space="0" w:color="auto"/>
            <w:bottom w:val="none" w:sz="0" w:space="0" w:color="auto"/>
            <w:right w:val="none" w:sz="0" w:space="0" w:color="auto"/>
          </w:divBdr>
        </w:div>
      </w:divsChild>
    </w:div>
    <w:div w:id="1771002210">
      <w:bodyDiv w:val="1"/>
      <w:marLeft w:val="0"/>
      <w:marRight w:val="0"/>
      <w:marTop w:val="0"/>
      <w:marBottom w:val="0"/>
      <w:divBdr>
        <w:top w:val="none" w:sz="0" w:space="0" w:color="auto"/>
        <w:left w:val="none" w:sz="0" w:space="0" w:color="auto"/>
        <w:bottom w:val="none" w:sz="0" w:space="0" w:color="auto"/>
        <w:right w:val="none" w:sz="0" w:space="0" w:color="auto"/>
      </w:divBdr>
      <w:divsChild>
        <w:div w:id="1959724429">
          <w:marLeft w:val="0"/>
          <w:marRight w:val="0"/>
          <w:marTop w:val="0"/>
          <w:marBottom w:val="0"/>
          <w:divBdr>
            <w:top w:val="single" w:sz="2" w:space="0" w:color="auto"/>
            <w:left w:val="single" w:sz="2" w:space="0" w:color="auto"/>
            <w:bottom w:val="single" w:sz="2" w:space="0" w:color="auto"/>
            <w:right w:val="single" w:sz="2" w:space="0" w:color="auto"/>
          </w:divBdr>
          <w:divsChild>
            <w:div w:id="592975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Mohan</dc:creator>
  <cp:keywords/>
  <dc:description/>
  <cp:lastModifiedBy>Vikash Shakya</cp:lastModifiedBy>
  <cp:revision>4</cp:revision>
  <cp:lastPrinted>2025-04-06T18:00:00Z</cp:lastPrinted>
  <dcterms:created xsi:type="dcterms:W3CDTF">2025-04-06T10:57:00Z</dcterms:created>
  <dcterms:modified xsi:type="dcterms:W3CDTF">2025-04-23T17:58:00Z</dcterms:modified>
</cp:coreProperties>
</file>