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06E3" w:rsidRPr="009B7C9E" w:rsidRDefault="00664E3A" w:rsidP="00664E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7C9E">
        <w:rPr>
          <w:rFonts w:ascii="Times New Roman" w:hAnsi="Times New Roman" w:cs="Times New Roman"/>
          <w:b/>
          <w:bCs/>
          <w:sz w:val="32"/>
          <w:szCs w:val="32"/>
        </w:rPr>
        <w:t>Spectral Data Analysis and Prediction Report</w:t>
      </w:r>
    </w:p>
    <w:p w:rsidR="00664E3A" w:rsidRPr="009B7C9E" w:rsidRDefault="00664E3A" w:rsidP="00664E3A">
      <w:p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 xml:space="preserve">Prepared by </w:t>
      </w:r>
      <w:r w:rsidRPr="009B7C9E">
        <w:rPr>
          <w:rFonts w:ascii="Times New Roman" w:hAnsi="Times New Roman" w:cs="Times New Roman"/>
          <w:sz w:val="20"/>
          <w:szCs w:val="20"/>
        </w:rPr>
        <w:t>Vikash Shakya</w:t>
      </w:r>
    </w:p>
    <w:p w:rsidR="00664E3A" w:rsidRPr="009B7C9E" w:rsidRDefault="00664E3A" w:rsidP="00664E3A">
      <w:p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 xml:space="preserve">Date: </w:t>
      </w:r>
      <w:r w:rsidRPr="009B7C9E">
        <w:rPr>
          <w:rFonts w:ascii="Times New Roman" w:hAnsi="Times New Roman" w:cs="Times New Roman"/>
          <w:sz w:val="20"/>
          <w:szCs w:val="20"/>
        </w:rPr>
        <w:t>11 March 2025</w:t>
      </w:r>
    </w:p>
    <w:p w:rsidR="00664E3A" w:rsidRPr="009B7C9E" w:rsidRDefault="00664E3A" w:rsidP="00664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C9E">
        <w:rPr>
          <w:rFonts w:ascii="Times New Roman" w:hAnsi="Times New Roman" w:cs="Times New Roman"/>
          <w:b/>
          <w:bCs/>
          <w:sz w:val="28"/>
          <w:szCs w:val="28"/>
        </w:rPr>
        <w:t>1. Preprocessing Steps and Rationale</w:t>
      </w:r>
    </w:p>
    <w:p w:rsidR="00664E3A" w:rsidRPr="009B7C9E" w:rsidRDefault="00664E3A" w:rsidP="0066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Data Cleaning:</w:t>
      </w:r>
    </w:p>
    <w:p w:rsidR="00664E3A" w:rsidRPr="009B7C9E" w:rsidRDefault="00664E3A" w:rsidP="00664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Loaded the dataset and inspected for missing values and inconsistencies.</w:t>
      </w:r>
    </w:p>
    <w:p w:rsidR="00664E3A" w:rsidRPr="009B7C9E" w:rsidRDefault="00664E3A" w:rsidP="00664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Found and handled missing values using mean/median imputation.</w:t>
      </w:r>
    </w:p>
    <w:p w:rsidR="00664E3A" w:rsidRPr="009B7C9E" w:rsidRDefault="00664E3A" w:rsidP="00664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Detected and removed outliers using the IQR (Interquartile Range) method.</w:t>
      </w:r>
    </w:p>
    <w:p w:rsidR="00664E3A" w:rsidRPr="009B7C9E" w:rsidRDefault="00664E3A" w:rsidP="0066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Feature Scaling:</w:t>
      </w:r>
    </w:p>
    <w:p w:rsidR="00664E3A" w:rsidRPr="009B7C9E" w:rsidRDefault="00664E3A" w:rsidP="00664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Applied Min-Max scaling to normalize spectral data between 0 and 1 for consistent model behavior.</w:t>
      </w:r>
    </w:p>
    <w:p w:rsidR="00664E3A" w:rsidRPr="009B7C9E" w:rsidRDefault="00664E3A" w:rsidP="00664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Data Transformation:</w:t>
      </w:r>
    </w:p>
    <w:p w:rsidR="00664E3A" w:rsidRPr="009B7C9E" w:rsidRDefault="00664E3A" w:rsidP="00664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Reshaped the dataset to match the input format for CNN (3D tensor).</w:t>
      </w:r>
    </w:p>
    <w:p w:rsidR="00664E3A" w:rsidRPr="009B7C9E" w:rsidRDefault="00664E3A" w:rsidP="00664E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Split the data into 80% training and 20% testing sets.</w:t>
      </w:r>
    </w:p>
    <w:p w:rsidR="00664E3A" w:rsidRPr="009B7C9E" w:rsidRDefault="00664E3A" w:rsidP="00664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2. Insights from Dimensionality Reduction</w:t>
      </w:r>
    </w:p>
    <w:p w:rsidR="00664E3A" w:rsidRPr="009B7C9E" w:rsidRDefault="00664E3A" w:rsidP="00664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</w:rPr>
        <w:t>Principal Component Analysis (PCA):</w:t>
      </w:r>
    </w:p>
    <w:p w:rsidR="00664E3A" w:rsidRPr="009B7C9E" w:rsidRDefault="00664E3A" w:rsidP="0066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Reduced data dimensionality from 450+ bands to 15 principal components.</w:t>
      </w:r>
    </w:p>
    <w:p w:rsidR="00664E3A" w:rsidRPr="009B7C9E" w:rsidRDefault="00664E3A" w:rsidP="00664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Top 5 principal components explained 85% of the variance — indicating that most of the signal is concentrated in a small number of dimensions.</w:t>
      </w:r>
    </w:p>
    <w:p w:rsidR="00664E3A" w:rsidRPr="009B7C9E" w:rsidRDefault="00664E3A" w:rsidP="00664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t-</w:t>
      </w:r>
      <w:r w:rsidRPr="009B7C9E">
        <w:rPr>
          <w:rFonts w:ascii="Times New Roman" w:hAnsi="Times New Roman" w:cs="Times New Roman"/>
          <w:b/>
          <w:bCs/>
        </w:rPr>
        <w:t>SNE</w:t>
      </w:r>
      <w:r w:rsidRPr="009B7C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4E3A" w:rsidRPr="009B7C9E" w:rsidRDefault="00664E3A" w:rsidP="00664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t-SNE revealed clear clustering patterns, indicating that some spectral bands have unique patterns that can differentiate sample types.</w:t>
      </w:r>
    </w:p>
    <w:p w:rsidR="00664E3A" w:rsidRPr="009B7C9E" w:rsidRDefault="00664E3A" w:rsidP="00664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3. Model Selection, Training, and Evaluation</w:t>
      </w:r>
    </w:p>
    <w:p w:rsidR="00664E3A" w:rsidRPr="009B7C9E" w:rsidRDefault="00664E3A" w:rsidP="00664E3A">
      <w:p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Model: Convolutional Neural Network (CNN)</w:t>
      </w:r>
    </w:p>
    <w:p w:rsidR="00664E3A" w:rsidRPr="009B7C9E" w:rsidRDefault="00664E3A" w:rsidP="00664E3A">
      <w:pPr>
        <w:rPr>
          <w:rFonts w:ascii="Times New Roman" w:hAnsi="Times New Roman" w:cs="Times New Roman"/>
          <w:sz w:val="20"/>
          <w:szCs w:val="20"/>
        </w:rPr>
      </w:pPr>
      <w:r w:rsidRPr="009B7C9E">
        <w:rPr>
          <w:rFonts w:ascii="Times New Roman" w:hAnsi="Times New Roman" w:cs="Times New Roman"/>
          <w:sz w:val="20"/>
          <w:szCs w:val="20"/>
        </w:rPr>
        <w:t>CNN was selected due to its effectiveness in handling structured, high-dimensional data like spectral data.</w:t>
      </w:r>
    </w:p>
    <w:p w:rsidR="00664E3A" w:rsidRPr="009B7C9E" w:rsidRDefault="00664E3A" w:rsidP="00664E3A">
      <w:p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Architecture: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664E3A" w:rsidRPr="009B7C9E" w:rsidTr="009B7C9E">
        <w:trPr>
          <w:trHeight w:val="280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Activation</w:t>
            </w:r>
          </w:p>
        </w:tc>
      </w:tr>
      <w:tr w:rsidR="00664E3A" w:rsidRPr="009B7C9E" w:rsidTr="009B7C9E">
        <w:trPr>
          <w:trHeight w:val="551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Input Layer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Conv1D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Filters = 128, Kernel Size = 5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664E3A" w:rsidRPr="009B7C9E" w:rsidTr="009B7C9E">
        <w:trPr>
          <w:trHeight w:val="280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Hidden Layer 1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MaxPooling1D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Pool Size = 2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64E3A" w:rsidRPr="009B7C9E" w:rsidTr="009B7C9E">
        <w:trPr>
          <w:trHeight w:val="551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Hidden Layer 2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Conv1D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Filters = 256, Kernel Size = 3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664E3A" w:rsidRPr="009B7C9E" w:rsidTr="009B7C9E">
        <w:trPr>
          <w:trHeight w:val="280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Hidden Layer 3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MaxPooling1D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Pool Size = 2</w:t>
            </w: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02B3" w:rsidRPr="009B7C9E" w:rsidTr="009B7C9E">
        <w:trPr>
          <w:trHeight w:val="551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Hidden Layer 4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Conv1D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Filters = 512, Kernel Size = 3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8F02B3" w:rsidRPr="009B7C9E" w:rsidTr="009B7C9E">
        <w:trPr>
          <w:trHeight w:val="269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Hidden Layer 5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MaxPooling1D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Pool Size = 2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02B3" w:rsidRPr="009B7C9E" w:rsidTr="009B7C9E">
        <w:trPr>
          <w:trHeight w:val="280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Dropout Layer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Dropout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Rate = 0.3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02B3" w:rsidRPr="009B7C9E" w:rsidTr="009B7C9E">
        <w:trPr>
          <w:trHeight w:val="269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Fully Connected Layer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Dense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Units = 256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8F02B3" w:rsidRPr="009B7C9E" w:rsidTr="009B7C9E">
        <w:trPr>
          <w:trHeight w:val="280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Fully Connected Layer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Dense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Units = 128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8F02B3" w:rsidRPr="009B7C9E" w:rsidTr="009B7C9E">
        <w:trPr>
          <w:trHeight w:val="269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Fully Connected Layer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Dense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Units = 64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ReLU</w:t>
            </w:r>
          </w:p>
        </w:tc>
      </w:tr>
      <w:tr w:rsidR="008F02B3" w:rsidRPr="009B7C9E" w:rsidTr="009B7C9E">
        <w:trPr>
          <w:trHeight w:val="280"/>
        </w:trPr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Output Layer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Dense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Units = 1</w:t>
            </w:r>
          </w:p>
        </w:tc>
        <w:tc>
          <w:tcPr>
            <w:tcW w:w="2440" w:type="dxa"/>
          </w:tcPr>
          <w:p w:rsidR="008F02B3" w:rsidRPr="009B7C9E" w:rsidRDefault="008F02B3" w:rsidP="008F02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Linear</w:t>
            </w:r>
          </w:p>
        </w:tc>
      </w:tr>
      <w:tr w:rsidR="00664E3A" w:rsidRPr="009B7C9E" w:rsidTr="009B7C9E">
        <w:trPr>
          <w:trHeight w:val="325"/>
        </w:trPr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0" w:type="dxa"/>
          </w:tcPr>
          <w:p w:rsidR="00664E3A" w:rsidRPr="009B7C9E" w:rsidRDefault="00664E3A" w:rsidP="00664E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64E3A" w:rsidRPr="009B7C9E" w:rsidRDefault="00664E3A" w:rsidP="00664E3A">
      <w:pPr>
        <w:rPr>
          <w:rFonts w:ascii="Times New Roman" w:hAnsi="Times New Roman" w:cs="Times New Roman"/>
        </w:rPr>
      </w:pPr>
    </w:p>
    <w:p w:rsidR="00F02BD1" w:rsidRPr="009B7C9E" w:rsidRDefault="00F02BD1" w:rsidP="00664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Model Performance</w:t>
      </w:r>
    </w:p>
    <w:p w:rsidR="00F02BD1" w:rsidRPr="009B7C9E" w:rsidRDefault="00F02BD1" w:rsidP="00F02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Performance Metrics: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3273"/>
        <w:gridCol w:w="3273"/>
        <w:gridCol w:w="3274"/>
      </w:tblGrid>
      <w:tr w:rsidR="00F02BD1" w:rsidRPr="009B7C9E" w:rsidTr="00F02BD1">
        <w:trPr>
          <w:trHeight w:val="471"/>
        </w:trPr>
        <w:tc>
          <w:tcPr>
            <w:tcW w:w="3273" w:type="dxa"/>
          </w:tcPr>
          <w:tbl>
            <w:tblPr>
              <w:tblW w:w="74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"/>
            </w:tblGrid>
            <w:tr w:rsidR="00F02BD1" w:rsidRPr="009B7C9E" w:rsidTr="00F02BD1">
              <w:trPr>
                <w:trHeight w:val="4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D1" w:rsidRPr="009B7C9E" w:rsidRDefault="00F02BD1" w:rsidP="00F02BD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B7C9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Metric</w:t>
                  </w:r>
                </w:p>
              </w:tc>
            </w:tr>
          </w:tbl>
          <w:p w:rsidR="00F02BD1" w:rsidRPr="009B7C9E" w:rsidRDefault="00F02BD1" w:rsidP="00F02BD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3273" w:type="dxa"/>
          </w:tcPr>
          <w:tbl>
            <w:tblPr>
              <w:tblW w:w="64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"/>
            </w:tblGrid>
            <w:tr w:rsidR="00F02BD1" w:rsidRPr="009B7C9E" w:rsidTr="00F02BD1">
              <w:trPr>
                <w:trHeight w:val="4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D1" w:rsidRPr="009B7C9E" w:rsidRDefault="00F02BD1" w:rsidP="00F02BD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B7C9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</w:tbl>
          <w:p w:rsidR="00F02BD1" w:rsidRPr="009B7C9E" w:rsidRDefault="00F02BD1" w:rsidP="00F02BD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3274" w:type="dxa"/>
          </w:tcPr>
          <w:tbl>
            <w:tblPr>
              <w:tblW w:w="148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F02BD1" w:rsidRPr="009B7C9E" w:rsidTr="00F02BD1">
              <w:trPr>
                <w:trHeight w:val="47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D1" w:rsidRPr="009B7C9E" w:rsidRDefault="00F02BD1" w:rsidP="00F02BD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B7C9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Interpretation</w:t>
                  </w:r>
                </w:p>
              </w:tc>
            </w:tr>
          </w:tbl>
          <w:p w:rsidR="00F02BD1" w:rsidRPr="009B7C9E" w:rsidRDefault="00F02BD1" w:rsidP="00F02BD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F02BD1" w:rsidRPr="009B7C9E" w:rsidTr="00F02BD1">
        <w:trPr>
          <w:trHeight w:val="471"/>
        </w:trPr>
        <w:tc>
          <w:tcPr>
            <w:tcW w:w="327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Mean Absolute Error (MAE)</w:t>
            </w:r>
            <w:r w:rsidRPr="009B7C9E">
              <w:rPr>
                <w:rFonts w:ascii="Times New Roman" w:hAnsi="Times New Roman" w:cs="Times New Roman"/>
              </w:rPr>
              <w:tab/>
            </w:r>
            <w:r w:rsidRPr="009B7C9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73" w:type="dxa"/>
          </w:tcPr>
          <w:p w:rsidR="00F02BD1" w:rsidRPr="009B7C9E" w:rsidRDefault="00F02BD1" w:rsidP="00F02BD1">
            <w:pPr>
              <w:jc w:val="center"/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4542.53</w:t>
            </w:r>
          </w:p>
        </w:tc>
        <w:tc>
          <w:tcPr>
            <w:tcW w:w="3274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Average error of prediction is ±4542 ppb</w:t>
            </w:r>
          </w:p>
        </w:tc>
      </w:tr>
      <w:tr w:rsidR="00F02BD1" w:rsidRPr="009B7C9E" w:rsidTr="00F02BD1">
        <w:trPr>
          <w:trHeight w:val="471"/>
        </w:trPr>
        <w:tc>
          <w:tcPr>
            <w:tcW w:w="327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Root Mean Squared Error (RMSE)</w:t>
            </w:r>
          </w:p>
        </w:tc>
        <w:tc>
          <w:tcPr>
            <w:tcW w:w="3273" w:type="dxa"/>
          </w:tcPr>
          <w:p w:rsidR="00F02BD1" w:rsidRPr="009B7C9E" w:rsidRDefault="00F02BD1" w:rsidP="00F02BD1">
            <w:pPr>
              <w:jc w:val="center"/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14203.61</w:t>
            </w:r>
          </w:p>
        </w:tc>
        <w:tc>
          <w:tcPr>
            <w:tcW w:w="3274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Penalizes large errors more heavily</w:t>
            </w:r>
          </w:p>
        </w:tc>
      </w:tr>
      <w:tr w:rsidR="00F02BD1" w:rsidRPr="009B7C9E" w:rsidTr="00F02BD1">
        <w:trPr>
          <w:trHeight w:val="491"/>
        </w:trPr>
        <w:tc>
          <w:tcPr>
            <w:tcW w:w="327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R² Score</w:t>
            </w:r>
            <w:r w:rsidRPr="009B7C9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73" w:type="dxa"/>
          </w:tcPr>
          <w:p w:rsidR="00F02BD1" w:rsidRPr="009B7C9E" w:rsidRDefault="00F02BD1" w:rsidP="00F02BD1">
            <w:pPr>
              <w:jc w:val="center"/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0.7266</w:t>
            </w:r>
          </w:p>
        </w:tc>
        <w:tc>
          <w:tcPr>
            <w:tcW w:w="3274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</w:rPr>
            </w:pPr>
            <w:r w:rsidRPr="009B7C9E">
              <w:rPr>
                <w:rFonts w:ascii="Times New Roman" w:hAnsi="Times New Roman" w:cs="Times New Roman"/>
              </w:rPr>
              <w:t>Model explains ~72.66% of variance in the data</w:t>
            </w:r>
          </w:p>
        </w:tc>
      </w:tr>
    </w:tbl>
    <w:p w:rsidR="00F02BD1" w:rsidRPr="009B7C9E" w:rsidRDefault="00F02BD1" w:rsidP="00F02BD1">
      <w:pPr>
        <w:rPr>
          <w:rFonts w:ascii="Times New Roman" w:hAnsi="Times New Roman" w:cs="Times New Roman"/>
        </w:rPr>
      </w:pPr>
    </w:p>
    <w:p w:rsidR="00F02BD1" w:rsidRPr="009B7C9E" w:rsidRDefault="00F02BD1" w:rsidP="00F02BD1">
      <w:pPr>
        <w:rPr>
          <w:rFonts w:ascii="Times New Roman" w:hAnsi="Times New Roman" w:cs="Times New Roman"/>
          <w:b/>
          <w:bCs/>
        </w:rPr>
      </w:pPr>
      <w:r w:rsidRPr="009B7C9E">
        <w:rPr>
          <w:rFonts w:ascii="Times New Roman" w:hAnsi="Times New Roman" w:cs="Times New Roman"/>
          <w:b/>
          <w:bCs/>
        </w:rPr>
        <w:t>Performance Trend: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F02BD1" w:rsidRPr="009B7C9E" w:rsidTr="00371AC6">
        <w:trPr>
          <w:trHeight w:val="365"/>
        </w:trPr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Before Fine-Tuning</w:t>
            </w:r>
            <w:r w:rsidRPr="009B7C9E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After Fine-Tuning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</w:rPr>
            </w:pPr>
            <w:r w:rsidRPr="009B7C9E">
              <w:rPr>
                <w:rFonts w:ascii="Times New Roman" w:hAnsi="Times New Roman" w:cs="Times New Roman"/>
                <w:b/>
                <w:bCs/>
              </w:rPr>
              <w:t>Improvement</w:t>
            </w:r>
          </w:p>
        </w:tc>
      </w:tr>
      <w:tr w:rsidR="00F02BD1" w:rsidRPr="009B7C9E" w:rsidTr="00371AC6">
        <w:trPr>
          <w:trHeight w:val="556"/>
        </w:trPr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4607.35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4542.53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Improved by 1.4%</w:t>
            </w:r>
          </w:p>
        </w:tc>
      </w:tr>
      <w:tr w:rsidR="00F02BD1" w:rsidRPr="009B7C9E" w:rsidTr="00371AC6">
        <w:trPr>
          <w:trHeight w:val="579"/>
        </w:trPr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14964.88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14203.61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Reduced by 5%</w:t>
            </w:r>
          </w:p>
        </w:tc>
      </w:tr>
      <w:tr w:rsidR="00F02BD1" w:rsidRPr="009B7C9E" w:rsidTr="00371AC6">
        <w:trPr>
          <w:trHeight w:val="556"/>
        </w:trPr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R² Score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0.6965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0.7266</w:t>
            </w:r>
          </w:p>
        </w:tc>
        <w:tc>
          <w:tcPr>
            <w:tcW w:w="2463" w:type="dxa"/>
          </w:tcPr>
          <w:p w:rsidR="00F02BD1" w:rsidRPr="009B7C9E" w:rsidRDefault="00F02BD1" w:rsidP="00F02B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7C9E">
              <w:rPr>
                <w:rFonts w:ascii="Times New Roman" w:hAnsi="Times New Roman" w:cs="Times New Roman"/>
                <w:sz w:val="20"/>
                <w:szCs w:val="20"/>
              </w:rPr>
              <w:t>Improved by 4.3%</w:t>
            </w:r>
          </w:p>
        </w:tc>
      </w:tr>
    </w:tbl>
    <w:p w:rsidR="00F02BD1" w:rsidRPr="009B7C9E" w:rsidRDefault="00F02BD1" w:rsidP="00F02BD1">
      <w:pPr>
        <w:rPr>
          <w:rFonts w:ascii="Times New Roman" w:hAnsi="Times New Roman" w:cs="Times New Roman"/>
          <w:b/>
          <w:bCs/>
        </w:rPr>
      </w:pPr>
    </w:p>
    <w:p w:rsidR="00F02BD1" w:rsidRPr="009B7C9E" w:rsidRDefault="00F02BD1" w:rsidP="00F02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5. Key Findings and Suggestions for Improvement</w:t>
      </w:r>
    </w:p>
    <w:p w:rsidR="00F02BD1" w:rsidRPr="009B7C9E" w:rsidRDefault="00F02BD1" w:rsidP="00F02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Findings:</w:t>
      </w:r>
    </w:p>
    <w:p w:rsidR="00F02BD1" w:rsidRPr="009B7C9E" w:rsidRDefault="00F02BD1" w:rsidP="00F02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The CNN model captured spectral patterns effectively, achieving a high R² score (0.7266).</w:t>
      </w:r>
    </w:p>
    <w:p w:rsidR="00F02BD1" w:rsidRPr="009B7C9E" w:rsidRDefault="00F02BD1" w:rsidP="00F02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Lower MAE and RMSE indicate improved predictive accuracy.</w:t>
      </w:r>
    </w:p>
    <w:p w:rsidR="00F02BD1" w:rsidRPr="009B7C9E" w:rsidRDefault="00F02BD1" w:rsidP="00F02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PCA helped reduce dimensionality without losing critical information.</w:t>
      </w:r>
    </w:p>
    <w:p w:rsidR="00F02BD1" w:rsidRPr="009B7C9E" w:rsidRDefault="00F02BD1" w:rsidP="00F02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C9E">
        <w:rPr>
          <w:rFonts w:ascii="Times New Roman" w:hAnsi="Times New Roman" w:cs="Times New Roman"/>
          <w:b/>
          <w:bCs/>
          <w:sz w:val="24"/>
          <w:szCs w:val="24"/>
        </w:rPr>
        <w:t>Suggestions for Improvement:</w:t>
      </w:r>
    </w:p>
    <w:p w:rsidR="00F02BD1" w:rsidRPr="009B7C9E" w:rsidRDefault="00F02BD1" w:rsidP="00F0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Add</w:t>
      </w:r>
      <w:r w:rsidR="007F52BA">
        <w:rPr>
          <w:rFonts w:ascii="Times New Roman" w:hAnsi="Times New Roman" w:cs="Times New Roman"/>
        </w:rPr>
        <w:t>ed</w:t>
      </w:r>
      <w:r w:rsidRPr="009B7C9E">
        <w:rPr>
          <w:rFonts w:ascii="Times New Roman" w:hAnsi="Times New Roman" w:cs="Times New Roman"/>
        </w:rPr>
        <w:t xml:space="preserve"> an Attention Mechanism → To help the model focus on the most important spectral bands.</w:t>
      </w:r>
    </w:p>
    <w:p w:rsidR="00F02BD1" w:rsidRPr="009B7C9E" w:rsidRDefault="00F02BD1" w:rsidP="00F0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Tr</w:t>
      </w:r>
      <w:r w:rsidR="007F52BA">
        <w:rPr>
          <w:rFonts w:ascii="Times New Roman" w:hAnsi="Times New Roman" w:cs="Times New Roman"/>
        </w:rPr>
        <w:t>ied</w:t>
      </w:r>
      <w:r w:rsidRPr="009B7C9E">
        <w:rPr>
          <w:rFonts w:ascii="Times New Roman" w:hAnsi="Times New Roman" w:cs="Times New Roman"/>
        </w:rPr>
        <w:t xml:space="preserve"> a Transformer Model → Could improve performance by capturing long-range dependencies.</w:t>
      </w:r>
    </w:p>
    <w:p w:rsidR="00F02BD1" w:rsidRPr="009B7C9E" w:rsidRDefault="00F02BD1" w:rsidP="00F0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Hybrid Model (CNN + LSTM): If data has sequential patterns, combining CNN and LSTM might further improve accuracy.</w:t>
      </w:r>
    </w:p>
    <w:p w:rsidR="00F02BD1" w:rsidRPr="009B7C9E" w:rsidRDefault="00F02BD1" w:rsidP="00F02B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Data Augmentation: Increasing the sample size could reduce overfitting and improve generalization.</w:t>
      </w:r>
    </w:p>
    <w:p w:rsidR="00250182" w:rsidRPr="009B7C9E" w:rsidRDefault="00250182" w:rsidP="002501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C9E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:rsidR="00250182" w:rsidRPr="009B7C9E" w:rsidRDefault="00250182" w:rsidP="00250182">
      <w:pPr>
        <w:rPr>
          <w:rFonts w:ascii="Times New Roman" w:hAnsi="Times New Roman" w:cs="Times New Roman"/>
        </w:rPr>
      </w:pPr>
      <w:r w:rsidRPr="009B7C9E">
        <w:rPr>
          <w:rFonts w:ascii="Times New Roman" w:hAnsi="Times New Roman" w:cs="Times New Roman"/>
        </w:rPr>
        <w:t>The CNN model demonstrates strong predictive power with an R² score of 0.7266 and a low MAE of 4542.53.</w:t>
      </w:r>
    </w:p>
    <w:sectPr w:rsidR="00250182" w:rsidRPr="009B7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A3CF1"/>
    <w:multiLevelType w:val="hybridMultilevel"/>
    <w:tmpl w:val="5816A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53732"/>
    <w:multiLevelType w:val="hybridMultilevel"/>
    <w:tmpl w:val="D9AA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0ABF"/>
    <w:multiLevelType w:val="hybridMultilevel"/>
    <w:tmpl w:val="7F7A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219C"/>
    <w:multiLevelType w:val="hybridMultilevel"/>
    <w:tmpl w:val="24E49F4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F86362"/>
    <w:multiLevelType w:val="hybridMultilevel"/>
    <w:tmpl w:val="D18C7ED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31890">
    <w:abstractNumId w:val="1"/>
  </w:num>
  <w:num w:numId="2" w16cid:durableId="897740325">
    <w:abstractNumId w:val="2"/>
  </w:num>
  <w:num w:numId="3" w16cid:durableId="948782894">
    <w:abstractNumId w:val="4"/>
  </w:num>
  <w:num w:numId="4" w16cid:durableId="66802682">
    <w:abstractNumId w:val="3"/>
  </w:num>
  <w:num w:numId="5" w16cid:durableId="131406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A"/>
    <w:rsid w:val="000D5CB2"/>
    <w:rsid w:val="00186D0E"/>
    <w:rsid w:val="00250182"/>
    <w:rsid w:val="00371AC6"/>
    <w:rsid w:val="005C06E3"/>
    <w:rsid w:val="00664E3A"/>
    <w:rsid w:val="00791CBF"/>
    <w:rsid w:val="007F52BA"/>
    <w:rsid w:val="008F02B3"/>
    <w:rsid w:val="009B7C9E"/>
    <w:rsid w:val="00F0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FFC6"/>
  <w15:chartTrackingRefBased/>
  <w15:docId w15:val="{487B0CEB-B33A-445F-9AA4-F9E1DC8F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6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Shakya</dc:creator>
  <cp:keywords/>
  <dc:description/>
  <cp:lastModifiedBy>Vikash Shakya</cp:lastModifiedBy>
  <cp:revision>6</cp:revision>
  <dcterms:created xsi:type="dcterms:W3CDTF">2025-03-11T05:37:00Z</dcterms:created>
  <dcterms:modified xsi:type="dcterms:W3CDTF">2025-03-11T06:07:00Z</dcterms:modified>
</cp:coreProperties>
</file>