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167" w:rsidRDefault="00E51167" w:rsidP="00E51167">
      <w:pPr>
        <w:spacing w:before="100" w:beforeAutospacing="1" w:after="100" w:afterAutospacing="1" w:line="240" w:lineRule="auto"/>
        <w:jc w:val="center"/>
        <w:rPr>
          <w:rFonts w:ascii="Times New Roman" w:eastAsia="Times New Roman" w:hAnsi="Times New Roman" w:cs="Times New Roman"/>
          <w:b/>
          <w:bCs/>
          <w:sz w:val="44"/>
          <w:szCs w:val="44"/>
        </w:rPr>
      </w:pPr>
      <w:r w:rsidRPr="00E51167">
        <w:rPr>
          <w:rFonts w:ascii="Times New Roman" w:eastAsia="Times New Roman" w:hAnsi="Times New Roman" w:cs="Times New Roman"/>
          <w:b/>
          <w:bCs/>
          <w:sz w:val="44"/>
          <w:szCs w:val="44"/>
        </w:rPr>
        <w:t xml:space="preserve">Education: Summarize and analyze research on </w:t>
      </w:r>
    </w:p>
    <w:p w:rsidR="00E51167" w:rsidRPr="00E51167" w:rsidRDefault="00E51167" w:rsidP="00E51167">
      <w:pPr>
        <w:spacing w:before="100" w:beforeAutospacing="1" w:after="100" w:afterAutospacing="1" w:line="240" w:lineRule="auto"/>
        <w:jc w:val="center"/>
        <w:rPr>
          <w:rFonts w:ascii="Times New Roman" w:eastAsia="Times New Roman" w:hAnsi="Times New Roman" w:cs="Times New Roman"/>
          <w:b/>
          <w:bCs/>
          <w:sz w:val="52"/>
          <w:szCs w:val="52"/>
        </w:rPr>
      </w:pPr>
      <w:r>
        <w:rPr>
          <w:rFonts w:ascii="Times New Roman" w:eastAsia="Times New Roman" w:hAnsi="Times New Roman" w:cs="Times New Roman"/>
          <w:b/>
          <w:bCs/>
          <w:sz w:val="44"/>
          <w:szCs w:val="44"/>
        </w:rPr>
        <w:t xml:space="preserve"> </w:t>
      </w:r>
      <w:proofErr w:type="gramStart"/>
      <w:r w:rsidRPr="00E51167">
        <w:rPr>
          <w:rFonts w:ascii="Times New Roman" w:eastAsia="Times New Roman" w:hAnsi="Times New Roman" w:cs="Times New Roman"/>
          <w:b/>
          <w:bCs/>
          <w:sz w:val="44"/>
          <w:szCs w:val="44"/>
        </w:rPr>
        <w:t>innovative</w:t>
      </w:r>
      <w:proofErr w:type="gramEnd"/>
      <w:r w:rsidRPr="00E51167">
        <w:rPr>
          <w:rFonts w:ascii="Times New Roman" w:eastAsia="Times New Roman" w:hAnsi="Times New Roman" w:cs="Times New Roman"/>
          <w:b/>
          <w:bCs/>
          <w:sz w:val="44"/>
          <w:szCs w:val="44"/>
        </w:rPr>
        <w:t xml:space="preserve"> teaching methods in higher education</w:t>
      </w:r>
      <w:r w:rsidRPr="00E51167">
        <w:rPr>
          <w:rFonts w:ascii="Times New Roman" w:eastAsia="Times New Roman" w:hAnsi="Times New Roman" w:cs="Times New Roman"/>
          <w:b/>
          <w:bCs/>
          <w:sz w:val="52"/>
          <w:szCs w:val="52"/>
        </w:rPr>
        <w:t>.</w:t>
      </w:r>
    </w:p>
    <w:p w:rsidR="00E51167" w:rsidRDefault="00E51167" w:rsidP="00E51167">
      <w:pPr>
        <w:spacing w:before="100" w:beforeAutospacing="1" w:after="100" w:afterAutospacing="1" w:line="240" w:lineRule="auto"/>
        <w:rPr>
          <w:rFonts w:ascii="Times New Roman" w:eastAsia="Times New Roman" w:hAnsi="Times New Roman" w:cs="Times New Roman"/>
          <w:b/>
          <w:bCs/>
          <w:sz w:val="24"/>
          <w:szCs w:val="24"/>
        </w:rPr>
      </w:pPr>
    </w:p>
    <w:p w:rsidR="00E51167" w:rsidRDefault="00E51167" w:rsidP="00E51167">
      <w:pPr>
        <w:spacing w:before="100" w:beforeAutospacing="1" w:after="100" w:afterAutospacing="1" w:line="240" w:lineRule="auto"/>
        <w:rPr>
          <w:rFonts w:ascii="Times New Roman" w:eastAsia="Times New Roman" w:hAnsi="Times New Roman" w:cs="Times New Roman"/>
          <w:b/>
          <w:bCs/>
          <w:sz w:val="24"/>
          <w:szCs w:val="24"/>
        </w:rPr>
      </w:pPr>
    </w:p>
    <w:p w:rsidR="00E51167" w:rsidRDefault="00E51167" w:rsidP="00E51167">
      <w:pPr>
        <w:spacing w:before="100" w:beforeAutospacing="1" w:after="100" w:afterAutospacing="1"/>
        <w:jc w:val="center"/>
        <w:rPr>
          <w:rFonts w:ascii="Times New Roman" w:eastAsia="Times New Roman" w:hAnsi="Times New Roman" w:cs="Times New Roman"/>
          <w:b/>
          <w:bCs/>
          <w:sz w:val="28"/>
          <w:szCs w:val="28"/>
        </w:rPr>
      </w:pPr>
    </w:p>
    <w:p w:rsidR="00E51167" w:rsidRDefault="00E51167" w:rsidP="00E51167">
      <w:pPr>
        <w:spacing w:before="100" w:beforeAutospacing="1" w:after="100" w:afterAutospacing="1"/>
        <w:jc w:val="center"/>
        <w:rPr>
          <w:rFonts w:ascii="Times New Roman" w:eastAsia="Times New Roman" w:hAnsi="Times New Roman" w:cs="Times New Roman"/>
          <w:b/>
          <w:bCs/>
          <w:sz w:val="28"/>
          <w:szCs w:val="28"/>
        </w:rPr>
      </w:pPr>
    </w:p>
    <w:p w:rsidR="00E51167" w:rsidRDefault="00E51167" w:rsidP="00E51167">
      <w:pPr>
        <w:spacing w:before="100" w:beforeAutospacing="1" w:after="100" w:afterAutospacing="1"/>
        <w:jc w:val="center"/>
        <w:rPr>
          <w:rFonts w:ascii="Times New Roman" w:eastAsia="Times New Roman" w:hAnsi="Times New Roman" w:cs="Times New Roman"/>
          <w:b/>
          <w:bCs/>
          <w:sz w:val="28"/>
          <w:szCs w:val="28"/>
        </w:rPr>
      </w:pPr>
    </w:p>
    <w:p w:rsidR="00E51167" w:rsidRPr="00E51167" w:rsidRDefault="00E51167" w:rsidP="00E51167">
      <w:pPr>
        <w:spacing w:before="100" w:beforeAutospacing="1" w:after="100" w:afterAutospacing="1"/>
        <w:jc w:val="center"/>
        <w:rPr>
          <w:rFonts w:ascii="Times New Roman" w:eastAsia="Times New Roman" w:hAnsi="Times New Roman" w:cs="Times New Roman"/>
          <w:b/>
          <w:bCs/>
          <w:sz w:val="28"/>
          <w:szCs w:val="28"/>
        </w:rPr>
      </w:pPr>
    </w:p>
    <w:p w:rsidR="00E51167" w:rsidRPr="00446E8F" w:rsidRDefault="00EF4E25" w:rsidP="00446E8F">
      <w:pPr>
        <w:spacing w:before="100" w:beforeAutospacing="1" w:after="100" w:afterAutospacing="1"/>
        <w:jc w:val="center"/>
        <w:rPr>
          <w:rFonts w:ascii="Times New Roman" w:eastAsia="Times New Roman" w:hAnsi="Times New Roman" w:cs="Times New Roman"/>
          <w:sz w:val="32"/>
          <w:szCs w:val="32"/>
        </w:rPr>
      </w:pPr>
      <w:r w:rsidRPr="00E51167">
        <w:rPr>
          <w:rFonts w:ascii="Times New Roman" w:eastAsia="Times New Roman" w:hAnsi="Times New Roman" w:cs="Times New Roman"/>
          <w:b/>
          <w:bCs/>
          <w:sz w:val="28"/>
          <w:szCs w:val="28"/>
        </w:rPr>
        <w:t>Learner Name:</w:t>
      </w:r>
      <w:r w:rsidRPr="00EF4E25">
        <w:rPr>
          <w:rFonts w:ascii="Times New Roman" w:eastAsia="Times New Roman" w:hAnsi="Times New Roman" w:cs="Times New Roman"/>
          <w:sz w:val="28"/>
          <w:szCs w:val="28"/>
        </w:rPr>
        <w:t xml:space="preserve"> </w:t>
      </w:r>
      <w:r w:rsidRPr="00E51167">
        <w:rPr>
          <w:rFonts w:ascii="Times New Roman" w:eastAsia="Times New Roman" w:hAnsi="Times New Roman" w:cs="Times New Roman"/>
          <w:sz w:val="28"/>
          <w:szCs w:val="28"/>
        </w:rPr>
        <w:t>Vikash Sharma</w:t>
      </w:r>
      <w:r w:rsidRPr="00EF4E25">
        <w:rPr>
          <w:rFonts w:ascii="Times New Roman" w:eastAsia="Times New Roman" w:hAnsi="Times New Roman" w:cs="Times New Roman"/>
          <w:sz w:val="28"/>
          <w:szCs w:val="28"/>
        </w:rPr>
        <w:br/>
      </w:r>
      <w:r w:rsidRPr="00E51167">
        <w:rPr>
          <w:rFonts w:ascii="Times New Roman" w:eastAsia="Times New Roman" w:hAnsi="Times New Roman" w:cs="Times New Roman"/>
          <w:b/>
          <w:bCs/>
          <w:sz w:val="28"/>
          <w:szCs w:val="28"/>
        </w:rPr>
        <w:t>Learner Email:</w:t>
      </w:r>
      <w:r w:rsidRPr="00E51167">
        <w:rPr>
          <w:rFonts w:ascii="Times New Roman" w:eastAsia="Times New Roman" w:hAnsi="Times New Roman" w:cs="Times New Roman"/>
          <w:sz w:val="28"/>
          <w:szCs w:val="28"/>
        </w:rPr>
        <w:t xml:space="preserve"> vikashsharma944641@gmail.com</w:t>
      </w:r>
      <w:r w:rsidRPr="00EF4E25">
        <w:rPr>
          <w:rFonts w:ascii="Times New Roman" w:eastAsia="Times New Roman" w:hAnsi="Times New Roman" w:cs="Times New Roman"/>
          <w:sz w:val="28"/>
          <w:szCs w:val="28"/>
        </w:rPr>
        <w:br/>
      </w:r>
      <w:r w:rsidRPr="00E51167">
        <w:rPr>
          <w:rFonts w:ascii="Times New Roman" w:eastAsia="Times New Roman" w:hAnsi="Times New Roman" w:cs="Times New Roman"/>
          <w:b/>
          <w:bCs/>
          <w:sz w:val="28"/>
          <w:szCs w:val="28"/>
        </w:rPr>
        <w:t>Topic:</w:t>
      </w:r>
      <w:r w:rsidRPr="00EF4E25">
        <w:rPr>
          <w:rFonts w:ascii="Times New Roman" w:eastAsia="Times New Roman" w:hAnsi="Times New Roman" w:cs="Times New Roman"/>
          <w:sz w:val="28"/>
          <w:szCs w:val="28"/>
        </w:rPr>
        <w:t xml:space="preserve"> Innovative Teaching Methods in Higher Education</w:t>
      </w:r>
      <w:r w:rsidRPr="00EF4E25">
        <w:rPr>
          <w:rFonts w:ascii="Times New Roman" w:eastAsia="Times New Roman" w:hAnsi="Times New Roman" w:cs="Times New Roman"/>
          <w:sz w:val="28"/>
          <w:szCs w:val="28"/>
        </w:rPr>
        <w:br/>
      </w:r>
      <w:r w:rsidRPr="00E51167">
        <w:rPr>
          <w:rFonts w:ascii="Times New Roman" w:eastAsia="Times New Roman" w:hAnsi="Times New Roman" w:cs="Times New Roman"/>
          <w:b/>
          <w:bCs/>
          <w:sz w:val="28"/>
          <w:szCs w:val="28"/>
        </w:rPr>
        <w:t>Research Paper:</w:t>
      </w:r>
      <w:r w:rsidRPr="00EF4E25">
        <w:rPr>
          <w:rFonts w:ascii="Times New Roman" w:eastAsia="Times New Roman" w:hAnsi="Times New Roman" w:cs="Times New Roman"/>
          <w:sz w:val="28"/>
          <w:szCs w:val="28"/>
        </w:rPr>
        <w:t xml:space="preserve"> </w:t>
      </w:r>
      <w:r w:rsidR="00446E8F" w:rsidRPr="00446E8F">
        <w:rPr>
          <w:rFonts w:ascii="Times New Roman" w:hAnsi="Times New Roman" w:cs="Times New Roman"/>
          <w:sz w:val="28"/>
          <w:szCs w:val="24"/>
        </w:rPr>
        <w:t xml:space="preserve">Smith, J., &amp; Brown, A. (2023). </w:t>
      </w:r>
      <w:r w:rsidR="00446E8F" w:rsidRPr="00446E8F">
        <w:rPr>
          <w:rStyle w:val="Emphasis"/>
          <w:rFonts w:ascii="Times New Roman" w:hAnsi="Times New Roman" w:cs="Times New Roman"/>
          <w:sz w:val="28"/>
          <w:szCs w:val="24"/>
        </w:rPr>
        <w:t>Innovative Teaching Methods in Higher Education: A Comprehensive Review</w:t>
      </w:r>
      <w:r w:rsidR="00446E8F" w:rsidRPr="00446E8F">
        <w:rPr>
          <w:rFonts w:ascii="Times New Roman" w:hAnsi="Times New Roman" w:cs="Times New Roman"/>
          <w:sz w:val="28"/>
          <w:szCs w:val="24"/>
        </w:rPr>
        <w:t>. Journal of Educational Research, 45(2), 123-145.</w:t>
      </w: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Default="00E51167" w:rsidP="00EF4E25">
      <w:pPr>
        <w:spacing w:after="0" w:line="240" w:lineRule="auto"/>
        <w:rPr>
          <w:rFonts w:ascii="Times New Roman" w:eastAsia="Times New Roman" w:hAnsi="Times New Roman" w:cs="Times New Roman"/>
          <w:sz w:val="24"/>
          <w:szCs w:val="24"/>
        </w:rPr>
      </w:pPr>
    </w:p>
    <w:p w:rsidR="00E51167" w:rsidRPr="00EF4E25" w:rsidRDefault="00E51167" w:rsidP="00EF4E25">
      <w:pPr>
        <w:spacing w:after="0" w:line="240" w:lineRule="auto"/>
        <w:rPr>
          <w:rFonts w:ascii="Times New Roman" w:eastAsia="Times New Roman" w:hAnsi="Times New Roman" w:cs="Times New Roman"/>
          <w:sz w:val="24"/>
          <w:szCs w:val="24"/>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t>Initial Prompt</w:t>
      </w:r>
      <w:r w:rsidRPr="00EF4E25">
        <w:rPr>
          <w:rFonts w:ascii="Times New Roman" w:eastAsia="Times New Roman" w:hAnsi="Times New Roman" w:cs="Times New Roman"/>
          <w:sz w:val="32"/>
          <w:szCs w:val="32"/>
        </w:rPr>
        <w:br/>
      </w:r>
      <w:proofErr w:type="gramStart"/>
      <w:r w:rsidRPr="00446E8F">
        <w:rPr>
          <w:rFonts w:ascii="Times New Roman" w:eastAsia="Times New Roman" w:hAnsi="Times New Roman" w:cs="Times New Roman"/>
          <w:b/>
          <w:bCs/>
          <w:sz w:val="32"/>
          <w:szCs w:val="32"/>
        </w:rPr>
        <w:t xml:space="preserve">Description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Summarize the key points of research on innovative teaching methods in higher education, focusing on novel strategies and their impact on student learning outcomes.</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t>Generated Su</w:t>
      </w:r>
      <w:r w:rsidR="00E51167" w:rsidRPr="00446E8F">
        <w:rPr>
          <w:rFonts w:ascii="Times New Roman" w:eastAsia="Times New Roman" w:hAnsi="Times New Roman" w:cs="Times New Roman"/>
          <w:b/>
          <w:bCs/>
          <w:sz w:val="32"/>
          <w:szCs w:val="32"/>
        </w:rPr>
        <w:t xml:space="preserve">mmary </w:t>
      </w:r>
      <w:r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 xml:space="preserve">The research explores various innovative teaching methods in higher education, including flipped classrooms, </w:t>
      </w:r>
      <w:proofErr w:type="spellStart"/>
      <w:r w:rsidRPr="00EF4E25">
        <w:rPr>
          <w:rFonts w:ascii="Times New Roman" w:eastAsia="Times New Roman" w:hAnsi="Times New Roman" w:cs="Times New Roman"/>
          <w:sz w:val="32"/>
          <w:szCs w:val="32"/>
        </w:rPr>
        <w:t>gamification</w:t>
      </w:r>
      <w:proofErr w:type="spellEnd"/>
      <w:r w:rsidRPr="00EF4E25">
        <w:rPr>
          <w:rFonts w:ascii="Times New Roman" w:eastAsia="Times New Roman" w:hAnsi="Times New Roman" w:cs="Times New Roman"/>
          <w:sz w:val="32"/>
          <w:szCs w:val="32"/>
        </w:rPr>
        <w:t>, and blended learning. It highlights how these methods enhance student engagement and learning outcomes by promoting active participation and personalized learning experiences. The study indicates that integrating technology and collaborative tools can lead to improved academic performance and satisfaction among students. However, it also addresses challenges such as the need for adequate training for instructors and potential resistance to change from traditional teaching methods.</w:t>
      </w:r>
    </w:p>
    <w:p w:rsidR="00EF4E25" w:rsidRPr="00446E8F" w:rsidRDefault="00EF4E25"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EF4E25" w:rsidRDefault="00E51167" w:rsidP="00EF4E25">
      <w:pPr>
        <w:spacing w:after="0" w:line="240" w:lineRule="auto"/>
        <w:rPr>
          <w:rFonts w:ascii="Times New Roman" w:eastAsia="Times New Roman" w:hAnsi="Times New Roman" w:cs="Times New Roman"/>
          <w:sz w:val="32"/>
          <w:szCs w:val="32"/>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lastRenderedPageBreak/>
        <w:t>Iteration 1</w:t>
      </w:r>
      <w:r w:rsidRPr="00EF4E25">
        <w:rPr>
          <w:rFonts w:ascii="Times New Roman" w:eastAsia="Times New Roman" w:hAnsi="Times New Roman" w:cs="Times New Roman"/>
          <w:sz w:val="32"/>
          <w:szCs w:val="32"/>
        </w:rPr>
        <w:br/>
      </w:r>
      <w:proofErr w:type="gramStart"/>
      <w:r w:rsidRPr="00446E8F">
        <w:rPr>
          <w:rFonts w:ascii="Times New Roman" w:eastAsia="Times New Roman" w:hAnsi="Times New Roman" w:cs="Times New Roman"/>
          <w:b/>
          <w:bCs/>
          <w:sz w:val="32"/>
          <w:szCs w:val="32"/>
        </w:rPr>
        <w:t xml:space="preserve">Description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Refined the focus to emphasize specific innovative methods and their measurable impacts on student outcomes.</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t xml:space="preserve">Generated Summary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The research paper examines specific innovative teaching methods such as flipped classrooms, project-based learning, and adaptive learning technologies. It demonstrates that these approaches significantly improve student engagement, retention, and performance by fostering an interactive learning environment. Data from various case studies show increased academic success and student satisfaction, though challenges like technology access and faculty training are noted.</w:t>
      </w:r>
    </w:p>
    <w:p w:rsidR="00EF4E25" w:rsidRPr="00EF4E25" w:rsidRDefault="00EF4E25" w:rsidP="00EF4E25">
      <w:pPr>
        <w:spacing w:after="0" w:line="240" w:lineRule="auto"/>
        <w:rPr>
          <w:rFonts w:ascii="Times New Roman" w:eastAsia="Times New Roman" w:hAnsi="Times New Roman" w:cs="Times New Roman"/>
          <w:sz w:val="32"/>
          <w:szCs w:val="32"/>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t>Iteration 2</w:t>
      </w:r>
      <w:r w:rsidRPr="00EF4E25">
        <w:rPr>
          <w:rFonts w:ascii="Times New Roman" w:eastAsia="Times New Roman" w:hAnsi="Times New Roman" w:cs="Times New Roman"/>
          <w:sz w:val="32"/>
          <w:szCs w:val="32"/>
        </w:rPr>
        <w:br/>
      </w:r>
      <w:proofErr w:type="gramStart"/>
      <w:r w:rsidRPr="00446E8F">
        <w:rPr>
          <w:rFonts w:ascii="Times New Roman" w:eastAsia="Times New Roman" w:hAnsi="Times New Roman" w:cs="Times New Roman"/>
          <w:b/>
          <w:bCs/>
          <w:sz w:val="32"/>
          <w:szCs w:val="32"/>
        </w:rPr>
        <w:t xml:space="preserve">Description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Focused the summary on the effectiveness and challenges of implementing these methods in different educational settings.</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t xml:space="preserve">Generated Summary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 xml:space="preserve">The study evaluates the effectiveness of innovative teaching methods like flipped classrooms and </w:t>
      </w:r>
      <w:proofErr w:type="spellStart"/>
      <w:r w:rsidRPr="00EF4E25">
        <w:rPr>
          <w:rFonts w:ascii="Times New Roman" w:eastAsia="Times New Roman" w:hAnsi="Times New Roman" w:cs="Times New Roman"/>
          <w:sz w:val="32"/>
          <w:szCs w:val="32"/>
        </w:rPr>
        <w:t>gamification</w:t>
      </w:r>
      <w:proofErr w:type="spellEnd"/>
      <w:r w:rsidRPr="00EF4E25">
        <w:rPr>
          <w:rFonts w:ascii="Times New Roman" w:eastAsia="Times New Roman" w:hAnsi="Times New Roman" w:cs="Times New Roman"/>
          <w:sz w:val="32"/>
          <w:szCs w:val="32"/>
        </w:rPr>
        <w:t xml:space="preserve"> in higher education. It finds these methods enhance student learning outcomes and engagement by making education more interactive and personalized. However, the paper also highlights challenges such as technological limitations, the need for faculty development, and varying degrees of student acceptance across different institutions.</w:t>
      </w:r>
    </w:p>
    <w:p w:rsidR="00EF4E25" w:rsidRPr="00446E8F" w:rsidRDefault="00EF4E25"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EF4E25" w:rsidRDefault="00E51167" w:rsidP="00EF4E25">
      <w:pPr>
        <w:spacing w:after="0" w:line="240" w:lineRule="auto"/>
        <w:rPr>
          <w:rFonts w:ascii="Times New Roman" w:eastAsia="Times New Roman" w:hAnsi="Times New Roman" w:cs="Times New Roman"/>
          <w:sz w:val="32"/>
          <w:szCs w:val="32"/>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lastRenderedPageBreak/>
        <w:t>Final Prompt</w:t>
      </w:r>
      <w:r w:rsidRPr="00EF4E25">
        <w:rPr>
          <w:rFonts w:ascii="Times New Roman" w:eastAsia="Times New Roman" w:hAnsi="Times New Roman" w:cs="Times New Roman"/>
          <w:sz w:val="32"/>
          <w:szCs w:val="32"/>
        </w:rPr>
        <w:br/>
      </w:r>
      <w:r w:rsidRPr="00446E8F">
        <w:rPr>
          <w:rFonts w:ascii="Times New Roman" w:eastAsia="Times New Roman" w:hAnsi="Times New Roman" w:cs="Times New Roman"/>
          <w:b/>
          <w:bCs/>
          <w:sz w:val="32"/>
          <w:szCs w:val="32"/>
        </w:rPr>
        <w:t>Description</w:t>
      </w:r>
      <w:proofErr w:type="gramStart"/>
      <w:r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Summarize the research on innovative teaching methods in higher education, detailing their effectiveness, implementation challenges, and overall impact on student learning.</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t xml:space="preserve">Generated Summary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 xml:space="preserve">The research investigates innovative teaching methods in higher education, such as flipped classrooms, </w:t>
      </w:r>
      <w:proofErr w:type="spellStart"/>
      <w:r w:rsidRPr="00EF4E25">
        <w:rPr>
          <w:rFonts w:ascii="Times New Roman" w:eastAsia="Times New Roman" w:hAnsi="Times New Roman" w:cs="Times New Roman"/>
          <w:sz w:val="32"/>
          <w:szCs w:val="32"/>
        </w:rPr>
        <w:t>gamification</w:t>
      </w:r>
      <w:proofErr w:type="spellEnd"/>
      <w:r w:rsidRPr="00EF4E25">
        <w:rPr>
          <w:rFonts w:ascii="Times New Roman" w:eastAsia="Times New Roman" w:hAnsi="Times New Roman" w:cs="Times New Roman"/>
          <w:sz w:val="32"/>
          <w:szCs w:val="32"/>
        </w:rPr>
        <w:t>, and adaptive learning. It reveals that these methods significantly boost student engagement, academic performance, and satisfaction by providing interactive and personalized learning experiences. Despite these benefits, the study identifies challenges including technological barriers, the necessity for faculty training, and varied student reception, suggesting a need for ongoing adaptation and support.</w:t>
      </w:r>
    </w:p>
    <w:p w:rsidR="00EF4E25" w:rsidRPr="00EF4E25" w:rsidRDefault="00EF4E25"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446E8F" w:rsidRPr="00446E8F" w:rsidRDefault="00446E8F" w:rsidP="00EF4E25">
      <w:pPr>
        <w:spacing w:before="100" w:beforeAutospacing="1" w:after="100" w:afterAutospacing="1" w:line="240" w:lineRule="auto"/>
        <w:rPr>
          <w:rFonts w:ascii="Times New Roman" w:eastAsia="Times New Roman" w:hAnsi="Times New Roman" w:cs="Times New Roman"/>
          <w:b/>
          <w:bCs/>
          <w:sz w:val="32"/>
          <w:szCs w:val="32"/>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lastRenderedPageBreak/>
        <w:t>Insights and Applications</w:t>
      </w:r>
      <w:r w:rsidRPr="00EF4E25">
        <w:rPr>
          <w:rFonts w:ascii="Times New Roman" w:eastAsia="Times New Roman" w:hAnsi="Times New Roman" w:cs="Times New Roman"/>
          <w:sz w:val="32"/>
          <w:szCs w:val="32"/>
        </w:rPr>
        <w:br/>
      </w:r>
      <w:proofErr w:type="gramStart"/>
      <w:r w:rsidRPr="00446E8F">
        <w:rPr>
          <w:rFonts w:ascii="Times New Roman" w:eastAsia="Times New Roman" w:hAnsi="Times New Roman" w:cs="Times New Roman"/>
          <w:b/>
          <w:bCs/>
          <w:sz w:val="32"/>
          <w:szCs w:val="32"/>
        </w:rPr>
        <w:t xml:space="preserve">Key Insights </w:t>
      </w:r>
      <w:r w:rsidR="00E51167"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 xml:space="preserve">Innovative teaching methods, including flipped classrooms, </w:t>
      </w:r>
      <w:proofErr w:type="spellStart"/>
      <w:r w:rsidRPr="00EF4E25">
        <w:rPr>
          <w:rFonts w:ascii="Times New Roman" w:eastAsia="Times New Roman" w:hAnsi="Times New Roman" w:cs="Times New Roman"/>
          <w:sz w:val="32"/>
          <w:szCs w:val="32"/>
        </w:rPr>
        <w:t>gamification</w:t>
      </w:r>
      <w:proofErr w:type="spellEnd"/>
      <w:r w:rsidRPr="00EF4E25">
        <w:rPr>
          <w:rFonts w:ascii="Times New Roman" w:eastAsia="Times New Roman" w:hAnsi="Times New Roman" w:cs="Times New Roman"/>
          <w:sz w:val="32"/>
          <w:szCs w:val="32"/>
        </w:rPr>
        <w:t>, and adaptive learning, have proven effective in enhancing student engagement and academic performance. These approaches foster a more interactive and personalized learning environment, which can lead to improved retention and satisfaction. However, successful implementation requires addressing challenges such as ensuring technological access, providing adequate training for educators, and overcoming resistance to new methods. The research underscores the importance of institutional support and continuous adaptation to maximize the benefits of these innovative techniques.</w:t>
      </w:r>
    </w:p>
    <w:p w:rsidR="00EF4E25" w:rsidRPr="00EF4E25" w:rsidRDefault="00E51167"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t xml:space="preserve">Potential Applications </w:t>
      </w:r>
      <w:r w:rsidR="00EF4E25" w:rsidRPr="00446E8F">
        <w:rPr>
          <w:rFonts w:ascii="Times New Roman" w:eastAsia="Times New Roman" w:hAnsi="Times New Roman" w:cs="Times New Roman"/>
          <w:b/>
          <w:bCs/>
          <w:sz w:val="32"/>
          <w:szCs w:val="32"/>
        </w:rPr>
        <w:t>:</w:t>
      </w:r>
      <w:proofErr w:type="gramEnd"/>
      <w:r w:rsidR="00EF4E25" w:rsidRPr="00EF4E25">
        <w:rPr>
          <w:rFonts w:ascii="Times New Roman" w:eastAsia="Times New Roman" w:hAnsi="Times New Roman" w:cs="Times New Roman"/>
          <w:sz w:val="32"/>
          <w:szCs w:val="32"/>
        </w:rPr>
        <w:br/>
        <w:t xml:space="preserve">Educational institutions can apply these findings by incorporating innovative teaching methods into their curricula to improve student outcomes. For instance, universities might adopt flipped classrooms to promote active learning and enhance student interaction. Implementing </w:t>
      </w:r>
      <w:proofErr w:type="spellStart"/>
      <w:r w:rsidR="00EF4E25" w:rsidRPr="00EF4E25">
        <w:rPr>
          <w:rFonts w:ascii="Times New Roman" w:eastAsia="Times New Roman" w:hAnsi="Times New Roman" w:cs="Times New Roman"/>
          <w:sz w:val="32"/>
          <w:szCs w:val="32"/>
        </w:rPr>
        <w:t>gamification</w:t>
      </w:r>
      <w:proofErr w:type="spellEnd"/>
      <w:r w:rsidR="00EF4E25" w:rsidRPr="00EF4E25">
        <w:rPr>
          <w:rFonts w:ascii="Times New Roman" w:eastAsia="Times New Roman" w:hAnsi="Times New Roman" w:cs="Times New Roman"/>
          <w:sz w:val="32"/>
          <w:szCs w:val="32"/>
        </w:rPr>
        <w:t xml:space="preserve"> could increase motivation and engagement, while adaptive learning technologies can provide personalized educational experiences. Institutions should also invest in faculty development programs to ensure educators are well-prepared to use these methods effectively. Additionally, addressing technological and logistical barriers will be crucial in facilitating successful integration and achieving optimal educational outcomes.</w:t>
      </w:r>
    </w:p>
    <w:p w:rsidR="00EF4E25" w:rsidRPr="00EF4E25" w:rsidRDefault="00EF4E25"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51167" w:rsidRPr="00446E8F" w:rsidRDefault="00E51167" w:rsidP="00EF4E25">
      <w:pPr>
        <w:spacing w:before="100" w:beforeAutospacing="1" w:after="100" w:afterAutospacing="1" w:line="240" w:lineRule="auto"/>
        <w:rPr>
          <w:rFonts w:ascii="Times New Roman" w:eastAsia="Times New Roman" w:hAnsi="Times New Roman" w:cs="Times New Roman"/>
          <w:b/>
          <w:bCs/>
          <w:sz w:val="32"/>
          <w:szCs w:val="32"/>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lastRenderedPageBreak/>
        <w:t>Evaluation</w:t>
      </w:r>
      <w:r w:rsidRPr="00EF4E25">
        <w:rPr>
          <w:rFonts w:ascii="Times New Roman" w:eastAsia="Times New Roman" w:hAnsi="Times New Roman" w:cs="Times New Roman"/>
          <w:sz w:val="32"/>
          <w:szCs w:val="32"/>
        </w:rPr>
        <w:br/>
      </w:r>
      <w:r w:rsidRPr="00446E8F">
        <w:rPr>
          <w:rFonts w:ascii="Times New Roman" w:eastAsia="Times New Roman" w:hAnsi="Times New Roman" w:cs="Times New Roman"/>
          <w:b/>
          <w:bCs/>
          <w:sz w:val="32"/>
          <w:szCs w:val="32"/>
        </w:rPr>
        <w:t>Clarity</w:t>
      </w:r>
      <w:proofErr w:type="gramStart"/>
      <w:r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The final summary clearly outlines the innovative teaching methods, their benefits, and the challenges of implementation. It effectively communicates the impact of these methods on student learning and provides a concise overview of the research findings.</w:t>
      </w:r>
    </w:p>
    <w:p w:rsidR="00EF4E25" w:rsidRPr="00EF4E25" w:rsidRDefault="00E51167"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t xml:space="preserve">Accuracy </w:t>
      </w:r>
      <w:r w:rsidR="00EF4E25" w:rsidRPr="00446E8F">
        <w:rPr>
          <w:rFonts w:ascii="Times New Roman" w:eastAsia="Times New Roman" w:hAnsi="Times New Roman" w:cs="Times New Roman"/>
          <w:b/>
          <w:bCs/>
          <w:sz w:val="32"/>
          <w:szCs w:val="32"/>
        </w:rPr>
        <w:t>:</w:t>
      </w:r>
      <w:proofErr w:type="gramEnd"/>
      <w:r w:rsidR="00EF4E25" w:rsidRPr="00EF4E25">
        <w:rPr>
          <w:rFonts w:ascii="Times New Roman" w:eastAsia="Times New Roman" w:hAnsi="Times New Roman" w:cs="Times New Roman"/>
          <w:sz w:val="32"/>
          <w:szCs w:val="32"/>
        </w:rPr>
        <w:br/>
        <w:t>The summary accurately reflects the research paper's content, detailing specific teaching methods and their effects on student engagement and performance. It correctly identifies the challenges and implications for higher education institutions.</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446E8F">
        <w:rPr>
          <w:rFonts w:ascii="Times New Roman" w:eastAsia="Times New Roman" w:hAnsi="Times New Roman" w:cs="Times New Roman"/>
          <w:b/>
          <w:bCs/>
          <w:sz w:val="32"/>
          <w:szCs w:val="32"/>
        </w:rPr>
        <w:t>Relevance</w:t>
      </w:r>
      <w:proofErr w:type="gramStart"/>
      <w:r w:rsidRPr="00446E8F">
        <w:rPr>
          <w:rFonts w:ascii="Times New Roman" w:eastAsia="Times New Roman" w:hAnsi="Times New Roman" w:cs="Times New Roman"/>
          <w:b/>
          <w:bCs/>
          <w:sz w:val="32"/>
          <w:szCs w:val="32"/>
        </w:rPr>
        <w:t>:</w:t>
      </w:r>
      <w:proofErr w:type="gramEnd"/>
      <w:r w:rsidRPr="00EF4E25">
        <w:rPr>
          <w:rFonts w:ascii="Times New Roman" w:eastAsia="Times New Roman" w:hAnsi="Times New Roman" w:cs="Times New Roman"/>
          <w:sz w:val="32"/>
          <w:szCs w:val="32"/>
        </w:rPr>
        <w:br/>
        <w:t>The insights and applications are highly relevant, offering practical suggestions for implementing innovative teaching methods in higher education. The findings are pertinent to educators and policymakers looking to enhance teaching effectiveness and student outcomes.</w:t>
      </w:r>
    </w:p>
    <w:p w:rsidR="00EF4E25" w:rsidRPr="00446E8F" w:rsidRDefault="00EF4E25"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E51167" w:rsidRPr="00446E8F" w:rsidRDefault="00E51167" w:rsidP="00EF4E25">
      <w:pPr>
        <w:spacing w:after="0" w:line="240" w:lineRule="auto"/>
        <w:rPr>
          <w:rFonts w:ascii="Times New Roman" w:eastAsia="Times New Roman" w:hAnsi="Times New Roman" w:cs="Times New Roman"/>
          <w:sz w:val="32"/>
          <w:szCs w:val="32"/>
        </w:rPr>
      </w:pPr>
    </w:p>
    <w:p w:rsidR="00446E8F" w:rsidRDefault="00446E8F" w:rsidP="00EF4E25">
      <w:pPr>
        <w:spacing w:before="100" w:beforeAutospacing="1" w:after="100" w:afterAutospacing="1" w:line="240" w:lineRule="auto"/>
        <w:rPr>
          <w:rFonts w:ascii="Times New Roman" w:eastAsia="Times New Roman" w:hAnsi="Times New Roman" w:cs="Times New Roman"/>
          <w:sz w:val="32"/>
          <w:szCs w:val="32"/>
        </w:rPr>
      </w:pP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proofErr w:type="gramStart"/>
      <w:r w:rsidRPr="00446E8F">
        <w:rPr>
          <w:rFonts w:ascii="Times New Roman" w:eastAsia="Times New Roman" w:hAnsi="Times New Roman" w:cs="Times New Roman"/>
          <w:b/>
          <w:bCs/>
          <w:sz w:val="32"/>
          <w:szCs w:val="32"/>
        </w:rPr>
        <w:lastRenderedPageBreak/>
        <w:t>Reflection</w:t>
      </w:r>
      <w:r w:rsidR="00E51167" w:rsidRPr="00446E8F">
        <w:rPr>
          <w:rFonts w:ascii="Times New Roman" w:eastAsia="Times New Roman" w:hAnsi="Times New Roman" w:cs="Times New Roman"/>
          <w:sz w:val="32"/>
          <w:szCs w:val="32"/>
        </w:rPr>
        <w:t xml:space="preserve"> :</w:t>
      </w:r>
      <w:proofErr w:type="gramEnd"/>
      <w:r w:rsidRPr="00EF4E25">
        <w:rPr>
          <w:rFonts w:ascii="Times New Roman" w:eastAsia="Times New Roman" w:hAnsi="Times New Roman" w:cs="Times New Roman"/>
          <w:sz w:val="32"/>
          <w:szCs w:val="32"/>
        </w:rPr>
        <w:br/>
        <w:t>Working on this project provided a deeper understanding of how innovative teaching methods can transform higher education. I learned that while these methods offer significant benefits in terms of engagement and academic performance, they also come with implementation challenges. The process of summarizing and analyzing the research helped me appreciate the complexity of integrating new teaching techniques into existing educational frameworks.</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EF4E25">
        <w:rPr>
          <w:rFonts w:ascii="Times New Roman" w:eastAsia="Times New Roman" w:hAnsi="Times New Roman" w:cs="Times New Roman"/>
          <w:sz w:val="32"/>
          <w:szCs w:val="32"/>
        </w:rPr>
        <w:t>One challenge I faced was distilling the diverse range of innovative methods into a coherent summary that accurately reflected their impact. It was crucial to focus on both the benefits and challenges to provide a balanced view. Additionally, identifying the practical applications of the research required careful consideration of how institutions can address the highlighted challenges, such as technological limitations and the need for faculty training.</w:t>
      </w:r>
    </w:p>
    <w:p w:rsidR="00EF4E25" w:rsidRPr="00EF4E25" w:rsidRDefault="00EF4E25" w:rsidP="00EF4E25">
      <w:pPr>
        <w:spacing w:before="100" w:beforeAutospacing="1" w:after="100" w:afterAutospacing="1" w:line="240" w:lineRule="auto"/>
        <w:rPr>
          <w:rFonts w:ascii="Times New Roman" w:eastAsia="Times New Roman" w:hAnsi="Times New Roman" w:cs="Times New Roman"/>
          <w:sz w:val="32"/>
          <w:szCs w:val="32"/>
        </w:rPr>
      </w:pPr>
      <w:r w:rsidRPr="00EF4E25">
        <w:rPr>
          <w:rFonts w:ascii="Times New Roman" w:eastAsia="Times New Roman" w:hAnsi="Times New Roman" w:cs="Times New Roman"/>
          <w:sz w:val="32"/>
          <w:szCs w:val="32"/>
        </w:rPr>
        <w:t>Overall, the project highlighted the importance of continuous adaptation and support in educational practices. It reinforced the idea that while innovation can drive positive change, its success depends on a supportive infrastructure and willingness to embrace new methods. This reflection has enhanced my appreciation for the dynamic nature of teaching and the ongoing efforts required to improve educational outcomes.</w:t>
      </w:r>
    </w:p>
    <w:p w:rsidR="0025163F" w:rsidRPr="00446E8F" w:rsidRDefault="0025163F" w:rsidP="00EF4E25">
      <w:pPr>
        <w:rPr>
          <w:sz w:val="28"/>
          <w:szCs w:val="24"/>
        </w:rPr>
      </w:pPr>
    </w:p>
    <w:sectPr w:rsidR="0025163F" w:rsidRPr="00446E8F" w:rsidSect="00251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B3A9E"/>
    <w:multiLevelType w:val="multilevel"/>
    <w:tmpl w:val="F74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E62B9"/>
    <w:multiLevelType w:val="multilevel"/>
    <w:tmpl w:val="9B8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6FB"/>
    <w:rsid w:val="001601B5"/>
    <w:rsid w:val="0025163F"/>
    <w:rsid w:val="00446E8F"/>
    <w:rsid w:val="007626FB"/>
    <w:rsid w:val="00E21E4B"/>
    <w:rsid w:val="00E51167"/>
    <w:rsid w:val="00EF4E2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3F"/>
    <w:rPr>
      <w:rFonts w:cs="Mangal"/>
    </w:rPr>
  </w:style>
  <w:style w:type="paragraph" w:styleId="Heading1">
    <w:name w:val="heading 1"/>
    <w:basedOn w:val="Normal"/>
    <w:next w:val="Normal"/>
    <w:link w:val="Heading1Char"/>
    <w:uiPriority w:val="9"/>
    <w:qFormat/>
    <w:rsid w:val="00EF4E2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EF4E2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62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6FB"/>
    <w:rPr>
      <w:rFonts w:ascii="Times New Roman" w:eastAsia="Times New Roman" w:hAnsi="Times New Roman" w:cs="Times New Roman"/>
      <w:b/>
      <w:bCs/>
      <w:sz w:val="27"/>
      <w:szCs w:val="27"/>
    </w:rPr>
  </w:style>
  <w:style w:type="character" w:styleId="Strong">
    <w:name w:val="Strong"/>
    <w:basedOn w:val="DefaultParagraphFont"/>
    <w:uiPriority w:val="22"/>
    <w:qFormat/>
    <w:rsid w:val="007626FB"/>
    <w:rPr>
      <w:b/>
      <w:bCs/>
    </w:rPr>
  </w:style>
  <w:style w:type="paragraph" w:styleId="NormalWeb">
    <w:name w:val="Normal (Web)"/>
    <w:basedOn w:val="Normal"/>
    <w:uiPriority w:val="99"/>
    <w:semiHidden/>
    <w:unhideWhenUsed/>
    <w:rsid w:val="007626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26FB"/>
    <w:rPr>
      <w:i/>
      <w:iCs/>
    </w:rPr>
  </w:style>
  <w:style w:type="character" w:customStyle="1" w:styleId="Heading1Char">
    <w:name w:val="Heading 1 Char"/>
    <w:basedOn w:val="DefaultParagraphFont"/>
    <w:link w:val="Heading1"/>
    <w:uiPriority w:val="9"/>
    <w:rsid w:val="00EF4E25"/>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EF4E25"/>
    <w:rPr>
      <w:rFonts w:asciiTheme="majorHAnsi" w:eastAsiaTheme="majorEastAsia" w:hAnsiTheme="majorHAnsi" w:cstheme="majorBidi"/>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divs>
    <w:div w:id="1009062850">
      <w:bodyDiv w:val="1"/>
      <w:marLeft w:val="0"/>
      <w:marRight w:val="0"/>
      <w:marTop w:val="0"/>
      <w:marBottom w:val="0"/>
      <w:divBdr>
        <w:top w:val="none" w:sz="0" w:space="0" w:color="auto"/>
        <w:left w:val="none" w:sz="0" w:space="0" w:color="auto"/>
        <w:bottom w:val="none" w:sz="0" w:space="0" w:color="auto"/>
        <w:right w:val="none" w:sz="0" w:space="0" w:color="auto"/>
      </w:divBdr>
    </w:div>
    <w:div w:id="17588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2024-09-12T17:17:00Z</dcterms:created>
  <dcterms:modified xsi:type="dcterms:W3CDTF">2024-09-13T16:47:00Z</dcterms:modified>
</cp:coreProperties>
</file>