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rFonts w:ascii="Courier New" w:cs="Courier New" w:eastAsia="Courier New" w:hAnsi="Courier New"/>
          <w:color w:val="1f1f1f"/>
          <w:sz w:val="21"/>
          <w:szCs w:val="21"/>
          <w:highlight w:val="white"/>
          <w:rtl w:val="0"/>
        </w:rPr>
        <w:t xml:space="preserve">this article explores privacy and security research in the context of healthcare organizations . much of the research is focused on technology, with a lack of emphasis on the human element . patients and the general public express concerns about privacy and security with technologies like EHRs . most research focuses narrowly on large hospitals, neglecting private practices and the unique challenges they face . the authors conclude by identifying research gaps and providing potential solutions to enable robust data security for sensitive patient data.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BART -</w:t>
      </w:r>
      <w:r w:rsidDel="00000000" w:rsidR="00000000" w:rsidRPr="00000000">
        <w:rPr>
          <w:rFonts w:ascii="Courier New" w:cs="Courier New" w:eastAsia="Courier New" w:hAnsi="Courier New"/>
          <w:color w:val="1f1f1f"/>
          <w:sz w:val="21"/>
          <w:szCs w:val="21"/>
          <w:highlight w:val="white"/>
          <w:rtl w:val="0"/>
        </w:rPr>
        <w:t xml:space="preserve">SoK: Analyzing Privacy and Security of Healthcare Data from the User Perspective. Interactions in healthcare, by necessity, involve sharing sensitive information to achieve high-quality patient outcomes. This article explores existing privacy and security research conducted in the context of healthcare organizations. We conclude by identifying research gaps and providing potential solutions to enable robust data security for sensitive patient data.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Healthcare data requires robust protection due to its sensitive nature. A systematic literature review revealed that most healthcare security and privacy research focuses on technology (712 articles), while only a small portion addresses the human factor (80 articles). User studies indicate concerns about privacy and security, particularly with electronic health records (EHRs). Healthcare professionals often have low awareness of data security risks. Research primarily focuses on large hospitals, neglecting the unique challenges faced by private practices. Research gaps exist, highlighting the need for a comprehensive and human-centric approach to protect patient data.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color w:val="1f1f1f"/>
          <w:sz w:val="21"/>
          <w:szCs w:val="21"/>
          <w:highlight w:val="white"/>
        </w:rPr>
      </w:pPr>
      <w:r w:rsidDel="00000000" w:rsidR="00000000" w:rsidRPr="00000000">
        <w:rPr>
          <w:rtl w:val="0"/>
        </w:rPr>
        <w:t xml:space="preserve">GPT-40-</w:t>
      </w:r>
      <w:r w:rsidDel="00000000" w:rsidR="00000000" w:rsidRPr="00000000">
        <w:rPr>
          <w:rFonts w:ascii="Courier New" w:cs="Courier New" w:eastAsia="Courier New" w:hAnsi="Courier New"/>
          <w:color w:val="1f1f1f"/>
          <w:sz w:val="21"/>
          <w:szCs w:val="21"/>
          <w:highlight w:val="white"/>
          <w:rtl w:val="0"/>
        </w:rPr>
        <w:t xml:space="preserve">The article "SoK: Analyzing Privacy and Security of Healthcare Data from the User Perspective" delves into the critical issue of safeguarding sensitive healthcare information, emphasizing the need for a balanced focus on both technological and human factors. Through a systematic literature review of 1,553 articles, the study highlights a significant skew in research towards technological solutions, with 44.11% of the articles centered on this aspect, while only 4.96% address human factors, which are equally crucial in ensuring data security.</w:t>
      </w:r>
    </w:p>
    <w:p w:rsidR="00000000" w:rsidDel="00000000" w:rsidP="00000000" w:rsidRDefault="00000000" w:rsidRPr="00000000" w14:paraId="00000008">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1f1f1f"/>
          <w:sz w:val="21"/>
          <w:szCs w:val="21"/>
          <w:highlight w:val="white"/>
        </w:rPr>
      </w:pPr>
      <w:r w:rsidDel="00000000" w:rsidR="00000000" w:rsidRPr="00000000">
        <w:rPr>
          <w:rFonts w:ascii="Courier New" w:cs="Courier New" w:eastAsia="Courier New" w:hAnsi="Courier New"/>
          <w:color w:val="1f1f1f"/>
          <w:sz w:val="21"/>
          <w:szCs w:val="21"/>
          <w:highlight w:val="white"/>
          <w:rtl w:val="0"/>
        </w:rPr>
        <w:t xml:space="preserve">The findings from the 80 articles that do focus on human elements reveal a concerning trend: both patients and healthcare professionals exhibit considerable anxiety and low awareness regarding the security and privacy of electronic health records (EHRs) and other related technologies. This gap in knowledge and trust is alarming, given the sensitive nature of the data involved. The study also points out a research bias towards larger healthcare institutions, with smaller private practices and their unique challenges largely overlooked in existing studies.</w:t>
      </w:r>
    </w:p>
    <w:p w:rsidR="00000000" w:rsidDel="00000000" w:rsidP="00000000" w:rsidRDefault="00000000" w:rsidRPr="00000000" w14:paraId="0000000A">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ourier New" w:cs="Courier New" w:eastAsia="Courier New" w:hAnsi="Courier New"/>
          <w:color w:val="1f1f1f"/>
          <w:sz w:val="21"/>
          <w:szCs w:val="21"/>
          <w:highlight w:val="white"/>
          <w:rtl w:val="0"/>
        </w:rPr>
        <w:t xml:space="preserve">The article concludes by identifying these critical gaps in current research and suggests that future efforts should aim to enhance understanding and practices related to data security across all types of healthcare environments. By doing so, it is hoped that more effective and comprehensive strategies can be developed to protect sensitive patient information, taking into account both the technological infrastructure and the human factors that influence the security and privacy of healthcare data. This approach is essential for building trust and ensuring high-quality patient outcomes in the healthcare sector.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rtl w:val="0"/>
        </w:rPr>
        <w:t xml:space="preserve">GPT-3  </w:t>
      </w:r>
      <w:r w:rsidDel="00000000" w:rsidR="00000000" w:rsidRPr="00000000">
        <w:rPr>
          <w:sz w:val="20"/>
          <w:szCs w:val="20"/>
          <w:rtl w:val="0"/>
        </w:rPr>
        <w:t xml:space="preserve">In the realm of healthcare, the exchange of sensitive information is crucial for optimal patient care, necessitating stringent data protection measures. This article delves into the landscape of privacy and security research within healthcare organizations, drawing insights from a comprehensive review of 1,553 articles, with a specific focus on 80 studies centered on human factors. The analysis uncovers a predominant emphasis on technological aspects (44.11%), overshadowing the human element (4.96%) in existing research efforts. Notably, user studies reveal widespread apprehensions among patients and the public regarding privacy and security issues associated with electronic health records (EHRs). Alarmingly, healthcare professionals exhibit a concerning lack of awareness regarding data security risks. Moreover, the research landscape predominantly overlooks the unique challenges faced by private practices, fixating on large hospitals. The study concludes by pinpointing critical research gaps and proposing viable solutions to fortify data security protocols for safeguarding sensitive patient information. This exploration underscores the imperative of integrating human-centric considerations into the discourse surrounding healthcare data privacy and security, advocating for a holistic approach that addresses the multifaceted dimensions of this critical domain.</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