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egcaxwcivwr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Test</w:t>
      </w:r>
    </w:p>
    <w:p w:rsidR="00000000" w:rsidDel="00000000" w:rsidP="00000000" w:rsidRDefault="00000000" w:rsidRPr="00000000" w14:paraId="00000002">
      <w:pPr>
        <w:pStyle w:val="Heading3"/>
        <w:spacing w:after="240" w:before="240" w:line="276" w:lineRule="auto"/>
        <w:rPr/>
      </w:pPr>
      <w:bookmarkStart w:colFirst="0" w:colLast="0" w:name="_tjlyypexn4p3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General 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Internet usage is allowed.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Clearly comment your code to explain the approach.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Partial credit will be given for correct logic even if the final output is not perfect.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Share Git repo access with it env in email </w:t>
      </w:r>
    </w:p>
    <w:p w:rsidR="00000000" w:rsidDel="00000000" w:rsidP="00000000" w:rsidRDefault="00000000" w:rsidRPr="00000000" w14:paraId="00000007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fi9gthvc8gss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Objective</w:t>
      </w:r>
    </w:p>
    <w:p w:rsidR="00000000" w:rsidDel="00000000" w:rsidP="00000000" w:rsidRDefault="00000000" w:rsidRPr="00000000" w14:paraId="00000008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Assess the candidate’s ability to reason about </w:t>
      </w:r>
      <w:r w:rsidDel="00000000" w:rsidR="00000000" w:rsidRPr="00000000">
        <w:rPr>
          <w:b w:val="1"/>
          <w:bCs w:val="1"/>
          <w:rtl w:val="0"/>
        </w:rPr>
        <w:t xml:space="preserve">data quality, model training failures, safety evaluation, and safe deployment</w:t>
      </w:r>
      <w:r w:rsidDel="00000000" w:rsidR="00000000" w:rsidRPr="00000000">
        <w:rPr>
          <w:rtl w:val="0"/>
        </w:rPr>
        <w:t xml:space="preserve">, while integrating these concepts into a </w:t>
      </w:r>
      <w:r w:rsidDel="00000000" w:rsidR="00000000" w:rsidRPr="00000000">
        <w:rPr>
          <w:b w:val="1"/>
          <w:bCs w:val="1"/>
          <w:rtl w:val="0"/>
        </w:rPr>
        <w:t xml:space="preserve">dynamic AI agent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reasoning-first task</w:t>
      </w:r>
      <w:r w:rsidDel="00000000" w:rsidR="00000000" w:rsidRPr="00000000">
        <w:rPr>
          <w:rtl w:val="0"/>
        </w:rPr>
        <w:t xml:space="preserve">, not a coding-heavy one.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g0tri7erk0bj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Task Overview (Single Integrated Task)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="276" w:lineRule="auto"/>
        <w:ind w:left="0" w:firstLine="0"/>
        <w:rPr/>
      </w:pPr>
      <w:r w:rsidDel="00000000" w:rsidR="00000000" w:rsidRPr="00000000">
        <w:rPr>
          <w:rtl w:val="0"/>
        </w:rPr>
        <w:t xml:space="preserve">You are given: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4 low-quality training dataset samples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Training logs showing degraded and unsafe model behavior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system that routes user prompts to different AI agents using database-driven instructions and guardrails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</w:t>
      </w:r>
      <w:r w:rsidDel="00000000" w:rsidR="00000000" w:rsidRPr="00000000">
        <w:rPr>
          <w:b w:val="1"/>
          <w:bCs w:val="1"/>
          <w:rtl w:val="0"/>
        </w:rPr>
        <w:t xml:space="preserve">repair the 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diagnose training issues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propose fixes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design a safe deployment strategy</w:t>
      </w:r>
      <w:r w:rsidDel="00000000" w:rsidR="00000000" w:rsidRPr="00000000">
        <w:rPr>
          <w:rtl w:val="0"/>
        </w:rPr>
        <w:t xml:space="preserve">, all within the context of this system.</w:t>
      </w:r>
    </w:p>
    <w:p w:rsidR="00000000" w:rsidDel="00000000" w:rsidP="00000000" w:rsidRDefault="00000000" w:rsidRPr="00000000" w14:paraId="00000010">
      <w:pPr>
        <w:pStyle w:val="Heading3"/>
        <w:spacing w:after="80" w:lineRule="auto"/>
        <w:rPr>
          <w:b w:val="1"/>
          <w:bCs w:val="1"/>
        </w:rPr>
      </w:pPr>
      <w:bookmarkStart w:colFirst="0" w:colLast="0" w:name="_86dex210ndag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spacing w:after="80" w:lineRule="auto"/>
        <w:rPr>
          <w:b w:val="1"/>
          <w:bCs w:val="1"/>
        </w:rPr>
      </w:pPr>
      <w:bookmarkStart w:colFirst="0" w:colLast="0" w:name="_78625on6qlv8" w:id="5"/>
      <w:bookmarkEnd w:id="5"/>
      <w:r w:rsidDel="00000000" w:rsidR="00000000" w:rsidRPr="00000000">
        <w:rPr>
          <w:b w:val="1"/>
          <w:bCs w:val="1"/>
          <w:rtl w:val="0"/>
        </w:rPr>
        <w:t xml:space="preserve">Part 1 — Dataset Repair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the </w:t>
      </w:r>
      <w:r w:rsidDel="00000000" w:rsidR="00000000" w:rsidRPr="00000000">
        <w:rPr>
          <w:b w:val="1"/>
          <w:bCs w:val="1"/>
          <w:rtl w:val="0"/>
        </w:rPr>
        <w:t xml:space="preserve">4 provided dataset samples</w:t>
      </w:r>
      <w:r w:rsidDel="00000000" w:rsidR="00000000" w:rsidRPr="00000000">
        <w:rPr>
          <w:rtl w:val="0"/>
        </w:rPr>
        <w:t xml:space="preserve"> into </w:t>
      </w:r>
      <w:r w:rsidDel="00000000" w:rsidR="00000000" w:rsidRPr="00000000">
        <w:rPr>
          <w:b w:val="1"/>
          <w:bCs w:val="1"/>
          <w:rtl w:val="0"/>
        </w:rPr>
        <w:t xml:space="preserve">high-quality support-style training pairs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before="280" w:lineRule="auto"/>
        <w:rPr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proper </w:t>
      </w:r>
      <w:r w:rsidDel="00000000" w:rsidR="00000000" w:rsidRPr="00000000">
        <w:rPr>
          <w:b w:val="1"/>
          <w:bCs w:val="1"/>
          <w:rtl w:val="0"/>
        </w:rPr>
        <w:t xml:space="preserve">chat-style JSONL messages format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clear roles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assistant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responses are: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Helpful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Polite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Non-hallucinatory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with a professional support assistant tone</w:t>
      </w:r>
    </w:p>
    <w:p w:rsidR="00000000" w:rsidDel="00000000" w:rsidP="00000000" w:rsidRDefault="00000000" w:rsidRPr="00000000" w14:paraId="0000001C">
      <w:pPr>
        <w:pStyle w:val="Heading3"/>
        <w:spacing w:after="240" w:before="240" w:line="276" w:lineRule="auto"/>
        <w:rPr/>
      </w:pPr>
      <w:bookmarkStart w:colFirst="0" w:colLast="0" w:name="_d5gsybpwcb3i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80" w:lineRule="auto"/>
        <w:rPr>
          <w:b w:val="1"/>
          <w:bCs w:val="1"/>
        </w:rPr>
      </w:pPr>
      <w:bookmarkStart w:colFirst="0" w:colLast="0" w:name="_4qlzebomx3mw" w:id="7"/>
      <w:bookmarkEnd w:id="7"/>
      <w:r w:rsidDel="00000000" w:rsidR="00000000" w:rsidRPr="00000000">
        <w:rPr>
          <w:b w:val="1"/>
          <w:bCs w:val="1"/>
          <w:rtl w:val="0"/>
        </w:rPr>
        <w:t xml:space="preserve">Part 2 — Training Diagnosis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the provided training logs, </w:t>
      </w:r>
      <w:r w:rsidDel="00000000" w:rsidR="00000000" w:rsidRPr="00000000">
        <w:rPr>
          <w:b w:val="1"/>
          <w:bCs w:val="1"/>
          <w:rtl w:val="0"/>
        </w:rPr>
        <w:t xml:space="preserve">explain what went wrong</w:t>
      </w:r>
      <w:r w:rsidDel="00000000" w:rsidR="00000000" w:rsidRPr="00000000">
        <w:rPr>
          <w:rtl w:val="0"/>
        </w:rPr>
        <w:t xml:space="preserve">, such as: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Overfitting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or unsafe data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instability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 or safety drift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explanation should clearly link: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Observed symptoms → root causes</w:t>
      </w:r>
    </w:p>
    <w:p w:rsidR="00000000" w:rsidDel="00000000" w:rsidP="00000000" w:rsidRDefault="00000000" w:rsidRPr="00000000" w14:paraId="00000025">
      <w:pPr>
        <w:pStyle w:val="Heading3"/>
        <w:spacing w:after="240" w:before="240" w:line="276" w:lineRule="auto"/>
        <w:rPr/>
      </w:pPr>
      <w:bookmarkStart w:colFirst="0" w:colLast="0" w:name="_d5gsybpwcb3i" w:id="6"/>
      <w:bookmarkEnd w:id="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80" w:lineRule="auto"/>
        <w:rPr>
          <w:b w:val="1"/>
          <w:bCs w:val="1"/>
        </w:rPr>
      </w:pPr>
      <w:bookmarkStart w:colFirst="0" w:colLast="0" w:name="_xdcfg0mv9bmh" w:id="8"/>
      <w:bookmarkEnd w:id="8"/>
      <w:r w:rsidDel="00000000" w:rsidR="00000000" w:rsidRPr="00000000">
        <w:rPr>
          <w:b w:val="1"/>
          <w:bCs w:val="1"/>
          <w:rtl w:val="0"/>
        </w:rPr>
        <w:t xml:space="preserve">Part 3 — Training Hyperparameter Fix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 improved values for: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Epochs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rate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size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clipping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Warmup steps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each</w:t>
      </w:r>
      <w:r w:rsidDel="00000000" w:rsidR="00000000" w:rsidRPr="00000000">
        <w:rPr>
          <w:rtl w:val="0"/>
        </w:rPr>
        <w:t xml:space="preserve">, explain </w:t>
      </w:r>
      <w:r w:rsidDel="00000000" w:rsidR="00000000" w:rsidRPr="00000000">
        <w:rPr>
          <w:b w:val="1"/>
          <w:bCs w:val="1"/>
          <w:rtl w:val="0"/>
        </w:rPr>
        <w:t xml:space="preserve">why the change helps</w:t>
      </w:r>
      <w:r w:rsidDel="00000000" w:rsidR="00000000" w:rsidRPr="00000000">
        <w:rPr>
          <w:rtl w:val="0"/>
        </w:rPr>
        <w:t xml:space="preserve"> and what problem it addresses.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spacing w:after="80" w:lineRule="auto"/>
        <w:rPr>
          <w:b w:val="1"/>
          <w:bCs w:val="1"/>
        </w:rPr>
      </w:pPr>
      <w:bookmarkStart w:colFirst="0" w:colLast="0" w:name="_kxbnbsr4gba" w:id="9"/>
      <w:bookmarkEnd w:id="9"/>
      <w:r w:rsidDel="00000000" w:rsidR="00000000" w:rsidRPr="00000000">
        <w:rPr>
          <w:b w:val="1"/>
          <w:bCs w:val="1"/>
          <w:rtl w:val="0"/>
        </w:rPr>
        <w:t xml:space="preserve">Part 4 — Dynamic Agent Integration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4 different types of agents which connect the </w:t>
      </w:r>
      <w:r w:rsidDel="00000000" w:rsidR="00000000" w:rsidRPr="00000000">
        <w:rPr>
          <w:b w:val="1"/>
          <w:bCs w:val="1"/>
          <w:rtl w:val="0"/>
        </w:rPr>
        <w:t xml:space="preserve">training fixes</w:t>
      </w:r>
      <w:r w:rsidDel="00000000" w:rsidR="00000000" w:rsidRPr="00000000">
        <w:rPr>
          <w:rtl w:val="0"/>
        </w:rPr>
        <w:t xml:space="preserve"> into the </w:t>
      </w:r>
      <w:r w:rsidDel="00000000" w:rsidR="00000000" w:rsidRPr="00000000">
        <w:rPr>
          <w:b w:val="1"/>
          <w:bCs w:val="1"/>
          <w:rtl w:val="0"/>
        </w:rPr>
        <w:t xml:space="preserve">FastAPI Dynamic Agent system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GeneralQAAgent</w:t>
      </w:r>
      <w:r w:rsidDel="00000000" w:rsidR="00000000" w:rsidRPr="00000000">
        <w:rPr>
          <w:rtl w:val="0"/>
        </w:rPr>
        <w:t xml:space="preserve"> – general answers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TaskPlannerAgent</w:t>
      </w:r>
      <w:r w:rsidDel="00000000" w:rsidR="00000000" w:rsidRPr="00000000">
        <w:rPr>
          <w:rtl w:val="0"/>
        </w:rPr>
        <w:t xml:space="preserve"> – produces a structured action plan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DataQueryAgent</w:t>
      </w:r>
      <w:r w:rsidDel="00000000" w:rsidR="00000000" w:rsidRPr="00000000">
        <w:rPr>
          <w:rtl w:val="0"/>
        </w:rPr>
        <w:t xml:space="preserve"> – asks clarifying questions + proposes DB query plan (no execution)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IntegrationAgent</w:t>
      </w:r>
      <w:r w:rsidDel="00000000" w:rsidR="00000000" w:rsidRPr="00000000">
        <w:rPr>
          <w:rtl w:val="0"/>
        </w:rPr>
        <w:t xml:space="preserve"> – suggests integrations (Jira/Slack/Gmail/Webhook) and required configs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must expose: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(list)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run(prompt, context, guardrails) -&gt; AgentResult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Intent Identification: (required)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Accepts a user prompt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Identifies intent + risk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Selects the best agent dynamically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</w:t>
      </w:r>
      <w:r w:rsidDel="00000000" w:rsidR="00000000" w:rsidRPr="00000000">
        <w:rPr>
          <w:b w:val="1"/>
          <w:bCs w:val="1"/>
          <w:rtl w:val="0"/>
        </w:rPr>
        <w:t xml:space="preserve">agent instructions &amp; guardrails from DB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Apply safety rules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Return:</w:t>
      </w:r>
    </w:p>
    <w:p w:rsidR="00000000" w:rsidDel="00000000" w:rsidP="00000000" w:rsidRDefault="00000000" w:rsidRPr="00000000" w14:paraId="0000003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assistant response</w:t>
      </w:r>
    </w:p>
    <w:p w:rsidR="00000000" w:rsidDel="00000000" w:rsidP="00000000" w:rsidRDefault="00000000" w:rsidRPr="00000000" w14:paraId="0000004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action items</w:t>
      </w:r>
    </w:p>
    <w:p w:rsidR="00000000" w:rsidDel="00000000" w:rsidP="00000000" w:rsidRDefault="00000000" w:rsidRPr="00000000" w14:paraId="0000004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required connection config</w:t>
      </w:r>
    </w:p>
    <w:p w:rsidR="00000000" w:rsidDel="00000000" w:rsidP="00000000" w:rsidRDefault="00000000" w:rsidRPr="00000000" w14:paraId="00000042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trace info</w:t>
      </w:r>
    </w:p>
    <w:p w:rsidR="00000000" w:rsidDel="00000000" w:rsidP="00000000" w:rsidRDefault="00000000" w:rsidRPr="00000000" w14:paraId="00000043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0" w:firstLine="0"/>
        <w:rPr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240" w:before="240" w:line="276" w:lineRule="auto"/>
        <w:rPr/>
      </w:pPr>
      <w:bookmarkStart w:colFirst="0" w:colLast="0" w:name="_d5gsybpwcb3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line="276" w:lineRule="auto"/>
        <w:rPr/>
      </w:pPr>
      <w:bookmarkStart w:colFirst="0" w:colLast="0" w:name="_kq8v68hn2sv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