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668E" w14:textId="4D775960" w:rsidR="002B4BE8" w:rsidRPr="002B4BE8" w:rsidRDefault="002B4BE8" w:rsidP="002B4BE8">
      <w:pPr>
        <w:pStyle w:val="TableParagraph"/>
        <w:rPr>
          <w:sz w:val="36"/>
          <w:szCs w:val="36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 w:rsidRPr="002B4BE8">
        <w:rPr>
          <w:sz w:val="36"/>
          <w:szCs w:val="36"/>
          <w:u w:val="single"/>
        </w:rPr>
        <w:t>Experiment 6</w:t>
      </w:r>
    </w:p>
    <w:p w14:paraId="2A8343A4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691336C5" w14:textId="71B43C89" w:rsidR="002B4BE8" w:rsidRDefault="002B4BE8" w:rsidP="002B4BE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Draw the DFD to be considered while codding the individual processes or functions.</w:t>
      </w:r>
    </w:p>
    <w:p w14:paraId="76C75CD5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3C1731E0" w14:textId="18134CF6" w:rsidR="002B4BE8" w:rsidRDefault="002B4BE8" w:rsidP="002B4BE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0 level DFD</w:t>
      </w:r>
    </w:p>
    <w:p w14:paraId="364EF869" w14:textId="77777777" w:rsidR="002B4BE8" w:rsidRDefault="002B4BE8" w:rsidP="002B4BE8">
      <w:pPr>
        <w:pStyle w:val="TableParagraph"/>
        <w:rPr>
          <w:sz w:val="24"/>
          <w:szCs w:val="24"/>
        </w:rPr>
      </w:pPr>
    </w:p>
    <w:p w14:paraId="2BE82CED" w14:textId="240826C7" w:rsidR="002B4BE8" w:rsidRDefault="00C61E88" w:rsidP="002B4BE8">
      <w:pPr>
        <w:pStyle w:val="Table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90A33A5" wp14:editId="4F2A5CE9">
            <wp:extent cx="5731510" cy="1880870"/>
            <wp:effectExtent l="0" t="0" r="2540" b="5080"/>
            <wp:docPr id="73477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72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253E" w14:textId="77777777" w:rsidR="00C61E88" w:rsidRDefault="00C61E88" w:rsidP="002B4BE8">
      <w:pPr>
        <w:pStyle w:val="TableParagraph"/>
        <w:rPr>
          <w:sz w:val="24"/>
          <w:szCs w:val="24"/>
        </w:rPr>
      </w:pPr>
    </w:p>
    <w:p w14:paraId="709F74BF" w14:textId="19271C11" w:rsidR="00C61E88" w:rsidRDefault="00C61E88" w:rsidP="002B4BE8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 level DFD</w:t>
      </w:r>
    </w:p>
    <w:p w14:paraId="36033BFF" w14:textId="77777777" w:rsidR="00C61E88" w:rsidRDefault="00C61E88" w:rsidP="002B4BE8">
      <w:pPr>
        <w:pStyle w:val="TableParagraph"/>
        <w:rPr>
          <w:sz w:val="24"/>
          <w:szCs w:val="24"/>
        </w:rPr>
      </w:pPr>
    </w:p>
    <w:p w14:paraId="604F8690" w14:textId="61867B33" w:rsidR="00C61E88" w:rsidRPr="002B4BE8" w:rsidRDefault="00C61E88" w:rsidP="002B4BE8">
      <w:pPr>
        <w:pStyle w:val="Table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314CE8" wp14:editId="4043C2AE">
            <wp:extent cx="5731510" cy="2538730"/>
            <wp:effectExtent l="0" t="0" r="2540" b="0"/>
            <wp:docPr id="62995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88" w:rsidRPr="002B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E8"/>
    <w:rsid w:val="002B4BE8"/>
    <w:rsid w:val="00C6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5FF"/>
  <w15:chartTrackingRefBased/>
  <w15:docId w15:val="{5FC24AC5-0015-4A10-AD1B-D11D14D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ѵίƘ∆န ❣️</dc:creator>
  <cp:keywords/>
  <dc:description/>
  <cp:lastModifiedBy>ѵίƘ∆န ❣️</cp:lastModifiedBy>
  <cp:revision>2</cp:revision>
  <dcterms:created xsi:type="dcterms:W3CDTF">2023-10-30T16:40:00Z</dcterms:created>
  <dcterms:modified xsi:type="dcterms:W3CDTF">2023-10-30T18:52:00Z</dcterms:modified>
</cp:coreProperties>
</file>