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A360EA" w:rsidRDefault="005757B3" w:rsidP="00A360EA">
      <w:pPr>
        <w:spacing w:line="360" w:lineRule="auto"/>
        <w:jc w:val="both"/>
        <w:rPr>
          <w:rFonts w:ascii="Arial" w:hAnsi="Arial" w:cs="Arial"/>
          <w:sz w:val="24"/>
          <w:szCs w:val="24"/>
        </w:rPr>
      </w:pPr>
      <w:r w:rsidRPr="00A360EA">
        <w:rPr>
          <w:rFonts w:ascii="Arial" w:hAnsi="Arial" w:cs="Arial"/>
          <w:sz w:val="24"/>
          <w:szCs w:val="24"/>
        </w:rPr>
        <w:t>Review of Literature</w:t>
      </w:r>
      <w:r w:rsidR="007C0FA0" w:rsidRPr="00A360EA">
        <w:rPr>
          <w:rFonts w:ascii="Arial" w:hAnsi="Arial" w:cs="Arial"/>
          <w:sz w:val="24"/>
          <w:szCs w:val="24"/>
        </w:rPr>
        <w:t xml:space="preserve"> </w:t>
      </w:r>
      <w:r w:rsidR="006249CD" w:rsidRPr="00A360EA">
        <w:rPr>
          <w:rFonts w:ascii="Arial" w:hAnsi="Arial" w:cs="Arial"/>
          <w:sz w:val="24"/>
          <w:szCs w:val="24"/>
        </w:rPr>
        <w:t xml:space="preserve">on Adaptive Automated </w:t>
      </w:r>
      <w:r w:rsidR="007C0FA0" w:rsidRPr="00A360EA">
        <w:rPr>
          <w:rFonts w:ascii="Arial" w:hAnsi="Arial" w:cs="Arial"/>
          <w:sz w:val="24"/>
          <w:szCs w:val="24"/>
        </w:rPr>
        <w:t xml:space="preserve">Software </w:t>
      </w:r>
      <w:r w:rsidR="006249CD" w:rsidRPr="00A360EA">
        <w:rPr>
          <w:rFonts w:ascii="Arial" w:hAnsi="Arial" w:cs="Arial"/>
          <w:sz w:val="24"/>
          <w:szCs w:val="24"/>
        </w:rPr>
        <w:t>Applications with</w:t>
      </w:r>
      <w:r w:rsidR="007C0FA0" w:rsidRPr="00A360EA">
        <w:rPr>
          <w:rFonts w:ascii="Arial" w:hAnsi="Arial" w:cs="Arial"/>
          <w:sz w:val="24"/>
          <w:szCs w:val="24"/>
        </w:rPr>
        <w:t xml:space="preserve"> </w:t>
      </w:r>
      <w:r w:rsidR="00152A82" w:rsidRPr="00A360EA">
        <w:rPr>
          <w:rFonts w:ascii="Arial" w:hAnsi="Arial" w:cs="Arial"/>
          <w:sz w:val="24"/>
          <w:szCs w:val="24"/>
        </w:rPr>
        <w:t>Network Cloud</w:t>
      </w:r>
      <w:r w:rsidR="007C0FA0" w:rsidRPr="00A360EA">
        <w:rPr>
          <w:rFonts w:ascii="Arial" w:hAnsi="Arial" w:cs="Arial"/>
          <w:sz w:val="24"/>
          <w:szCs w:val="24"/>
        </w:rPr>
        <w:t>.</w:t>
      </w:r>
    </w:p>
    <w:p w:rsidR="00152A82" w:rsidRPr="00A360EA" w:rsidRDefault="00152A82" w:rsidP="00A360EA">
      <w:pPr>
        <w:spacing w:line="360" w:lineRule="auto"/>
        <w:jc w:val="both"/>
        <w:rPr>
          <w:rFonts w:ascii="Arial" w:hAnsi="Arial" w:cs="Arial"/>
          <w:sz w:val="24"/>
          <w:szCs w:val="24"/>
        </w:rPr>
      </w:pPr>
    </w:p>
    <w:p w:rsidR="00152A82" w:rsidRPr="00A360EA" w:rsidRDefault="00152A82" w:rsidP="00A360EA">
      <w:pPr>
        <w:spacing w:line="360" w:lineRule="auto"/>
        <w:jc w:val="both"/>
        <w:rPr>
          <w:rFonts w:ascii="Arial" w:hAnsi="Arial" w:cs="Arial"/>
          <w:sz w:val="24"/>
          <w:szCs w:val="24"/>
        </w:rPr>
      </w:pPr>
      <w:r w:rsidRPr="00A360EA">
        <w:rPr>
          <w:rFonts w:ascii="Arial" w:hAnsi="Arial" w:cs="Arial"/>
          <w:sz w:val="24"/>
          <w:szCs w:val="24"/>
        </w:rPr>
        <w:t>Keywords</w:t>
      </w:r>
      <w:r w:rsidR="009A2368" w:rsidRPr="00A360EA">
        <w:rPr>
          <w:rFonts w:ascii="Arial" w:hAnsi="Arial" w:cs="Arial"/>
          <w:sz w:val="24"/>
          <w:szCs w:val="24"/>
        </w:rPr>
        <w:t>: Cloud Computing, Cloud Services, Cloud Network, Cloud Database, Cloud Management</w:t>
      </w:r>
    </w:p>
    <w:p w:rsidR="009A2368" w:rsidRPr="00A360EA" w:rsidRDefault="009A2368" w:rsidP="00A360EA">
      <w:pPr>
        <w:spacing w:line="360" w:lineRule="auto"/>
        <w:jc w:val="both"/>
        <w:rPr>
          <w:rFonts w:ascii="Arial" w:hAnsi="Arial" w:cs="Arial"/>
          <w:sz w:val="24"/>
          <w:szCs w:val="24"/>
        </w:rPr>
      </w:pPr>
    </w:p>
    <w:p w:rsidR="0024383D" w:rsidRPr="00A360EA" w:rsidRDefault="00152A82" w:rsidP="00A360EA">
      <w:pPr>
        <w:spacing w:line="360" w:lineRule="auto"/>
        <w:jc w:val="both"/>
        <w:rPr>
          <w:rFonts w:ascii="Arial" w:hAnsi="Arial" w:cs="Arial"/>
          <w:sz w:val="24"/>
          <w:szCs w:val="24"/>
        </w:rPr>
      </w:pPr>
      <w:r w:rsidRPr="00A360EA">
        <w:rPr>
          <w:rFonts w:ascii="Arial" w:hAnsi="Arial" w:cs="Arial"/>
          <w:sz w:val="24"/>
          <w:szCs w:val="24"/>
        </w:rPr>
        <w:t xml:space="preserve">Introduction: </w:t>
      </w:r>
      <w:r w:rsidR="00730D01" w:rsidRPr="00A360E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The focus should be confidentiality integrity and availability of data in </w:t>
      </w:r>
      <w:r w:rsidR="00D42F9F" w:rsidRPr="00A360EA">
        <w:rPr>
          <w:rFonts w:ascii="Arial" w:hAnsi="Arial" w:cs="Arial"/>
          <w:sz w:val="24"/>
          <w:szCs w:val="24"/>
        </w:rPr>
        <w:t xml:space="preserve">cloud. </w:t>
      </w:r>
      <w:r w:rsidRPr="00A360EA">
        <w:rPr>
          <w:rFonts w:ascii="Arial" w:hAnsi="Arial" w:cs="Arial"/>
          <w:sz w:val="24"/>
          <w:szCs w:val="24"/>
        </w:rPr>
        <w:t>This study aims at presenting a broad introduction to cloud computing</w:t>
      </w:r>
      <w:r w:rsidR="00D42F9F" w:rsidRPr="00A360EA">
        <w:rPr>
          <w:rFonts w:ascii="Arial" w:hAnsi="Arial" w:cs="Arial"/>
          <w:sz w:val="24"/>
          <w:szCs w:val="24"/>
        </w:rPr>
        <w:t>, Applications</w:t>
      </w:r>
      <w:r w:rsidRPr="00A360EA">
        <w:rPr>
          <w:rFonts w:ascii="Arial" w:hAnsi="Arial" w:cs="Arial"/>
          <w:sz w:val="24"/>
          <w:szCs w:val="24"/>
        </w:rPr>
        <w:t xml:space="preserve"> Development and</w:t>
      </w:r>
      <w:r w:rsidR="00D42F9F" w:rsidRPr="00A360EA">
        <w:rPr>
          <w:rFonts w:ascii="Arial" w:hAnsi="Arial" w:cs="Arial"/>
          <w:sz w:val="24"/>
          <w:szCs w:val="24"/>
        </w:rPr>
        <w:t xml:space="preserve"> Automated Testing challenges and opportunities in cloud. </w:t>
      </w:r>
    </w:p>
    <w:p w:rsidR="00152A82"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A360EA">
        <w:rPr>
          <w:rFonts w:ascii="Arial" w:hAnsi="Arial" w:cs="Arial"/>
          <w:sz w:val="24"/>
          <w:szCs w:val="24"/>
        </w:rPr>
        <w:t xml:space="preserve"> </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Cloud services deployment models and related topics are dominating the IT landscape.</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 xml:space="preserve">Many </w:t>
      </w:r>
      <w:r w:rsidR="00C03A8D" w:rsidRPr="00A360EA">
        <w:rPr>
          <w:rFonts w:ascii="Arial" w:hAnsi="Arial" w:cs="Arial"/>
          <w:sz w:val="24"/>
          <w:szCs w:val="24"/>
        </w:rPr>
        <w:t>organizations actively</w:t>
      </w:r>
      <w:r w:rsidRPr="00A360EA">
        <w:rPr>
          <w:rFonts w:ascii="Arial" w:hAnsi="Arial" w:cs="Arial"/>
          <w:sz w:val="24"/>
          <w:szCs w:val="24"/>
        </w:rPr>
        <w:t xml:space="preserve"> addressing these deployment models and has developed an approach to </w:t>
      </w:r>
      <w:r w:rsidR="00C03A8D" w:rsidRPr="00A360EA">
        <w:rPr>
          <w:rFonts w:ascii="Arial" w:hAnsi="Arial" w:cs="Arial"/>
          <w:sz w:val="24"/>
          <w:szCs w:val="24"/>
        </w:rPr>
        <w:t>enable to</w:t>
      </w:r>
      <w:r w:rsidRPr="00A360EA">
        <w:rPr>
          <w:rFonts w:ascii="Arial" w:hAnsi="Arial" w:cs="Arial"/>
          <w:sz w:val="24"/>
          <w:szCs w:val="24"/>
        </w:rPr>
        <w:t xml:space="preserve"> leverage them in a consistent manner to meet business needs.</w:t>
      </w:r>
    </w:p>
    <w:p w:rsidR="00D42F9F" w:rsidRPr="00A360EA" w:rsidRDefault="00D42F9F"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Before delving into the cloud services deployment models and their security considerations a</w:t>
      </w:r>
    </w:p>
    <w:p w:rsidR="0024383D" w:rsidRPr="00A360EA" w:rsidRDefault="00C03A8D" w:rsidP="00A360EA">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lastRenderedPageBreak/>
        <w:t>Distinction</w:t>
      </w:r>
      <w:r w:rsidR="00D42F9F" w:rsidRPr="00A360EA">
        <w:rPr>
          <w:rFonts w:ascii="Arial" w:hAnsi="Arial" w:cs="Arial"/>
          <w:sz w:val="24"/>
          <w:szCs w:val="24"/>
        </w:rPr>
        <w:t xml:space="preserve"> must be made between cloud services offered by </w:t>
      </w:r>
      <w:r w:rsidRPr="00A360EA">
        <w:rPr>
          <w:rFonts w:ascii="Arial" w:hAnsi="Arial" w:cs="Arial"/>
          <w:sz w:val="24"/>
          <w:szCs w:val="24"/>
        </w:rPr>
        <w:t>Cloud service providers</w:t>
      </w:r>
      <w:r w:rsidR="00D42F9F" w:rsidRPr="00A360EA">
        <w:rPr>
          <w:rFonts w:ascii="Arial" w:hAnsi="Arial" w:cs="Arial"/>
          <w:sz w:val="24"/>
          <w:szCs w:val="24"/>
        </w:rPr>
        <w:t xml:space="preserve"> and those offered by</w:t>
      </w:r>
      <w:r w:rsidRPr="00A360EA">
        <w:rPr>
          <w:rFonts w:ascii="Arial" w:hAnsi="Arial" w:cs="Arial"/>
          <w:sz w:val="24"/>
          <w:szCs w:val="24"/>
        </w:rPr>
        <w:t xml:space="preserve"> third</w:t>
      </w:r>
      <w:r w:rsidR="00D42F9F" w:rsidRPr="00A360EA">
        <w:rPr>
          <w:rFonts w:ascii="Arial" w:hAnsi="Arial" w:cs="Arial"/>
          <w:sz w:val="24"/>
          <w:szCs w:val="24"/>
        </w:rPr>
        <w:t xml:space="preserve"> parties.</w:t>
      </w:r>
    </w:p>
    <w:p w:rsidR="00C03A8D" w:rsidRPr="00A360EA" w:rsidRDefault="00C03A8D" w:rsidP="00A360EA">
      <w:pPr>
        <w:autoSpaceDE w:val="0"/>
        <w:autoSpaceDN w:val="0"/>
        <w:adjustRightInd w:val="0"/>
        <w:spacing w:after="0" w:line="360" w:lineRule="auto"/>
        <w:jc w:val="both"/>
        <w:rPr>
          <w:rFonts w:ascii="Arial" w:hAnsi="Arial" w:cs="Arial"/>
          <w:sz w:val="24"/>
          <w:szCs w:val="24"/>
        </w:rPr>
      </w:pPr>
    </w:p>
    <w:p w:rsidR="00D42F9F"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 xml:space="preserve">For this purpose </w:t>
      </w:r>
      <w:r w:rsidR="008C2CF3" w:rsidRPr="00A360EA">
        <w:rPr>
          <w:rFonts w:ascii="Arial" w:hAnsi="Arial" w:cs="Arial"/>
          <w:sz w:val="24"/>
          <w:szCs w:val="24"/>
        </w:rPr>
        <w:t>cloud management system plays important</w:t>
      </w:r>
      <w:r w:rsidRPr="00A360EA">
        <w:rPr>
          <w:rFonts w:ascii="Arial" w:hAnsi="Arial" w:cs="Arial"/>
          <w:sz w:val="24"/>
          <w:szCs w:val="24"/>
        </w:rPr>
        <w:t xml:space="preserve"> role. Cloud Computing is a general term </w:t>
      </w:r>
      <w:r w:rsidR="006249CD" w:rsidRPr="00A360EA">
        <w:rPr>
          <w:rFonts w:ascii="Arial" w:hAnsi="Arial" w:cs="Arial"/>
          <w:sz w:val="24"/>
          <w:szCs w:val="24"/>
        </w:rPr>
        <w:t xml:space="preserve">used to describe a </w:t>
      </w:r>
      <w:r w:rsidRPr="00A360EA">
        <w:rPr>
          <w:rFonts w:ascii="Arial" w:hAnsi="Arial" w:cs="Arial"/>
          <w:sz w:val="24"/>
          <w:szCs w:val="24"/>
        </w:rPr>
        <w:t xml:space="preserve">network based </w:t>
      </w:r>
      <w:r w:rsidR="008C2CF3" w:rsidRPr="00A360EA">
        <w:rPr>
          <w:rFonts w:ascii="Arial" w:hAnsi="Arial" w:cs="Arial"/>
          <w:sz w:val="24"/>
          <w:szCs w:val="24"/>
        </w:rPr>
        <w:t>computing over</w:t>
      </w:r>
      <w:r w:rsidRPr="00A360EA">
        <w:rPr>
          <w:rFonts w:ascii="Arial" w:hAnsi="Arial" w:cs="Arial"/>
          <w:sz w:val="24"/>
          <w:szCs w:val="24"/>
        </w:rPr>
        <w:t xml:space="preserve"> the Internet. Cloud Computing is basically a step </w:t>
      </w:r>
      <w:r w:rsidR="008C2CF3" w:rsidRPr="00A360EA">
        <w:rPr>
          <w:rFonts w:ascii="Arial" w:hAnsi="Arial" w:cs="Arial"/>
          <w:sz w:val="24"/>
          <w:szCs w:val="24"/>
        </w:rPr>
        <w:t xml:space="preserve">up </w:t>
      </w:r>
      <w:r w:rsidRPr="00A360EA">
        <w:rPr>
          <w:rFonts w:ascii="Arial" w:hAnsi="Arial" w:cs="Arial"/>
          <w:sz w:val="24"/>
          <w:szCs w:val="24"/>
        </w:rPr>
        <w:t xml:space="preserve"> from Utility Computing</w:t>
      </w:r>
      <w:r w:rsidR="008C2CF3" w:rsidRPr="00A360EA">
        <w:rPr>
          <w:rFonts w:ascii="Arial" w:hAnsi="Arial" w:cs="Arial"/>
          <w:sz w:val="24"/>
          <w:szCs w:val="24"/>
        </w:rPr>
        <w:t xml:space="preserve"> and much more includes</w:t>
      </w:r>
      <w:r w:rsidRPr="00A360EA">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A360EA">
        <w:rPr>
          <w:rFonts w:ascii="Arial" w:hAnsi="Arial" w:cs="Arial"/>
          <w:sz w:val="24"/>
          <w:szCs w:val="24"/>
        </w:rPr>
        <w:t xml:space="preserve"> T</w:t>
      </w:r>
      <w:r w:rsidRPr="00A360EA">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A360EA">
        <w:rPr>
          <w:rFonts w:ascii="Arial" w:hAnsi="Arial" w:cs="Arial"/>
          <w:sz w:val="24"/>
          <w:szCs w:val="24"/>
        </w:rPr>
        <w:t>location can</w:t>
      </w:r>
      <w:r w:rsidRPr="00A360EA">
        <w:rPr>
          <w:rFonts w:ascii="Arial" w:hAnsi="Arial" w:cs="Arial"/>
          <w:sz w:val="24"/>
          <w:szCs w:val="24"/>
        </w:rPr>
        <w:t xml:space="preserve"> be accessed and computed from anywhere. The large number of web application makes the use of distributed storage solution in order to scale up.</w:t>
      </w:r>
    </w:p>
    <w:p w:rsidR="008C0652" w:rsidRPr="00A360EA" w:rsidRDefault="0024383D" w:rsidP="00A360EA">
      <w:pPr>
        <w:spacing w:line="360" w:lineRule="auto"/>
        <w:jc w:val="both"/>
        <w:rPr>
          <w:rFonts w:ascii="Arial" w:hAnsi="Arial" w:cs="Arial"/>
          <w:sz w:val="24"/>
          <w:szCs w:val="24"/>
        </w:rPr>
      </w:pPr>
      <w:r w:rsidRPr="00A360EA">
        <w:rPr>
          <w:rFonts w:ascii="Arial" w:hAnsi="Arial" w:cs="Arial"/>
          <w:sz w:val="24"/>
          <w:szCs w:val="24"/>
        </w:rPr>
        <w:t>Ther</w:t>
      </w:r>
      <w:r w:rsidR="008C2CF3" w:rsidRPr="00A360EA">
        <w:rPr>
          <w:rFonts w:ascii="Arial" w:hAnsi="Arial" w:cs="Arial"/>
          <w:sz w:val="24"/>
          <w:szCs w:val="24"/>
        </w:rPr>
        <w:t>e are some important literature and views on</w:t>
      </w:r>
      <w:r w:rsidRPr="00A360EA">
        <w:rPr>
          <w:rFonts w:ascii="Arial" w:hAnsi="Arial" w:cs="Arial"/>
          <w:sz w:val="24"/>
          <w:szCs w:val="24"/>
        </w:rPr>
        <w:t xml:space="preserve"> Cloud computing</w:t>
      </w:r>
      <w:r w:rsidR="008C2CF3" w:rsidRPr="00A360EA">
        <w:rPr>
          <w:rFonts w:ascii="Arial" w:hAnsi="Arial" w:cs="Arial"/>
          <w:sz w:val="24"/>
          <w:szCs w:val="24"/>
        </w:rPr>
        <w:t xml:space="preserve"> from different authors and researchers</w:t>
      </w:r>
      <w:r w:rsidRPr="00A360EA">
        <w:rPr>
          <w:rFonts w:ascii="Arial" w:hAnsi="Arial" w:cs="Arial"/>
          <w:sz w:val="24"/>
          <w:szCs w:val="24"/>
        </w:rPr>
        <w:t>:</w:t>
      </w:r>
    </w:p>
    <w:p w:rsidR="006249CD" w:rsidRPr="00A360EA" w:rsidRDefault="006249CD" w:rsidP="00A360EA">
      <w:pPr>
        <w:spacing w:line="360" w:lineRule="auto"/>
        <w:jc w:val="both"/>
        <w:rPr>
          <w:rFonts w:ascii="Arial" w:hAnsi="Arial" w:cs="Arial"/>
          <w:sz w:val="24"/>
          <w:szCs w:val="24"/>
        </w:rPr>
      </w:pPr>
    </w:p>
    <w:p w:rsidR="006249CD"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t>National Institute of Standards and Technology (NIST) defines the Cloud as follows:</w:t>
      </w:r>
    </w:p>
    <w:p w:rsidR="001F21A2"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A360EA" w:rsidRDefault="001F21A2" w:rsidP="00A360EA">
      <w:pPr>
        <w:spacing w:line="360" w:lineRule="auto"/>
        <w:jc w:val="both"/>
        <w:rPr>
          <w:rFonts w:ascii="Arial" w:hAnsi="Arial" w:cs="Arial"/>
          <w:sz w:val="24"/>
          <w:szCs w:val="24"/>
        </w:rPr>
      </w:pPr>
      <w:r w:rsidRPr="00A360EA">
        <w:rPr>
          <w:rFonts w:ascii="Arial" w:hAnsi="Arial" w:cs="Arial"/>
          <w:sz w:val="24"/>
          <w:szCs w:val="24"/>
        </w:rPr>
        <w:lastRenderedPageBreak/>
        <w:t>Most of the organization uses the definition provided</w:t>
      </w:r>
      <w:r w:rsidRPr="00A360EA">
        <w:rPr>
          <w:rFonts w:ascii="Arial" w:hAnsi="Arial" w:cs="Arial"/>
          <w:color w:val="676767"/>
          <w:sz w:val="24"/>
          <w:szCs w:val="24"/>
        </w:rPr>
        <w:t xml:space="preserve"> by NIST (National Institute of Standards and Technology) which can be found here: </w:t>
      </w:r>
      <w:hyperlink r:id="rId6" w:history="1">
        <w:r w:rsidRPr="00A360EA">
          <w:rPr>
            <w:rStyle w:val="Hyperlink"/>
            <w:rFonts w:ascii="Arial" w:hAnsi="Arial" w:cs="Arial"/>
            <w:sz w:val="24"/>
            <w:szCs w:val="24"/>
          </w:rPr>
          <w:t>http://csrc.nist.gov/publications/nistpubs/800-145/SP800-145.pdf</w:t>
        </w:r>
      </w:hyperlink>
    </w:p>
    <w:p w:rsidR="00097341" w:rsidRPr="00A360EA" w:rsidRDefault="00097341" w:rsidP="00A360EA">
      <w:pPr>
        <w:spacing w:line="360" w:lineRule="auto"/>
        <w:jc w:val="both"/>
        <w:rPr>
          <w:rFonts w:ascii="Arial" w:hAnsi="Arial" w:cs="Arial"/>
          <w:sz w:val="24"/>
          <w:szCs w:val="24"/>
        </w:rPr>
      </w:pPr>
      <w:r w:rsidRPr="00A360EA">
        <w:rPr>
          <w:rFonts w:ascii="Arial" w:hAnsi="Arial" w:cs="Arial"/>
          <w:sz w:val="24"/>
          <w:szCs w:val="24"/>
        </w:rPr>
        <w:t>Elbaum et.al reported tha</w:t>
      </w:r>
      <w:r w:rsidR="00BB51D1" w:rsidRPr="00A360EA">
        <w:rPr>
          <w:rFonts w:ascii="Arial" w:hAnsi="Arial" w:cs="Arial"/>
          <w:sz w:val="24"/>
          <w:szCs w:val="24"/>
        </w:rPr>
        <w:t xml:space="preserve">t </w:t>
      </w:r>
      <w:r w:rsidRPr="00A360E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F21A2" w:rsidRPr="00A360EA" w:rsidRDefault="001F21A2" w:rsidP="00A360EA">
      <w:pPr>
        <w:spacing w:line="360" w:lineRule="auto"/>
        <w:jc w:val="both"/>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A360EA" w:rsidTr="006B6970">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b/>
                                  <w:sz w:val="24"/>
                                  <w:szCs w:val="24"/>
                                </w:rPr>
                                <w:t xml:space="preserve">Question: 1. What is definition of "cloud computing"?  </w:t>
                              </w:r>
                            </w:p>
                          </w:tc>
                        </w:tr>
                        <w:tr w:rsidR="00F2648E" w:rsidRPr="00A360EA"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The full definition and explanation can be found in </w:t>
                              </w:r>
                              <w:hyperlink r:id="rId7" w:history="1">
                                <w:r w:rsidRPr="00A360EA">
                                  <w:rPr>
                                    <w:rFonts w:ascii="Arial" w:hAnsi="Arial" w:cs="Arial"/>
                                    <w:sz w:val="24"/>
                                    <w:szCs w:val="24"/>
                                  </w:rPr>
                                  <w:t>this</w:t>
                                </w:r>
                              </w:hyperlink>
                              <w:r w:rsidRPr="00A360EA">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94245F" w:rsidP="00A360EA">
                              <w:pPr>
                                <w:spacing w:line="360" w:lineRule="auto"/>
                                <w:jc w:val="both"/>
                                <w:rPr>
                                  <w:rFonts w:ascii="Arial" w:hAnsi="Arial" w:cs="Arial"/>
                                  <w:b/>
                                  <w:sz w:val="24"/>
                                  <w:szCs w:val="24"/>
                                </w:rPr>
                              </w:pPr>
                              <w:hyperlink r:id="rId8" w:history="1">
                                <w:r w:rsidR="00F2648E" w:rsidRPr="00A360EA">
                                  <w:rPr>
                                    <w:rFonts w:ascii="Arial" w:hAnsi="Arial" w:cs="Arial"/>
                                    <w:b/>
                                    <w:sz w:val="24"/>
                                    <w:szCs w:val="24"/>
                                  </w:rPr>
                                  <w:t> Question</w:t>
                                </w:r>
                              </w:hyperlink>
                              <w:r w:rsidR="00F2648E" w:rsidRPr="00A360EA">
                                <w:rPr>
                                  <w:rFonts w:ascii="Arial" w:hAnsi="Arial" w:cs="Arial"/>
                                  <w:b/>
                                  <w:sz w:val="24"/>
                                  <w:szCs w:val="24"/>
                                </w:rPr>
                                <w:t xml:space="preserve"> : 2. What are the different types of clouds? What makes them distinct? ‎</w:t>
                              </w:r>
                            </w:p>
                          </w:tc>
                        </w:tr>
                        <w:tr w:rsidR="00F2648E" w:rsidRPr="00A360EA" w:rsidTr="006B6970">
                          <w:trPr>
                            <w:tblCellSpacing w:w="0" w:type="dxa"/>
                          </w:trPr>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11"/>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7"/>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76"/>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lastRenderedPageBreak/>
                                <w:t>There are four kinds of cloud deployment models: private clouds, community clouds, public clouds, and hybrid clouds.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A public cloud infrastructure is open to 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hybrid cloud is a composition of two or more distinct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b/>
                                  <w:sz w:val="24"/>
                                  <w:szCs w:val="24"/>
                                </w:rPr>
                                <w:t xml:space="preserve">Question: 3. I keep encountering terms like “Software as a Service” or “Platform as a Service”. What is a "Service"? ‎ </w:t>
                              </w:r>
                            </w:p>
                          </w:tc>
                        </w:tr>
                        <w:tr w:rsidR="00F2648E" w:rsidRPr="00A360EA"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noProof/>
                                  <w:sz w:val="24"/>
                                  <w:szCs w:val="24"/>
                                  <w:lang w:eastAsia="en-IN"/>
                                </w:rPr>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​A service is something that provides “value” to the organization’s lines of business. There are mainly three basic service models: Software as a Service (SaaS), Platform as a Service (PaaS), and Infrastructure as a Service (IaaS). Another service model (that is not officially defined by </w:t>
                              </w:r>
                              <w:r w:rsidRPr="00A360EA">
                                <w:rPr>
                                  <w:rFonts w:ascii="Arial" w:hAnsi="Arial" w:cs="Arial"/>
                                  <w:sz w:val="24"/>
                                  <w:szCs w:val="24"/>
                                </w:rPr>
                                <w:lastRenderedPageBreak/>
                                <w:t>the National Institute of Standard and Technology) is Database as a Service (DaaS).</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4. What are the different service models?</w:t>
                              </w:r>
                            </w:p>
                          </w:tc>
                        </w:tr>
                        <w:tr w:rsidR="00F2648E" w:rsidRPr="00A360EA"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Unlike traditional packaged applications the SaaS vendor owns the software and runs it on computers in its data </w:t>
                              </w:r>
                              <w:r w:rsidR="00A360EA" w:rsidRPr="00A360EA">
                                <w:rPr>
                                  <w:rFonts w:ascii="Arial" w:hAnsi="Arial" w:cs="Arial"/>
                                  <w:sz w:val="24"/>
                                  <w:szCs w:val="24"/>
                                </w:rPr>
                                <w:t>centre</w:t>
                              </w:r>
                              <w:r w:rsidRPr="00A360EA">
                                <w:rPr>
                                  <w:rFonts w:ascii="Arial" w:hAnsi="Arial" w:cs="Arial"/>
                                  <w:sz w:val="24"/>
                                  <w:szCs w:val="24"/>
                                </w:rPr>
                                <w:t xml:space="preserve">. The customer does not own the software but can rents it, usually for a scheduled time fee.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A well-known platform that uses the IaaS model is Amazon Elastic Compute Cloud.</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lastRenderedPageBreak/>
                                <w:t xml:space="preserve">Database as a Service, or DaaS, is a cousin of SaaS. It is a physical data management strategy for managing an on-site private cloud made up of several different database architectures.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A360EA">
                              <w:pPr>
                                <w:spacing w:line="360" w:lineRule="auto"/>
                                <w:jc w:val="both"/>
                                <w:rPr>
                                  <w:rFonts w:ascii="Arial" w:hAnsi="Arial" w:cs="Arial"/>
                                  <w:sz w:val="24"/>
                                  <w:szCs w:val="24"/>
                                </w:rPr>
                              </w:pPr>
                            </w:p>
                          </w:tc>
                        </w:tr>
                        <w:tr w:rsidR="00F2648E" w:rsidRPr="00A360EA"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A360EA">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5. Who are the major public cloud service providers? </w:t>
                              </w:r>
                            </w:p>
                            <w:p w:rsidR="00F2648E" w:rsidRPr="00A360EA" w:rsidRDefault="00F2648E" w:rsidP="00A360EA">
                              <w:pPr>
                                <w:spacing w:line="360" w:lineRule="auto"/>
                                <w:jc w:val="both"/>
                                <w:rPr>
                                  <w:rFonts w:ascii="Arial" w:hAnsi="Arial" w:cs="Arial"/>
                                  <w:sz w:val="24"/>
                                  <w:szCs w:val="24"/>
                                </w:rPr>
                              </w:pPr>
                              <w:r w:rsidRPr="00A360EA">
                                <w:rPr>
                                  <w:rFonts w:ascii="Arial" w:hAnsi="Arial" w:cs="Arial"/>
                                  <w:sz w:val="24"/>
                                  <w:szCs w:val="24"/>
                                </w:rPr>
                                <w:t>Cloud computing assists in realizing the aspiration of facilitating commerce across all devices and all geographies.</w:t>
                              </w:r>
                            </w:p>
                            <w:p w:rsidR="00F2648E" w:rsidRPr="00A360EA" w:rsidRDefault="00F2648E" w:rsidP="00A360EA">
                              <w:pPr>
                                <w:pStyle w:val="NormalWeb"/>
                                <w:spacing w:line="360" w:lineRule="auto"/>
                                <w:jc w:val="both"/>
                                <w:rPr>
                                  <w:rFonts w:ascii="Arial" w:hAnsi="Arial" w:cs="Arial"/>
                                </w:rPr>
                              </w:pPr>
                              <w:r w:rsidRPr="00A360EA">
                                <w:rPr>
                                  <w:rFonts w:ascii="Arial" w:hAnsi="Arial" w:cs="Arial"/>
                                </w:rPr>
                                <w:t>Organizations currently use a number of SaaS offerings including human resources (Work Day), Organization University (Cornerstone), sales/account management (SaleForce.com) and website acceleration (Akamai).Organizations have invested heavily in technologies that are required for cloud computing such as virtualization and automation.</w:t>
                              </w:r>
                            </w:p>
                          </w:tc>
                        </w:tr>
                      </w:tbl>
                      <w:p w:rsidR="00F2648E" w:rsidRPr="00A360EA" w:rsidRDefault="00F2648E" w:rsidP="00A360EA">
                        <w:pPr>
                          <w:spacing w:line="360" w:lineRule="auto"/>
                          <w:jc w:val="both"/>
                          <w:rPr>
                            <w:rFonts w:ascii="Arial" w:hAnsi="Arial" w:cs="Arial"/>
                            <w:sz w:val="24"/>
                            <w:szCs w:val="24"/>
                          </w:rPr>
                        </w:pPr>
                      </w:p>
                    </w:tc>
                  </w:tr>
                </w:tbl>
                <w:p w:rsidR="00F2648E" w:rsidRPr="00A360EA" w:rsidRDefault="00F2648E" w:rsidP="00A360EA">
                  <w:pPr>
                    <w:spacing w:line="360" w:lineRule="auto"/>
                    <w:jc w:val="both"/>
                    <w:rPr>
                      <w:rFonts w:ascii="Arial" w:hAnsi="Arial" w:cs="Arial"/>
                      <w:sz w:val="24"/>
                      <w:szCs w:val="24"/>
                    </w:rPr>
                  </w:pPr>
                </w:p>
              </w:tc>
            </w:tr>
          </w:tbl>
          <w:p w:rsidR="00F2648E" w:rsidRPr="00A360EA" w:rsidRDefault="00F2648E" w:rsidP="00A360EA">
            <w:pPr>
              <w:spacing w:line="360" w:lineRule="auto"/>
              <w:jc w:val="both"/>
              <w:rPr>
                <w:rFonts w:ascii="Arial" w:hAnsi="Arial" w:cs="Arial"/>
                <w:sz w:val="24"/>
                <w:szCs w:val="24"/>
              </w:rPr>
            </w:pPr>
          </w:p>
        </w:tc>
      </w:tr>
    </w:tbl>
    <w:p w:rsidR="00A360EA" w:rsidRPr="00A360EA" w:rsidRDefault="00A360EA" w:rsidP="00A360EA">
      <w:pPr>
        <w:pStyle w:val="Default"/>
        <w:spacing w:line="360" w:lineRule="auto"/>
        <w:jc w:val="both"/>
        <w:rPr>
          <w:rFonts w:ascii="Arial" w:hAnsi="Arial" w:cs="Arial"/>
        </w:rPr>
      </w:pPr>
      <w:r w:rsidRPr="00A360EA">
        <w:rPr>
          <w:rFonts w:ascii="Arial" w:hAnsi="Arial" w:cs="Arial"/>
          <w:b/>
          <w:bCs/>
        </w:rPr>
        <w:lastRenderedPageBreak/>
        <w:t xml:space="preserve">Importance of proposed Investigation: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In proposed design the researcher will study to evaluate and estimation of the run time dynamic network characteristics and </w:t>
      </w:r>
      <w:r w:rsidRPr="00A360EA">
        <w:rPr>
          <w:rFonts w:ascii="Arial" w:hAnsi="Arial" w:cs="Arial"/>
        </w:rPr>
        <w:t>behavioural</w:t>
      </w:r>
      <w:r w:rsidRPr="00A360EA">
        <w:rPr>
          <w:rFonts w:ascii="Arial" w:hAnsi="Arial" w:cs="Arial"/>
        </w:rPr>
        <w:t xml:space="preserve"> changes occurred due to applications fine tuning its network resources on server platform due to various reasons. </w:t>
      </w:r>
    </w:p>
    <w:p w:rsidR="00A360EA" w:rsidRPr="00A360EA" w:rsidRDefault="00A360EA" w:rsidP="00A360EA">
      <w:pPr>
        <w:pStyle w:val="Default"/>
        <w:spacing w:line="360" w:lineRule="auto"/>
        <w:jc w:val="both"/>
        <w:rPr>
          <w:rFonts w:ascii="Arial" w:hAnsi="Arial" w:cs="Arial"/>
        </w:rPr>
      </w:pPr>
      <w:r w:rsidRPr="00A360E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w:t>
      </w:r>
      <w:r w:rsidRPr="00A360EA">
        <w:rPr>
          <w:rFonts w:ascii="Arial" w:hAnsi="Arial" w:cs="Arial"/>
        </w:rPr>
        <w:lastRenderedPageBreak/>
        <w:t xml:space="preserve">component under test (network node, NIC, HBA, etc..) With respect to the run time characteristics obtained thorough feedback mechanism.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rPr>
        <w:t>There are various plugs and play hardware devices i.e. USB devices. Same way there should be plug and play software systems and it is possible on</w:t>
      </w:r>
      <w:r>
        <w:rPr>
          <w:rFonts w:ascii="Arial" w:hAnsi="Arial" w:cs="Arial"/>
        </w:rPr>
        <w:t xml:space="preserve">ly if software is designed on </w:t>
      </w:r>
      <w:r w:rsidRPr="00A360E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Following problem sources put force on importance of proposed investigation: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Improper Analysis: happens mostly due to miss-communication between end-users and system analysts.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Inconsistent System Requirements Specification of automated applications.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Incomplete or Obsolete or Ambiguous Design of automated Systems.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Incomplete, Inconsistent Automated Test Plan.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Improper Feature, Load Tests.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 xml:space="preserve"> </w:t>
      </w:r>
      <w:r w:rsidRPr="00A360EA">
        <w:rPr>
          <w:rFonts w:ascii="Arial" w:hAnsi="Arial" w:cs="Arial"/>
          <w:color w:val="auto"/>
        </w:rPr>
        <w:t>Continuously</w:t>
      </w:r>
      <w:r w:rsidRPr="00A360EA">
        <w:rPr>
          <w:rFonts w:ascii="Arial" w:hAnsi="Arial" w:cs="Arial"/>
          <w:color w:val="auto"/>
        </w:rPr>
        <w:t xml:space="preserve"> changing run time dynamic networking environment. </w:t>
      </w:r>
    </w:p>
    <w:p w:rsidR="00A360EA" w:rsidRPr="00A360EA" w:rsidRDefault="00A360EA"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5. Scope of the proposed study: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Due to complexities in modern high performance computing and high performance storage networking systems because of using </w:t>
      </w:r>
      <w:r w:rsidRPr="00A360EA">
        <w:rPr>
          <w:rFonts w:ascii="Arial" w:hAnsi="Arial" w:cs="Arial"/>
          <w:color w:val="auto"/>
        </w:rPr>
        <w:t>multi-layered</w:t>
      </w:r>
      <w:r w:rsidRPr="00A360EA">
        <w:rPr>
          <w:rFonts w:ascii="Arial" w:hAnsi="Arial" w:cs="Arial"/>
          <w:color w:val="auto"/>
        </w:rPr>
        <w:t xml:space="preserve"> protocol for data transfer on high speed (e.g. Fiber Optics, Ethernet) medium, becoming more complex over the years. As a result there has been as need for automation of functions to cope wi</w:t>
      </w:r>
      <w:r>
        <w:rPr>
          <w:rFonts w:ascii="Arial" w:hAnsi="Arial" w:cs="Arial"/>
          <w:color w:val="auto"/>
        </w:rPr>
        <w:t xml:space="preserve">th this increased complexity. </w:t>
      </w:r>
      <w:r w:rsidRPr="00A360EA">
        <w:rPr>
          <w:rFonts w:ascii="Arial" w:hAnsi="Arial" w:cs="Arial"/>
          <w:color w:val="auto"/>
        </w:rPr>
        <w:t xml:space="preserve">Although several recommendations have been made to develop some sort of automation frameworks and thereby using of various programming techniques for developing automated programs those can be used across platforms.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operators of automated systems may face include loss of system awareness and manual skills degradation. These kinds of problems may be characteristic of complex systems in which automation is implemented in a fixed or "static" manner.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contrast, systems in which automated aids are implemented dynamically, in response to changing task demands on the operator, may be less vulnerable to such problems. It has been proposed that systems with adaptive automation are superior to conventional automation because they provide for regulation of user workload and vigilance, maintenance of skill levels, and task involvement.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operator and system performance is poorly understood. At present, the only consensus in the design of adaptive </w:t>
      </w:r>
      <w:r w:rsidRPr="00A360EA">
        <w:rPr>
          <w:rFonts w:ascii="Arial" w:hAnsi="Arial" w:cs="Arial"/>
          <w:color w:val="auto"/>
        </w:rPr>
        <w:lastRenderedPageBreak/>
        <w:t xml:space="preserve">automation systems seems to be that the philosophy of the user's role in the system will be critical.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Typically, it is argued that the user must interact with the automation as a control system, and as such provides consent to the level of automation assumed by the system. For adaptive automation to work, the system must utilize an accurate operator-state classifier for the real-time assessment. Operator state classifiers, such as discriminate analysis and artificial neural networks.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How an accuracy of 70% to 85% in real-time? An important part to properly implementing adaptive automation is figuring out how big a workload needs to be to require intervention. There has been various effect/essence of Adaptive Automated Testing Tools and Test Strategies in run time dynamic network testing </w:t>
      </w:r>
      <w:r w:rsidRPr="00A360EA">
        <w:rPr>
          <w:rFonts w:ascii="Arial" w:hAnsi="Arial" w:cs="Arial"/>
          <w:color w:val="auto"/>
        </w:rPr>
        <w:t>environment. This</w:t>
      </w:r>
      <w:r w:rsidRPr="00A360EA">
        <w:rPr>
          <w:rFonts w:ascii="Arial" w:hAnsi="Arial" w:cs="Arial"/>
          <w:color w:val="auto"/>
        </w:rPr>
        <w:t xml:space="preserve"> proposed investigation does critical Study and performance/usability </w:t>
      </w:r>
      <w:r w:rsidRPr="00A360EA">
        <w:rPr>
          <w:rFonts w:ascii="Arial" w:hAnsi="Arial" w:cs="Arial"/>
          <w:color w:val="auto"/>
        </w:rPr>
        <w:t>statistics of</w:t>
      </w:r>
      <w:r w:rsidRPr="00A360EA">
        <w:rPr>
          <w:rFonts w:ascii="Arial" w:hAnsi="Arial" w:cs="Arial"/>
          <w:color w:val="auto"/>
        </w:rPr>
        <w:t xml:space="preserve"> various </w:t>
      </w:r>
      <w:r w:rsidRPr="00A360EA">
        <w:rPr>
          <w:rFonts w:ascii="Arial" w:hAnsi="Arial" w:cs="Arial"/>
          <w:color w:val="auto"/>
        </w:rPr>
        <w:t>Implementations</w:t>
      </w:r>
      <w:r w:rsidRPr="00A360EA">
        <w:rPr>
          <w:rFonts w:ascii="Arial" w:hAnsi="Arial" w:cs="Arial"/>
          <w:color w:val="auto"/>
        </w:rPr>
        <w:t xml:space="preserve"> of automated (open source</w:t>
      </w:r>
      <w:r w:rsidRPr="00A360EA">
        <w:rPr>
          <w:rFonts w:ascii="Arial" w:hAnsi="Arial" w:cs="Arial"/>
          <w:color w:val="auto"/>
        </w:rPr>
        <w:t>) software</w:t>
      </w:r>
      <w:r w:rsidRPr="00A360EA">
        <w:rPr>
          <w:rFonts w:ascii="Arial" w:hAnsi="Arial" w:cs="Arial"/>
          <w:color w:val="auto"/>
        </w:rPr>
        <w:t xml:space="preserve"> testing tool used in high performance different/networking environment/technologies. Further study tries to understand the applications and design of open source automation frameworks and their selection criteria in Technical </w:t>
      </w:r>
      <w:r w:rsidRPr="00A360EA">
        <w:rPr>
          <w:rFonts w:ascii="Arial" w:hAnsi="Arial" w:cs="Arial"/>
          <w:color w:val="auto"/>
        </w:rPr>
        <w:t>Organizations to</w:t>
      </w:r>
      <w:r w:rsidRPr="00A360EA">
        <w:rPr>
          <w:rFonts w:ascii="Arial" w:hAnsi="Arial" w:cs="Arial"/>
          <w:color w:val="auto"/>
        </w:rPr>
        <w:t xml:space="preserve"> </w:t>
      </w:r>
      <w:r w:rsidRPr="00A360EA">
        <w:rPr>
          <w:rFonts w:ascii="Arial" w:hAnsi="Arial" w:cs="Arial"/>
          <w:color w:val="auto"/>
        </w:rPr>
        <w:t>design automated</w:t>
      </w:r>
      <w:r w:rsidRPr="00A360EA">
        <w:rPr>
          <w:rFonts w:ascii="Arial" w:hAnsi="Arial" w:cs="Arial"/>
          <w:color w:val="auto"/>
        </w:rPr>
        <w:t xml:space="preserve"> software testing and Adaptive Automated Test Strategies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proposed design and study, there will be an evaluation and estimation of the network characteristics and </w:t>
      </w:r>
      <w:r w:rsidRPr="00A360EA">
        <w:rPr>
          <w:rFonts w:ascii="Arial" w:hAnsi="Arial" w:cs="Arial"/>
          <w:color w:val="auto"/>
        </w:rPr>
        <w:t>behavioural</w:t>
      </w:r>
      <w:r w:rsidRPr="00A360EA">
        <w:rPr>
          <w:rFonts w:ascii="Arial" w:hAnsi="Arial" w:cs="Arial"/>
          <w:color w:val="auto"/>
        </w:rPr>
        <w:t xml:space="preserve">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peripheral situations affect the performance of systems; therefore, though one-shot human-</w:t>
      </w:r>
      <w:r w:rsidRPr="00A360EA">
        <w:rPr>
          <w:rFonts w:ascii="Arial" w:hAnsi="Arial" w:cs="Arial"/>
          <w:color w:val="auto"/>
        </w:rPr>
        <w:t>cantered</w:t>
      </w:r>
      <w:r w:rsidRPr="00A360EA">
        <w:rPr>
          <w:rFonts w:ascii="Arial" w:hAnsi="Arial" w:cs="Arial"/>
          <w:color w:val="auto"/>
        </w:rPr>
        <w:t xml:space="preserve"> automation (HCA) designs might provide better results than the systems designed based on the "automate it as possible" philosophy.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Following Points are keeping in mind to take this study further: </w:t>
      </w:r>
    </w:p>
    <w:p w:rsidR="00A360EA" w:rsidRPr="00A360EA" w:rsidRDefault="00A360EA" w:rsidP="00A360EA">
      <w:pPr>
        <w:pStyle w:val="Default"/>
        <w:spacing w:after="293" w:line="360" w:lineRule="auto"/>
        <w:jc w:val="both"/>
        <w:rPr>
          <w:rFonts w:ascii="Arial" w:hAnsi="Arial" w:cs="Arial"/>
          <w:color w:val="auto"/>
        </w:rPr>
      </w:pPr>
      <w:r w:rsidRPr="00A360EA">
        <w:rPr>
          <w:rFonts w:ascii="Arial" w:hAnsi="Arial" w:cs="Arial"/>
          <w:color w:val="auto"/>
        </w:rPr>
        <w:lastRenderedPageBreak/>
        <w:t xml:space="preserve"> </w:t>
      </w:r>
      <w:r w:rsidRPr="00A360EA">
        <w:rPr>
          <w:rFonts w:ascii="Arial" w:hAnsi="Arial" w:cs="Arial"/>
          <w:b/>
          <w:bCs/>
          <w:color w:val="auto"/>
        </w:rPr>
        <w:t>Scalability</w:t>
      </w:r>
      <w:r w:rsidRPr="00A360EA">
        <w:rPr>
          <w:rFonts w:ascii="Arial" w:hAnsi="Arial" w:cs="Arial"/>
          <w:color w:val="auto"/>
        </w:rPr>
        <w:t xml:space="preserve">: Devise a software and hardware architecture that scales up by a some </w:t>
      </w:r>
      <w:r w:rsidR="00D509B4" w:rsidRPr="00A360EA">
        <w:rPr>
          <w:rFonts w:ascii="Arial" w:hAnsi="Arial" w:cs="Arial"/>
          <w:color w:val="auto"/>
        </w:rPr>
        <w:t>factor. That</w:t>
      </w:r>
      <w:r w:rsidRPr="00A360EA">
        <w:rPr>
          <w:rFonts w:ascii="Arial" w:hAnsi="Arial" w:cs="Arial"/>
          <w:color w:val="auto"/>
        </w:rPr>
        <w:t xml:space="preserve"> is, an application's storage and processing capacity can automatically grow by a factor of a million, doing jobs faster just by adding more resources.</w:t>
      </w:r>
    </w:p>
    <w:p w:rsidR="00A360EA" w:rsidRPr="00A360EA" w:rsidRDefault="00A360EA" w:rsidP="00A360EA">
      <w:pPr>
        <w:pStyle w:val="Default"/>
        <w:spacing w:after="293"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The Turing Test</w:t>
      </w:r>
      <w:r w:rsidRPr="00A360EA">
        <w:rPr>
          <w:rFonts w:ascii="Arial" w:hAnsi="Arial" w:cs="Arial"/>
          <w:color w:val="auto"/>
        </w:rPr>
        <w:t xml:space="preserve">: Build a computer </w:t>
      </w:r>
      <w:r w:rsidR="00D509B4" w:rsidRPr="00A360EA">
        <w:rPr>
          <w:rFonts w:ascii="Arial" w:hAnsi="Arial" w:cs="Arial"/>
          <w:color w:val="auto"/>
        </w:rPr>
        <w:t>system processing</w:t>
      </w:r>
      <w:r w:rsidRPr="00A360EA">
        <w:rPr>
          <w:rFonts w:ascii="Arial" w:hAnsi="Arial" w:cs="Arial"/>
          <w:color w:val="auto"/>
        </w:rPr>
        <w:t xml:space="preserve"> task in less time.</w:t>
      </w:r>
    </w:p>
    <w:p w:rsidR="00A360EA" w:rsidRPr="00A360EA" w:rsidRDefault="00A360EA" w:rsidP="00A360EA">
      <w:pPr>
        <w:pStyle w:val="Default"/>
        <w:spacing w:after="293"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Trouble-Free Systems</w:t>
      </w:r>
      <w:r w:rsidRPr="00A360EA">
        <w:rPr>
          <w:rFonts w:ascii="Arial" w:hAnsi="Arial" w:cs="Arial"/>
          <w:color w:val="auto"/>
        </w:rPr>
        <w:t xml:space="preserve">: </w:t>
      </w:r>
      <w:r w:rsidR="00D509B4" w:rsidRPr="00A360EA">
        <w:rPr>
          <w:rFonts w:ascii="Arial" w:hAnsi="Arial" w:cs="Arial"/>
          <w:color w:val="auto"/>
        </w:rPr>
        <w:t>Build</w:t>
      </w:r>
      <w:r w:rsidRPr="00A360EA">
        <w:rPr>
          <w:rFonts w:ascii="Arial" w:hAnsi="Arial" w:cs="Arial"/>
          <w:color w:val="auto"/>
        </w:rPr>
        <w:t xml:space="preserve"> system used </w:t>
      </w:r>
      <w:r w:rsidR="00D509B4" w:rsidRPr="00A360EA">
        <w:rPr>
          <w:rFonts w:ascii="Arial" w:hAnsi="Arial" w:cs="Arial"/>
          <w:color w:val="auto"/>
        </w:rPr>
        <w:t>by people</w:t>
      </w:r>
      <w:r w:rsidRPr="00A360EA">
        <w:rPr>
          <w:rFonts w:ascii="Arial" w:hAnsi="Arial" w:cs="Arial"/>
          <w:color w:val="auto"/>
        </w:rPr>
        <w:t xml:space="preserve"> each day and yet administered and managed by a single part-time person.</w:t>
      </w:r>
    </w:p>
    <w:p w:rsidR="00A360EA" w:rsidRPr="00A360EA" w:rsidRDefault="00A360EA" w:rsidP="00A360EA">
      <w:pPr>
        <w:pStyle w:val="Default"/>
        <w:spacing w:after="293"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Secure System</w:t>
      </w:r>
      <w:r w:rsidRPr="00A360EA">
        <w:rPr>
          <w:rFonts w:ascii="Arial" w:hAnsi="Arial" w:cs="Arial"/>
          <w:color w:val="auto"/>
        </w:rPr>
        <w:t>: Assure that</w:t>
      </w:r>
      <w:r w:rsidR="00D509B4">
        <w:rPr>
          <w:rFonts w:ascii="Arial" w:hAnsi="Arial" w:cs="Arial"/>
          <w:color w:val="auto"/>
        </w:rPr>
        <w:t xml:space="preserve"> adaptiv</w:t>
      </w:r>
      <w:r w:rsidRPr="00A360EA">
        <w:rPr>
          <w:rFonts w:ascii="Arial" w:hAnsi="Arial" w:cs="Arial"/>
          <w:color w:val="auto"/>
        </w:rPr>
        <w:t>e automated algorithm</w:t>
      </w:r>
      <w:r w:rsidR="00D509B4">
        <w:rPr>
          <w:rFonts w:ascii="Arial" w:hAnsi="Arial" w:cs="Arial"/>
          <w:color w:val="auto"/>
        </w:rPr>
        <w:t xml:space="preserve"> </w:t>
      </w:r>
      <w:r w:rsidRPr="00A360EA">
        <w:rPr>
          <w:rFonts w:ascii="Arial" w:hAnsi="Arial" w:cs="Arial"/>
          <w:color w:val="auto"/>
        </w:rPr>
        <w:t>automate</w:t>
      </w:r>
      <w:r w:rsidR="00D509B4">
        <w:rPr>
          <w:rFonts w:ascii="Arial" w:hAnsi="Arial" w:cs="Arial"/>
          <w:color w:val="auto"/>
        </w:rPr>
        <w:t xml:space="preserve"> </w:t>
      </w:r>
      <w:r w:rsidRPr="00A360EA">
        <w:rPr>
          <w:rFonts w:ascii="Arial" w:hAnsi="Arial" w:cs="Arial"/>
          <w:color w:val="auto"/>
        </w:rPr>
        <w:t>the system in a way that only services authorized users, service cannot be denied by unauthorized users, and information cannot be stolen</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w:t>
      </w:r>
      <w:r w:rsidR="00D509B4" w:rsidRPr="00A360EA">
        <w:rPr>
          <w:rFonts w:ascii="Arial" w:hAnsi="Arial" w:cs="Arial"/>
          <w:b/>
          <w:bCs/>
          <w:color w:val="auto"/>
        </w:rPr>
        <w:t>Always Up</w:t>
      </w:r>
      <w:r w:rsidRPr="00A360EA">
        <w:rPr>
          <w:rFonts w:ascii="Arial" w:hAnsi="Arial" w:cs="Arial"/>
          <w:color w:val="auto"/>
        </w:rPr>
        <w:t xml:space="preserve">: Assure that the system is always </w:t>
      </w:r>
      <w:r w:rsidR="00D509B4" w:rsidRPr="00A360EA">
        <w:rPr>
          <w:rFonts w:ascii="Arial" w:hAnsi="Arial" w:cs="Arial"/>
          <w:color w:val="auto"/>
        </w:rPr>
        <w:t>available.</w:t>
      </w:r>
      <w:r w:rsidR="00D509B4" w:rsidRPr="00A360EA">
        <w:rPr>
          <w:rFonts w:ascii="Arial" w:hAnsi="Arial" w:cs="Arial"/>
          <w:b/>
          <w:bCs/>
          <w:color w:val="auto"/>
        </w:rPr>
        <w:t xml:space="preserve"> Automatic</w:t>
      </w:r>
      <w:r w:rsidRPr="00A360EA">
        <w:rPr>
          <w:rFonts w:ascii="Arial" w:hAnsi="Arial" w:cs="Arial"/>
          <w:b/>
          <w:bCs/>
          <w:color w:val="auto"/>
        </w:rPr>
        <w:t xml:space="preserve"> Programmer</w:t>
      </w:r>
      <w:r w:rsidRPr="00A360EA">
        <w:rPr>
          <w:rFonts w:ascii="Arial" w:hAnsi="Arial" w:cs="Arial"/>
          <w:color w:val="auto"/>
        </w:rPr>
        <w:t>: Devise a specification language or user interface that: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makes it easy for people to express designs (1,000x easier),</w:t>
      </w:r>
    </w:p>
    <w:p w:rsidR="00A360EA" w:rsidRPr="00A360EA" w:rsidRDefault="00A360EA" w:rsidP="00A360EA">
      <w:pPr>
        <w:pStyle w:val="Default"/>
        <w:spacing w:after="266" w:line="360" w:lineRule="auto"/>
        <w:jc w:val="both"/>
        <w:rPr>
          <w:rFonts w:ascii="Arial" w:hAnsi="Arial" w:cs="Arial"/>
          <w:color w:val="auto"/>
        </w:rPr>
      </w:pPr>
      <w:r w:rsidRPr="00A360EA">
        <w:rPr>
          <w:rFonts w:ascii="Arial" w:hAnsi="Arial" w:cs="Arial"/>
          <w:color w:val="auto"/>
        </w:rPr>
        <w:t xml:space="preserve"> </w:t>
      </w:r>
      <w:r w:rsidR="00D509B4" w:rsidRPr="00A360EA">
        <w:rPr>
          <w:rFonts w:ascii="Arial" w:hAnsi="Arial" w:cs="Arial"/>
          <w:color w:val="auto"/>
        </w:rPr>
        <w:t>Computers</w:t>
      </w:r>
      <w:r w:rsidRPr="00A360EA">
        <w:rPr>
          <w:rFonts w:ascii="Arial" w:hAnsi="Arial" w:cs="Arial"/>
          <w:color w:val="auto"/>
        </w:rPr>
        <w:t xml:space="preserve"> can compile/Interpret, </w:t>
      </w:r>
      <w:r w:rsidR="00D509B4" w:rsidRPr="00A360EA">
        <w:rPr>
          <w:rFonts w:ascii="Arial" w:hAnsi="Arial" w:cs="Arial"/>
          <w:color w:val="auto"/>
        </w:rPr>
        <w:t>and can</w:t>
      </w:r>
      <w:r w:rsidRPr="00A360EA">
        <w:rPr>
          <w:rFonts w:ascii="Arial" w:hAnsi="Arial" w:cs="Arial"/>
          <w:color w:val="auto"/>
        </w:rPr>
        <w:t xml:space="preserve"> describe all applications</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w:t>
      </w:r>
      <w:r w:rsidR="00D509B4" w:rsidRPr="00A360EA">
        <w:rPr>
          <w:rFonts w:ascii="Arial" w:hAnsi="Arial" w:cs="Arial"/>
          <w:color w:val="auto"/>
        </w:rPr>
        <w:t>the</w:t>
      </w:r>
      <w:r w:rsidRPr="00A360EA">
        <w:rPr>
          <w:rFonts w:ascii="Arial" w:hAnsi="Arial" w:cs="Arial"/>
          <w:color w:val="auto"/>
        </w:rPr>
        <w:t xml:space="preserve"> system should reason about application, asking questions about exception cases and incomplete specification. But it should not be onerous to use.</w:t>
      </w:r>
    </w:p>
    <w:p w:rsidR="00A360EA" w:rsidRPr="00A360EA" w:rsidRDefault="00A360EA" w:rsidP="00A360EA">
      <w:pPr>
        <w:pStyle w:val="Default"/>
        <w:spacing w:after="295"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 xml:space="preserve">Formalizing Common </w:t>
      </w:r>
      <w:r w:rsidR="00D509B4" w:rsidRPr="00A360EA">
        <w:rPr>
          <w:rFonts w:ascii="Arial" w:hAnsi="Arial" w:cs="Arial"/>
          <w:b/>
          <w:bCs/>
          <w:color w:val="auto"/>
        </w:rPr>
        <w:t>Sense for</w:t>
      </w:r>
      <w:r w:rsidRPr="00A360EA">
        <w:rPr>
          <w:rFonts w:ascii="Arial" w:hAnsi="Arial" w:cs="Arial"/>
          <w:b/>
          <w:bCs/>
          <w:color w:val="auto"/>
        </w:rPr>
        <w:t xml:space="preserve"> minimum input consideration</w:t>
      </w:r>
    </w:p>
    <w:p w:rsidR="00A360EA" w:rsidRPr="00A360EA" w:rsidRDefault="00A360EA" w:rsidP="00A360EA">
      <w:pPr>
        <w:pStyle w:val="Default"/>
        <w:spacing w:after="295"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 xml:space="preserve">Machine Readable </w:t>
      </w:r>
      <w:r w:rsidR="00D509B4" w:rsidRPr="00A360EA">
        <w:rPr>
          <w:rFonts w:ascii="Arial" w:hAnsi="Arial" w:cs="Arial"/>
          <w:b/>
          <w:bCs/>
          <w:color w:val="auto"/>
        </w:rPr>
        <w:t>Specification and</w:t>
      </w:r>
      <w:r w:rsidRPr="00A360EA">
        <w:rPr>
          <w:rFonts w:ascii="Arial" w:hAnsi="Arial" w:cs="Arial"/>
          <w:b/>
          <w:bCs/>
          <w:color w:val="auto"/>
        </w:rPr>
        <w:t xml:space="preserve"> design</w:t>
      </w:r>
    </w:p>
    <w:p w:rsidR="00A360EA" w:rsidRPr="00A360EA" w:rsidRDefault="00A360EA" w:rsidP="00A360EA">
      <w:pPr>
        <w:pStyle w:val="Default"/>
        <w:spacing w:after="295"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Automatic Code Verification: i.e. Profiling Tools</w:t>
      </w:r>
    </w:p>
    <w:p w:rsidR="00A360EA" w:rsidRPr="00A360EA" w:rsidRDefault="00A360EA" w:rsidP="00A360EA">
      <w:pPr>
        <w:pStyle w:val="Default"/>
        <w:spacing w:after="295"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Automatic Feature and Load Testing</w:t>
      </w:r>
    </w:p>
    <w:p w:rsidR="00A360EA" w:rsidRPr="00A360EA" w:rsidRDefault="00A360EA" w:rsidP="00A360EA">
      <w:pPr>
        <w:pStyle w:val="Default"/>
        <w:spacing w:after="295"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 xml:space="preserve">Automatic Action </w:t>
      </w:r>
      <w:r w:rsidR="00D509B4" w:rsidRPr="00A360EA">
        <w:rPr>
          <w:rFonts w:ascii="Arial" w:hAnsi="Arial" w:cs="Arial"/>
          <w:b/>
          <w:bCs/>
          <w:color w:val="auto"/>
        </w:rPr>
        <w:t>Tracking:</w:t>
      </w:r>
      <w:r w:rsidRPr="00A360EA">
        <w:rPr>
          <w:rFonts w:ascii="Arial" w:hAnsi="Arial" w:cs="Arial"/>
          <w:b/>
          <w:bCs/>
          <w:color w:val="auto"/>
        </w:rPr>
        <w:t xml:space="preserve"> i.e. Switching Throughput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 </w:t>
      </w:r>
      <w:r w:rsidRPr="00A360EA">
        <w:rPr>
          <w:rFonts w:ascii="Arial" w:hAnsi="Arial" w:cs="Arial"/>
          <w:b/>
          <w:bCs/>
          <w:color w:val="auto"/>
        </w:rPr>
        <w:t xml:space="preserve">Automatic Problem </w:t>
      </w:r>
      <w:r w:rsidR="00D509B4" w:rsidRPr="00A360EA">
        <w:rPr>
          <w:rFonts w:ascii="Arial" w:hAnsi="Arial" w:cs="Arial"/>
          <w:b/>
          <w:bCs/>
          <w:color w:val="auto"/>
        </w:rPr>
        <w:t>discovery and</w:t>
      </w:r>
      <w:r w:rsidRPr="00A360EA">
        <w:rPr>
          <w:rFonts w:ascii="Arial" w:hAnsi="Arial" w:cs="Arial"/>
          <w:b/>
          <w:bCs/>
          <w:color w:val="auto"/>
        </w:rPr>
        <w:t xml:space="preserve"> Recovery</w:t>
      </w:r>
    </w:p>
    <w:p w:rsidR="00A360EA" w:rsidRPr="00A360EA" w:rsidRDefault="00A360EA"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6. Review of work already done on the subject: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w:t>
      </w:r>
      <w:r w:rsidRPr="00A360EA">
        <w:rPr>
          <w:rFonts w:ascii="Arial" w:hAnsi="Arial" w:cs="Arial"/>
          <w:b/>
          <w:bCs/>
          <w:color w:val="auto"/>
        </w:rPr>
        <w:t xml:space="preserve">Huey-Min Wu, Bor-Chen Kuo and Jinn-Min Yang </w:t>
      </w:r>
      <w:r w:rsidRPr="00A360EA">
        <w:rPr>
          <w:rFonts w:ascii="Arial" w:hAnsi="Arial" w:cs="Arial"/>
          <w:color w:val="auto"/>
        </w:rPr>
        <w:t xml:space="preserve">submitted research paper on Evaluating Knowledge Structure-based Adaptive Testing Algorithms.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group profile interface in displays the group result of the exam. For example, in some concept of the interface, x students passed and y students failed test 1. Instructors can then take this information and understand the distribution of students’ knowledge states and identify the strengths and weaknesses within a group. This information</w:t>
      </w:r>
      <w:r>
        <w:rPr>
          <w:rFonts w:ascii="Arial" w:hAnsi="Arial" w:cs="Arial"/>
          <w:color w:val="auto"/>
        </w:rPr>
        <w:t xml:space="preserve"> can be utilized for remedial </w:t>
      </w:r>
      <w:r w:rsidRPr="00A360EA">
        <w:rPr>
          <w:rFonts w:ascii="Arial" w:hAnsi="Arial" w:cs="Arial"/>
          <w:color w:val="auto"/>
        </w:rPr>
        <w:t xml:space="preserve">instruction. Upon completion of the test, the student receives a personalized profile including name, scores, percentile, utilization of test items, date taken, and so forth.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 are several strategies by which adaptive automation can be implemented </w:t>
      </w:r>
      <w:r w:rsidRPr="00A360EA">
        <w:rPr>
          <w:rFonts w:ascii="Arial" w:hAnsi="Arial" w:cs="Arial"/>
          <w:b/>
          <w:bCs/>
          <w:color w:val="auto"/>
        </w:rPr>
        <w:t xml:space="preserve">(Morrison &amp; Gluckman, 1994; Rouse &amp; Rouse, 1983).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One set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 xml:space="preserve">A second set of strategies concerns the triggering mechanism for shifting among modes or levels of automation </w:t>
      </w:r>
      <w:r w:rsidRPr="00A360EA">
        <w:rPr>
          <w:rFonts w:ascii="Arial" w:hAnsi="Arial" w:cs="Arial"/>
          <w:b/>
          <w:bCs/>
          <w:color w:val="auto"/>
        </w:rPr>
        <w:t xml:space="preserve">(Parasuraman et al., 1992; Scerbo, Freeman, &amp; Mikulka, 2003). </w:t>
      </w:r>
      <w:r w:rsidRPr="00A360EA">
        <w:rPr>
          <w:rFonts w:ascii="Arial" w:hAnsi="Arial" w:cs="Arial"/>
          <w:color w:val="auto"/>
        </w:rPr>
        <w:t xml:space="preserve">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third approach uses models of operator performance or workload to drive the adaptive logic </w:t>
      </w:r>
      <w:r w:rsidRPr="00A360EA">
        <w:rPr>
          <w:rFonts w:ascii="Arial" w:hAnsi="Arial" w:cs="Arial"/>
          <w:b/>
          <w:bCs/>
          <w:color w:val="auto"/>
        </w:rPr>
        <w:t xml:space="preserve">(Hancock &amp; Chignell, 1987; Rouse, Geddes &amp; Curry, 1987, 1988). </w:t>
      </w:r>
      <w:r w:rsidRPr="00A360EA">
        <w:rPr>
          <w:rFonts w:ascii="Arial" w:hAnsi="Arial" w:cs="Arial"/>
          <w:color w:val="auto"/>
        </w:rPr>
        <w:t xml:space="preserve">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Billings (1991) </w:t>
      </w:r>
      <w:r w:rsidRPr="00A360EA">
        <w:rPr>
          <w:rFonts w:ascii="Arial" w:hAnsi="Arial" w:cs="Arial"/>
          <w:color w:val="auto"/>
        </w:rPr>
        <w:t xml:space="preserve">instead focuses his attention on automation at work: how automation may correctly perform some activities or parts of them, how </w:t>
      </w:r>
      <w:bookmarkStart w:id="0" w:name="_GoBack"/>
      <w:bookmarkEnd w:id="0"/>
      <w:r w:rsidRPr="00A360EA">
        <w:rPr>
          <w:rFonts w:ascii="Arial" w:hAnsi="Arial" w:cs="Arial"/>
          <w:color w:val="auto"/>
        </w:rPr>
        <w:t xml:space="preserve">automation may interact with humans or support them in their tasks.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Billing (ibidem) defines LoA </w:t>
      </w:r>
      <w:r w:rsidRPr="00A360EA">
        <w:rPr>
          <w:rFonts w:ascii="Arial" w:hAnsi="Arial" w:cs="Arial"/>
          <w:color w:val="auto"/>
        </w:rPr>
        <w:t>in functional</w:t>
      </w:r>
      <w:r w:rsidRPr="00A360EA">
        <w:rPr>
          <w:rFonts w:ascii="Arial" w:hAnsi="Arial" w:cs="Arial"/>
          <w:color w:val="auto"/>
        </w:rPr>
        <w:t xml:space="preserve"> terms: a level of automation corresponds to the set of function that an </w:t>
      </w:r>
      <w:r w:rsidRPr="00A360EA">
        <w:rPr>
          <w:rFonts w:ascii="Arial" w:hAnsi="Arial" w:cs="Arial"/>
          <w:color w:val="auto"/>
        </w:rPr>
        <w:t>operator can</w:t>
      </w:r>
      <w:r w:rsidRPr="00A360EA">
        <w:rPr>
          <w:rFonts w:ascii="Arial" w:hAnsi="Arial" w:cs="Arial"/>
          <w:color w:val="auto"/>
        </w:rPr>
        <w:t xml:space="preserve"> autonomously control in a standard situation united to system ability at </w:t>
      </w:r>
      <w:r w:rsidRPr="00A360EA">
        <w:rPr>
          <w:rFonts w:ascii="Arial" w:hAnsi="Arial" w:cs="Arial"/>
          <w:color w:val="auto"/>
        </w:rPr>
        <w:t>providing answer</w:t>
      </w:r>
      <w:r w:rsidRPr="00A360EA">
        <w:rPr>
          <w:rFonts w:ascii="Arial" w:hAnsi="Arial" w:cs="Arial"/>
          <w:color w:val="auto"/>
        </w:rPr>
        <w:t xml:space="preserve"> and solutions, at acting properly according to the </w:t>
      </w:r>
      <w:r>
        <w:rPr>
          <w:rFonts w:ascii="Arial" w:hAnsi="Arial" w:cs="Arial"/>
          <w:color w:val="auto"/>
        </w:rPr>
        <w:t xml:space="preserve">proposed solution, </w:t>
      </w:r>
      <w:r w:rsidRPr="00A360EA">
        <w:rPr>
          <w:rFonts w:ascii="Arial" w:hAnsi="Arial" w:cs="Arial"/>
          <w:color w:val="auto"/>
        </w:rPr>
        <w:t xml:space="preserve">and to </w:t>
      </w:r>
      <w:r w:rsidRPr="00A360EA">
        <w:rPr>
          <w:rFonts w:ascii="Arial" w:hAnsi="Arial" w:cs="Arial"/>
          <w:color w:val="auto"/>
        </w:rPr>
        <w:t>check the</w:t>
      </w:r>
      <w:r w:rsidRPr="00A360EA">
        <w:rPr>
          <w:rFonts w:ascii="Arial" w:hAnsi="Arial" w:cs="Arial"/>
          <w:color w:val="auto"/>
        </w:rPr>
        <w:t xml:space="preserve"> results of its actions.</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Tightly coupled with </w:t>
      </w:r>
      <w:r w:rsidRPr="00A360EA">
        <w:rPr>
          <w:rFonts w:ascii="Arial" w:hAnsi="Arial" w:cs="Arial"/>
          <w:color w:val="auto"/>
        </w:rPr>
        <w:t>Billings’s</w:t>
      </w:r>
      <w:r w:rsidRPr="00A360EA">
        <w:rPr>
          <w:rFonts w:ascii="Arial" w:hAnsi="Arial" w:cs="Arial"/>
          <w:color w:val="auto"/>
        </w:rPr>
        <w:t xml:space="preserve"> definition are Rouse’s observations (1988): the </w:t>
      </w:r>
      <w:r w:rsidRPr="00A360EA">
        <w:rPr>
          <w:rFonts w:ascii="Arial" w:hAnsi="Arial" w:cs="Arial"/>
          <w:color w:val="auto"/>
        </w:rPr>
        <w:t>adaptive automation</w:t>
      </w:r>
      <w:r w:rsidRPr="00A360EA">
        <w:rPr>
          <w:rFonts w:ascii="Arial" w:hAnsi="Arial" w:cs="Arial"/>
          <w:color w:val="auto"/>
        </w:rPr>
        <w:t xml:space="preserve"> provides variable levels of support to human control activities in </w:t>
      </w:r>
      <w:r w:rsidRPr="00A360EA">
        <w:rPr>
          <w:rFonts w:ascii="Arial" w:hAnsi="Arial" w:cs="Arial"/>
          <w:color w:val="auto"/>
        </w:rPr>
        <w:t>complex systems</w:t>
      </w:r>
      <w:r w:rsidRPr="00A360EA">
        <w:rPr>
          <w:rFonts w:ascii="Arial" w:hAnsi="Arial" w:cs="Arial"/>
          <w:color w:val="auto"/>
        </w:rPr>
        <w:t xml:space="preserve">, according to the situation. Moreover, the situation is defined by the task </w:t>
      </w:r>
      <w:r w:rsidRPr="00A360EA">
        <w:rPr>
          <w:rFonts w:ascii="Arial" w:hAnsi="Arial" w:cs="Arial"/>
          <w:color w:val="auto"/>
        </w:rPr>
        <w:t>features and</w:t>
      </w:r>
      <w:r w:rsidRPr="00A360EA">
        <w:rPr>
          <w:rFonts w:ascii="Arial" w:hAnsi="Arial" w:cs="Arial"/>
          <w:color w:val="auto"/>
        </w:rPr>
        <w:t xml:space="preserve"> by the psychophysical status of human operator. As a consequence, the human </w:t>
      </w:r>
      <w:r w:rsidRPr="00A360EA">
        <w:rPr>
          <w:rFonts w:ascii="Arial" w:hAnsi="Arial" w:cs="Arial"/>
          <w:color w:val="auto"/>
        </w:rPr>
        <w:t>machine interaction</w:t>
      </w:r>
      <w:r w:rsidRPr="00A360EA">
        <w:rPr>
          <w:rFonts w:ascii="Arial" w:hAnsi="Arial" w:cs="Arial"/>
          <w:color w:val="auto"/>
        </w:rPr>
        <w:t xml:space="preserve"> should depend on what has to be </w:t>
      </w:r>
      <w:r w:rsidRPr="00A360EA">
        <w:rPr>
          <w:rFonts w:ascii="Arial" w:hAnsi="Arial" w:cs="Arial"/>
          <w:color w:val="auto"/>
        </w:rPr>
        <w:t>automated, and</w:t>
      </w:r>
      <w:r w:rsidRPr="00A360EA">
        <w:rPr>
          <w:rFonts w:ascii="Arial" w:hAnsi="Arial" w:cs="Arial"/>
          <w:color w:val="auto"/>
        </w:rPr>
        <w:t xml:space="preserve"> on how and when.</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 xml:space="preserve">There are several studies reviewing empirical researches about AA </w:t>
      </w:r>
      <w:r w:rsidRPr="00A360EA">
        <w:rPr>
          <w:rFonts w:ascii="Arial" w:hAnsi="Arial" w:cs="Arial"/>
          <w:b/>
          <w:bCs/>
          <w:color w:val="auto"/>
        </w:rPr>
        <w:t>(Parasuraman, 1993), (Hilburn et al., 1993), (Scallen et al., 1995), (Parasuraman et al., 1996)</w:t>
      </w:r>
      <w:r w:rsidRPr="00A360EA">
        <w:rPr>
          <w:rFonts w:ascii="Arial" w:hAnsi="Arial" w:cs="Arial"/>
          <w:b/>
          <w:bCs/>
          <w:color w:val="auto"/>
        </w:rPr>
        <w:t>, (</w:t>
      </w:r>
      <w:r w:rsidRPr="00A360EA">
        <w:rPr>
          <w:rFonts w:ascii="Arial" w:hAnsi="Arial" w:cs="Arial"/>
          <w:b/>
          <w:bCs/>
          <w:color w:val="auto"/>
        </w:rPr>
        <w:t>Kaber, 1997), (Kaber &amp; Riley, 1999</w:t>
      </w:r>
      <w:r w:rsidRPr="00A360EA">
        <w:rPr>
          <w:rFonts w:ascii="Arial" w:hAnsi="Arial" w:cs="Arial"/>
          <w:b/>
          <w:bCs/>
          <w:color w:val="auto"/>
        </w:rPr>
        <w:t>)</w:t>
      </w:r>
      <w:r w:rsidRPr="00A360EA">
        <w:rPr>
          <w:rFonts w:ascii="Arial" w:hAnsi="Arial" w:cs="Arial"/>
          <w:color w:val="auto"/>
        </w:rPr>
        <w:t xml:space="preserve"> that</w:t>
      </w:r>
      <w:r w:rsidRPr="00A360EA">
        <w:rPr>
          <w:rFonts w:ascii="Arial" w:hAnsi="Arial" w:cs="Arial"/>
          <w:color w:val="auto"/>
        </w:rPr>
        <w:t xml:space="preserve"> focused on the performance effects of Dynamic Function Allocation (DFA) in complex systems, specifically monitoring and psychomotor functions. These studies brought into evidence that AA significantly improves </w:t>
      </w:r>
      <w:r w:rsidRPr="00A360EA">
        <w:rPr>
          <w:rFonts w:ascii="Arial" w:hAnsi="Arial" w:cs="Arial"/>
          <w:color w:val="auto"/>
        </w:rPr>
        <w:t>monitoring and</w:t>
      </w:r>
      <w:r w:rsidRPr="00A360EA">
        <w:rPr>
          <w:rFonts w:ascii="Arial" w:hAnsi="Arial" w:cs="Arial"/>
          <w:color w:val="auto"/>
        </w:rPr>
        <w:t xml:space="preserve"> tracking task performance in multiple task scenarios, as compared to static </w:t>
      </w:r>
      <w:r w:rsidRPr="00A360EA">
        <w:rPr>
          <w:rFonts w:ascii="Arial" w:hAnsi="Arial" w:cs="Arial"/>
          <w:color w:val="auto"/>
        </w:rPr>
        <w:t>automation and</w:t>
      </w:r>
      <w:r w:rsidRPr="00A360EA">
        <w:rPr>
          <w:rFonts w:ascii="Arial" w:hAnsi="Arial" w:cs="Arial"/>
          <w:color w:val="auto"/>
        </w:rPr>
        <w:t xml:space="preserve"> strictly manual control conditions.</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further development for AA systems is the Neuroergonomics approach, which </w:t>
      </w:r>
      <w:r w:rsidRPr="00A360EA">
        <w:rPr>
          <w:rFonts w:ascii="Arial" w:hAnsi="Arial" w:cs="Arial"/>
          <w:color w:val="auto"/>
        </w:rPr>
        <w:t>uses psychophysiological</w:t>
      </w:r>
      <w:r w:rsidRPr="00A360EA">
        <w:rPr>
          <w:rFonts w:ascii="Arial" w:hAnsi="Arial" w:cs="Arial"/>
          <w:color w:val="auto"/>
        </w:rPr>
        <w:t xml:space="preserve"> measures to trigger changes in the state of automation. Studies have shown that this approach can facilitate operator performance </w:t>
      </w:r>
      <w:r w:rsidRPr="00A360EA">
        <w:rPr>
          <w:rFonts w:ascii="Arial" w:hAnsi="Arial" w:cs="Arial"/>
          <w:b/>
          <w:bCs/>
          <w:color w:val="auto"/>
        </w:rPr>
        <w:t>(Scerbo, 1996).</w:t>
      </w:r>
      <w:r w:rsidRPr="00A360EA">
        <w:rPr>
          <w:rFonts w:ascii="Arial" w:hAnsi="Arial" w:cs="Arial"/>
          <w:color w:val="auto"/>
        </w:rPr>
        <w:t>Less work has been conducted to establish the impact of AA on cognitive function performance (</w:t>
      </w:r>
      <w:r w:rsidRPr="00A360EA">
        <w:rPr>
          <w:rFonts w:ascii="Arial" w:hAnsi="Arial" w:cs="Arial"/>
          <w:color w:val="auto"/>
        </w:rPr>
        <w:t>e.g. Decision</w:t>
      </w:r>
      <w:r w:rsidRPr="00A360EA">
        <w:rPr>
          <w:rFonts w:ascii="Arial" w:hAnsi="Arial" w:cs="Arial"/>
          <w:color w:val="auto"/>
        </w:rPr>
        <w:t>-making) or to make comparisons of human-machine system performance when</w:t>
      </w:r>
      <w:r>
        <w:rPr>
          <w:rFonts w:ascii="Arial" w:hAnsi="Arial" w:cs="Arial"/>
          <w:color w:val="auto"/>
        </w:rPr>
        <w:t xml:space="preserve"> </w:t>
      </w:r>
      <w:r w:rsidRPr="00A360EA">
        <w:rPr>
          <w:rFonts w:ascii="Arial" w:hAnsi="Arial" w:cs="Arial"/>
          <w:color w:val="auto"/>
        </w:rPr>
        <w:t xml:space="preserve">AA is applied to various information processing functions </w:t>
      </w:r>
      <w:r w:rsidRPr="00A360EA">
        <w:rPr>
          <w:rFonts w:ascii="Arial" w:hAnsi="Arial" w:cs="Arial"/>
          <w:b/>
          <w:bCs/>
          <w:color w:val="auto"/>
        </w:rPr>
        <w:t>(Kaber et al., 2002)</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Scerbo (1996)</w:t>
      </w:r>
      <w:r w:rsidRPr="00A360EA">
        <w:rPr>
          <w:rFonts w:ascii="Arial" w:hAnsi="Arial" w:cs="Arial"/>
          <w:color w:val="auto"/>
        </w:rPr>
        <w:t xml:space="preserve">specifies that the AA </w:t>
      </w:r>
      <w:r w:rsidRPr="00A360EA">
        <w:rPr>
          <w:rFonts w:ascii="Arial" w:hAnsi="Arial" w:cs="Arial"/>
          <w:color w:val="auto"/>
        </w:rPr>
        <w:t>can start</w:t>
      </w:r>
      <w:r w:rsidRPr="00A360EA">
        <w:rPr>
          <w:rFonts w:ascii="Arial" w:hAnsi="Arial" w:cs="Arial"/>
          <w:color w:val="auto"/>
        </w:rPr>
        <w:t xml:space="preserve"> different types of automation, in relation with the context (system and operator).An integration to this conclusion is provided by Kaber and Riley (1999), which defined adaptive automation as a programming or a pre-definition of the control assignment between human and system, in order to improve the human performance.</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Human performance is in fact a crucial aspect of the functioning of complex system. As a consequence, the human operator should be involved in the control task, in order to avoid the out-of-the-loop performance.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stated by </w:t>
      </w:r>
      <w:r w:rsidRPr="00A360EA">
        <w:rPr>
          <w:rFonts w:ascii="Arial" w:hAnsi="Arial" w:cs="Arial"/>
          <w:b/>
          <w:bCs/>
          <w:color w:val="auto"/>
        </w:rPr>
        <w:t>Norman (1989)</w:t>
      </w:r>
      <w:r w:rsidRPr="00A360EA">
        <w:rPr>
          <w:rFonts w:ascii="Arial" w:hAnsi="Arial" w:cs="Arial"/>
          <w:color w:val="auto"/>
        </w:rPr>
        <w:t xml:space="preserve">, without appropriate feedback people are indeed </w:t>
      </w:r>
      <w:r w:rsidRPr="00A360EA">
        <w:rPr>
          <w:rFonts w:ascii="Arial" w:hAnsi="Arial" w:cs="Arial"/>
          <w:color w:val="auto"/>
        </w:rPr>
        <w:t>out-of-the-loop; they</w:t>
      </w:r>
      <w:r w:rsidRPr="00A360EA">
        <w:rPr>
          <w:rFonts w:ascii="Arial" w:hAnsi="Arial" w:cs="Arial"/>
          <w:color w:val="auto"/>
        </w:rPr>
        <w:t xml:space="preserve"> may not know if their requests have been received, if the actions are being </w:t>
      </w:r>
      <w:r w:rsidRPr="00A360EA">
        <w:rPr>
          <w:rFonts w:ascii="Arial" w:hAnsi="Arial" w:cs="Arial"/>
          <w:color w:val="auto"/>
        </w:rPr>
        <w:t>performed properly</w:t>
      </w:r>
      <w:r w:rsidRPr="00A360EA">
        <w:rPr>
          <w:rFonts w:ascii="Arial" w:hAnsi="Arial" w:cs="Arial"/>
          <w:color w:val="auto"/>
        </w:rPr>
        <w:t>, or if problems are occurring. Sharing the fu</w:t>
      </w:r>
      <w:r>
        <w:rPr>
          <w:rFonts w:ascii="Arial" w:hAnsi="Arial" w:cs="Arial"/>
          <w:color w:val="auto"/>
        </w:rPr>
        <w:t xml:space="preserve">nctions control is not only a </w:t>
      </w:r>
      <w:r w:rsidRPr="00A360EA">
        <w:rPr>
          <w:rFonts w:ascii="Arial" w:hAnsi="Arial" w:cs="Arial"/>
          <w:color w:val="auto"/>
        </w:rPr>
        <w:t>matter of quantitative task to accomplish, but it involves the responsibility of the whole operation execution.</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dynamic function allocation (DFA) is a peculiar aspect of AA </w:t>
      </w:r>
      <w:r w:rsidRPr="00A360EA">
        <w:rPr>
          <w:rFonts w:ascii="Arial" w:hAnsi="Arial" w:cs="Arial"/>
          <w:b/>
          <w:bCs/>
          <w:color w:val="auto"/>
        </w:rPr>
        <w:t>(Kaber et al, 2001)</w:t>
      </w:r>
      <w:r w:rsidRPr="00A360EA">
        <w:rPr>
          <w:rFonts w:ascii="Arial" w:hAnsi="Arial" w:cs="Arial"/>
          <w:color w:val="auto"/>
        </w:rPr>
        <w:t xml:space="preserve">. </w:t>
      </w:r>
      <w:r w:rsidRPr="00A360EA">
        <w:rPr>
          <w:rFonts w:ascii="Arial" w:hAnsi="Arial" w:cs="Arial"/>
          <w:color w:val="auto"/>
        </w:rPr>
        <w:t>It basically</w:t>
      </w:r>
      <w:r w:rsidRPr="00A360EA">
        <w:rPr>
          <w:rFonts w:ascii="Arial" w:hAnsi="Arial" w:cs="Arial"/>
          <w:color w:val="auto"/>
        </w:rPr>
        <w:t xml:space="preserve"> consists of assigning the authority on specific functions to either the </w:t>
      </w:r>
      <w:r w:rsidRPr="00A360EA">
        <w:rPr>
          <w:rFonts w:ascii="Arial" w:hAnsi="Arial" w:cs="Arial"/>
          <w:color w:val="auto"/>
        </w:rPr>
        <w:t>human operator</w:t>
      </w:r>
      <w:r w:rsidRPr="00A360EA">
        <w:rPr>
          <w:rFonts w:ascii="Arial" w:hAnsi="Arial" w:cs="Arial"/>
          <w:color w:val="auto"/>
        </w:rPr>
        <w:t xml:space="preserve"> or the automated system, </w:t>
      </w:r>
      <w:r w:rsidRPr="00A360EA">
        <w:rPr>
          <w:rFonts w:ascii="Arial" w:hAnsi="Arial" w:cs="Arial"/>
          <w:color w:val="auto"/>
        </w:rPr>
        <w:lastRenderedPageBreak/>
        <w:t xml:space="preserve">depending on the overall context (i.e. operator’s state </w:t>
      </w:r>
      <w:r w:rsidRPr="00A360EA">
        <w:rPr>
          <w:rFonts w:ascii="Arial" w:hAnsi="Arial" w:cs="Arial"/>
          <w:color w:val="auto"/>
        </w:rPr>
        <w:t>and outer</w:t>
      </w:r>
      <w:r w:rsidRPr="00A360EA">
        <w:rPr>
          <w:rFonts w:ascii="Arial" w:hAnsi="Arial" w:cs="Arial"/>
          <w:color w:val="auto"/>
        </w:rPr>
        <w:t xml:space="preserve"> conditions) and on a defined set of criteria. DFA should therefore be designed </w:t>
      </w:r>
      <w:r w:rsidRPr="00A360EA">
        <w:rPr>
          <w:rFonts w:ascii="Arial" w:hAnsi="Arial" w:cs="Arial"/>
          <w:color w:val="auto"/>
        </w:rPr>
        <w:t>by taking</w:t>
      </w:r>
      <w:r w:rsidRPr="00A360EA">
        <w:rPr>
          <w:rFonts w:ascii="Arial" w:hAnsi="Arial" w:cs="Arial"/>
          <w:color w:val="auto"/>
        </w:rPr>
        <w:t xml:space="preserve"> into account both the human </w:t>
      </w:r>
      <w:r w:rsidRPr="00A360EA">
        <w:rPr>
          <w:rFonts w:ascii="Arial" w:hAnsi="Arial" w:cs="Arial"/>
          <w:color w:val="auto"/>
        </w:rPr>
        <w:t>and the</w:t>
      </w:r>
      <w:r w:rsidRPr="00A360EA">
        <w:rPr>
          <w:rFonts w:ascii="Arial" w:hAnsi="Arial" w:cs="Arial"/>
          <w:color w:val="auto"/>
        </w:rPr>
        <w:t xml:space="preserve"> system status, and considering the means </w:t>
      </w:r>
      <w:r w:rsidRPr="00A360EA">
        <w:rPr>
          <w:rFonts w:ascii="Arial" w:hAnsi="Arial" w:cs="Arial"/>
          <w:color w:val="auto"/>
        </w:rPr>
        <w:t>for allowing</w:t>
      </w:r>
      <w:r w:rsidRPr="00A360EA">
        <w:rPr>
          <w:rFonts w:ascii="Arial" w:hAnsi="Arial" w:cs="Arial"/>
          <w:color w:val="auto"/>
        </w:rPr>
        <w:t xml:space="preserve"> context recognition.</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Focusing on the participation and the autonomy that humans and machines may have </w:t>
      </w:r>
      <w:r w:rsidRPr="00A360EA">
        <w:rPr>
          <w:rFonts w:ascii="Arial" w:hAnsi="Arial" w:cs="Arial"/>
          <w:color w:val="auto"/>
        </w:rPr>
        <w:t>in each</w:t>
      </w:r>
      <w:r w:rsidRPr="00A360EA">
        <w:rPr>
          <w:rFonts w:ascii="Arial" w:hAnsi="Arial" w:cs="Arial"/>
          <w:color w:val="auto"/>
        </w:rPr>
        <w:t xml:space="preserve"> task to be performed there is some debate. Some researches face the crucial issue of </w:t>
      </w:r>
      <w:r w:rsidRPr="00A360EA">
        <w:rPr>
          <w:rFonts w:ascii="Arial" w:hAnsi="Arial" w:cs="Arial"/>
          <w:color w:val="auto"/>
        </w:rPr>
        <w:t>the authority</w:t>
      </w:r>
      <w:r w:rsidRPr="00A360EA">
        <w:rPr>
          <w:rFonts w:ascii="Arial" w:hAnsi="Arial" w:cs="Arial"/>
          <w:color w:val="auto"/>
        </w:rPr>
        <w:t xml:space="preserve"> that each part should have in controlling the system. Historically, humans </w:t>
      </w:r>
      <w:r w:rsidRPr="00A360EA">
        <w:rPr>
          <w:rFonts w:ascii="Arial" w:hAnsi="Arial" w:cs="Arial"/>
          <w:color w:val="auto"/>
        </w:rPr>
        <w:t>played Human</w:t>
      </w:r>
      <w:r w:rsidRPr="00A360EA">
        <w:rPr>
          <w:rFonts w:ascii="Arial" w:hAnsi="Arial" w:cs="Arial"/>
          <w:color w:val="auto"/>
        </w:rPr>
        <w:t xml:space="preserve">-Computer Interaction, New Developments the role of the supervisory control i.e. the machine decides about the actions and the humans evaluate these decisions; depending on this assessment, control on the actions is either regained by human operators or provided </w:t>
      </w:r>
      <w:r w:rsidRPr="00A360EA">
        <w:rPr>
          <w:rFonts w:ascii="Arial" w:hAnsi="Arial" w:cs="Arial"/>
          <w:b/>
          <w:bCs/>
          <w:color w:val="auto"/>
        </w:rPr>
        <w:t>(Sheridan, 1992)</w:t>
      </w:r>
      <w:r w:rsidRPr="00A360EA">
        <w:rPr>
          <w:rFonts w:ascii="Arial" w:hAnsi="Arial" w:cs="Arial"/>
          <w:color w:val="auto"/>
        </w:rPr>
        <w:t xml:space="preserve">.In this effort a crucial role is played by the human skills and abilities and by the systems natural limits </w:t>
      </w:r>
      <w:r w:rsidRPr="00A360EA">
        <w:rPr>
          <w:rFonts w:ascii="Arial" w:hAnsi="Arial" w:cs="Arial"/>
          <w:b/>
          <w:bCs/>
          <w:color w:val="auto"/>
        </w:rPr>
        <w:t>(Parasuramanet al., 2000)</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There is a clear difference between the AA approach and the Level of Automation </w:t>
      </w:r>
      <w:r w:rsidRPr="00A360EA">
        <w:rPr>
          <w:rFonts w:ascii="Arial" w:hAnsi="Arial" w:cs="Arial"/>
          <w:b/>
          <w:bCs/>
          <w:color w:val="auto"/>
        </w:rPr>
        <w:t>(Kaber &amp;Endsley, ibidem)</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By contrast with the traditional view of automation that is shortly a </w:t>
      </w:r>
      <w:r w:rsidRPr="00A360EA">
        <w:rPr>
          <w:rFonts w:ascii="Arial" w:hAnsi="Arial" w:cs="Arial"/>
          <w:color w:val="auto"/>
        </w:rPr>
        <w:t>fixed and</w:t>
      </w:r>
      <w:r w:rsidRPr="00A360EA">
        <w:rPr>
          <w:rFonts w:ascii="Arial" w:hAnsi="Arial" w:cs="Arial"/>
          <w:color w:val="auto"/>
        </w:rPr>
        <w:t xml:space="preserve"> highly regulated process designed to eliminate human interaction, AA is designed </w:t>
      </w:r>
      <w:r w:rsidRPr="00A360EA">
        <w:rPr>
          <w:rFonts w:ascii="Arial" w:hAnsi="Arial" w:cs="Arial"/>
          <w:color w:val="auto"/>
        </w:rPr>
        <w:t>to expect</w:t>
      </w:r>
      <w:r w:rsidRPr="00A360EA">
        <w:rPr>
          <w:rFonts w:ascii="Arial" w:hAnsi="Arial" w:cs="Arial"/>
          <w:color w:val="auto"/>
        </w:rPr>
        <w:t xml:space="preserve"> and anticipate changes under active control of a developer while maintaining </w:t>
      </w:r>
      <w:r w:rsidRPr="00A360EA">
        <w:rPr>
          <w:rFonts w:ascii="Arial" w:hAnsi="Arial" w:cs="Arial"/>
          <w:color w:val="auto"/>
        </w:rPr>
        <w:t>precise control</w:t>
      </w:r>
      <w:r w:rsidRPr="00A360EA">
        <w:rPr>
          <w:rFonts w:ascii="Arial" w:hAnsi="Arial" w:cs="Arial"/>
          <w:color w:val="auto"/>
        </w:rPr>
        <w:t xml:space="preserve"> of all background variables not currently of interest </w:t>
      </w:r>
      <w:r w:rsidRPr="00A360EA">
        <w:rPr>
          <w:rFonts w:ascii="Arial" w:hAnsi="Arial" w:cs="Arial"/>
          <w:b/>
          <w:bCs/>
          <w:color w:val="auto"/>
        </w:rPr>
        <w:t>(Kay, 2006)</w:t>
      </w:r>
      <w:r w:rsidRPr="00A360EA">
        <w:rPr>
          <w:rFonts w:ascii="Arial" w:hAnsi="Arial" w:cs="Arial"/>
          <w:color w:val="auto"/>
        </w:rPr>
        <w:t xml:space="preserv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AA is based on the dynamic allocation of the control of the whole task or of some parts, crossing along time manual and automated phases. The Levels of automation instead allow only a static function assignment, because the task level of automation is established in the design </w:t>
      </w:r>
      <w:r w:rsidRPr="00A360EA">
        <w:rPr>
          <w:rFonts w:ascii="Arial" w:hAnsi="Arial" w:cs="Arial"/>
          <w:color w:val="auto"/>
        </w:rPr>
        <w:t>phase</w:t>
      </w:r>
      <w:r w:rsidRPr="00A360EA">
        <w:rPr>
          <w:rFonts w:ascii="Arial" w:hAnsi="Arial" w:cs="Arial"/>
          <w:b/>
          <w:bCs/>
          <w:color w:val="auto"/>
        </w:rPr>
        <w:t xml:space="preserve"> (</w:t>
      </w:r>
      <w:r w:rsidRPr="00A360EA">
        <w:rPr>
          <w:rFonts w:ascii="Arial" w:hAnsi="Arial" w:cs="Arial"/>
          <w:b/>
          <w:bCs/>
          <w:color w:val="auto"/>
        </w:rPr>
        <w:t>Kaber &amp; Endsley, ibidem)</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AA allows users to experiment with variables seen as key parameters in a system while preventing undesired secondary effects that could unexpectedly arise from variations in parameters not under study, which in manual systems might</w:t>
      </w:r>
      <w:r>
        <w:rPr>
          <w:rFonts w:ascii="Arial" w:hAnsi="Arial" w:cs="Arial"/>
          <w:color w:val="auto"/>
        </w:rPr>
        <w:t xml:space="preserve"> not be precisely controlled. </w:t>
      </w:r>
      <w:r w:rsidRPr="00A360EA">
        <w:rPr>
          <w:rFonts w:ascii="Arial" w:hAnsi="Arial" w:cs="Arial"/>
          <w:color w:val="auto"/>
        </w:rPr>
        <w:t xml:space="preserve">The Adaptive Automation Design </w:t>
      </w:r>
      <w:r w:rsidRPr="00A360EA">
        <w:rPr>
          <w:rFonts w:ascii="Arial" w:hAnsi="Arial" w:cs="Arial"/>
          <w:color w:val="auto"/>
        </w:rPr>
        <w:t>Consideration. From</w:t>
      </w:r>
      <w:r w:rsidRPr="00A360EA">
        <w:rPr>
          <w:rFonts w:ascii="Arial" w:hAnsi="Arial" w:cs="Arial"/>
          <w:color w:val="auto"/>
        </w:rPr>
        <w:t xml:space="preserve"> this point of view it is possible to state that Work systems perform functions or units of work. Roles, instead, are more difficult to define. They make sense to consider it as an activity </w:t>
      </w:r>
      <w:r w:rsidRPr="00A360EA">
        <w:rPr>
          <w:rFonts w:ascii="Arial" w:hAnsi="Arial" w:cs="Arial"/>
          <w:color w:val="auto"/>
        </w:rPr>
        <w:lastRenderedPageBreak/>
        <w:t xml:space="preserve">that can be performed either by human or machine </w:t>
      </w:r>
      <w:r w:rsidRPr="00A360EA">
        <w:rPr>
          <w:rFonts w:ascii="Arial" w:hAnsi="Arial" w:cs="Arial"/>
          <w:b/>
          <w:bCs/>
          <w:color w:val="auto"/>
        </w:rPr>
        <w:t>(</w:t>
      </w:r>
      <w:r w:rsidRPr="00A360EA">
        <w:rPr>
          <w:rFonts w:ascii="Arial" w:hAnsi="Arial" w:cs="Arial"/>
          <w:b/>
          <w:bCs/>
          <w:color w:val="auto"/>
        </w:rPr>
        <w:t>Harrison, Johnson</w:t>
      </w:r>
      <w:r w:rsidRPr="00A360EA">
        <w:rPr>
          <w:rFonts w:ascii="Arial" w:hAnsi="Arial" w:cs="Arial"/>
          <w:b/>
          <w:bCs/>
          <w:color w:val="auto"/>
        </w:rPr>
        <w:t>, Wright, 2001)</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York </w:t>
      </w:r>
      <w:r w:rsidRPr="00A360EA">
        <w:rPr>
          <w:rFonts w:ascii="Arial" w:hAnsi="Arial" w:cs="Arial"/>
          <w:color w:val="auto"/>
        </w:rPr>
        <w:t>Method (</w:t>
      </w:r>
      <w:r w:rsidRPr="00A360EA">
        <w:rPr>
          <w:rFonts w:ascii="Arial" w:hAnsi="Arial" w:cs="Arial"/>
          <w:color w:val="auto"/>
        </w:rPr>
        <w:t>developed at the Department of Computer Science, University of York)</w:t>
      </w:r>
      <w:r w:rsidRPr="00A360EA">
        <w:rPr>
          <w:rFonts w:ascii="Arial" w:hAnsi="Arial" w:cs="Arial"/>
          <w:color w:val="auto"/>
        </w:rPr>
        <w:t>: provides</w:t>
      </w:r>
      <w:r w:rsidRPr="00A360EA">
        <w:rPr>
          <w:rFonts w:ascii="Arial" w:hAnsi="Arial" w:cs="Arial"/>
          <w:color w:val="auto"/>
        </w:rPr>
        <w:t xml:space="preserve"> theoretical instruments to define functions, rules and scenarios, and </w:t>
      </w:r>
      <w:r w:rsidRPr="00A360EA">
        <w:rPr>
          <w:rFonts w:ascii="Arial" w:hAnsi="Arial" w:cs="Arial"/>
          <w:color w:val="auto"/>
        </w:rPr>
        <w:t>then represents</w:t>
      </w:r>
      <w:r w:rsidRPr="00A360EA">
        <w:rPr>
          <w:rFonts w:ascii="Arial" w:hAnsi="Arial" w:cs="Arial"/>
          <w:color w:val="auto"/>
        </w:rPr>
        <w:t xml:space="preserve"> them by some specific grids. The aim is to decide which functions are suitable to which rules, considering different scenarios </w:t>
      </w:r>
      <w:r w:rsidRPr="00A360EA">
        <w:rPr>
          <w:rFonts w:ascii="Arial" w:hAnsi="Arial" w:cs="Arial"/>
          <w:b/>
          <w:bCs/>
          <w:color w:val="auto"/>
        </w:rPr>
        <w:t xml:space="preserve">(Calefato, Montanari, </w:t>
      </w:r>
      <w:r w:rsidRPr="00A360EA">
        <w:rPr>
          <w:rFonts w:ascii="Arial" w:hAnsi="Arial" w:cs="Arial"/>
          <w:b/>
          <w:bCs/>
          <w:color w:val="auto"/>
        </w:rPr>
        <w:t>and Tango</w:t>
      </w:r>
      <w:r w:rsidRPr="00A360EA">
        <w:rPr>
          <w:rFonts w:ascii="Arial" w:hAnsi="Arial" w:cs="Arial"/>
          <w:b/>
          <w:bCs/>
          <w:color w:val="auto"/>
        </w:rPr>
        <w:t xml:space="preserve"> 2007)</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 function may be separable from all roles, and technically feasible and cost effective to automate, in which case the function may be totally automated.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Alternatively it is possible that the function maps entirely to one of the roles, and is infeasible to automate, in which case the function is totally performed within that role. In most cases however functions fit into neither category.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this situation the function is to be partially automated” </w:t>
      </w:r>
      <w:r w:rsidRPr="00A360EA">
        <w:rPr>
          <w:rFonts w:ascii="Arial" w:hAnsi="Arial" w:cs="Arial"/>
          <w:b/>
          <w:bCs/>
          <w:color w:val="auto"/>
        </w:rPr>
        <w:t>(</w:t>
      </w:r>
      <w:r w:rsidRPr="00A360EA">
        <w:rPr>
          <w:rFonts w:ascii="Arial" w:hAnsi="Arial" w:cs="Arial"/>
          <w:b/>
          <w:bCs/>
          <w:color w:val="auto"/>
        </w:rPr>
        <w:t>Harrison, Johnson</w:t>
      </w:r>
      <w:r w:rsidRPr="00A360EA">
        <w:rPr>
          <w:rFonts w:ascii="Arial" w:hAnsi="Arial" w:cs="Arial"/>
          <w:b/>
          <w:bCs/>
          <w:color w:val="auto"/>
        </w:rPr>
        <w:t>, Wright, 2001)</w:t>
      </w:r>
      <w:r w:rsidRPr="00A360EA">
        <w:rPr>
          <w:rFonts w:ascii="Arial" w:hAnsi="Arial" w:cs="Arial"/>
          <w:color w:val="auto"/>
        </w:rPr>
        <w:t>. Functions and roles have to be set into one or more scenarios.</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taking into account the driving scenario, it has to be measured the driver’s competences in tasks critical to performance and </w:t>
      </w:r>
      <w:r w:rsidRPr="00A360EA">
        <w:rPr>
          <w:rFonts w:ascii="Arial" w:hAnsi="Arial" w:cs="Arial"/>
          <w:color w:val="auto"/>
        </w:rPr>
        <w:t>safety. These</w:t>
      </w:r>
      <w:r w:rsidRPr="00A360EA">
        <w:rPr>
          <w:rFonts w:ascii="Arial" w:hAnsi="Arial" w:cs="Arial"/>
          <w:color w:val="auto"/>
        </w:rPr>
        <w:t xml:space="preserve"> concept can be clarified by an example belonging to the automotive domain. We </w:t>
      </w:r>
      <w:r w:rsidRPr="00A360EA">
        <w:rPr>
          <w:rFonts w:ascii="Arial" w:hAnsi="Arial" w:cs="Arial"/>
          <w:color w:val="auto"/>
        </w:rPr>
        <w:t>can hypnotize</w:t>
      </w:r>
      <w:r w:rsidRPr="00A360EA">
        <w:rPr>
          <w:rFonts w:ascii="Arial" w:hAnsi="Arial" w:cs="Arial"/>
          <w:color w:val="auto"/>
        </w:rPr>
        <w:t xml:space="preserve"> to have to design a preventive safety </w:t>
      </w:r>
      <w:r w:rsidRPr="00A360EA">
        <w:rPr>
          <w:rFonts w:ascii="Arial" w:hAnsi="Arial" w:cs="Arial"/>
          <w:color w:val="auto"/>
        </w:rPr>
        <w:t>system. In</w:t>
      </w:r>
      <w:r w:rsidRPr="00A360EA">
        <w:rPr>
          <w:rFonts w:ascii="Arial" w:hAnsi="Arial" w:cs="Arial"/>
          <w:color w:val="auto"/>
        </w:rPr>
        <w:t xml:space="preserve"> order to design the </w:t>
      </w:r>
      <w:r w:rsidRPr="00A360EA">
        <w:rPr>
          <w:rFonts w:ascii="Arial" w:hAnsi="Arial" w:cs="Arial"/>
          <w:color w:val="auto"/>
        </w:rPr>
        <w:t>application, the</w:t>
      </w:r>
      <w:r w:rsidRPr="00A360EA">
        <w:rPr>
          <w:rFonts w:ascii="Arial" w:hAnsi="Arial" w:cs="Arial"/>
          <w:color w:val="auto"/>
        </w:rPr>
        <w:t xml:space="preserve"> driving scenario </w:t>
      </w:r>
      <w:r w:rsidRPr="00A360EA">
        <w:rPr>
          <w:rFonts w:ascii="Arial" w:hAnsi="Arial" w:cs="Arial"/>
          <w:color w:val="auto"/>
        </w:rPr>
        <w:t>and its</w:t>
      </w:r>
      <w:r w:rsidRPr="00A360EA">
        <w:rPr>
          <w:rFonts w:ascii="Arial" w:hAnsi="Arial" w:cs="Arial"/>
          <w:color w:val="auto"/>
        </w:rPr>
        <w:t xml:space="preserve"> corresponding manoeuvres have been broken down into functions and sub-functions in order to outline which functions have to be performed manually, automatically or both.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Secondly, system and driver’s roles have been combined with functions in order to outline which functions suite best to which roles, considering the given </w:t>
      </w:r>
      <w:r w:rsidRPr="00A360EA">
        <w:rPr>
          <w:rFonts w:ascii="Arial" w:hAnsi="Arial" w:cs="Arial"/>
          <w:color w:val="auto"/>
        </w:rPr>
        <w:t>scenarios. The</w:t>
      </w:r>
      <w:r w:rsidRPr="00A360EA">
        <w:rPr>
          <w:rFonts w:ascii="Arial" w:hAnsi="Arial" w:cs="Arial"/>
          <w:color w:val="auto"/>
        </w:rPr>
        <w:t xml:space="preserve"> scenarios have been selected in order to measure the driver workload and situation awareness. Consequentially the selected scenario shows the whole </w:t>
      </w:r>
      <w:r w:rsidRPr="00A360EA">
        <w:rPr>
          <w:rFonts w:ascii="Arial" w:hAnsi="Arial" w:cs="Arial"/>
          <w:color w:val="auto"/>
        </w:rPr>
        <w:t>behaviour of</w:t>
      </w:r>
      <w:r w:rsidRPr="00A360EA">
        <w:rPr>
          <w:rFonts w:ascii="Arial" w:hAnsi="Arial" w:cs="Arial"/>
          <w:color w:val="auto"/>
        </w:rPr>
        <w:t xml:space="preserve"> the system, along the seven LoA </w:t>
      </w:r>
      <w:r w:rsidRPr="00A360EA">
        <w:rPr>
          <w:rFonts w:ascii="Arial" w:hAnsi="Arial" w:cs="Arial"/>
          <w:color w:val="auto"/>
        </w:rPr>
        <w:t>implemented</w:t>
      </w:r>
      <w:r w:rsidRPr="00A360EA">
        <w:rPr>
          <w:rFonts w:ascii="Arial" w:hAnsi="Arial" w:cs="Arial"/>
          <w:b/>
          <w:bCs/>
          <w:color w:val="auto"/>
        </w:rPr>
        <w:t xml:space="preserve"> (</w:t>
      </w:r>
      <w:r w:rsidRPr="00A360EA">
        <w:rPr>
          <w:rFonts w:ascii="Arial" w:hAnsi="Arial" w:cs="Arial"/>
          <w:b/>
          <w:bCs/>
          <w:color w:val="auto"/>
        </w:rPr>
        <w:t xml:space="preserve">Calefato, Montanari, </w:t>
      </w:r>
      <w:r w:rsidRPr="00A360EA">
        <w:rPr>
          <w:rFonts w:ascii="Arial" w:hAnsi="Arial" w:cs="Arial"/>
          <w:b/>
          <w:bCs/>
          <w:color w:val="auto"/>
        </w:rPr>
        <w:t>and Tango</w:t>
      </w:r>
      <w:r w:rsidRPr="00A360EA">
        <w:rPr>
          <w:rFonts w:ascii="Arial" w:hAnsi="Arial" w:cs="Arial"/>
          <w:b/>
          <w:bCs/>
          <w:color w:val="auto"/>
        </w:rPr>
        <w:t xml:space="preserve"> 2007)</w:t>
      </w:r>
      <w:r w:rsidRPr="00A360EA">
        <w:rPr>
          <w:rFonts w:ascii="Arial" w:hAnsi="Arial" w:cs="Arial"/>
          <w:color w:val="auto"/>
        </w:rPr>
        <w:t>.</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Recently, Mozer (2004) </w:t>
      </w:r>
      <w:r w:rsidRPr="00A360EA">
        <w:rPr>
          <w:rFonts w:ascii="Arial" w:hAnsi="Arial" w:cs="Arial"/>
          <w:color w:val="auto"/>
        </w:rPr>
        <w:t xml:space="preserve">described his experiences living in an adaptive home of his own creation. The home was designed to regulate air and </w:t>
      </w:r>
      <w:r w:rsidRPr="00A360EA">
        <w:rPr>
          <w:rFonts w:ascii="Arial" w:hAnsi="Arial" w:cs="Arial"/>
          <w:color w:val="auto"/>
        </w:rPr>
        <w:lastRenderedPageBreak/>
        <w:t>water temperature and lighting. The automation monitors the inhabitant’s activities and makes infer</w:t>
      </w:r>
      <w:r>
        <w:rPr>
          <w:rFonts w:ascii="Arial" w:hAnsi="Arial" w:cs="Arial"/>
          <w:color w:val="auto"/>
        </w:rPr>
        <w:t xml:space="preserve">ences about the inhabitant’s </w:t>
      </w:r>
      <w:r w:rsidRPr="00A360EA">
        <w:rPr>
          <w:rFonts w:ascii="Arial" w:hAnsi="Arial" w:cs="Arial"/>
          <w:color w:val="auto"/>
        </w:rPr>
        <w:t>behaviour</w:t>
      </w:r>
      <w:r w:rsidRPr="00A360EA">
        <w:rPr>
          <w:rFonts w:ascii="Arial" w:hAnsi="Arial" w:cs="Arial"/>
          <w:color w:val="auto"/>
        </w:rPr>
        <w:t xml:space="preserve">, predicts future needs, and adjusts the temperature or lighting accordingly. When the automation fails to meet the user’s expectations, the user can set the controls manually.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heart of the adaptive home is the adaptive control of home environment (ACHE) and functions to balance two goals: </w:t>
      </w:r>
    </w:p>
    <w:p w:rsidR="00A360EA" w:rsidRPr="00A360EA" w:rsidRDefault="00A360EA" w:rsidP="00A360EA">
      <w:pPr>
        <w:pStyle w:val="Default"/>
        <w:spacing w:after="164" w:line="360" w:lineRule="auto"/>
        <w:jc w:val="both"/>
        <w:rPr>
          <w:rFonts w:ascii="Arial" w:hAnsi="Arial" w:cs="Arial"/>
          <w:color w:val="auto"/>
        </w:rPr>
      </w:pPr>
      <w:r w:rsidRPr="00A360EA">
        <w:rPr>
          <w:rFonts w:ascii="Arial" w:hAnsi="Arial" w:cs="Arial"/>
          <w:color w:val="auto"/>
        </w:rPr>
        <w:t xml:space="preserve">1) User desires and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2) Energy conservation. </w:t>
      </w:r>
    </w:p>
    <w:p w:rsidR="00A360EA" w:rsidRPr="00A360EA" w:rsidRDefault="00A360EA" w:rsidP="00A360EA">
      <w:pPr>
        <w:pStyle w:val="Default"/>
        <w:spacing w:line="360" w:lineRule="auto"/>
        <w:jc w:val="both"/>
        <w:rPr>
          <w:rFonts w:ascii="Arial" w:hAnsi="Arial" w:cs="Arial"/>
          <w:color w:val="auto"/>
        </w:rPr>
      </w:pP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Because these two goals can conflict with one another, the system uses a reinforcement learning algorithm to establish an optimal control policy. With respect to lighting, the ACHE controls multiple, independent light fixtures, each with multiple levels of intensity. The ACHE encompasses a learning controller that selects light settings based on current states. The controller receives information about an event change that is moderated 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 </w:t>
      </w:r>
      <w:r w:rsidRPr="00A360EA">
        <w:rPr>
          <w:rFonts w:ascii="Arial" w:hAnsi="Arial" w:cs="Arial"/>
          <w:b/>
          <w:bCs/>
          <w:color w:val="auto"/>
        </w:rPr>
        <w:t xml:space="preserve">Mozer (2004) </w:t>
      </w:r>
      <w:r w:rsidRPr="00A360EA">
        <w:rPr>
          <w:rFonts w:ascii="Arial" w:hAnsi="Arial" w:cs="Arial"/>
          <w:color w:val="auto"/>
        </w:rPr>
        <w:t xml:space="preserve">recorded the energy costs and as well as costs of discomfort (i.e., incorrect predictions and control settings) for a month and found that both decreased and converged within about 24 days.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Mozer (2004) </w:t>
      </w:r>
      <w:r w:rsidRPr="00A360EA">
        <w:rPr>
          <w:rFonts w:ascii="Arial" w:hAnsi="Arial" w:cs="Arial"/>
          <w:color w:val="auto"/>
        </w:rPr>
        <w:t xml:space="preserve">had some intriguing observations about his experiences living in the adaptive house. First, he found that he generated 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w:t>
      </w:r>
      <w:r w:rsidRPr="00A360EA">
        <w:rPr>
          <w:rFonts w:ascii="Arial" w:hAnsi="Arial" w:cs="Arial"/>
          <w:color w:val="auto"/>
        </w:rPr>
        <w:lastRenderedPageBreak/>
        <w:t xml:space="preserve">developed a meta-awareness of his occupancy patterns and recognized that as he made his </w:t>
      </w:r>
      <w:r w:rsidRPr="00A360EA">
        <w:rPr>
          <w:rFonts w:ascii="Arial" w:hAnsi="Arial" w:cs="Arial"/>
          <w:color w:val="auto"/>
        </w:rPr>
        <w:t>behaviour</w:t>
      </w:r>
      <w:r w:rsidRPr="00A360EA">
        <w:rPr>
          <w:rFonts w:ascii="Arial" w:hAnsi="Arial" w:cs="Arial"/>
          <w:color w:val="auto"/>
        </w:rPr>
        <w:t xml:space="preserve"> more regular, it facilitated the operation of the ACHE, which in turn, helped it to save energy and maximize his comfort. In fact, Mozer claimed, “the ACHE trains the inhabitant, just as the </w:t>
      </w:r>
      <w:r>
        <w:rPr>
          <w:rFonts w:ascii="Arial" w:hAnsi="Arial" w:cs="Arial"/>
          <w:color w:val="auto"/>
        </w:rPr>
        <w:t xml:space="preserve">inhabitant trains the ACHE”. </w:t>
      </w:r>
      <w:r w:rsidRPr="00A360EA">
        <w:rPr>
          <w:rFonts w:ascii="Arial" w:hAnsi="Arial" w:cs="Arial"/>
          <w:b/>
          <w:bCs/>
          <w:color w:val="auto"/>
        </w:rPr>
        <w:t xml:space="preserve">Mozer (2004) </w:t>
      </w:r>
      <w:r w:rsidRPr="00A360EA">
        <w:rPr>
          <w:rFonts w:ascii="Arial" w:hAnsi="Arial" w:cs="Arial"/>
          <w:color w:val="auto"/>
        </w:rPr>
        <w:t xml:space="preserve">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The “horse-rider </w:t>
      </w:r>
      <w:r w:rsidRPr="00A360EA">
        <w:rPr>
          <w:rFonts w:ascii="Arial" w:hAnsi="Arial" w:cs="Arial"/>
          <w:b/>
          <w:bCs/>
          <w:color w:val="auto"/>
        </w:rPr>
        <w:t xml:space="preserve">paradigm </w:t>
      </w:r>
      <w:r w:rsidRPr="00A360EA">
        <w:rPr>
          <w:rFonts w:ascii="Arial" w:hAnsi="Arial" w:cs="Arial"/>
          <w:color w:val="auto"/>
        </w:rPr>
        <w:t>“is</w:t>
      </w:r>
      <w:r w:rsidRPr="00A360EA">
        <w:rPr>
          <w:rFonts w:ascii="Arial" w:hAnsi="Arial" w:cs="Arial"/>
          <w:color w:val="auto"/>
        </w:rPr>
        <w:t xml:space="preserve"> introduced at first time in 1990 by Connell and</w:t>
      </w:r>
      <w:r>
        <w:rPr>
          <w:rFonts w:ascii="Arial" w:hAnsi="Arial" w:cs="Arial"/>
          <w:color w:val="auto"/>
        </w:rPr>
        <w:t xml:space="preserve"> </w:t>
      </w:r>
      <w:r w:rsidRPr="00A360EA">
        <w:rPr>
          <w:rFonts w:ascii="Arial" w:hAnsi="Arial" w:cs="Arial"/>
          <w:color w:val="auto"/>
        </w:rPr>
        <w:t xml:space="preserve">Viola, then it was developed by </w:t>
      </w:r>
      <w:r w:rsidRPr="00A360EA">
        <w:rPr>
          <w:rFonts w:ascii="Arial" w:hAnsi="Arial" w:cs="Arial"/>
          <w:b/>
          <w:bCs/>
          <w:color w:val="auto"/>
        </w:rPr>
        <w:t>Flemish et al (2003)</w:t>
      </w:r>
      <w:r w:rsidRPr="00A360EA">
        <w:rPr>
          <w:rFonts w:ascii="Arial" w:hAnsi="Arial" w:cs="Arial"/>
          <w:color w:val="auto"/>
        </w:rPr>
        <w:t xml:space="preserve">, that named it “H-metaphor” and </w:t>
      </w:r>
      <w:r w:rsidRPr="00A360EA">
        <w:rPr>
          <w:rFonts w:ascii="Arial" w:hAnsi="Arial" w:cs="Arial"/>
          <w:color w:val="auto"/>
        </w:rPr>
        <w:t>faced also</w:t>
      </w:r>
      <w:r w:rsidRPr="00A360EA">
        <w:rPr>
          <w:rFonts w:ascii="Arial" w:hAnsi="Arial" w:cs="Arial"/>
          <w:color w:val="auto"/>
        </w:rPr>
        <w:t xml:space="preserve"> by </w:t>
      </w:r>
      <w:r w:rsidRPr="00A360EA">
        <w:rPr>
          <w:rFonts w:ascii="Arial" w:hAnsi="Arial" w:cs="Arial"/>
          <w:b/>
          <w:bCs/>
          <w:color w:val="auto"/>
        </w:rPr>
        <w:t>Norman (2007)</w:t>
      </w:r>
      <w:r w:rsidRPr="00A360EA">
        <w:rPr>
          <w:rFonts w:ascii="Arial" w:hAnsi="Arial" w:cs="Arial"/>
          <w:color w:val="auto"/>
        </w:rPr>
        <w:t xml:space="preserv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“Horse-Rider paradigm” explains the relation between human and automation like the relation that a rider establishes with his/her horse: the human receives information about the actual system status through an osmotic exchange with it.</w:t>
      </w:r>
      <w:r>
        <w:rPr>
          <w:rFonts w:ascii="Arial" w:hAnsi="Arial" w:cs="Arial"/>
          <w:color w:val="auto"/>
        </w:rPr>
        <w:t xml:space="preserve"> </w:t>
      </w:r>
      <w:r w:rsidRPr="00A360EA">
        <w:rPr>
          <w:rFonts w:ascii="Arial" w:hAnsi="Arial" w:cs="Arial"/>
          <w:color w:val="auto"/>
        </w:rPr>
        <w:t xml:space="preserve">Human intention and actions become the parameters the system uses to offer him the correct solution or answer to the faced context.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In this way it is possible to improve the human performance that represents the crucial hearth of the interaction in complex </w:t>
      </w:r>
      <w:r w:rsidRPr="00A360EA">
        <w:rPr>
          <w:rFonts w:ascii="Arial" w:hAnsi="Arial" w:cs="Arial"/>
          <w:color w:val="auto"/>
        </w:rPr>
        <w:t>systems. Besides</w:t>
      </w:r>
      <w:r w:rsidRPr="00A360EA">
        <w:rPr>
          <w:rFonts w:ascii="Arial" w:hAnsi="Arial" w:cs="Arial"/>
          <w:color w:val="auto"/>
        </w:rPr>
        <w:t xml:space="preserve"> the operator is maintained in loop during the system control, in order to avoid or reduce the out-of-the-loop performance.</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b/>
          <w:bCs/>
          <w:color w:val="auto"/>
        </w:rPr>
        <w:t xml:space="preserve">7. Research gaps identified in the proposed field of investigation: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lastRenderedPageBreak/>
        <w:t>Morrison &amp; Gluckman, 1994; Rouse &amp; Rouse, 1983 discussed about different strategies, mainly interaction between operator and machine, where machine could estimate different states of an operator’s activities, intentions, resources, and performance. Therefore same Information about the operator, the system, and the outside world could then be interpreted with respect to the goals and actions to determine the need for adaptive aiding, hence machine learning is proposed with regard to operator activities not</w:t>
      </w:r>
      <w:r>
        <w:rPr>
          <w:rFonts w:ascii="Arial" w:hAnsi="Arial" w:cs="Arial"/>
          <w:color w:val="auto"/>
        </w:rPr>
        <w:t xml:space="preserve"> as per dynamic environment. </w:t>
      </w:r>
      <w:r w:rsidRPr="00A360EA">
        <w:rPr>
          <w:rFonts w:ascii="Arial" w:hAnsi="Arial" w:cs="Arial"/>
          <w:color w:val="auto"/>
        </w:rPr>
        <w:t xml:space="preserve">Kaber et al, 2001, told that the dynamic function allocation (DFA) is a peculiar aspect of AA. It basically consists of assigning the authority on specific functions to either the human operator or the automated system.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The York Method (developed at the Department of Computer Science, University of York) tell about the design consideration and desire of control to automate.</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“Horse-Rider paradigm” explains the relation between human and automation like the relation that a rider establishes with his/her horse.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As per all above findings , they were able to success in their design criteria but no algorithmic solution was provided to select criteria </w:t>
      </w:r>
      <w:r w:rsidRPr="00A360EA">
        <w:rPr>
          <w:rFonts w:ascii="Arial" w:hAnsi="Arial" w:cs="Arial"/>
          <w:color w:val="auto"/>
        </w:rPr>
        <w:t>for automated</w:t>
      </w:r>
      <w:r w:rsidRPr="00A360EA">
        <w:rPr>
          <w:rFonts w:ascii="Arial" w:hAnsi="Arial" w:cs="Arial"/>
          <w:color w:val="auto"/>
        </w:rPr>
        <w:t xml:space="preserve"> tools as per the adaptive nature of environment and no study was done to design algorithm adaptive as </w:t>
      </w:r>
      <w:r w:rsidRPr="00A360EA">
        <w:rPr>
          <w:rFonts w:ascii="Arial" w:hAnsi="Arial" w:cs="Arial"/>
          <w:color w:val="auto"/>
        </w:rPr>
        <w:t>environment</w:t>
      </w:r>
      <w:r w:rsidRPr="00A360EA">
        <w:rPr>
          <w:rFonts w:ascii="Arial" w:hAnsi="Arial" w:cs="Arial"/>
          <w:color w:val="auto"/>
        </w:rPr>
        <w:t xml:space="preserve"> changes and their implementation criteria in run time dynamic environment. </w:t>
      </w:r>
    </w:p>
    <w:p w:rsidR="00A360EA" w:rsidRPr="00A360EA" w:rsidRDefault="00A360EA" w:rsidP="00A360EA">
      <w:pPr>
        <w:pStyle w:val="Default"/>
        <w:spacing w:line="360" w:lineRule="auto"/>
        <w:jc w:val="both"/>
        <w:rPr>
          <w:rFonts w:ascii="Arial" w:hAnsi="Arial" w:cs="Arial"/>
          <w:color w:val="auto"/>
        </w:rPr>
      </w:pPr>
      <w:r w:rsidRPr="00A360E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C0652" w:rsidRPr="00A360EA" w:rsidRDefault="00A360EA" w:rsidP="00A360EA">
      <w:pPr>
        <w:spacing w:line="360" w:lineRule="auto"/>
        <w:jc w:val="both"/>
        <w:rPr>
          <w:rFonts w:ascii="Arial" w:hAnsi="Arial" w:cs="Arial"/>
          <w:sz w:val="24"/>
          <w:szCs w:val="24"/>
        </w:rPr>
      </w:pPr>
      <w:r w:rsidRPr="00A360EA">
        <w:rPr>
          <w:rFonts w:ascii="Arial" w:hAnsi="Arial" w:cs="Arial"/>
          <w:sz w:val="24"/>
          <w:szCs w:val="24"/>
        </w:rPr>
        <w:t xml:space="preserve">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w:t>
      </w:r>
      <w:r w:rsidRPr="00A360EA">
        <w:rPr>
          <w:rFonts w:ascii="Arial" w:hAnsi="Arial" w:cs="Arial"/>
          <w:sz w:val="24"/>
          <w:szCs w:val="24"/>
        </w:rPr>
        <w:lastRenderedPageBreak/>
        <w:t>theory to work and test the technological and networking systems and high performance control systems.</w:t>
      </w:r>
    </w:p>
    <w:sectPr w:rsidR="008C0652" w:rsidRPr="00A360EA" w:rsidSect="006F0A81">
      <w:footerReference w:type="default" r:id="rId10"/>
      <w:pgSz w:w="11906" w:h="16838" w:code="9"/>
      <w:pgMar w:top="1474" w:right="1474" w:bottom="1474" w:left="2608"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45F" w:rsidRDefault="0094245F" w:rsidP="004448A2">
      <w:pPr>
        <w:spacing w:after="0" w:line="240" w:lineRule="auto"/>
      </w:pPr>
      <w:r>
        <w:separator/>
      </w:r>
    </w:p>
  </w:endnote>
  <w:endnote w:type="continuationSeparator" w:id="0">
    <w:p w:rsidR="0094245F" w:rsidRDefault="0094245F"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D509B4">
          <w:rPr>
            <w:noProof/>
          </w:rPr>
          <w:t>163</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45F" w:rsidRDefault="0094245F" w:rsidP="004448A2">
      <w:pPr>
        <w:spacing w:after="0" w:line="240" w:lineRule="auto"/>
      </w:pPr>
      <w:r>
        <w:separator/>
      </w:r>
    </w:p>
  </w:footnote>
  <w:footnote w:type="continuationSeparator" w:id="0">
    <w:p w:rsidR="0094245F" w:rsidRDefault="0094245F"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97341"/>
    <w:rsid w:val="00152A82"/>
    <w:rsid w:val="001D3EAC"/>
    <w:rsid w:val="001F21A2"/>
    <w:rsid w:val="0024383D"/>
    <w:rsid w:val="00323C7A"/>
    <w:rsid w:val="003B663D"/>
    <w:rsid w:val="004448A2"/>
    <w:rsid w:val="00481639"/>
    <w:rsid w:val="005757B3"/>
    <w:rsid w:val="006249CD"/>
    <w:rsid w:val="006F0A81"/>
    <w:rsid w:val="00730D01"/>
    <w:rsid w:val="00740289"/>
    <w:rsid w:val="00751B36"/>
    <w:rsid w:val="007C0FA0"/>
    <w:rsid w:val="008128ED"/>
    <w:rsid w:val="008C0652"/>
    <w:rsid w:val="008C2CF3"/>
    <w:rsid w:val="0094245F"/>
    <w:rsid w:val="009A2368"/>
    <w:rsid w:val="009E00EC"/>
    <w:rsid w:val="00A360EA"/>
    <w:rsid w:val="00BB51D1"/>
    <w:rsid w:val="00C03A8D"/>
    <w:rsid w:val="00CC00E2"/>
    <w:rsid w:val="00D42F9F"/>
    <w:rsid w:val="00D509B4"/>
    <w:rsid w:val="00E0556F"/>
    <w:rsid w:val="00F2648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csrc.nist.gov/publications/nistpubs/800-145/SP800-14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19</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cp:revision>
  <dcterms:created xsi:type="dcterms:W3CDTF">2018-09-13T06:12:00Z</dcterms:created>
  <dcterms:modified xsi:type="dcterms:W3CDTF">2018-10-11T14:03:00Z</dcterms:modified>
</cp:coreProperties>
</file>