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92C" w14:textId="77777777" w:rsidR="0074371D" w:rsidRPr="00EA0D12" w:rsidRDefault="0074371D" w:rsidP="0074371D">
      <w:pPr>
        <w:pStyle w:val="Heading1"/>
        <w:spacing w:before="120" w:after="120" w:line="360" w:lineRule="auto"/>
        <w:jc w:val="center"/>
        <w:rPr>
          <w:rFonts w:cs="Arial"/>
          <w:caps w:val="0"/>
          <w:sz w:val="28"/>
          <w:szCs w:val="24"/>
          <w:u w:val="single"/>
        </w:rPr>
      </w:pPr>
      <w:bookmarkStart w:id="0" w:name="_Toc528710014"/>
      <w:r w:rsidRPr="00EA0D12">
        <w:rPr>
          <w:rFonts w:cs="Arial"/>
          <w:caps w:val="0"/>
          <w:sz w:val="28"/>
          <w:szCs w:val="24"/>
          <w:u w:val="single"/>
        </w:rPr>
        <w:t>SUMMARY</w:t>
      </w:r>
    </w:p>
    <w:p w14:paraId="06A4E881" w14:textId="77777777" w:rsidR="00937AB8" w:rsidRPr="00937AB8" w:rsidRDefault="00937AB8" w:rsidP="00937AB8">
      <w:pPr>
        <w:pStyle w:val="Heading1"/>
        <w:spacing w:before="120" w:after="120" w:line="360" w:lineRule="auto"/>
        <w:jc w:val="center"/>
        <w:rPr>
          <w:rFonts w:cs="Arial"/>
          <w:bCs/>
          <w:caps w:val="0"/>
          <w:sz w:val="24"/>
          <w:szCs w:val="24"/>
        </w:rPr>
      </w:pPr>
      <w:r w:rsidRPr="00937AB8">
        <w:rPr>
          <w:rFonts w:cs="Arial"/>
          <w:bCs/>
          <w:caps w:val="0"/>
          <w:sz w:val="24"/>
          <w:szCs w:val="24"/>
        </w:rPr>
        <w:t xml:space="preserve">Study, Analysis and Design of Adaptive Software Algorithms </w:t>
      </w:r>
      <w:proofErr w:type="gramStart"/>
      <w:r w:rsidRPr="00937AB8">
        <w:rPr>
          <w:rFonts w:cs="Arial"/>
          <w:bCs/>
          <w:caps w:val="0"/>
          <w:sz w:val="24"/>
          <w:szCs w:val="24"/>
        </w:rPr>
        <w:t>For</w:t>
      </w:r>
      <w:proofErr w:type="gramEnd"/>
      <w:r w:rsidRPr="00937AB8">
        <w:rPr>
          <w:rFonts w:cs="Arial"/>
          <w:bCs/>
          <w:caps w:val="0"/>
          <w:sz w:val="24"/>
          <w:szCs w:val="24"/>
        </w:rPr>
        <w:t xml:space="preserve"> Applied Automated System Development and Testing Patterns in The Area of High Performance Run Time Dynamic Storage in Network Cloud Environment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549"/>
      </w:tblGrid>
      <w:tr w:rsidR="0074371D" w14:paraId="20361F7A" w14:textId="77777777" w:rsidTr="0074371D">
        <w:tc>
          <w:tcPr>
            <w:tcW w:w="4549" w:type="dxa"/>
          </w:tcPr>
          <w:p w14:paraId="7F7858BA" w14:textId="77777777" w:rsidR="0074371D" w:rsidRDefault="0074371D" w:rsidP="0074371D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 w:rsidRPr="00937AB8">
              <w:rPr>
                <w:rFonts w:ascii="Arial" w:hAnsi="Arial" w:cs="Arial"/>
                <w:bCs/>
                <w:sz w:val="24"/>
                <w:szCs w:val="28"/>
              </w:rPr>
              <w:t xml:space="preserve">* Vikas Kumar Choudhary </w:t>
            </w:r>
          </w:p>
          <w:p w14:paraId="46F0DCCB" w14:textId="77777777" w:rsidR="0074371D" w:rsidRDefault="0074371D" w:rsidP="0074371D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(Research Scholar)</w:t>
            </w:r>
          </w:p>
        </w:tc>
        <w:tc>
          <w:tcPr>
            <w:tcW w:w="4549" w:type="dxa"/>
          </w:tcPr>
          <w:p w14:paraId="21533017" w14:textId="77777777" w:rsidR="0074371D" w:rsidRDefault="0074371D" w:rsidP="0074371D">
            <w:pPr>
              <w:jc w:val="right"/>
              <w:rPr>
                <w:rFonts w:ascii="Arial" w:hAnsi="Arial" w:cs="Arial"/>
                <w:bCs/>
                <w:sz w:val="24"/>
                <w:szCs w:val="28"/>
              </w:rPr>
            </w:pPr>
            <w:r w:rsidRPr="00937AB8">
              <w:rPr>
                <w:rFonts w:ascii="Arial" w:hAnsi="Arial" w:cs="Arial"/>
                <w:bCs/>
                <w:sz w:val="24"/>
                <w:szCs w:val="28"/>
              </w:rPr>
              <w:t xml:space="preserve">** </w:t>
            </w:r>
            <w:proofErr w:type="spellStart"/>
            <w:r>
              <w:rPr>
                <w:rFonts w:ascii="Arial" w:hAnsi="Arial" w:cs="Arial"/>
                <w:bCs/>
                <w:sz w:val="24"/>
                <w:szCs w:val="28"/>
              </w:rPr>
              <w:t>Dr.</w:t>
            </w:r>
            <w:proofErr w:type="spellEnd"/>
            <w:r>
              <w:rPr>
                <w:rFonts w:ascii="Arial" w:hAnsi="Arial" w:cs="Arial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8"/>
              </w:rPr>
              <w:t>Dilendra</w:t>
            </w:r>
            <w:proofErr w:type="spellEnd"/>
            <w:r>
              <w:rPr>
                <w:rFonts w:ascii="Arial" w:hAnsi="Arial" w:cs="Arial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8"/>
              </w:rPr>
              <w:t>Hiran</w:t>
            </w:r>
            <w:proofErr w:type="spellEnd"/>
            <w:r>
              <w:rPr>
                <w:rFonts w:ascii="Arial" w:hAnsi="Arial" w:cs="Arial"/>
                <w:bCs/>
                <w:sz w:val="24"/>
                <w:szCs w:val="28"/>
              </w:rPr>
              <w:t xml:space="preserve">     </w:t>
            </w:r>
          </w:p>
          <w:p w14:paraId="0F689BC1" w14:textId="77777777" w:rsidR="0074371D" w:rsidRDefault="0074371D" w:rsidP="0074371D">
            <w:pPr>
              <w:jc w:val="right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 xml:space="preserve">** Prof. Sanjay Chaudhary </w:t>
            </w:r>
          </w:p>
          <w:p w14:paraId="3B2BF3D6" w14:textId="77777777" w:rsidR="0074371D" w:rsidRDefault="0074371D" w:rsidP="0074371D">
            <w:pPr>
              <w:jc w:val="right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(Supervisors)</w:t>
            </w:r>
          </w:p>
        </w:tc>
      </w:tr>
    </w:tbl>
    <w:bookmarkEnd w:id="0"/>
    <w:p w14:paraId="615A4CB9" w14:textId="74721BCF" w:rsidR="001574AA" w:rsidRPr="00933C17" w:rsidRDefault="00700579" w:rsidP="005F2363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3C17">
        <w:rPr>
          <w:rFonts w:ascii="Arial" w:hAnsi="Arial" w:cs="Arial"/>
          <w:sz w:val="24"/>
          <w:szCs w:val="24"/>
        </w:rPr>
        <w:t>Run Time Dynamic Adaptive Automation Testing (RTDDA)</w:t>
      </w:r>
      <w:r w:rsidR="00FD629F">
        <w:rPr>
          <w:rFonts w:ascii="Arial" w:hAnsi="Arial" w:cs="Arial"/>
          <w:sz w:val="24"/>
          <w:szCs w:val="24"/>
        </w:rPr>
        <w:t xml:space="preserve"> has </w:t>
      </w:r>
      <w:r w:rsidRPr="00933C17">
        <w:rPr>
          <w:rFonts w:ascii="Arial" w:hAnsi="Arial" w:cs="Arial"/>
          <w:sz w:val="24"/>
          <w:szCs w:val="24"/>
        </w:rPr>
        <w:t xml:space="preserve">tools </w:t>
      </w:r>
      <w:r w:rsidR="00FD629F">
        <w:rPr>
          <w:rFonts w:ascii="Arial" w:hAnsi="Arial" w:cs="Arial"/>
          <w:sz w:val="24"/>
          <w:szCs w:val="24"/>
        </w:rPr>
        <w:t xml:space="preserve">those </w:t>
      </w:r>
      <w:r w:rsidRPr="00933C17">
        <w:rPr>
          <w:rFonts w:ascii="Arial" w:hAnsi="Arial" w:cs="Arial"/>
          <w:sz w:val="24"/>
          <w:szCs w:val="24"/>
        </w:rPr>
        <w:t>are mainly divided in two categories Free/Open Source Tools and Commercial Tools.</w:t>
      </w:r>
      <w:r w:rsidR="00933C17">
        <w:rPr>
          <w:rFonts w:ascii="Arial" w:hAnsi="Arial" w:cs="Arial"/>
          <w:sz w:val="24"/>
          <w:szCs w:val="24"/>
        </w:rPr>
        <w:tab/>
      </w:r>
      <w:r w:rsidR="005F2363">
        <w:rPr>
          <w:rFonts w:ascii="Arial" w:hAnsi="Arial" w:cs="Arial"/>
          <w:sz w:val="24"/>
          <w:szCs w:val="24"/>
        </w:rPr>
        <w:t>A</w:t>
      </w:r>
      <w:r w:rsidR="00C918A2" w:rsidRPr="00933C17">
        <w:rPr>
          <w:rFonts w:ascii="Arial" w:hAnsi="Arial" w:cs="Arial"/>
          <w:sz w:val="24"/>
          <w:szCs w:val="24"/>
        </w:rPr>
        <w:t xml:space="preserve"> Practical implementation of Adaptive automation system by setting up Automated Build System (Jenkins) over cloud</w:t>
      </w:r>
      <w:r w:rsidR="00E34A5C">
        <w:rPr>
          <w:rFonts w:ascii="Arial" w:hAnsi="Arial" w:cs="Arial"/>
          <w:sz w:val="24"/>
          <w:szCs w:val="24"/>
        </w:rPr>
        <w:t>.</w:t>
      </w:r>
      <w:bookmarkStart w:id="1" w:name="_GoBack"/>
      <w:bookmarkEnd w:id="1"/>
    </w:p>
    <w:p w14:paraId="0D00A003" w14:textId="298C0167" w:rsidR="000F1817" w:rsidRPr="00933C17" w:rsidRDefault="00933C17" w:rsidP="00933C1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F1817" w:rsidRPr="00933C17">
        <w:rPr>
          <w:rFonts w:ascii="Arial" w:hAnsi="Arial" w:cs="Arial"/>
          <w:sz w:val="24"/>
          <w:szCs w:val="24"/>
        </w:rPr>
        <w:t xml:space="preserve">This research worked on broad area of </w:t>
      </w:r>
      <w:r w:rsidR="0039028D" w:rsidRPr="00933C17">
        <w:rPr>
          <w:rFonts w:ascii="Arial" w:hAnsi="Arial" w:cs="Arial"/>
          <w:sz w:val="24"/>
          <w:szCs w:val="24"/>
        </w:rPr>
        <w:t>automation,</w:t>
      </w:r>
      <w:r w:rsidR="000F1817" w:rsidRPr="00933C17">
        <w:rPr>
          <w:rFonts w:ascii="Arial" w:hAnsi="Arial" w:cs="Arial"/>
          <w:sz w:val="24"/>
          <w:szCs w:val="24"/>
        </w:rPr>
        <w:t xml:space="preserve"> </w:t>
      </w:r>
      <w:r w:rsidR="0039028D">
        <w:rPr>
          <w:rFonts w:ascii="Arial" w:hAnsi="Arial" w:cs="Arial"/>
          <w:sz w:val="24"/>
          <w:szCs w:val="24"/>
        </w:rPr>
        <w:t>with</w:t>
      </w:r>
      <w:r w:rsidR="000F1817" w:rsidRPr="00933C17">
        <w:rPr>
          <w:rFonts w:ascii="Arial" w:hAnsi="Arial" w:cs="Arial"/>
          <w:sz w:val="24"/>
          <w:szCs w:val="24"/>
        </w:rPr>
        <w:t xml:space="preserve"> focus </w:t>
      </w:r>
      <w:r w:rsidR="0039028D">
        <w:rPr>
          <w:rFonts w:ascii="Arial" w:hAnsi="Arial" w:cs="Arial"/>
          <w:sz w:val="24"/>
          <w:szCs w:val="24"/>
        </w:rPr>
        <w:t>of</w:t>
      </w:r>
      <w:r w:rsidR="000F1817" w:rsidRPr="00933C17">
        <w:rPr>
          <w:rFonts w:ascii="Arial" w:hAnsi="Arial" w:cs="Arial"/>
          <w:sz w:val="24"/>
          <w:szCs w:val="24"/>
        </w:rPr>
        <w:t xml:space="preserve"> adaptive automation</w:t>
      </w:r>
      <w:r w:rsidR="009F4A87" w:rsidRPr="00933C17">
        <w:rPr>
          <w:rFonts w:ascii="Arial" w:hAnsi="Arial" w:cs="Arial"/>
          <w:sz w:val="24"/>
          <w:szCs w:val="24"/>
        </w:rPr>
        <w:t xml:space="preserve"> for High Speed Storage and</w:t>
      </w:r>
      <w:r w:rsidR="000F1817" w:rsidRPr="00933C17">
        <w:rPr>
          <w:rFonts w:ascii="Arial" w:hAnsi="Arial" w:cs="Arial"/>
          <w:sz w:val="24"/>
          <w:szCs w:val="24"/>
        </w:rPr>
        <w:t xml:space="preserve"> that itself should be in dynamic, run time environment. This is possible with the algorithms able to work in environment in Hig</w:t>
      </w:r>
      <w:r w:rsidR="00C44716" w:rsidRPr="00933C17">
        <w:rPr>
          <w:rFonts w:ascii="Arial" w:hAnsi="Arial" w:cs="Arial"/>
          <w:sz w:val="24"/>
          <w:szCs w:val="24"/>
        </w:rPr>
        <w:t xml:space="preserve">h Performance and High </w:t>
      </w:r>
      <w:r w:rsidR="0039028D" w:rsidRPr="00933C17">
        <w:rPr>
          <w:rFonts w:ascii="Arial" w:hAnsi="Arial" w:cs="Arial"/>
          <w:sz w:val="24"/>
          <w:szCs w:val="24"/>
        </w:rPr>
        <w:t>Speed,</w:t>
      </w:r>
      <w:r w:rsidR="00C44716" w:rsidRPr="00933C17">
        <w:rPr>
          <w:rFonts w:ascii="Arial" w:hAnsi="Arial" w:cs="Arial"/>
          <w:sz w:val="24"/>
          <w:szCs w:val="24"/>
        </w:rPr>
        <w:t xml:space="preserve"> but</w:t>
      </w:r>
      <w:r w:rsidR="000F1817" w:rsidRPr="00933C17">
        <w:rPr>
          <w:rFonts w:ascii="Arial" w:hAnsi="Arial" w:cs="Arial"/>
          <w:sz w:val="24"/>
          <w:szCs w:val="24"/>
        </w:rPr>
        <w:t xml:space="preserve"> </w:t>
      </w:r>
      <w:r w:rsidR="005F2363" w:rsidRPr="00933C17">
        <w:rPr>
          <w:rFonts w:ascii="Arial" w:hAnsi="Arial" w:cs="Arial"/>
          <w:sz w:val="24"/>
          <w:szCs w:val="24"/>
        </w:rPr>
        <w:t>enough</w:t>
      </w:r>
      <w:r w:rsidR="000F1817" w:rsidRPr="00933C17">
        <w:rPr>
          <w:rFonts w:ascii="Arial" w:hAnsi="Arial" w:cs="Arial"/>
          <w:sz w:val="24"/>
          <w:szCs w:val="24"/>
        </w:rPr>
        <w:t xml:space="preserve"> transportation of data storage should be there. </w:t>
      </w:r>
    </w:p>
    <w:p w14:paraId="6C074D15" w14:textId="77777777" w:rsidR="00DA2BEE" w:rsidRPr="00933C17" w:rsidRDefault="00933C17" w:rsidP="00933C1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2BEE" w:rsidRPr="00933C17">
        <w:rPr>
          <w:rFonts w:ascii="Arial" w:hAnsi="Arial" w:cs="Arial"/>
          <w:sz w:val="24"/>
          <w:szCs w:val="24"/>
        </w:rPr>
        <w:t xml:space="preserve">Present era is an era of information and vast information is lying over </w:t>
      </w:r>
      <w:r w:rsidR="00F73352" w:rsidRPr="00933C17">
        <w:rPr>
          <w:rFonts w:ascii="Arial" w:hAnsi="Arial" w:cs="Arial"/>
          <w:sz w:val="24"/>
          <w:szCs w:val="24"/>
        </w:rPr>
        <w:t xml:space="preserve">servers worldwide. This information is accessed using various Internetworking technologies, protocols and search engines. </w:t>
      </w:r>
    </w:p>
    <w:p w14:paraId="6F250F18" w14:textId="6C3CA4A6" w:rsidR="00F73352" w:rsidRPr="00933C17" w:rsidRDefault="00F73352" w:rsidP="00933C17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3C17">
        <w:rPr>
          <w:rFonts w:ascii="Arial" w:hAnsi="Arial" w:cs="Arial"/>
          <w:sz w:val="24"/>
          <w:szCs w:val="24"/>
        </w:rPr>
        <w:t xml:space="preserve">Here the nature is always </w:t>
      </w:r>
      <w:r w:rsidR="0039028D" w:rsidRPr="00933C17">
        <w:rPr>
          <w:rFonts w:ascii="Arial" w:hAnsi="Arial" w:cs="Arial"/>
          <w:sz w:val="24"/>
          <w:szCs w:val="24"/>
        </w:rPr>
        <w:t>dynamic,</w:t>
      </w:r>
      <w:r w:rsidRPr="00933C17">
        <w:rPr>
          <w:rFonts w:ascii="Arial" w:hAnsi="Arial" w:cs="Arial"/>
          <w:sz w:val="24"/>
          <w:szCs w:val="24"/>
        </w:rPr>
        <w:t xml:space="preserve"> and processing of information is done on need basis. This all </w:t>
      </w:r>
      <w:r w:rsidR="00811928" w:rsidRPr="00933C17">
        <w:rPr>
          <w:rFonts w:ascii="Arial" w:hAnsi="Arial" w:cs="Arial"/>
          <w:sz w:val="24"/>
          <w:szCs w:val="24"/>
        </w:rPr>
        <w:t>information is managed with</w:t>
      </w:r>
      <w:r w:rsidRPr="00933C17">
        <w:rPr>
          <w:rFonts w:ascii="Arial" w:hAnsi="Arial" w:cs="Arial"/>
          <w:sz w:val="24"/>
          <w:szCs w:val="24"/>
        </w:rPr>
        <w:t xml:space="preserve"> various data centres. Hence every Big organization manages and runs Data Centres where high speed storage networking protocols are used.</w:t>
      </w:r>
      <w:r w:rsidR="00637D16" w:rsidRPr="00933C17">
        <w:rPr>
          <w:rFonts w:ascii="Arial" w:hAnsi="Arial" w:cs="Arial"/>
          <w:sz w:val="24"/>
          <w:szCs w:val="24"/>
        </w:rPr>
        <w:t xml:space="preserve"> Then this information is travels over Internet using TCP/IP stack and application Layer protocols mainly in a </w:t>
      </w:r>
      <w:r w:rsidR="0039028D" w:rsidRPr="00933C17">
        <w:rPr>
          <w:rFonts w:ascii="Arial" w:hAnsi="Arial" w:cs="Arial"/>
          <w:sz w:val="24"/>
          <w:szCs w:val="24"/>
        </w:rPr>
        <w:t>secure manner</w:t>
      </w:r>
      <w:r w:rsidR="00637D16" w:rsidRPr="00933C17">
        <w:rPr>
          <w:rFonts w:ascii="Arial" w:hAnsi="Arial" w:cs="Arial"/>
          <w:sz w:val="24"/>
          <w:szCs w:val="24"/>
        </w:rPr>
        <w:t>. This research opens the scope of study of secure data storage, access and transfer in cloud network</w:t>
      </w:r>
      <w:r w:rsidR="003414B4" w:rsidRPr="00933C17">
        <w:rPr>
          <w:rFonts w:ascii="Arial" w:hAnsi="Arial" w:cs="Arial"/>
          <w:sz w:val="24"/>
          <w:szCs w:val="24"/>
        </w:rPr>
        <w:t xml:space="preserve">, </w:t>
      </w:r>
      <w:r w:rsidR="0090200B" w:rsidRPr="00933C17">
        <w:rPr>
          <w:rFonts w:ascii="Arial" w:hAnsi="Arial" w:cs="Arial"/>
          <w:sz w:val="24"/>
          <w:szCs w:val="24"/>
        </w:rPr>
        <w:t xml:space="preserve">i.e. the uses of </w:t>
      </w:r>
      <w:r w:rsidR="003414B4" w:rsidRPr="00933C17">
        <w:rPr>
          <w:rFonts w:ascii="Arial" w:hAnsi="Arial" w:cs="Arial"/>
          <w:sz w:val="24"/>
          <w:szCs w:val="24"/>
        </w:rPr>
        <w:t>https (</w:t>
      </w:r>
      <w:r w:rsidR="0090200B" w:rsidRPr="00933C17">
        <w:rPr>
          <w:rFonts w:ascii="Arial" w:hAnsi="Arial" w:cs="Arial"/>
          <w:sz w:val="24"/>
          <w:szCs w:val="24"/>
        </w:rPr>
        <w:t>Transport Level Security</w:t>
      </w:r>
      <w:r w:rsidR="00AD1CE6" w:rsidRPr="00933C17">
        <w:rPr>
          <w:rFonts w:ascii="Arial" w:hAnsi="Arial" w:cs="Arial"/>
          <w:sz w:val="24"/>
          <w:szCs w:val="24"/>
        </w:rPr>
        <w:t>),</w:t>
      </w:r>
      <w:r w:rsidR="00633FF8" w:rsidRPr="00933C17">
        <w:rPr>
          <w:rFonts w:ascii="Arial" w:hAnsi="Arial" w:cs="Arial"/>
          <w:sz w:val="24"/>
          <w:szCs w:val="24"/>
        </w:rPr>
        <w:t xml:space="preserve"> and various cryptography and security algorithms.</w:t>
      </w:r>
    </w:p>
    <w:p w14:paraId="7BC0FE48" w14:textId="20810334" w:rsidR="008A51C5" w:rsidRDefault="00633FF8" w:rsidP="00933C17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3C17">
        <w:rPr>
          <w:rFonts w:ascii="Arial" w:hAnsi="Arial" w:cs="Arial"/>
          <w:sz w:val="24"/>
          <w:szCs w:val="24"/>
        </w:rPr>
        <w:t xml:space="preserve">Hence this research can be taken further with other areas </w:t>
      </w:r>
      <w:r w:rsidR="00E34A5C">
        <w:rPr>
          <w:rFonts w:ascii="Arial" w:hAnsi="Arial" w:cs="Arial"/>
          <w:sz w:val="24"/>
          <w:szCs w:val="24"/>
        </w:rPr>
        <w:t>w</w:t>
      </w:r>
      <w:r w:rsidRPr="00933C17">
        <w:rPr>
          <w:rFonts w:ascii="Arial" w:hAnsi="Arial" w:cs="Arial"/>
          <w:sz w:val="24"/>
          <w:szCs w:val="24"/>
        </w:rPr>
        <w:t>here data is processed dynamically to conclude decision</w:t>
      </w:r>
      <w:r w:rsidR="00811928" w:rsidRPr="00933C17">
        <w:rPr>
          <w:rFonts w:ascii="Arial" w:hAnsi="Arial" w:cs="Arial"/>
          <w:sz w:val="24"/>
          <w:szCs w:val="24"/>
        </w:rPr>
        <w:t xml:space="preserve"> at</w:t>
      </w:r>
      <w:r w:rsidRPr="00933C17">
        <w:rPr>
          <w:rFonts w:ascii="Arial" w:hAnsi="Arial" w:cs="Arial"/>
          <w:sz w:val="24"/>
          <w:szCs w:val="24"/>
        </w:rPr>
        <w:t xml:space="preserve"> run time. Hence this research plays a significant role</w:t>
      </w:r>
      <w:r w:rsidR="00811928" w:rsidRPr="00933C17">
        <w:rPr>
          <w:rFonts w:ascii="Arial" w:hAnsi="Arial" w:cs="Arial"/>
          <w:sz w:val="24"/>
          <w:szCs w:val="24"/>
        </w:rPr>
        <w:t xml:space="preserve"> in added technologies</w:t>
      </w:r>
      <w:r w:rsidRPr="00933C17">
        <w:rPr>
          <w:rFonts w:ascii="Arial" w:hAnsi="Arial" w:cs="Arial"/>
          <w:sz w:val="24"/>
          <w:szCs w:val="24"/>
        </w:rPr>
        <w:t>.</w:t>
      </w:r>
    </w:p>
    <w:p w14:paraId="35E80605" w14:textId="77777777" w:rsidR="008A51C5" w:rsidRPr="008A51C5" w:rsidRDefault="008A51C5" w:rsidP="008A51C5">
      <w:pPr>
        <w:spacing w:before="120" w:after="120" w:line="360" w:lineRule="auto"/>
        <w:ind w:firstLine="720"/>
        <w:jc w:val="center"/>
        <w:rPr>
          <w:rFonts w:ascii="Arial" w:hAnsi="Arial" w:cs="Arial"/>
          <w:b/>
          <w:sz w:val="34"/>
          <w:szCs w:val="24"/>
        </w:rPr>
      </w:pPr>
      <w:r w:rsidRPr="008A51C5">
        <w:rPr>
          <w:rFonts w:ascii="Arial" w:hAnsi="Arial" w:cs="Arial"/>
          <w:b/>
          <w:sz w:val="34"/>
          <w:szCs w:val="24"/>
        </w:rPr>
        <w:t>*</w:t>
      </w:r>
      <w:r>
        <w:rPr>
          <w:rFonts w:ascii="Arial" w:hAnsi="Arial" w:cs="Arial"/>
          <w:b/>
          <w:sz w:val="34"/>
          <w:szCs w:val="24"/>
        </w:rPr>
        <w:t xml:space="preserve"> </w:t>
      </w:r>
      <w:r w:rsidRPr="008A51C5">
        <w:rPr>
          <w:rFonts w:ascii="Arial" w:hAnsi="Arial" w:cs="Arial"/>
          <w:b/>
          <w:sz w:val="34"/>
          <w:szCs w:val="24"/>
        </w:rPr>
        <w:t>*</w:t>
      </w:r>
      <w:r>
        <w:rPr>
          <w:rFonts w:ascii="Arial" w:hAnsi="Arial" w:cs="Arial"/>
          <w:b/>
          <w:sz w:val="34"/>
          <w:szCs w:val="24"/>
        </w:rPr>
        <w:t xml:space="preserve"> </w:t>
      </w:r>
      <w:r w:rsidRPr="008A51C5">
        <w:rPr>
          <w:rFonts w:ascii="Arial" w:hAnsi="Arial" w:cs="Arial"/>
          <w:b/>
          <w:sz w:val="34"/>
          <w:szCs w:val="24"/>
        </w:rPr>
        <w:t>*</w:t>
      </w:r>
      <w:r>
        <w:rPr>
          <w:rFonts w:ascii="Arial" w:hAnsi="Arial" w:cs="Arial"/>
          <w:b/>
          <w:sz w:val="34"/>
          <w:szCs w:val="24"/>
        </w:rPr>
        <w:t xml:space="preserve"> </w:t>
      </w:r>
      <w:r w:rsidRPr="008A51C5">
        <w:rPr>
          <w:rFonts w:ascii="Arial" w:hAnsi="Arial" w:cs="Arial"/>
          <w:b/>
          <w:sz w:val="34"/>
          <w:szCs w:val="24"/>
        </w:rPr>
        <w:t>*</w:t>
      </w:r>
      <w:r>
        <w:rPr>
          <w:rFonts w:ascii="Arial" w:hAnsi="Arial" w:cs="Arial"/>
          <w:b/>
          <w:sz w:val="34"/>
          <w:szCs w:val="24"/>
        </w:rPr>
        <w:t xml:space="preserve"> </w:t>
      </w:r>
      <w:r w:rsidRPr="008A51C5">
        <w:rPr>
          <w:rFonts w:ascii="Arial" w:hAnsi="Arial" w:cs="Arial"/>
          <w:b/>
          <w:sz w:val="34"/>
          <w:szCs w:val="24"/>
        </w:rPr>
        <w:t>*</w:t>
      </w:r>
    </w:p>
    <w:sectPr w:rsidR="008A51C5" w:rsidRPr="008A51C5" w:rsidSect="002E7161">
      <w:footerReference w:type="default" r:id="rId8"/>
      <w:pgSz w:w="11906" w:h="16838" w:code="9"/>
      <w:pgMar w:top="1440" w:right="1440" w:bottom="1440" w:left="1584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84261" w14:textId="77777777" w:rsidR="00EE6FA1" w:rsidRDefault="00EE6FA1">
      <w:pPr>
        <w:spacing w:after="0" w:line="240" w:lineRule="auto"/>
      </w:pPr>
      <w:r>
        <w:separator/>
      </w:r>
    </w:p>
  </w:endnote>
  <w:endnote w:type="continuationSeparator" w:id="0">
    <w:p w14:paraId="73A406CB" w14:textId="77777777" w:rsidR="00EE6FA1" w:rsidRDefault="00EE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8020"/>
      <w:docPartObj>
        <w:docPartGallery w:val="Page Numbers (Bottom of Page)"/>
        <w:docPartUnique/>
      </w:docPartObj>
    </w:sdtPr>
    <w:sdtEndPr/>
    <w:sdtContent>
      <w:p w14:paraId="02F99DCB" w14:textId="77777777" w:rsidR="00E61D34" w:rsidRDefault="004D0FC0">
        <w:pPr>
          <w:pStyle w:val="Footer"/>
          <w:jc w:val="center"/>
        </w:pPr>
        <w:r w:rsidRPr="00E61D34">
          <w:rPr>
            <w:rFonts w:ascii="Times New Roman" w:hAnsi="Times New Roman" w:cs="Times New Roman"/>
            <w:sz w:val="24"/>
          </w:rPr>
          <w:fldChar w:fldCharType="begin"/>
        </w:r>
        <w:r w:rsidR="00E61D34" w:rsidRPr="00E61D3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61D34">
          <w:rPr>
            <w:rFonts w:ascii="Times New Roman" w:hAnsi="Times New Roman" w:cs="Times New Roman"/>
            <w:sz w:val="24"/>
          </w:rPr>
          <w:fldChar w:fldCharType="separate"/>
        </w:r>
        <w:r w:rsidR="008A51C5">
          <w:rPr>
            <w:rFonts w:ascii="Times New Roman" w:hAnsi="Times New Roman" w:cs="Times New Roman"/>
            <w:noProof/>
            <w:sz w:val="24"/>
          </w:rPr>
          <w:t>4</w:t>
        </w:r>
        <w:r w:rsidRPr="00E61D3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D272633" w14:textId="77777777" w:rsidR="00E61D34" w:rsidRDefault="00E61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E5A9C" w14:textId="77777777" w:rsidR="00EE6FA1" w:rsidRDefault="00EE6FA1">
      <w:pPr>
        <w:spacing w:after="0" w:line="240" w:lineRule="auto"/>
      </w:pPr>
      <w:r>
        <w:separator/>
      </w:r>
    </w:p>
  </w:footnote>
  <w:footnote w:type="continuationSeparator" w:id="0">
    <w:p w14:paraId="54C224EA" w14:textId="77777777" w:rsidR="00EE6FA1" w:rsidRDefault="00EE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E393E"/>
    <w:multiLevelType w:val="multilevel"/>
    <w:tmpl w:val="9A72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4E5"/>
    <w:rsid w:val="00082F3B"/>
    <w:rsid w:val="000912F6"/>
    <w:rsid w:val="000A1A35"/>
    <w:rsid w:val="000A5F48"/>
    <w:rsid w:val="000D0E46"/>
    <w:rsid w:val="000D5496"/>
    <w:rsid w:val="000F1817"/>
    <w:rsid w:val="000F3893"/>
    <w:rsid w:val="001144E5"/>
    <w:rsid w:val="00123BC3"/>
    <w:rsid w:val="00123F9E"/>
    <w:rsid w:val="001574AA"/>
    <w:rsid w:val="0016234B"/>
    <w:rsid w:val="00164E15"/>
    <w:rsid w:val="00174DBB"/>
    <w:rsid w:val="0020486D"/>
    <w:rsid w:val="002217BF"/>
    <w:rsid w:val="00235587"/>
    <w:rsid w:val="002612FD"/>
    <w:rsid w:val="0028718C"/>
    <w:rsid w:val="002A2F60"/>
    <w:rsid w:val="002D023F"/>
    <w:rsid w:val="002D6B42"/>
    <w:rsid w:val="002E7161"/>
    <w:rsid w:val="002E71E4"/>
    <w:rsid w:val="002F344A"/>
    <w:rsid w:val="00304478"/>
    <w:rsid w:val="00306F88"/>
    <w:rsid w:val="003414B4"/>
    <w:rsid w:val="00345C42"/>
    <w:rsid w:val="00353303"/>
    <w:rsid w:val="0039028D"/>
    <w:rsid w:val="003B017B"/>
    <w:rsid w:val="003B25A3"/>
    <w:rsid w:val="003C0274"/>
    <w:rsid w:val="003F22BD"/>
    <w:rsid w:val="00416965"/>
    <w:rsid w:val="004177D7"/>
    <w:rsid w:val="00470ADC"/>
    <w:rsid w:val="004D0FC0"/>
    <w:rsid w:val="004E0BC0"/>
    <w:rsid w:val="004E5A0D"/>
    <w:rsid w:val="004F74D2"/>
    <w:rsid w:val="00530B0A"/>
    <w:rsid w:val="00533C4D"/>
    <w:rsid w:val="00591147"/>
    <w:rsid w:val="005D58FC"/>
    <w:rsid w:val="005E06F0"/>
    <w:rsid w:val="005F2363"/>
    <w:rsid w:val="005F3227"/>
    <w:rsid w:val="00600EA2"/>
    <w:rsid w:val="00633178"/>
    <w:rsid w:val="00633FF8"/>
    <w:rsid w:val="00637D16"/>
    <w:rsid w:val="00654E33"/>
    <w:rsid w:val="00665231"/>
    <w:rsid w:val="00667D3B"/>
    <w:rsid w:val="00677F8A"/>
    <w:rsid w:val="00692C77"/>
    <w:rsid w:val="006A49E8"/>
    <w:rsid w:val="006B1C5A"/>
    <w:rsid w:val="006B7C68"/>
    <w:rsid w:val="006E4B6F"/>
    <w:rsid w:val="00700579"/>
    <w:rsid w:val="00700C01"/>
    <w:rsid w:val="00721F85"/>
    <w:rsid w:val="00736598"/>
    <w:rsid w:val="0074371D"/>
    <w:rsid w:val="00751B36"/>
    <w:rsid w:val="00764ED6"/>
    <w:rsid w:val="007C368C"/>
    <w:rsid w:val="007D195F"/>
    <w:rsid w:val="007D5CDA"/>
    <w:rsid w:val="007E074B"/>
    <w:rsid w:val="007E72FB"/>
    <w:rsid w:val="007F3F47"/>
    <w:rsid w:val="007F4110"/>
    <w:rsid w:val="007F6FF4"/>
    <w:rsid w:val="00800F66"/>
    <w:rsid w:val="00811928"/>
    <w:rsid w:val="0084673D"/>
    <w:rsid w:val="00872F9E"/>
    <w:rsid w:val="00892512"/>
    <w:rsid w:val="008A3847"/>
    <w:rsid w:val="008A51C5"/>
    <w:rsid w:val="008C39F2"/>
    <w:rsid w:val="0090200B"/>
    <w:rsid w:val="00903368"/>
    <w:rsid w:val="00917322"/>
    <w:rsid w:val="00930323"/>
    <w:rsid w:val="00933C17"/>
    <w:rsid w:val="00937AB8"/>
    <w:rsid w:val="00940B4F"/>
    <w:rsid w:val="00941EEB"/>
    <w:rsid w:val="009433FB"/>
    <w:rsid w:val="00962CF0"/>
    <w:rsid w:val="009A2128"/>
    <w:rsid w:val="009A7744"/>
    <w:rsid w:val="009C6F36"/>
    <w:rsid w:val="009F4A87"/>
    <w:rsid w:val="00A34A6D"/>
    <w:rsid w:val="00A620AC"/>
    <w:rsid w:val="00A63276"/>
    <w:rsid w:val="00A978F5"/>
    <w:rsid w:val="00AB066B"/>
    <w:rsid w:val="00AB40DB"/>
    <w:rsid w:val="00AB4111"/>
    <w:rsid w:val="00AB42EA"/>
    <w:rsid w:val="00AC1DAC"/>
    <w:rsid w:val="00AC45B0"/>
    <w:rsid w:val="00AD1CE6"/>
    <w:rsid w:val="00B052BD"/>
    <w:rsid w:val="00B07E35"/>
    <w:rsid w:val="00B41B39"/>
    <w:rsid w:val="00B5208E"/>
    <w:rsid w:val="00B8634C"/>
    <w:rsid w:val="00BC2CDB"/>
    <w:rsid w:val="00BC3FC0"/>
    <w:rsid w:val="00BD287C"/>
    <w:rsid w:val="00BE673B"/>
    <w:rsid w:val="00BF6FFF"/>
    <w:rsid w:val="00C018F8"/>
    <w:rsid w:val="00C05CDE"/>
    <w:rsid w:val="00C44716"/>
    <w:rsid w:val="00C556D9"/>
    <w:rsid w:val="00C5713E"/>
    <w:rsid w:val="00C62B6B"/>
    <w:rsid w:val="00C87470"/>
    <w:rsid w:val="00C918A2"/>
    <w:rsid w:val="00CB0E7F"/>
    <w:rsid w:val="00CE7A16"/>
    <w:rsid w:val="00D446C9"/>
    <w:rsid w:val="00D506E4"/>
    <w:rsid w:val="00D51B41"/>
    <w:rsid w:val="00D7282D"/>
    <w:rsid w:val="00DA2BEE"/>
    <w:rsid w:val="00DC75B9"/>
    <w:rsid w:val="00DE3967"/>
    <w:rsid w:val="00E24BEB"/>
    <w:rsid w:val="00E31A27"/>
    <w:rsid w:val="00E34A5C"/>
    <w:rsid w:val="00E61D34"/>
    <w:rsid w:val="00E665E3"/>
    <w:rsid w:val="00E82BFC"/>
    <w:rsid w:val="00E863B5"/>
    <w:rsid w:val="00E92F6C"/>
    <w:rsid w:val="00EA0D12"/>
    <w:rsid w:val="00EA24F5"/>
    <w:rsid w:val="00EE48A3"/>
    <w:rsid w:val="00EE6FA1"/>
    <w:rsid w:val="00EF2035"/>
    <w:rsid w:val="00F153BE"/>
    <w:rsid w:val="00F54F6E"/>
    <w:rsid w:val="00F66A03"/>
    <w:rsid w:val="00F73352"/>
    <w:rsid w:val="00F77592"/>
    <w:rsid w:val="00FB3EF7"/>
    <w:rsid w:val="00FD56F0"/>
    <w:rsid w:val="00FD629F"/>
    <w:rsid w:val="00FE3A4D"/>
    <w:rsid w:val="00FF6BBA"/>
    <w:rsid w:val="00FF7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59B4"/>
  <w15:docId w15:val="{84C2C368-427C-417D-AE9A-93E76D4F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8A2"/>
  </w:style>
  <w:style w:type="paragraph" w:styleId="Heading1">
    <w:name w:val="heading 1"/>
    <w:basedOn w:val="Normal"/>
    <w:next w:val="Normal"/>
    <w:link w:val="Heading1Char"/>
    <w:uiPriority w:val="9"/>
    <w:qFormat/>
    <w:rsid w:val="00C918A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A2"/>
    <w:rPr>
      <w:rFonts w:ascii="Arial" w:eastAsiaTheme="majorEastAsia" w:hAnsi="Arial" w:cstheme="majorBidi"/>
      <w:b/>
      <w:caps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C9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918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A2"/>
  </w:style>
  <w:style w:type="paragraph" w:styleId="Footer">
    <w:name w:val="footer"/>
    <w:basedOn w:val="Normal"/>
    <w:link w:val="FooterChar"/>
    <w:uiPriority w:val="99"/>
    <w:unhideWhenUsed/>
    <w:rsid w:val="00C91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A2"/>
  </w:style>
  <w:style w:type="paragraph" w:styleId="Title">
    <w:name w:val="Title"/>
    <w:basedOn w:val="Normal"/>
    <w:next w:val="Normal"/>
    <w:link w:val="TitleChar"/>
    <w:uiPriority w:val="10"/>
    <w:qFormat/>
    <w:rsid w:val="00C918A2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8A2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styleId="Emphasis">
    <w:name w:val="Emphasis"/>
    <w:basedOn w:val="DefaultParagraphFont"/>
    <w:uiPriority w:val="20"/>
    <w:qFormat/>
    <w:rsid w:val="003044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F8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437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16B57-2DA7-4B3B-8440-9D885218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Intelligence Solutions Consultancy and Services</cp:lastModifiedBy>
  <cp:revision>233</cp:revision>
  <dcterms:created xsi:type="dcterms:W3CDTF">2018-11-01T15:17:00Z</dcterms:created>
  <dcterms:modified xsi:type="dcterms:W3CDTF">2019-02-09T11:02:00Z</dcterms:modified>
</cp:coreProperties>
</file>