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 : Chatbot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farewell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Where??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finance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Many firms provide loan options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invest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Yes, offcourse. Basically there are many options to invest. Regional Or Investment Banks?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shares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Which company shares?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loan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Which loan? Housing ,Personal,Educational. I recommend to visit SBI website for this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investment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Well there are many such as UBS, Barclays, Deutsche Bank, HSBC, Wells Fargo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regional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There are many SBI, IDBI, Kotak Mahindra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hii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Welcome! How can I help you??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Hey, how I can help you??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Hello,How can I help you??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thankyou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farewell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bye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Bye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farewell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bbye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"\t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Bbye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Hello User You can Check Below features in this chatbot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 xml:space="preserve">money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finance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invest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shares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loan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investment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 xml:space="preserve">regional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while(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giveans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giveans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farewell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farewell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nouns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I am sorry. I don't get this.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User You can Check Below features in this chatbot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regional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Welcome! How can I help you??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Where??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Many firms provide loan options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invest                                                              Regional Or Investment Banks?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Yes, offcourse. Basically there are many options to invest.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Regional Or Investment Banks?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Which company shares?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loan                                                                sit SBI website for this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Which loan? Housing ,Personal,Educational. I recommend to visit SBI website for this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investment                                                          BC, Wells Fargo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Well there are many such as UBS, Barclays, Deutsche Bank, HSBC, Wells Fargo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regional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There are many SBI, IDBI, Kotak Mahindra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97181"/>
    <w:rsid w:val="3FA9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2021-11-16T10:29:00Z</dcterms:created>
  <dc:creator>Vikas</dc:creator>
  <cp:lastModifiedBy>vikas mane</cp:lastModifiedBy>
  <dcterms:modified xsi:type="dcterms:W3CDTF">2021-11-16T10:31:10Z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961A98F3366647809D6531E50637A675</vt:lpwstr>
  </property>
</Properties>
</file>