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commentRangeStart w:id="1"/>
      <w:r>
        <w:t>What Is the Difference Between a Lip Flip and Lip Filler?</w:t>
      </w:r>
      <w:commentRangeEnd w:id="1"/>
      <w:r>
        <w:rPr>
          <w:rStyle w:val="CommentReference"/>
        </w:rPr>
        <w:commentReference w:id="1"/>
      </w:r>
    </w:p>
    <w:p>
      <w:r>
        <w:t>A lip flip makes more of your upper lip visible. Lip filler adds fullness and can change the shape of your lips. Both can make lips look fuller, but they solve different problems.</w:t>
      </w:r>
    </w:p>
    <w:p>
      <w:r>
        <w:t>The useful starting point is what bothers you about your lips. Is your upper lip thin even when your face is relaxed? Does it roll inward when you smile? Or do you like your lip size but want a more defined shape?</w:t>
      </w:r>
    </w:p>
    <w:p>
      <w:r>
        <w:t>Those differences matter more than which treatment sounds less intimidating. Here is how to compare the options before a lip consultation at Estar MedSpa in Olney, MD.</w:t>
      </w:r>
    </w:p>
    <w:p>
      <w:pPr>
        <w:pStyle w:val="Heading1"/>
      </w:pPr>
      <w:r>
        <w:t>Lip Flip vs. Lip Filler: The Main Differences</w:t>
      </w:r>
    </w:p>
    <w:tbl>
      <w:tblPr>
        <w:tblW w:type="auto" w:w="0"/>
        <w:tblLayout w:type="fixed"/>
        <w:tblLook w:firstColumn="1" w:firstRow="1" w:lastColumn="0" w:lastRow="0" w:noHBand="0" w:noVBand="1" w:val="04A0"/>
      </w:tblPr>
      <w:tblGrid>
        <w:gridCol w:w="1872"/>
        <w:gridCol w:w="3744"/>
        <w:gridCol w:w="3744"/>
      </w:tblGrid>
      <w:tr>
        <w:trPr>
          <w:cantSplit/>
          <w:tblHeader/>
        </w:trPr>
        <w:tc>
          <w:tcPr>
            <w:tcW w:type="dxa" w:w="1872"/>
            <w:tcBorders>
              <w:top w:val="single" w:sz="4" w:color="D9D9D9"/>
              <w:left w:val="single" w:sz="4" w:color="D9D9D9"/>
              <w:bottom w:val="single" w:sz="4" w:color="D9D9D9"/>
              <w:right w:val="single" w:sz="4" w:color="D9D9D9"/>
            </w:tcBorders>
            <w:shd w:fill="F2F2F2"/>
          </w:tcPr>
          <w:p>
            <w:r>
              <w:rPr>
                <w:b/>
              </w:rPr>
              <w:t>What to compare</w:t>
            </w:r>
          </w:p>
        </w:tc>
        <w:tc>
          <w:tcPr>
            <w:tcW w:type="dxa" w:w="3744"/>
            <w:tcBorders>
              <w:top w:val="single" w:sz="4" w:color="D9D9D9"/>
              <w:left w:val="single" w:sz="4" w:color="D9D9D9"/>
              <w:bottom w:val="single" w:sz="4" w:color="D9D9D9"/>
              <w:right w:val="single" w:sz="4" w:color="D9D9D9"/>
            </w:tcBorders>
            <w:shd w:fill="F2F2F2"/>
          </w:tcPr>
          <w:p>
            <w:r>
              <w:rPr>
                <w:b/>
              </w:rPr>
              <w:t>Lip flip</w:t>
            </w:r>
          </w:p>
        </w:tc>
        <w:tc>
          <w:tcPr>
            <w:tcW w:type="dxa" w:w="3744"/>
            <w:tcBorders>
              <w:top w:val="single" w:sz="4" w:color="D9D9D9"/>
              <w:left w:val="single" w:sz="4" w:color="D9D9D9"/>
              <w:bottom w:val="single" w:sz="4" w:color="D9D9D9"/>
              <w:right w:val="single" w:sz="4" w:color="D9D9D9"/>
            </w:tcBorders>
            <w:shd w:fill="F2F2F2"/>
          </w:tcPr>
          <w:p>
            <w:r>
              <w:rPr>
                <w:b/>
              </w:rPr>
              <w:t>Lip filler</w:t>
            </w:r>
          </w:p>
        </w:tc>
      </w:tr>
      <w:tr>
        <w:trPr>
          <w:cantSplit/>
        </w:trPr>
        <w:tc>
          <w:tcPr>
            <w:tcW w:type="dxa" w:w="1872"/>
            <w:tcBorders>
              <w:top w:val="single" w:sz="4" w:color="D9D9D9"/>
              <w:left w:val="single" w:sz="4" w:color="D9D9D9"/>
              <w:bottom w:val="single" w:sz="4" w:color="D9D9D9"/>
              <w:right w:val="single" w:sz="4" w:color="D9D9D9"/>
            </w:tcBorders>
          </w:tcPr>
          <w:p>
            <w:r>
              <w:t>Main change</w:t>
            </w:r>
          </w:p>
        </w:tc>
        <w:tc>
          <w:tcPr>
            <w:tcW w:type="dxa" w:w="3744"/>
            <w:tcBorders>
              <w:top w:val="single" w:sz="4" w:color="D9D9D9"/>
              <w:left w:val="single" w:sz="4" w:color="D9D9D9"/>
              <w:bottom w:val="single" w:sz="4" w:color="D9D9D9"/>
              <w:right w:val="single" w:sz="4" w:color="D9D9D9"/>
            </w:tcBorders>
          </w:tcPr>
          <w:p>
            <w:r>
              <w:t>Exposes more of the existing upper lip</w:t>
            </w:r>
          </w:p>
        </w:tc>
        <w:tc>
          <w:tcPr>
            <w:tcW w:type="dxa" w:w="3744"/>
            <w:tcBorders>
              <w:top w:val="single" w:sz="4" w:color="D9D9D9"/>
              <w:left w:val="single" w:sz="4" w:color="D9D9D9"/>
              <w:bottom w:val="single" w:sz="4" w:color="D9D9D9"/>
              <w:right w:val="single" w:sz="4" w:color="D9D9D9"/>
            </w:tcBorders>
          </w:tcPr>
          <w:p>
            <w:r>
              <w:t>Adds fullness or changes lip shape</w:t>
            </w:r>
          </w:p>
        </w:tc>
      </w:tr>
      <w:tr>
        <w:trPr>
          <w:cantSplit/>
        </w:trPr>
        <w:tc>
          <w:tcPr>
            <w:tcW w:type="dxa" w:w="1872"/>
            <w:tcBorders>
              <w:top w:val="single" w:sz="4" w:color="D9D9D9"/>
              <w:left w:val="single" w:sz="4" w:color="D9D9D9"/>
              <w:bottom w:val="single" w:sz="4" w:color="D9D9D9"/>
              <w:right w:val="single" w:sz="4" w:color="D9D9D9"/>
            </w:tcBorders>
          </w:tcPr>
          <w:p>
            <w:r>
              <w:t>Early result</w:t>
            </w:r>
          </w:p>
        </w:tc>
        <w:tc>
          <w:tcPr>
            <w:tcW w:type="dxa" w:w="3744"/>
            <w:tcBorders>
              <w:top w:val="single" w:sz="4" w:color="D9D9D9"/>
              <w:left w:val="single" w:sz="4" w:color="D9D9D9"/>
              <w:bottom w:val="single" w:sz="4" w:color="D9D9D9"/>
              <w:right w:val="single" w:sz="4" w:color="D9D9D9"/>
            </w:tcBorders>
          </w:tcPr>
          <w:p>
            <w:r>
              <w:t>Develops over several days</w:t>
            </w:r>
          </w:p>
        </w:tc>
        <w:tc>
          <w:tcPr>
            <w:tcW w:type="dxa" w:w="3744"/>
            <w:tcBorders>
              <w:top w:val="single" w:sz="4" w:color="D9D9D9"/>
              <w:left w:val="single" w:sz="4" w:color="D9D9D9"/>
              <w:bottom w:val="single" w:sz="4" w:color="D9D9D9"/>
              <w:right w:val="single" w:sz="4" w:color="D9D9D9"/>
            </w:tcBorders>
          </w:tcPr>
          <w:p>
            <w:r>
              <w:t>Added volume is visible immediately, with swelling</w:t>
            </w:r>
          </w:p>
        </w:tc>
      </w:tr>
      <w:tr>
        <w:trPr>
          <w:cantSplit/>
        </w:trPr>
        <w:tc>
          <w:tcPr>
            <w:tcW w:type="dxa" w:w="1872"/>
            <w:tcBorders>
              <w:top w:val="single" w:sz="4" w:color="D9D9D9"/>
              <w:left w:val="single" w:sz="4" w:color="D9D9D9"/>
              <w:bottom w:val="single" w:sz="4" w:color="D9D9D9"/>
              <w:right w:val="single" w:sz="4" w:color="D9D9D9"/>
            </w:tcBorders>
          </w:tcPr>
          <w:p>
            <w:r>
              <w:t>Maintenance</w:t>
            </w:r>
          </w:p>
        </w:tc>
        <w:tc>
          <w:tcPr>
            <w:tcW w:type="dxa" w:w="3744"/>
            <w:tcBorders>
              <w:top w:val="single" w:sz="4" w:color="D9D9D9"/>
              <w:left w:val="single" w:sz="4" w:color="D9D9D9"/>
              <w:bottom w:val="single" w:sz="4" w:color="D9D9D9"/>
              <w:right w:val="single" w:sz="4" w:color="D9D9D9"/>
            </w:tcBorders>
          </w:tcPr>
          <w:p>
            <w:r>
              <w:t>Muscle-relaxing effect wears off</w:t>
            </w:r>
          </w:p>
        </w:tc>
        <w:tc>
          <w:tcPr>
            <w:tcW w:type="dxa" w:w="3744"/>
            <w:tcBorders>
              <w:top w:val="single" w:sz="4" w:color="D9D9D9"/>
              <w:left w:val="single" w:sz="4" w:color="D9D9D9"/>
              <w:bottom w:val="single" w:sz="4" w:color="D9D9D9"/>
              <w:right w:val="single" w:sz="4" w:color="D9D9D9"/>
            </w:tcBorders>
          </w:tcPr>
          <w:p>
            <w:r>
              <w:t>Duration depends on the filler and treatment plan</w:t>
            </w:r>
          </w:p>
        </w:tc>
      </w:tr>
      <w:tr>
        <w:trPr>
          <w:cantSplit/>
        </w:trPr>
        <w:tc>
          <w:tcPr>
            <w:tcW w:type="dxa" w:w="1872"/>
            <w:tcBorders>
              <w:top w:val="single" w:sz="4" w:color="D9D9D9"/>
              <w:left w:val="single" w:sz="4" w:color="D9D9D9"/>
              <w:bottom w:val="single" w:sz="4" w:color="D9D9D9"/>
              <w:right w:val="single" w:sz="4" w:color="D9D9D9"/>
            </w:tcBorders>
          </w:tcPr>
          <w:p>
            <w:r>
              <w:t>Distinct tradeoff</w:t>
            </w:r>
          </w:p>
        </w:tc>
        <w:tc>
          <w:tcPr>
            <w:tcW w:type="dxa" w:w="3744"/>
            <w:tcBorders>
              <w:top w:val="single" w:sz="4" w:color="D9D9D9"/>
              <w:left w:val="single" w:sz="4" w:color="D9D9D9"/>
              <w:bottom w:val="single" w:sz="4" w:color="D9D9D9"/>
              <w:right w:val="single" w:sz="4" w:color="D9D9D9"/>
            </w:tcBorders>
          </w:tcPr>
          <w:p>
            <w:r>
              <w:t>Temporary changes in lip control</w:t>
            </w:r>
          </w:p>
        </w:tc>
        <w:tc>
          <w:tcPr>
            <w:tcW w:type="dxa" w:w="3744"/>
            <w:tcBorders>
              <w:top w:val="single" w:sz="4" w:color="D9D9D9"/>
              <w:left w:val="single" w:sz="4" w:color="D9D9D9"/>
              <w:bottom w:val="single" w:sz="4" w:color="D9D9D9"/>
              <w:right w:val="single" w:sz="4" w:color="D9D9D9"/>
            </w:tcBorders>
          </w:tcPr>
          <w:p>
            <w:r>
              <w:t>Swelling and bruising; rare, serious blood-vessel complications</w:t>
            </w:r>
          </w:p>
        </w:tc>
      </w:tr>
    </w:tbl>
    <w:p>
      <w:r>
        <w:t>Use this comparison to identify the change you want, then consider recovery and maintenance. A smaller procedure is not necessarily a better match for your goal.</w:t>
      </w:r>
    </w:p>
    <w:p>
      <w:pPr>
        <w:pStyle w:val="Heading1"/>
      </w:pPr>
      <w:r>
        <w:t>What a Lip Flip Can Change</w:t>
      </w:r>
    </w:p>
    <w:p>
      <w:r>
        <w:t>A lip flip uses a wrinkle-relaxing medicine, such as Botox, to relax part of the muscle around the upper lip. The lip can turn outward slightly, exposing more of the lip that is already there.</w:t>
      </w:r>
    </w:p>
    <w:p>
      <w:r>
        <w:t xml:space="preserve">That makes Estar's </w:t>
      </w:r>
      <w:hyperlink r:id="rId9">
        <w:r>
          <w:rPr>
            <w:color w:val="0563C1"/>
            <w:u w:val="single"/>
          </w:rPr>
          <w:t>lip-flip treatment</w:t>
        </w:r>
      </w:hyperlink>
      <w:r>
        <w:t xml:space="preserve"> an option to explore if you want a small change in upper-lip visibility without adding filler. Someone who likes their lips at rest but notices their upper lip tuck inward when smiling has a different concern from someone who wants more fullness throughout the lips.</w:t>
      </w:r>
    </w:p>
    <w:p>
      <w:r>
        <w:t>If your goal is noticeably larger lips, a lip flip may leave you disappointed even when the treatment works as intended. It changes lip position, not the amount of fullness in the lip.</w:t>
      </w:r>
    </w:p>
    <w:p>
      <w:r>
        <w:t>Smile movement also needs assessment. A lip flip and treatment for a gummy smile can involve different muscles, so more visible upper lip does not automatically mean less visible gum.</w:t>
      </w:r>
    </w:p>
    <w:p>
      <w:r>
        <w:t xml:space="preserve">Lip flips using </w:t>
      </w:r>
      <w:hyperlink r:id="rId10">
        <w:r>
          <w:rPr>
            <w:color w:val="0563C1"/>
            <w:u w:val="single"/>
          </w:rPr>
          <w:t>Botox Cosmetic</w:t>
        </w:r>
      </w:hyperlink>
      <w:r>
        <w:t>, Dysport, or Xeomin are off-label treatments. That means the lip procedure is not among those products' FDA-approved uses.</w:t>
      </w:r>
    </w:p>
    <w:p>
      <w:pPr>
        <w:pStyle w:val="Heading1"/>
      </w:pPr>
      <w:r>
        <w:t>What Lip Filler Can Change</w:t>
      </w:r>
    </w:p>
    <w:p>
      <w:r>
        <w:t>Hyaluronic-acid lip filler is a gel injected into the lips. It can add fullness, improve definition, or change the balance between the upper and lower lips.</w:t>
      </w:r>
    </w:p>
    <w:p>
      <w:r>
        <w:t xml:space="preserve">That makes </w:t>
      </w:r>
      <w:hyperlink r:id="rId11">
        <w:r>
          <w:rPr>
            <w:color w:val="0563C1"/>
            <w:u w:val="single"/>
          </w:rPr>
          <w:t>lip filler</w:t>
        </w:r>
      </w:hyperlink>
      <w:r>
        <w:t xml:space="preserve"> worth considering when you want a change you can see with your face relaxed. It can also address a shape concern, such as wanting a more defined lip edge, rather than simply making both lips larger.</w:t>
      </w:r>
    </w:p>
    <w:p>
      <w:r>
        <w:t>Filler does not have to mean a dramatic pout. The amount, placement, and product influence the result; a modest change and a large increase in volume are different treatment plans.</w:t>
      </w:r>
    </w:p>
    <w:p>
      <w:r>
        <w:t>For example, “I want a little more fullness in my upper lip while keeping my lower lip the same” explains a specific goal. “I want bigger lips” leaves that detail open.</w:t>
      </w:r>
    </w:p>
    <w:p>
      <w:r>
        <w:t>A reference photo can help explain your preference. The plan still needs to fit your lip shape and the rest of your face.</w:t>
      </w:r>
    </w:p>
    <w:p>
      <w:commentRangeStart w:id="2"/>
      <w:r>
        <w:t xml:space="preserve">Estar offers </w:t>
      </w:r>
      <w:hyperlink r:id="rId12">
        <w:r>
          <w:rPr>
            <w:color w:val="0563C1"/>
            <w:u w:val="single"/>
          </w:rPr>
          <w:t>Juvéderm treatments</w:t>
        </w:r>
      </w:hyperlink>
      <w:r>
        <w:t>, a family of fillers with different formulations and uses. The exact formulation matters: a filler designed for another part of the face should not be assumed suitable for lips.</w:t>
      </w:r>
      <w:commentRangeEnd w:id="2"/>
      <w:r>
        <w:rPr>
          <w:rStyle w:val="CommentReference"/>
        </w:rPr>
        <w:commentReference w:id="2"/>
      </w:r>
    </w:p>
    <w:p>
      <w:pPr>
        <w:pStyle w:val="Heading1"/>
      </w:pPr>
      <w:r>
        <w:t>Will a Lip Flip Look More Natural Than Filler?</w:t>
      </w:r>
    </w:p>
    <w:p>
      <w:r>
        <w:t>Neither treatment guarantees a natural-looking result. A subtle change depends on matching the treatment and amount to your features and preferences.</w:t>
      </w:r>
    </w:p>
    <w:p>
      <w:r>
        <w:t>“Natural” is also a personal preference. You might want friends to notice a fuller shape, or you might want a change that is mostly apparent to you.</w:t>
      </w:r>
    </w:p>
    <w:p>
      <w:commentRangeStart w:id="3"/>
      <w:r>
        <w:t>Describe what you want to keep as clearly as what you want to change. The aim might be to preserve your familiar smile, avoid a sharply outlined lip edge, or maintain the balance between your lips; those priorities help define the plan.</w:t>
      </w:r>
      <w:commentRangeEnd w:id="3"/>
      <w:r>
        <w:rPr>
          <w:rStyle w:val="CommentReference"/>
        </w:rPr>
        <w:commentReference w:id="3"/>
      </w:r>
    </w:p>
    <w:p>
      <w:pPr>
        <w:pStyle w:val="Heading1"/>
      </w:pPr>
      <w:r>
        <w:t>What Happens During Treatment and Recovery</w:t>
      </w:r>
    </w:p>
    <w:p>
      <w:r>
        <w:t>Both treatments involve injections, but the experience afterward differs. A lip flip uses small injections near the lip border; filler places gel into selected areas of the lips, often after numbing.</w:t>
      </w:r>
    </w:p>
    <w:p>
      <w:r>
        <w:t>You may feel brief needle discomfort with either approach. Filler treatment can also involve pressure, followed by swelling, tenderness, or bruising.</w:t>
      </w:r>
    </w:p>
    <w:p>
      <w:r>
        <w:t>With filler, the added volume is visible immediately, but swelling can make the early result look larger or less even than the settled result. Do not judge the final shape from the mirror immediately after treatment.</w:t>
      </w:r>
    </w:p>
    <w:p>
      <w:r>
        <w:t>For Juvéderm Ultra XC, study participants' common treatment reactions usually lasted up to two weeks. That gives a useful planning window, although recovery varies and some reactions can last longer.</w:t>
      </w:r>
    </w:p>
    <w:p>
      <w:r>
        <w:t xml:space="preserve">A lip flip develops over several days. </w:t>
      </w:r>
      <w:hyperlink r:id="rId13">
        <w:r>
          <w:rPr>
            <w:color w:val="0563C1"/>
            <w:u w:val="single"/>
          </w:rPr>
          <w:t>Cleveland Clinic's patient guidance</w:t>
        </w:r>
      </w:hyperlink>
      <w:r>
        <w:t xml:space="preserve"> describes a visible change after about a week, rather than an immediate increase in volume.</w:t>
      </w:r>
    </w:p>
    <w:p>
      <w:r>
        <w:t>Its distinctive tradeoff is temporary changes in lip control. Drinking, pursing your lips, or playing a wind instrument can feel different while the muscle is relaxed.</w:t>
      </w:r>
    </w:p>
    <w:p>
      <w:r>
        <w:t>For an upcoming wedding or photo session, allow time for the effect to develop or swelling to settle. A first treatment immediately before an important event leaves little room to assess how your lips respond.</w:t>
      </w:r>
    </w:p>
    <w:p>
      <w:pPr>
        <w:pStyle w:val="Heading1"/>
      </w:pPr>
      <w:r>
        <w:t>How Long Do the Results Last?</w:t>
      </w:r>
    </w:p>
    <w:p>
      <w:r>
        <w:t>Neither option is permanent. A lip flip wears off as the muscle-relaxing effect fades; filler gradually loses its effect over time.</w:t>
      </w:r>
    </w:p>
    <w:p>
      <w:r>
        <w:t>Cleveland Clinic describes lip-flip duration as roughly two to five months. Treat that as a general estimate: the product, technique, and individual response can change how long the visible effect lasts.</w:t>
      </w:r>
    </w:p>
    <w:p>
      <w:r>
        <w:t>Lip studies of Juvéderm Ultra XC and Volbella XC found effects lasting through about a year for many participants, with study plans that allowed touch-ups. That is a product-specific example, not a promise that every filler treatment lasts a year.</w:t>
      </w:r>
    </w:p>
    <w:p>
      <w:r>
        <w:t>The maintenance question is therefore about both time and expense. A treatment that needs repeating more often may have a different ongoing cost from one with a higher initial price.</w:t>
      </w:r>
    </w:p>
    <w:p>
      <w:pPr>
        <w:pStyle w:val="Heading1"/>
      </w:pPr>
      <w:r>
        <w:t>How to Compare the Cost Without Choosing the Wrong Treatment</w:t>
      </w:r>
    </w:p>
    <w:p>
      <w:r>
        <w:t>A lip flip and a filler appointment buy different kinds of change. Choosing solely by the lower quote can leave you paying for a treatment that does not address your concern.</w:t>
      </w:r>
    </w:p>
    <w:p>
      <w:r>
        <w:t>Compare what each proposed plan includes: the product, treatment amount, consultation fee, and any follow-up or touch-up. Then consider the cost of maintaining the result, rather than comparing two appointment prices alone.</w:t>
      </w:r>
    </w:p>
    <w:p>
      <w:commentRangeStart w:id="4"/>
      <w:r>
        <w:t>Estar's current prices should come from the practice. A quote from another clinic cannot establish what your own treatment will cost.</w:t>
      </w:r>
      <w:commentRangeEnd w:id="4"/>
      <w:r>
        <w:rPr>
          <w:rStyle w:val="CommentReference"/>
        </w:rPr>
        <w:commentReference w:id="4"/>
      </w:r>
    </w:p>
    <w:p>
      <w:pPr>
        <w:pStyle w:val="Heading1"/>
      </w:pPr>
      <w:r>
        <w:t>The Risks and What Happens if You Dislike the Result</w:t>
      </w:r>
    </w:p>
    <w:p>
      <w:r>
        <w:t>The everyday tradeoffs differ: filler can leave swollen or bruised lips while they settle, and a lip flip can temporarily affect mouth movement. Neither treatment is risk-free.</w:t>
      </w:r>
    </w:p>
    <w:p>
      <w:r>
        <w:t xml:space="preserve">Filler has a serious vascular risk if it enters a blood vessel, potentially causing tissue injury or vision loss. The </w:t>
      </w:r>
      <w:hyperlink r:id="rId14">
        <w:r>
          <w:rPr>
            <w:color w:val="0563C1"/>
            <w:u w:val="single"/>
          </w:rPr>
          <w:t>FDA's filler guidance</w:t>
        </w:r>
      </w:hyperlink>
      <w:r>
        <w:t xml:space="preserve"> explains why unusual pain, vision changes, or white, gray, or blue skin near the injection site need immediate medical attention.</w:t>
      </w:r>
    </w:p>
    <w:p>
      <w:r>
        <w:t>Problems breathing, swallowing, or speaking after a botulinum-toxin treatment also require immediate medical help. These are different from a mildly unfamiliar sensation when pursing your lips.</w:t>
      </w:r>
    </w:p>
    <w:p>
      <w:r>
        <w:t>Hyaluronic-acid filler can sometimes be reduced with an enzyme called hyaluronidase. Dissolving it has its own risks and may take more than one treatment; it is not a guaranteed reset.</w:t>
      </w:r>
    </w:p>
    <w:p>
      <w:r>
        <w:t>A lip flip cannot be dissolved that way. If you dislike its appearance or how your lips move, the effect needs time to wear off.</w:t>
      </w:r>
    </w:p>
    <w:p>
      <w:r>
        <w:t>Before either treatment, discuss allergies, medicines, prior injections, and any active problem around the mouth. Filler safety during pregnancy or breastfeeding has not been established. Active inflammation or infection near the injection site can mean postponing filler until the condition is managed.</w:t>
      </w:r>
    </w:p>
    <w:p>
      <w:pPr>
        <w:pStyle w:val="Heading1"/>
      </w:pPr>
      <w:r>
        <w:t>Choosing a Lip Treatment at Estar MedSpa</w:t>
      </w:r>
    </w:p>
    <w:p>
      <w:r>
        <w:t>Estar describes Nana Mensah, its lead aesthetic nurse practitioner, as a board-certified family nurse practitioner with training in neurotoxins and dermal fillers. The practice also identifies her as an aesthetics instructor, a relevant background when discussing how muscle movement and added volume create different results.</w:t>
      </w:r>
    </w:p>
    <w:p>
      <w:r>
        <w:t>Dr. Mimi P. Martins is Estar's medical director and a board-certified family medicine physician. The practice describes her approach as educating patients, involving them in treatment plans, and setting realistic goals.</w:t>
      </w:r>
    </w:p>
    <w:p>
      <w:r>
        <w:t>At your consultation, ask what each treatment can achieve, what it cannot change, and how the expected result fits your preferences. Confirm which clinician will perform your lip procedure.</w:t>
      </w:r>
    </w:p>
    <w:p>
      <w:commentRangeStart w:id="0"/>
      <w:r>
        <w:rPr>
          <w:highlight w:val="yellow"/>
        </w:rPr>
        <w:t>[NEEDS INFORMATION: Confirm which current providers perform lip flips and lip filler, and add the appropriate provider names to the consultation invitation.]</w:t>
      </w:r>
      <w:commentRangeEnd w:id="0"/>
      <w:r>
        <w:rPr>
          <w:rStyle w:val="CommentReference"/>
        </w:rPr>
        <w:commentReference w:id="0"/>
      </w:r>
    </w:p>
    <w:p>
      <w:r>
        <w:t>Bring a photo if it helps explain your goal, and describe any upcoming event that affects your timing. Ask who will perform the treatment and what follow-up is available if recovery or the result differs from what you expected.</w:t>
      </w:r>
    </w:p>
    <w:p>
      <w:commentRangeStart w:id="5"/>
      <w:r>
        <w:t xml:space="preserve">To discuss your options at Estar MedSpa in Olney, MD, call 301-917-3870 or </w:t>
      </w:r>
      <w:hyperlink r:id="rId15">
        <w:r>
          <w:rPr>
            <w:color w:val="0563C1"/>
            <w:u w:val="single"/>
          </w:rPr>
          <w:t>contact the practice</w:t>
        </w:r>
      </w:hyperlink>
      <w:r>
        <w:t xml:space="preserve"> to arrange a consultation.</w:t>
      </w:r>
      <w:commentRangeEnd w:id="5"/>
      <w:r>
        <w:rPr>
          <w:rStyle w:val="CommentReference"/>
        </w:rPr>
        <w:commentReference w:id="5"/>
      </w:r>
    </w:p>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ikas Sood" w:initials="VS" w:date="2026-10-07T03:00:07Z">
    <w:p>
      <w:pPr>
        <w:pStyle w:val="CommentText"/>
      </w:pPr>
      <w:r>
        <w:rPr>
          <w:rStyle w:val="CommentReference"/>
        </w:rPr>
        <w:annotationRef/>
      </w:r>
      <w:r>
        <w:t>Alex: Please confirm all current lip-treatment providers and which procedure each performs. The booking provider step showed only First Available or Estar Medspa for the inspected treatments. Replace this marker with the correct procedure associations and name the appropriate providers in the consultation invitation.</w:t>
      </w:r>
    </w:p>
  </w:comment>
  <w:comment w:id="1" w:author="Vikas Sood" w:initials="VS" w:date="2026-10-07T03:00:07Z">
    <w:p>
      <w:pPr>
        <w:pStyle w:val="CommentText"/>
      </w:pPr>
      <w:r>
        <w:rPr>
          <w:rStyle w:val="CommentReference"/>
        </w:rPr>
        <w:annotationRef/>
      </w:r>
      <w:r>
        <w:t>Alex: Please supply the primary and supporting keywords, intended search goal and geography, and any metadata requirements for Estar prompt 4. The assigned comparison title is preserved. Keyword compliance remains uncheckable; a different reader goal may require further revision.</w:t>
      </w:r>
    </w:p>
  </w:comment>
  <w:comment w:id="2" w:author="Vikas Sood" w:initials="VS" w:date="2026-10-07T03:00:07Z">
    <w:p>
      <w:pPr>
        <w:pStyle w:val="CommentText"/>
      </w:pPr>
      <w:r>
        <w:rPr>
          <w:rStyle w:val="CommentReference"/>
        </w:rPr>
        <w:annotationRef/>
      </w:r>
      <w:r>
        <w:t>Alex: Please confirm current lip-filler formulations if you want them named. The website describes Juvéderm Ultra XC and Volbella XC, but current lip-specific stock and use remain unconfirmed. Also confirm lip-flip product wording: the website says Botox lip flip, while the booking menu lists Dysport and Xeomin. The article uses treatment-class explanations and makes no exact inventory promise.</w:t>
      </w:r>
    </w:p>
  </w:comment>
  <w:comment w:id="3" w:author="Vikas Sood" w:initials="VS" w:date="2026-10-07T03:00:07Z">
    <w:p>
      <w:pPr>
        <w:pStyle w:val="CommentText"/>
      </w:pPr>
      <w:r>
        <w:rPr>
          <w:rStyle w:val="CommentReference"/>
        </w:rPr>
        <w:annotationRef/>
      </w:r>
      <w:r>
        <w:t>Alex: An approved quote from a confirmed lip-treatment provider could add useful perspective here on planning a subtle change while preserving the patient's familiar features. Please provide exact approved wording and attribution if available. No quote has been invented or included.</w:t>
      </w:r>
    </w:p>
  </w:comment>
  <w:comment w:id="4" w:author="Vikas Sood" w:initials="VS" w:date="2026-10-07T03:00:07Z">
    <w:p>
      <w:pPr>
        <w:pStyle w:val="CommentText"/>
      </w:pPr>
      <w:r>
        <w:rPr>
          <w:rStyle w:val="CommentReference"/>
        </w:rPr>
        <w:annotationRef/>
      </w:r>
      <w:r>
        <w:t>Alex: Current lip-treatment fees, consultation terms and the fee basis could make this comparison more useful. Please supply them if you want exact prices or consultation terms included. Unsupported prices and a free-consultation promise are omitted.</w:t>
      </w:r>
    </w:p>
  </w:comment>
  <w:comment w:id="5" w:author="Vikas Sood" w:initials="VS" w:date="2026-10-07T03:00:07Z">
    <w:p>
      <w:pPr>
        <w:pStyle w:val="CommentText"/>
      </w:pPr>
      <w:r>
        <w:rPr>
          <w:rStyle w:val="CommentReference"/>
        </w:rPr>
        <w:annotationRef/>
      </w:r>
      <w:r>
        <w:t>Alex: If useful for the consultation invitation, please supply a genuine attributable review about lip treatment or consultation, with exact text, reviewer attribution and source. Confirm official social handles if a relevant social resource should be included. No review or unconfirmed social account is included.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line="264" w:lineRule="auto"/>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6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64" w:lineRule="auto" w:before="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starmedspa.com/services/botox-lip-flip-olney-maryland/" TargetMode="External"/><Relationship Id="rId10" Type="http://schemas.openxmlformats.org/officeDocument/2006/relationships/hyperlink" Target="https://estarmedspa.com/services/botox-olney-maryland/" TargetMode="External"/><Relationship Id="rId11" Type="http://schemas.openxmlformats.org/officeDocument/2006/relationships/hyperlink" Target="https://estarmedspa.com/services/lip-filler-in-olney-maryland/" TargetMode="External"/><Relationship Id="rId12" Type="http://schemas.openxmlformats.org/officeDocument/2006/relationships/hyperlink" Target="https://estarmedspa.com/services/juvederm-olney-maryland/" TargetMode="External"/><Relationship Id="rId13" Type="http://schemas.openxmlformats.org/officeDocument/2006/relationships/hyperlink" Target="https://my.clevelandclinic.org/health/treatments/22362-lip-flip" TargetMode="External"/><Relationship Id="rId14" Type="http://schemas.openxmlformats.org/officeDocument/2006/relationships/hyperlink" Target="https://www.fda.gov/medical-devices/aesthetic-cosmetic-devices/dermal-fillers-soft-tissue-fillers" TargetMode="External"/><Relationship Id="rId15" Type="http://schemas.openxmlformats.org/officeDocument/2006/relationships/hyperlink" Target="https://estarmedspa.com/contact/" TargetMode="External"/><Relationship Id="rId1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the Difference Between a Lip Flip and Lip Filler?</dc:title>
  <dc:subject>Estar MedSpa SEO assignment 4</dc:subject>
  <dc:creator>Vikas Sood</dc:creator>
  <cp:keywords/>
  <dc:description/>
  <cp:lastModifiedBy/>
  <cp:revision>1</cp:revision>
  <dcterms:created xsi:type="dcterms:W3CDTF">2013-12-23T23:15:00Z</dcterms:created>
  <dcterms:modified xsi:type="dcterms:W3CDTF">2013-12-23T23:15:00Z</dcterms:modified>
  <cp:category/>
</cp:coreProperties>
</file>