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E59" w:rsidRDefault="00164E46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bookmarkStart w:id="0" w:name="_GoBack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1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3</w:t>
      </w:r>
    </w:p>
    <w:bookmarkEnd w:id="0"/>
    <w:p w:rsidR="00164E46" w:rsidRDefault="00164E46" w:rsidP="00164E4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164E46" w:rsidRDefault="00164E46" w:rsidP="00164E4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Use Azure CLI and Azure PowerShell to:</w:t>
      </w:r>
    </w:p>
    <w:p w:rsidR="00164E46" w:rsidRDefault="00164E46" w:rsidP="00164E4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three more resource groups in a specific region. For example:</w:t>
      </w:r>
    </w:p>
    <w:p w:rsidR="00164E46" w:rsidRDefault="00164E46" w:rsidP="00164E4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“West US”</w:t>
      </w:r>
    </w:p>
    <w:p w:rsidR="00164E46" w:rsidRDefault="00164E46" w:rsidP="00164E46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List all resource groups in West US</w:t>
      </w:r>
    </w:p>
    <w:p w:rsidR="00164E46" w:rsidRDefault="00164E46" w:rsidP="00164E46">
      <w:pPr>
        <w:rPr>
          <w:rFonts w:ascii="ArialMT" w:hAnsi="ArialMT" w:cs="ArialMT"/>
          <w:sz w:val="26"/>
          <w:szCs w:val="26"/>
        </w:rPr>
      </w:pPr>
    </w:p>
    <w:p w:rsidR="00164E46" w:rsidRDefault="00164E46" w:rsidP="00164E46">
      <w:r w:rsidRPr="00164E46">
        <w:drawing>
          <wp:inline distT="0" distB="0" distL="0" distR="0" wp14:anchorId="75AAC80D" wp14:editId="74E1C65A">
            <wp:extent cx="5943600" cy="3681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E46"/>
    <w:rsid w:val="000E2E59"/>
    <w:rsid w:val="0016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107A"/>
  <w15:chartTrackingRefBased/>
  <w15:docId w15:val="{AC8E4378-3F96-4245-BEA2-EA21FDC8B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2026-08-29T02:30:00Z</dcterms:created>
  <dcterms:modified xsi:type="dcterms:W3CDTF">2026-08-29T02:34:00Z</dcterms:modified>
</cp:coreProperties>
</file>