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AC0F9" w14:textId="1AF03FE5"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t>AZURE VNET PEERING:</w:t>
      </w:r>
    </w:p>
    <w:p w14:paraId="5BFEF037" w14:textId="6D4F8DAB" w:rsidR="00F71E2A" w:rsidRPr="003D6314"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Virtual network peering enables you to seamlessly connect two or more </w:t>
      </w:r>
      <w:hyperlink r:id="rId5" w:history="1">
        <w:r w:rsidRPr="003D6314">
          <w:rPr>
            <w:rFonts w:ascii="Arial" w:eastAsia="Times New Roman" w:hAnsi="Arial" w:cs="Arial"/>
            <w:color w:val="0000FF"/>
            <w:sz w:val="24"/>
            <w:szCs w:val="24"/>
            <w:u w:val="single"/>
            <w:lang w:eastAsia="en-IN"/>
          </w:rPr>
          <w:t>Virtual Networks</w:t>
        </w:r>
      </w:hyperlink>
      <w:r w:rsidRPr="003D6314">
        <w:rPr>
          <w:rFonts w:ascii="Arial" w:eastAsia="Times New Roman" w:hAnsi="Arial" w:cs="Arial"/>
          <w:color w:val="171717"/>
          <w:sz w:val="24"/>
          <w:szCs w:val="24"/>
          <w:lang w:eastAsia="en-IN"/>
        </w:rPr>
        <w:t> in Azure. The virtual networks appear as one for connectivity purposes. The traffic between virtual machines in peered virtual networks uses the Microsoft backbone infrastructure. Like traffic between virtual machines in the same network, traffic is routed through Microsoft's </w:t>
      </w:r>
      <w:r w:rsidRPr="003D6314">
        <w:rPr>
          <w:rFonts w:ascii="Arial" w:eastAsia="Times New Roman" w:hAnsi="Arial" w:cs="Arial"/>
          <w:i/>
          <w:iCs/>
          <w:color w:val="171717"/>
          <w:sz w:val="24"/>
          <w:szCs w:val="24"/>
          <w:lang w:eastAsia="en-IN"/>
        </w:rPr>
        <w:t>private</w:t>
      </w:r>
      <w:r w:rsidRPr="003D6314">
        <w:rPr>
          <w:rFonts w:ascii="Arial" w:eastAsia="Times New Roman" w:hAnsi="Arial" w:cs="Arial"/>
          <w:color w:val="171717"/>
          <w:sz w:val="24"/>
          <w:szCs w:val="24"/>
          <w:lang w:eastAsia="en-IN"/>
        </w:rPr>
        <w:t> network only.</w:t>
      </w:r>
    </w:p>
    <w:p w14:paraId="5E525B99" w14:textId="77777777" w:rsidR="00F71E2A" w:rsidRPr="003D6314"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Azure supports the following types of peering:</w:t>
      </w:r>
    </w:p>
    <w:p w14:paraId="1890F2D2" w14:textId="77777777" w:rsidR="00F71E2A" w:rsidRPr="003D6314" w:rsidRDefault="00F71E2A" w:rsidP="00F71E2A">
      <w:pPr>
        <w:numPr>
          <w:ilvl w:val="0"/>
          <w:numId w:val="1"/>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b/>
          <w:bCs/>
          <w:color w:val="171717"/>
          <w:sz w:val="24"/>
          <w:szCs w:val="24"/>
          <w:lang w:eastAsia="en-IN"/>
        </w:rPr>
        <w:t>Virtual network peering</w:t>
      </w:r>
      <w:r w:rsidRPr="003D6314">
        <w:rPr>
          <w:rFonts w:ascii="Arial" w:eastAsia="Times New Roman" w:hAnsi="Arial" w:cs="Arial"/>
          <w:color w:val="171717"/>
          <w:sz w:val="24"/>
          <w:szCs w:val="24"/>
          <w:lang w:eastAsia="en-IN"/>
        </w:rPr>
        <w:t>: Connect virtual networks within the same Azure region.</w:t>
      </w:r>
    </w:p>
    <w:p w14:paraId="0BC02DE5" w14:textId="77777777" w:rsidR="00F71E2A" w:rsidRPr="003D6314" w:rsidRDefault="00F71E2A" w:rsidP="00F71E2A">
      <w:pPr>
        <w:numPr>
          <w:ilvl w:val="0"/>
          <w:numId w:val="1"/>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b/>
          <w:bCs/>
          <w:color w:val="171717"/>
          <w:sz w:val="24"/>
          <w:szCs w:val="24"/>
          <w:lang w:eastAsia="en-IN"/>
        </w:rPr>
        <w:t>Global virtual network peering</w:t>
      </w:r>
      <w:r w:rsidRPr="003D6314">
        <w:rPr>
          <w:rFonts w:ascii="Arial" w:eastAsia="Times New Roman" w:hAnsi="Arial" w:cs="Arial"/>
          <w:color w:val="171717"/>
          <w:sz w:val="24"/>
          <w:szCs w:val="24"/>
          <w:lang w:eastAsia="en-IN"/>
        </w:rPr>
        <w:t>: Connecting virtual networks across Azure regions.</w:t>
      </w:r>
    </w:p>
    <w:p w14:paraId="66AD683B" w14:textId="77777777" w:rsidR="00F71E2A" w:rsidRPr="003D6314"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The benefits of using virtual network peering, whether local or global, include:</w:t>
      </w:r>
    </w:p>
    <w:p w14:paraId="2584888F"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A low-latency, high-bandwidth connection between resources in different virtual networks.</w:t>
      </w:r>
    </w:p>
    <w:p w14:paraId="6877A9B8"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The ability for resources in one virtual network to communicate with resources in a different virtual network.</w:t>
      </w:r>
    </w:p>
    <w:p w14:paraId="51B6D487"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The ability to transfer data between virtual networks across Azure subscriptions, Azure Active Directory tenants, deployment models, and Azure regions.</w:t>
      </w:r>
    </w:p>
    <w:p w14:paraId="6E043354"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The ability to peer virtual networks created through the Azure Resource Manager.</w:t>
      </w:r>
    </w:p>
    <w:p w14:paraId="32321A1F"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The ability to peer a virtual network created through Resource Manager to one created through the classic deployment model. To learn more about Azure deployment models, see </w:t>
      </w:r>
      <w:hyperlink r:id="rId6" w:history="1">
        <w:r w:rsidRPr="003D6314">
          <w:rPr>
            <w:rFonts w:ascii="Arial" w:eastAsia="Times New Roman" w:hAnsi="Arial" w:cs="Arial"/>
            <w:color w:val="0000FF"/>
            <w:sz w:val="24"/>
            <w:szCs w:val="24"/>
            <w:u w:val="single"/>
            <w:lang w:eastAsia="en-IN"/>
          </w:rPr>
          <w:t>Understand Azure deployment models</w:t>
        </w:r>
      </w:hyperlink>
      <w:r w:rsidRPr="003D6314">
        <w:rPr>
          <w:rFonts w:ascii="Arial" w:eastAsia="Times New Roman" w:hAnsi="Arial" w:cs="Arial"/>
          <w:color w:val="171717"/>
          <w:sz w:val="24"/>
          <w:szCs w:val="24"/>
          <w:lang w:eastAsia="en-IN"/>
        </w:rPr>
        <w:t>.</w:t>
      </w:r>
    </w:p>
    <w:p w14:paraId="4720F3CC" w14:textId="77777777" w:rsidR="00F71E2A" w:rsidRPr="003D6314" w:rsidRDefault="00F71E2A" w:rsidP="00F71E2A">
      <w:pPr>
        <w:numPr>
          <w:ilvl w:val="0"/>
          <w:numId w:val="2"/>
        </w:numPr>
        <w:shd w:val="clear" w:color="auto" w:fill="FFFFFF"/>
        <w:spacing w:after="0" w:line="240" w:lineRule="auto"/>
        <w:ind w:left="1290"/>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No downtime to resources in either virtual network when creating the peering, or after the peering is created.</w:t>
      </w:r>
    </w:p>
    <w:p w14:paraId="5635BF76" w14:textId="0DCFF05D" w:rsidR="00F71E2A" w:rsidRPr="003D6314"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3D6314">
        <w:rPr>
          <w:rFonts w:ascii="Arial" w:eastAsia="Times New Roman" w:hAnsi="Arial" w:cs="Arial"/>
          <w:color w:val="171717"/>
          <w:sz w:val="24"/>
          <w:szCs w:val="24"/>
          <w:lang w:eastAsia="en-IN"/>
        </w:rPr>
        <w:t>Network traffic between peered virtual networks is private. Traffic between the virtual networks is kept on the Microsoft backbone network. No public Internet, gateways, or encryption is required in the communication between the virtual networks.</w:t>
      </w:r>
    </w:p>
    <w:p w14:paraId="7D44CDCA" w14:textId="5397AC74" w:rsidR="00F71E2A" w:rsidRPr="003D6314"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p>
    <w:p w14:paraId="7CBFB188" w14:textId="2F94D0F2"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F71E2A">
        <w:rPr>
          <w:rFonts w:ascii="Segoe UI" w:eastAsia="Times New Roman" w:hAnsi="Segoe UI" w:cs="Segoe UI"/>
          <w:noProof/>
          <w:color w:val="171717"/>
          <w:sz w:val="24"/>
          <w:szCs w:val="24"/>
          <w:lang w:eastAsia="en-IN"/>
        </w:rPr>
        <w:drawing>
          <wp:inline distT="0" distB="0" distL="0" distR="0" wp14:anchorId="5F28BD67" wp14:editId="3CD4EF76">
            <wp:extent cx="5731510" cy="1144270"/>
            <wp:effectExtent l="0" t="0" r="2540" b="0"/>
            <wp:docPr id="2" name="Picture 1" descr="Illustration showing VNet1 in Region 1, and VNet2 and VNet3 in Region 2. VNet2 and VNet3 are connected with regional VNet peering. VNet1 and VNet2 are connected with a global VNet peering">
              <a:extLst xmlns:a="http://schemas.openxmlformats.org/drawingml/2006/main">
                <a:ext uri="{FF2B5EF4-FFF2-40B4-BE49-F238E27FC236}">
                  <a16:creationId xmlns:a16="http://schemas.microsoft.com/office/drawing/2014/main" id="{EE9D4337-6111-4937-BB21-A32D0021C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llustration showing VNet1 in Region 1, and VNet2 and VNet3 in Region 2. VNet2 and VNet3 are connected with regional VNet peering. VNet1 and VNet2 are connected with a global VNet peering">
                      <a:extLst>
                        <a:ext uri="{FF2B5EF4-FFF2-40B4-BE49-F238E27FC236}">
                          <a16:creationId xmlns:a16="http://schemas.microsoft.com/office/drawing/2014/main" id="{EE9D4337-6111-4937-BB21-A32D0021C379}"/>
                        </a:ext>
                      </a:extLst>
                    </pic:cNvPr>
                    <pic:cNvPicPr>
                      <a:picLocks noChangeAspect="1"/>
                    </pic:cNvPicPr>
                  </pic:nvPicPr>
                  <pic:blipFill>
                    <a:blip r:embed="rId7"/>
                    <a:stretch>
                      <a:fillRect/>
                    </a:stretch>
                  </pic:blipFill>
                  <pic:spPr>
                    <a:xfrm>
                      <a:off x="0" y="0"/>
                      <a:ext cx="5731510" cy="1144270"/>
                    </a:xfrm>
                    <a:prstGeom prst="rect">
                      <a:avLst/>
                    </a:prstGeom>
                  </pic:spPr>
                </pic:pic>
              </a:graphicData>
            </a:graphic>
          </wp:inline>
        </w:drawing>
      </w:r>
    </w:p>
    <w:p w14:paraId="7B20AA01" w14:textId="3120BFD1"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06B86D2" w14:textId="6115527E"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lastRenderedPageBreak/>
        <w:t>Gateway Transit:</w:t>
      </w:r>
    </w:p>
    <w:p w14:paraId="3D88AFAB" w14:textId="77777777" w:rsidR="00F71E2A" w:rsidRPr="00C44FCB"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C44FCB">
        <w:rPr>
          <w:rFonts w:ascii="Arial" w:eastAsia="Times New Roman" w:hAnsi="Arial" w:cs="Arial"/>
          <w:color w:val="171717"/>
          <w:sz w:val="24"/>
          <w:szCs w:val="24"/>
          <w:lang w:eastAsia="en-IN"/>
        </w:rPr>
        <w:t>This article helps you configure gateway transit for virtual network peering. </w:t>
      </w:r>
      <w:hyperlink r:id="rId8" w:history="1">
        <w:r w:rsidRPr="00C44FCB">
          <w:rPr>
            <w:rFonts w:ascii="Arial" w:eastAsia="Times New Roman" w:hAnsi="Arial" w:cs="Arial"/>
            <w:color w:val="0000FF"/>
            <w:sz w:val="24"/>
            <w:szCs w:val="24"/>
            <w:u w:val="single"/>
            <w:lang w:eastAsia="en-IN"/>
          </w:rPr>
          <w:t>Virtual network peering</w:t>
        </w:r>
      </w:hyperlink>
      <w:r w:rsidRPr="00C44FCB">
        <w:rPr>
          <w:rFonts w:ascii="Arial" w:eastAsia="Times New Roman" w:hAnsi="Arial" w:cs="Arial"/>
          <w:color w:val="171717"/>
          <w:sz w:val="24"/>
          <w:szCs w:val="24"/>
          <w:lang w:eastAsia="en-IN"/>
        </w:rPr>
        <w:t> seamlessly connects two Azure virtual networks, merging the two virtual networks into one for connectivity purposes. </w:t>
      </w:r>
      <w:hyperlink r:id="rId9" w:anchor="gateways-and-on-premises-connectivity" w:history="1">
        <w:r w:rsidRPr="00C44FCB">
          <w:rPr>
            <w:rFonts w:ascii="Arial" w:eastAsia="Times New Roman" w:hAnsi="Arial" w:cs="Arial"/>
            <w:color w:val="0000FF"/>
            <w:sz w:val="24"/>
            <w:szCs w:val="24"/>
            <w:u w:val="single"/>
            <w:lang w:eastAsia="en-IN"/>
          </w:rPr>
          <w:t>Gateway transit</w:t>
        </w:r>
      </w:hyperlink>
      <w:r w:rsidRPr="00C44FCB">
        <w:rPr>
          <w:rFonts w:ascii="Arial" w:eastAsia="Times New Roman" w:hAnsi="Arial" w:cs="Arial"/>
          <w:color w:val="171717"/>
          <w:sz w:val="24"/>
          <w:szCs w:val="24"/>
          <w:lang w:eastAsia="en-IN"/>
        </w:rPr>
        <w:t xml:space="preserve"> is a peering property that lets one virtual network use the VPN gateway in the peered virtual network for cross-premises or </w:t>
      </w:r>
      <w:proofErr w:type="spellStart"/>
      <w:r w:rsidRPr="00C44FCB">
        <w:rPr>
          <w:rFonts w:ascii="Arial" w:eastAsia="Times New Roman" w:hAnsi="Arial" w:cs="Arial"/>
          <w:color w:val="171717"/>
          <w:sz w:val="24"/>
          <w:szCs w:val="24"/>
          <w:lang w:eastAsia="en-IN"/>
        </w:rPr>
        <w:t>VNet</w:t>
      </w:r>
      <w:proofErr w:type="spellEnd"/>
      <w:r w:rsidRPr="00C44FCB">
        <w:rPr>
          <w:rFonts w:ascii="Arial" w:eastAsia="Times New Roman" w:hAnsi="Arial" w:cs="Arial"/>
          <w:color w:val="171717"/>
          <w:sz w:val="24"/>
          <w:szCs w:val="24"/>
          <w:lang w:eastAsia="en-IN"/>
        </w:rPr>
        <w:t>-to-</w:t>
      </w:r>
      <w:proofErr w:type="spellStart"/>
      <w:r w:rsidRPr="00C44FCB">
        <w:rPr>
          <w:rFonts w:ascii="Arial" w:eastAsia="Times New Roman" w:hAnsi="Arial" w:cs="Arial"/>
          <w:color w:val="171717"/>
          <w:sz w:val="24"/>
          <w:szCs w:val="24"/>
          <w:lang w:eastAsia="en-IN"/>
        </w:rPr>
        <w:t>VNet</w:t>
      </w:r>
      <w:proofErr w:type="spellEnd"/>
      <w:r w:rsidRPr="00C44FCB">
        <w:rPr>
          <w:rFonts w:ascii="Arial" w:eastAsia="Times New Roman" w:hAnsi="Arial" w:cs="Arial"/>
          <w:color w:val="171717"/>
          <w:sz w:val="24"/>
          <w:szCs w:val="24"/>
          <w:lang w:eastAsia="en-IN"/>
        </w:rPr>
        <w:t xml:space="preserve"> connectivity. The following diagram shows how gateway transit works with virtual network peering.</w:t>
      </w:r>
    </w:p>
    <w:p w14:paraId="0A0A894A" w14:textId="0EEA5A20"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noProof/>
        </w:rPr>
        <w:drawing>
          <wp:inline distT="0" distB="0" distL="0" distR="0" wp14:anchorId="07AC518D" wp14:editId="316934F3">
            <wp:extent cx="5715000" cy="2537460"/>
            <wp:effectExtent l="0" t="0" r="0" b="0"/>
            <wp:docPr id="1" name="Picture 1" descr="Gateway trans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teway transit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537460"/>
                    </a:xfrm>
                    <a:prstGeom prst="rect">
                      <a:avLst/>
                    </a:prstGeom>
                    <a:noFill/>
                    <a:ln>
                      <a:noFill/>
                    </a:ln>
                  </pic:spPr>
                </pic:pic>
              </a:graphicData>
            </a:graphic>
          </wp:inline>
        </w:drawing>
      </w:r>
    </w:p>
    <w:p w14:paraId="4F903BBD" w14:textId="66483131"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079C927A" w14:textId="77777777" w:rsidR="00F71E2A" w:rsidRPr="004B0763"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4B0763">
        <w:rPr>
          <w:rFonts w:ascii="Arial" w:eastAsia="Times New Roman" w:hAnsi="Arial" w:cs="Arial"/>
          <w:color w:val="171717"/>
          <w:sz w:val="24"/>
          <w:szCs w:val="24"/>
          <w:lang w:eastAsia="en-IN"/>
        </w:rPr>
        <w:t xml:space="preserve">In the diagram, gateway transit allows the peered virtual networks to use the Azure VPN gateway in Hub-RM. Connectivity available on the VPN gateway, including S2S, P2S, and </w:t>
      </w:r>
      <w:proofErr w:type="spellStart"/>
      <w:r w:rsidRPr="004B0763">
        <w:rPr>
          <w:rFonts w:ascii="Arial" w:eastAsia="Times New Roman" w:hAnsi="Arial" w:cs="Arial"/>
          <w:color w:val="171717"/>
          <w:sz w:val="24"/>
          <w:szCs w:val="24"/>
          <w:lang w:eastAsia="en-IN"/>
        </w:rPr>
        <w:t>VNet</w:t>
      </w:r>
      <w:proofErr w:type="spellEnd"/>
      <w:r w:rsidRPr="004B0763">
        <w:rPr>
          <w:rFonts w:ascii="Arial" w:eastAsia="Times New Roman" w:hAnsi="Arial" w:cs="Arial"/>
          <w:color w:val="171717"/>
          <w:sz w:val="24"/>
          <w:szCs w:val="24"/>
          <w:lang w:eastAsia="en-IN"/>
        </w:rPr>
        <w:t>-to-</w:t>
      </w:r>
      <w:proofErr w:type="spellStart"/>
      <w:r w:rsidRPr="004B0763">
        <w:rPr>
          <w:rFonts w:ascii="Arial" w:eastAsia="Times New Roman" w:hAnsi="Arial" w:cs="Arial"/>
          <w:color w:val="171717"/>
          <w:sz w:val="24"/>
          <w:szCs w:val="24"/>
          <w:lang w:eastAsia="en-IN"/>
        </w:rPr>
        <w:t>VNet</w:t>
      </w:r>
      <w:proofErr w:type="spellEnd"/>
      <w:r w:rsidRPr="004B0763">
        <w:rPr>
          <w:rFonts w:ascii="Arial" w:eastAsia="Times New Roman" w:hAnsi="Arial" w:cs="Arial"/>
          <w:color w:val="171717"/>
          <w:sz w:val="24"/>
          <w:szCs w:val="24"/>
          <w:lang w:eastAsia="en-IN"/>
        </w:rPr>
        <w:t xml:space="preserve"> connections, applies to all three virtual networks. The transit option is available for peering between the same, or different deployment models. If you are configuring transit between different deployment models, the hub virtual network and virtual network gateway must be in the Resource Manager deployment model, not the classic deployment model.</w:t>
      </w:r>
    </w:p>
    <w:p w14:paraId="1CAC1289" w14:textId="77777777" w:rsidR="00F71E2A" w:rsidRPr="004B0763" w:rsidRDefault="00F71E2A"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4B0763">
        <w:rPr>
          <w:rFonts w:ascii="Arial" w:eastAsia="Times New Roman" w:hAnsi="Arial" w:cs="Arial"/>
          <w:color w:val="171717"/>
          <w:sz w:val="24"/>
          <w:szCs w:val="24"/>
          <w:lang w:eastAsia="en-IN"/>
        </w:rPr>
        <w:t>In hub-and-spoke network architecture, gateway transit allows spoke virtual networks to share the VPN gateway in the hub, instead of deploying VPN gateways in every spoke virtual network. Routes to the gateway-connected virtual networks or on-premises networks will propagate to the routing tables for the peered virtual networks using gateway transit. You can disable the automatic route propagation from the VPN gateway. Create a routing table with the "</w:t>
      </w:r>
      <w:r w:rsidRPr="004B0763">
        <w:rPr>
          <w:rFonts w:ascii="Arial" w:eastAsia="Times New Roman" w:hAnsi="Arial" w:cs="Arial"/>
          <w:b/>
          <w:bCs/>
          <w:color w:val="171717"/>
          <w:sz w:val="24"/>
          <w:szCs w:val="24"/>
          <w:lang w:eastAsia="en-IN"/>
        </w:rPr>
        <w:t>Disable BGP route propagation</w:t>
      </w:r>
      <w:r w:rsidRPr="004B0763">
        <w:rPr>
          <w:rFonts w:ascii="Arial" w:eastAsia="Times New Roman" w:hAnsi="Arial" w:cs="Arial"/>
          <w:color w:val="171717"/>
          <w:sz w:val="24"/>
          <w:szCs w:val="24"/>
          <w:lang w:eastAsia="en-IN"/>
        </w:rPr>
        <w:t>" option, and associate the routing table to the subnets to prevent the route distribution to those subnets. For more information, see </w:t>
      </w:r>
      <w:hyperlink r:id="rId11" w:history="1">
        <w:r w:rsidRPr="004B0763">
          <w:rPr>
            <w:rFonts w:ascii="Arial" w:eastAsia="Times New Roman" w:hAnsi="Arial" w:cs="Arial"/>
            <w:color w:val="0000FF"/>
            <w:sz w:val="24"/>
            <w:szCs w:val="24"/>
            <w:u w:val="single"/>
            <w:lang w:eastAsia="en-IN"/>
          </w:rPr>
          <w:t>Virtual network routing table</w:t>
        </w:r>
      </w:hyperlink>
      <w:r w:rsidRPr="004B0763">
        <w:rPr>
          <w:rFonts w:ascii="Arial" w:eastAsia="Times New Roman" w:hAnsi="Arial" w:cs="Arial"/>
          <w:color w:val="171717"/>
          <w:sz w:val="24"/>
          <w:szCs w:val="24"/>
          <w:lang w:eastAsia="en-IN"/>
        </w:rPr>
        <w:t>.</w:t>
      </w:r>
    </w:p>
    <w:p w14:paraId="3A7ADC53" w14:textId="77777777" w:rsidR="003D6314" w:rsidRDefault="003D6314"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78D8AEE6" w14:textId="77777777" w:rsidR="003D6314" w:rsidRDefault="003D6314"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7A9408AD" w14:textId="1663419C"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lastRenderedPageBreak/>
        <w:t>SERVICE CHAINING:</w:t>
      </w:r>
    </w:p>
    <w:p w14:paraId="689747A6" w14:textId="77777777" w:rsidR="00F71E2A" w:rsidRPr="00F07E61" w:rsidRDefault="00F71E2A" w:rsidP="00F71E2A">
      <w:pPr>
        <w:numPr>
          <w:ilvl w:val="0"/>
          <w:numId w:val="3"/>
        </w:numPr>
        <w:shd w:val="clear" w:color="auto" w:fill="FFFFFF"/>
        <w:spacing w:before="100" w:beforeAutospacing="1" w:after="100" w:afterAutospacing="1" w:line="240" w:lineRule="auto"/>
        <w:ind w:left="1200"/>
        <w:rPr>
          <w:rFonts w:ascii="Arial" w:eastAsia="Times New Roman" w:hAnsi="Arial" w:cs="Arial"/>
          <w:color w:val="555555"/>
          <w:sz w:val="24"/>
          <w:szCs w:val="24"/>
          <w:lang w:eastAsia="en-IN"/>
        </w:rPr>
      </w:pPr>
      <w:r w:rsidRPr="00F07E61">
        <w:rPr>
          <w:rFonts w:ascii="Arial" w:eastAsia="Times New Roman" w:hAnsi="Arial" w:cs="Arial"/>
          <w:color w:val="555555"/>
          <w:sz w:val="24"/>
          <w:szCs w:val="24"/>
          <w:lang w:eastAsia="en-IN"/>
        </w:rPr>
        <w:t>Virtual network peering enables the next hop in a user-defined route to be the IP address of a virtual machine in the peered virtual network, or a VPN gateway.</w:t>
      </w:r>
    </w:p>
    <w:p w14:paraId="0EA48B97" w14:textId="77777777" w:rsidR="00F71E2A" w:rsidRPr="00F07E61" w:rsidRDefault="00F71E2A" w:rsidP="00F71E2A">
      <w:pPr>
        <w:numPr>
          <w:ilvl w:val="0"/>
          <w:numId w:val="3"/>
        </w:numPr>
        <w:shd w:val="clear" w:color="auto" w:fill="FFFFFF"/>
        <w:spacing w:before="100" w:beforeAutospacing="1" w:after="100" w:afterAutospacing="1" w:line="240" w:lineRule="auto"/>
        <w:ind w:left="1200"/>
        <w:rPr>
          <w:rFonts w:ascii="Arial" w:eastAsia="Times New Roman" w:hAnsi="Arial" w:cs="Arial"/>
          <w:color w:val="555555"/>
          <w:sz w:val="24"/>
          <w:szCs w:val="24"/>
          <w:lang w:eastAsia="en-IN"/>
        </w:rPr>
      </w:pPr>
      <w:r w:rsidRPr="00F07E61">
        <w:rPr>
          <w:rFonts w:ascii="Arial" w:eastAsia="Times New Roman" w:hAnsi="Arial" w:cs="Arial"/>
          <w:color w:val="555555"/>
          <w:sz w:val="24"/>
          <w:szCs w:val="24"/>
          <w:lang w:eastAsia="en-IN"/>
        </w:rPr>
        <w:t>Service chaining enables you to direct traffic from one virtual network to a virtual appliance, or virtual network gateway, in a peered virtual network, through user-defined routes</w:t>
      </w:r>
    </w:p>
    <w:p w14:paraId="0817BA44" w14:textId="26B631AA"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F71E2A">
        <w:rPr>
          <w:rFonts w:ascii="Segoe UI" w:eastAsia="Times New Roman" w:hAnsi="Segoe UI" w:cs="Segoe UI"/>
          <w:noProof/>
          <w:color w:val="171717"/>
          <w:sz w:val="24"/>
          <w:szCs w:val="24"/>
          <w:lang w:eastAsia="en-IN"/>
        </w:rPr>
        <w:drawing>
          <wp:inline distT="0" distB="0" distL="0" distR="0" wp14:anchorId="63CC06E8" wp14:editId="2531EAEB">
            <wp:extent cx="5521094" cy="2241250"/>
            <wp:effectExtent l="0" t="0" r="3810" b="6985"/>
            <wp:docPr id="9" name="Picture 8" descr="A hub VNet with network appliance or VPN gateway is connecting two VNets">
              <a:extLst xmlns:a="http://schemas.openxmlformats.org/drawingml/2006/main">
                <a:ext uri="{FF2B5EF4-FFF2-40B4-BE49-F238E27FC236}">
                  <a16:creationId xmlns:a16="http://schemas.microsoft.com/office/drawing/2014/main" id="{07143DEB-2412-45CB-AF9A-B8E4DD10E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hub VNet with network appliance or VPN gateway is connecting two VNets">
                      <a:extLst>
                        <a:ext uri="{FF2B5EF4-FFF2-40B4-BE49-F238E27FC236}">
                          <a16:creationId xmlns:a16="http://schemas.microsoft.com/office/drawing/2014/main" id="{07143DEB-2412-45CB-AF9A-B8E4DD10E743}"/>
                        </a:ext>
                      </a:extLst>
                    </pic:cNvPr>
                    <pic:cNvPicPr>
                      <a:picLocks noChangeAspect="1"/>
                    </pic:cNvPicPr>
                  </pic:nvPicPr>
                  <pic:blipFill>
                    <a:blip r:embed="rId12"/>
                    <a:stretch>
                      <a:fillRect/>
                    </a:stretch>
                  </pic:blipFill>
                  <pic:spPr>
                    <a:xfrm>
                      <a:off x="0" y="0"/>
                      <a:ext cx="5521094" cy="2241250"/>
                    </a:xfrm>
                    <a:prstGeom prst="rect">
                      <a:avLst/>
                    </a:prstGeom>
                  </pic:spPr>
                </pic:pic>
              </a:graphicData>
            </a:graphic>
          </wp:inline>
        </w:drawing>
      </w:r>
    </w:p>
    <w:p w14:paraId="369C1C67" w14:textId="3E75DBE4"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CDEBEBE"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D5A4771"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C8FFCE7"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81C1943"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109AF398"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5DACAFB"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5A32B8B"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D0742ED" w14:textId="77777777" w:rsidR="00F07E61" w:rsidRDefault="00F07E61"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40254B07" w14:textId="77777777" w:rsidR="00F07E61" w:rsidRDefault="00F07E61"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5C099A38" w14:textId="77777777" w:rsidR="00F07E61" w:rsidRDefault="00F07E61"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4A817E89" w14:textId="71BC3351"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lastRenderedPageBreak/>
        <w:t>TYPES OF CONNECTIONS WITH ON-</w:t>
      </w:r>
      <w:proofErr w:type="gramStart"/>
      <w:r w:rsidRPr="00CB6C93">
        <w:rPr>
          <w:rFonts w:ascii="Arial Black" w:eastAsia="Times New Roman" w:hAnsi="Arial Black" w:cs="Segoe UI"/>
          <w:color w:val="171717"/>
          <w:sz w:val="36"/>
          <w:szCs w:val="36"/>
          <w:lang w:eastAsia="en-IN"/>
        </w:rPr>
        <w:t>Prem( Hybrid</w:t>
      </w:r>
      <w:proofErr w:type="gramEnd"/>
      <w:r w:rsidRPr="00CB6C93">
        <w:rPr>
          <w:rFonts w:ascii="Arial Black" w:eastAsia="Times New Roman" w:hAnsi="Arial Black" w:cs="Segoe UI"/>
          <w:color w:val="171717"/>
          <w:sz w:val="36"/>
          <w:szCs w:val="36"/>
          <w:lang w:eastAsia="en-IN"/>
        </w:rPr>
        <w:t>):</w:t>
      </w:r>
    </w:p>
    <w:p w14:paraId="5EE95389" w14:textId="60678CFE"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F71E2A">
        <w:rPr>
          <w:rFonts w:ascii="Segoe UI" w:eastAsia="Times New Roman" w:hAnsi="Segoe UI" w:cs="Segoe UI"/>
          <w:noProof/>
          <w:color w:val="171717"/>
          <w:sz w:val="24"/>
          <w:szCs w:val="24"/>
          <w:lang w:eastAsia="en-IN"/>
        </w:rPr>
        <w:drawing>
          <wp:inline distT="0" distB="0" distL="0" distR="0" wp14:anchorId="4EC6BBE6" wp14:editId="3DB94521">
            <wp:extent cx="5731510" cy="2457450"/>
            <wp:effectExtent l="0" t="0" r="2540" b="0"/>
            <wp:docPr id="1026" name="Picture 2" descr="Connect from a computer to an Azure VNet - point-to-site connection diagram.">
              <a:extLst xmlns:a="http://schemas.openxmlformats.org/drawingml/2006/main">
                <a:ext uri="{FF2B5EF4-FFF2-40B4-BE49-F238E27FC236}">
                  <a16:creationId xmlns:a16="http://schemas.microsoft.com/office/drawing/2014/main" id="{58A41360-6CCD-4CA7-9A5C-C230F49418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onnect from a computer to an Azure VNet - point-to-site connection diagram.">
                      <a:extLst>
                        <a:ext uri="{FF2B5EF4-FFF2-40B4-BE49-F238E27FC236}">
                          <a16:creationId xmlns:a16="http://schemas.microsoft.com/office/drawing/2014/main" id="{58A41360-6CCD-4CA7-9A5C-C230F49418D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pic:spPr>
                </pic:pic>
              </a:graphicData>
            </a:graphic>
          </wp:inline>
        </w:drawing>
      </w:r>
    </w:p>
    <w:p w14:paraId="7F98DC4A" w14:textId="4E379098"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F71E2A">
        <w:rPr>
          <w:rFonts w:ascii="Segoe UI" w:eastAsia="Times New Roman" w:hAnsi="Segoe UI" w:cs="Segoe UI"/>
          <w:noProof/>
          <w:color w:val="171717"/>
          <w:sz w:val="24"/>
          <w:szCs w:val="24"/>
          <w:lang w:eastAsia="en-IN"/>
        </w:rPr>
        <w:drawing>
          <wp:inline distT="0" distB="0" distL="0" distR="0" wp14:anchorId="1F571BEC" wp14:editId="2EC86479">
            <wp:extent cx="5731510" cy="1647825"/>
            <wp:effectExtent l="0" t="0" r="2540" b="9525"/>
            <wp:docPr id="2050" name="Picture 2" descr="Site-to-Site VPN Gateway cross-premises connection diagram">
              <a:extLst xmlns:a="http://schemas.openxmlformats.org/drawingml/2006/main">
                <a:ext uri="{FF2B5EF4-FFF2-40B4-BE49-F238E27FC236}">
                  <a16:creationId xmlns:a16="http://schemas.microsoft.com/office/drawing/2014/main" id="{9ABAFB03-5C10-4C87-8634-31539D16C7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ite-to-Site VPN Gateway cross-premises connection diagram">
                      <a:extLst>
                        <a:ext uri="{FF2B5EF4-FFF2-40B4-BE49-F238E27FC236}">
                          <a16:creationId xmlns:a16="http://schemas.microsoft.com/office/drawing/2014/main" id="{9ABAFB03-5C10-4C87-8634-31539D16C770}"/>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47825"/>
                    </a:xfrm>
                    <a:prstGeom prst="rect">
                      <a:avLst/>
                    </a:prstGeom>
                    <a:noFill/>
                  </pic:spPr>
                </pic:pic>
              </a:graphicData>
            </a:graphic>
          </wp:inline>
        </w:drawing>
      </w:r>
    </w:p>
    <w:p w14:paraId="44B2ECB6" w14:textId="2012FB52"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134039C1" w14:textId="74250012"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F71E2A">
        <w:rPr>
          <w:rFonts w:ascii="Segoe UI" w:eastAsia="Times New Roman" w:hAnsi="Segoe UI" w:cs="Segoe UI"/>
          <w:noProof/>
          <w:color w:val="171717"/>
          <w:sz w:val="24"/>
          <w:szCs w:val="24"/>
          <w:lang w:eastAsia="en-IN"/>
        </w:rPr>
        <w:drawing>
          <wp:inline distT="0" distB="0" distL="0" distR="0" wp14:anchorId="23341774" wp14:editId="3F5CBE64">
            <wp:extent cx="5731510" cy="2740660"/>
            <wp:effectExtent l="0" t="0" r="2540" b="2540"/>
            <wp:docPr id="3074" name="Picture 2" descr="ExpressRoute connection overview">
              <a:extLst xmlns:a="http://schemas.openxmlformats.org/drawingml/2006/main">
                <a:ext uri="{FF2B5EF4-FFF2-40B4-BE49-F238E27FC236}">
                  <a16:creationId xmlns:a16="http://schemas.microsoft.com/office/drawing/2014/main" id="{672403B6-CFC8-40CC-92B2-22781F130B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ExpressRoute connection overview">
                      <a:extLst>
                        <a:ext uri="{FF2B5EF4-FFF2-40B4-BE49-F238E27FC236}">
                          <a16:creationId xmlns:a16="http://schemas.microsoft.com/office/drawing/2014/main" id="{672403B6-CFC8-40CC-92B2-22781F130B4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pic:spPr>
                </pic:pic>
              </a:graphicData>
            </a:graphic>
          </wp:inline>
        </w:drawing>
      </w:r>
    </w:p>
    <w:p w14:paraId="4A80985E" w14:textId="0EEDCF35"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432E956" w14:textId="402E7437"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512D3201" w14:textId="213DF9A7" w:rsidR="00F71E2A" w:rsidRPr="00CB6C93" w:rsidRDefault="00F71E2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t>VPN GATEWAYS:</w:t>
      </w:r>
    </w:p>
    <w:p w14:paraId="04B8B083" w14:textId="77777777" w:rsidR="00CB6C93" w:rsidRPr="00CB6C93" w:rsidRDefault="00CB6C93" w:rsidP="00CB6C93">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CB6C93">
        <w:rPr>
          <w:rFonts w:ascii="Segoe UI" w:eastAsia="Times New Roman" w:hAnsi="Segoe UI" w:cs="Segoe UI"/>
          <w:b/>
          <w:bCs/>
          <w:color w:val="171717"/>
          <w:sz w:val="36"/>
          <w:szCs w:val="36"/>
          <w:lang w:eastAsia="en-IN"/>
        </w:rPr>
        <w:t>What is a virtual network gateway?</w:t>
      </w:r>
    </w:p>
    <w:p w14:paraId="3C5852B4" w14:textId="77777777" w:rsidR="00CB6C93" w:rsidRPr="00F07E61" w:rsidRDefault="00CB6C93" w:rsidP="00CB6C93">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F07E61">
        <w:rPr>
          <w:rFonts w:ascii="Arial" w:eastAsia="Times New Roman" w:hAnsi="Arial" w:cs="Arial"/>
          <w:color w:val="171717"/>
          <w:sz w:val="24"/>
          <w:szCs w:val="24"/>
          <w:lang w:eastAsia="en-IN"/>
        </w:rPr>
        <w:t>A virtual network gateway is composed of two or more VMs that are deployed to a specific subnet you create called the </w:t>
      </w:r>
      <w:r w:rsidRPr="00F07E61">
        <w:rPr>
          <w:rFonts w:ascii="Arial" w:eastAsia="Times New Roman" w:hAnsi="Arial" w:cs="Arial"/>
          <w:i/>
          <w:iCs/>
          <w:color w:val="171717"/>
          <w:sz w:val="24"/>
          <w:szCs w:val="24"/>
          <w:lang w:eastAsia="en-IN"/>
        </w:rPr>
        <w:t>gateway subnet</w:t>
      </w:r>
      <w:r w:rsidRPr="00F07E61">
        <w:rPr>
          <w:rFonts w:ascii="Arial" w:eastAsia="Times New Roman" w:hAnsi="Arial" w:cs="Arial"/>
          <w:color w:val="171717"/>
          <w:sz w:val="24"/>
          <w:szCs w:val="24"/>
          <w:lang w:eastAsia="en-IN"/>
        </w:rPr>
        <w:t>. Virtual network gateway VMs contain routing tables and run specific gateway services. These VMs are created when you create the virtual network gateway. You can't directly configure the VMs that are part of the virtual network gateway.</w:t>
      </w:r>
    </w:p>
    <w:p w14:paraId="23699750" w14:textId="77777777" w:rsidR="00CB6C93" w:rsidRPr="00F07E61" w:rsidRDefault="00CB6C93" w:rsidP="00CB6C93">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F07E61">
        <w:rPr>
          <w:rFonts w:ascii="Arial" w:eastAsia="Times New Roman" w:hAnsi="Arial" w:cs="Arial"/>
          <w:color w:val="171717"/>
          <w:sz w:val="24"/>
          <w:szCs w:val="24"/>
          <w:lang w:eastAsia="en-IN"/>
        </w:rPr>
        <w:t>When you configure a virtual network gateway, you configure a setting that specifies the gateway type. The gateway type determines how the virtual network gateway will be used and the actions that the gateway takes. The gateway type '</w:t>
      </w:r>
      <w:proofErr w:type="spellStart"/>
      <w:r w:rsidRPr="00F07E61">
        <w:rPr>
          <w:rFonts w:ascii="Arial" w:eastAsia="Times New Roman" w:hAnsi="Arial" w:cs="Arial"/>
          <w:color w:val="171717"/>
          <w:sz w:val="24"/>
          <w:szCs w:val="24"/>
          <w:lang w:eastAsia="en-IN"/>
        </w:rPr>
        <w:t>Vpn</w:t>
      </w:r>
      <w:proofErr w:type="spellEnd"/>
      <w:r w:rsidRPr="00F07E61">
        <w:rPr>
          <w:rFonts w:ascii="Arial" w:eastAsia="Times New Roman" w:hAnsi="Arial" w:cs="Arial"/>
          <w:color w:val="171717"/>
          <w:sz w:val="24"/>
          <w:szCs w:val="24"/>
          <w:lang w:eastAsia="en-IN"/>
        </w:rPr>
        <w:t>' specifies that the type of virtual network gateway created is a 'VPN gateway'. This distinguishes it from an ExpressRoute gateway, which uses a different gateway type. A virtual network can have two virtual network gateways; one VPN gateway and one ExpressRoute gateway. For more information, see </w:t>
      </w:r>
      <w:hyperlink r:id="rId16" w:anchor="gwtype" w:history="1">
        <w:r w:rsidRPr="00F07E61">
          <w:rPr>
            <w:rFonts w:ascii="Arial" w:eastAsia="Times New Roman" w:hAnsi="Arial" w:cs="Arial"/>
            <w:color w:val="0000FF"/>
            <w:sz w:val="24"/>
            <w:szCs w:val="24"/>
            <w:u w:val="single"/>
            <w:lang w:eastAsia="en-IN"/>
          </w:rPr>
          <w:t>Gateway types</w:t>
        </w:r>
      </w:hyperlink>
      <w:r w:rsidRPr="00F07E61">
        <w:rPr>
          <w:rFonts w:ascii="Arial" w:eastAsia="Times New Roman" w:hAnsi="Arial" w:cs="Arial"/>
          <w:color w:val="171717"/>
          <w:sz w:val="24"/>
          <w:szCs w:val="24"/>
          <w:lang w:eastAsia="en-IN"/>
        </w:rPr>
        <w:t>.</w:t>
      </w:r>
    </w:p>
    <w:p w14:paraId="24DE9C53" w14:textId="77777777" w:rsidR="00CB6C93" w:rsidRPr="00F07E61" w:rsidRDefault="00CB6C93" w:rsidP="00CB6C93">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F07E61">
        <w:rPr>
          <w:rFonts w:ascii="Arial" w:eastAsia="Times New Roman" w:hAnsi="Arial" w:cs="Arial"/>
          <w:color w:val="171717"/>
          <w:sz w:val="24"/>
          <w:szCs w:val="24"/>
          <w:lang w:eastAsia="en-IN"/>
        </w:rPr>
        <w:t>Creating a virtual network gateway can take up to 45 minutes to complete. When you create a virtual network gateway, gateway VMs are deployed to the gateway subnet and configured with the settings that you specify. After you create a VPN gateway, you can create an IPsec/IKE VPN tunnel connection between that VPN gateway and another VPN gateway (</w:t>
      </w:r>
      <w:proofErr w:type="spellStart"/>
      <w:r w:rsidRPr="00F07E61">
        <w:rPr>
          <w:rFonts w:ascii="Arial" w:eastAsia="Times New Roman" w:hAnsi="Arial" w:cs="Arial"/>
          <w:color w:val="171717"/>
          <w:sz w:val="24"/>
          <w:szCs w:val="24"/>
          <w:lang w:eastAsia="en-IN"/>
        </w:rPr>
        <w:t>VNet</w:t>
      </w:r>
      <w:proofErr w:type="spellEnd"/>
      <w:r w:rsidRPr="00F07E61">
        <w:rPr>
          <w:rFonts w:ascii="Arial" w:eastAsia="Times New Roman" w:hAnsi="Arial" w:cs="Arial"/>
          <w:color w:val="171717"/>
          <w:sz w:val="24"/>
          <w:szCs w:val="24"/>
          <w:lang w:eastAsia="en-IN"/>
        </w:rPr>
        <w:t>-to-</w:t>
      </w:r>
      <w:proofErr w:type="spellStart"/>
      <w:r w:rsidRPr="00F07E61">
        <w:rPr>
          <w:rFonts w:ascii="Arial" w:eastAsia="Times New Roman" w:hAnsi="Arial" w:cs="Arial"/>
          <w:color w:val="171717"/>
          <w:sz w:val="24"/>
          <w:szCs w:val="24"/>
          <w:lang w:eastAsia="en-IN"/>
        </w:rPr>
        <w:t>VNet</w:t>
      </w:r>
      <w:proofErr w:type="spellEnd"/>
      <w:r w:rsidRPr="00F07E61">
        <w:rPr>
          <w:rFonts w:ascii="Arial" w:eastAsia="Times New Roman" w:hAnsi="Arial" w:cs="Arial"/>
          <w:color w:val="171717"/>
          <w:sz w:val="24"/>
          <w:szCs w:val="24"/>
          <w:lang w:eastAsia="en-IN"/>
        </w:rPr>
        <w:t>), or create a cross-premises IPsec/IKE VPN tunnel connection between the VPN gateway and an on-premises VPN device (Site-to-Site). You can also create a Point-to-Site VPN connection (VPN over OpenVPN, IKEv2, or SSTP), which lets you connect to your virtual network from a remote location, such as from a conference or from home.</w:t>
      </w:r>
    </w:p>
    <w:p w14:paraId="619F3DF1" w14:textId="4C64C5E6" w:rsidR="00F71E2A" w:rsidRDefault="00F71E2A"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108F9B2" w14:textId="2C602C79"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CB6C93">
        <w:rPr>
          <w:rFonts w:ascii="Segoe UI" w:eastAsia="Times New Roman" w:hAnsi="Segoe UI" w:cs="Segoe UI"/>
          <w:noProof/>
          <w:color w:val="171717"/>
          <w:sz w:val="24"/>
          <w:szCs w:val="24"/>
          <w:lang w:eastAsia="en-IN"/>
        </w:rPr>
        <w:drawing>
          <wp:inline distT="0" distB="0" distL="0" distR="0" wp14:anchorId="6C9E8924" wp14:editId="3912F633">
            <wp:extent cx="5731510" cy="1304290"/>
            <wp:effectExtent l="0" t="0" r="2540" b="0"/>
            <wp:docPr id="3" name="Picture 2" descr="Diagram showing a VPN Gateway using and IPsecIKE tunnel to access an on-premises gateway">
              <a:extLst xmlns:a="http://schemas.openxmlformats.org/drawingml/2006/main">
                <a:ext uri="{FF2B5EF4-FFF2-40B4-BE49-F238E27FC236}">
                  <a16:creationId xmlns:a16="http://schemas.microsoft.com/office/drawing/2014/main" id="{73EE1A56-4A5B-463A-A525-221E48141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 showing a VPN Gateway using and IPsecIKE tunnel to access an on-premises gateway">
                      <a:extLst>
                        <a:ext uri="{FF2B5EF4-FFF2-40B4-BE49-F238E27FC236}">
                          <a16:creationId xmlns:a16="http://schemas.microsoft.com/office/drawing/2014/main" id="{73EE1A56-4A5B-463A-A525-221E48141C10}"/>
                        </a:ext>
                      </a:extLst>
                    </pic:cNvPr>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31510" cy="1304290"/>
                    </a:xfrm>
                    <a:prstGeom prst="rect">
                      <a:avLst/>
                    </a:prstGeom>
                    <a:extLst>
                      <a:ext uri="{909E8E84-426E-40DD-AFC4-6F175D3DCCD1}">
                        <a14:hiddenFill xmlns:a14="http://schemas.microsoft.com/office/drawing/2010/main">
                          <a:solidFill>
                            <a:srgbClr val="FFFFFF"/>
                          </a:solidFill>
                        </a14:hiddenFill>
                      </a:ext>
                    </a:extLst>
                  </pic:spPr>
                </pic:pic>
              </a:graphicData>
            </a:graphic>
          </wp:inline>
        </w:drawing>
      </w:r>
    </w:p>
    <w:p w14:paraId="0096EC1D" w14:textId="4988909A"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3545E0E2" w14:textId="7777777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0646ADAA" w14:textId="77777777" w:rsidR="00F23D5A" w:rsidRDefault="00F23D5A"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17203BFD" w14:textId="7300F1BC" w:rsidR="00CB6C93" w:rsidRPr="00CB6C93" w:rsidRDefault="00CB6C93"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lastRenderedPageBreak/>
        <w:t>IMPLEMENTATION OF VPN Gateways:</w:t>
      </w:r>
    </w:p>
    <w:p w14:paraId="60CEE40E" w14:textId="393C99FC"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CB6C93">
        <w:rPr>
          <w:rFonts w:ascii="Segoe UI" w:eastAsia="Times New Roman" w:hAnsi="Segoe UI" w:cs="Segoe UI"/>
          <w:noProof/>
          <w:color w:val="171717"/>
          <w:sz w:val="24"/>
          <w:szCs w:val="24"/>
          <w:lang w:eastAsia="en-IN"/>
        </w:rPr>
        <w:drawing>
          <wp:inline distT="0" distB="0" distL="0" distR="0" wp14:anchorId="202A894D" wp14:editId="20EE3B89">
            <wp:extent cx="5731510" cy="1358900"/>
            <wp:effectExtent l="0" t="0" r="2540" b="0"/>
            <wp:docPr id="4" name="Picture 4" descr="Flowchart with 7 steps: create VNets and subnets, Specify the DNS Server optional, Create the Gateway subnet, Create the VPN gateway, Create the local network gateway, Configure the VPN device, and Create the VPN connection">
              <a:extLst xmlns:a="http://schemas.openxmlformats.org/drawingml/2006/main">
                <a:ext uri="{FF2B5EF4-FFF2-40B4-BE49-F238E27FC236}">
                  <a16:creationId xmlns:a16="http://schemas.microsoft.com/office/drawing/2014/main" id="{931DC74B-1AF2-4976-A196-C046FCE185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chart with 7 steps: create VNets and subnets, Specify the DNS Server optional, Create the Gateway subnet, Create the VPN gateway, Create the local network gateway, Configure the VPN device, and Create the VPN connection">
                      <a:extLst>
                        <a:ext uri="{FF2B5EF4-FFF2-40B4-BE49-F238E27FC236}">
                          <a16:creationId xmlns:a16="http://schemas.microsoft.com/office/drawing/2014/main" id="{931DC74B-1AF2-4976-A196-C046FCE1854A}"/>
                        </a:ext>
                      </a:extLst>
                    </pic:cNvPr>
                    <pic:cNvPicPr>
                      <a:picLocks noChangeAspect="1"/>
                    </pic:cNvPicPr>
                  </pic:nvPicPr>
                  <pic:blipFill>
                    <a:blip r:embed="rId18"/>
                    <a:stretch>
                      <a:fillRect/>
                    </a:stretch>
                  </pic:blipFill>
                  <pic:spPr>
                    <a:xfrm>
                      <a:off x="0" y="0"/>
                      <a:ext cx="5731510" cy="1358900"/>
                    </a:xfrm>
                    <a:prstGeom prst="rect">
                      <a:avLst/>
                    </a:prstGeom>
                  </pic:spPr>
                </pic:pic>
              </a:graphicData>
            </a:graphic>
          </wp:inline>
        </w:drawing>
      </w:r>
    </w:p>
    <w:p w14:paraId="64EC365B" w14:textId="329BDD14"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207D28B3" w14:textId="7C8F2C19"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1B9BA974" w14:textId="29403B54" w:rsidR="00CB6C93" w:rsidRPr="00CB6C93" w:rsidRDefault="00CB6C93"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t>EXPRESS ROUTE:</w:t>
      </w:r>
    </w:p>
    <w:p w14:paraId="54A100D7" w14:textId="77777777" w:rsidR="00CB6C93" w:rsidRPr="00F23D5A" w:rsidRDefault="00CB6C93" w:rsidP="00CB6C93">
      <w:pPr>
        <w:pStyle w:val="NormalWeb"/>
        <w:shd w:val="clear" w:color="auto" w:fill="FFFFFF"/>
        <w:rPr>
          <w:rFonts w:ascii="Arial" w:hAnsi="Arial" w:cs="Arial"/>
          <w:color w:val="171717"/>
        </w:rPr>
      </w:pPr>
      <w:r w:rsidRPr="00F23D5A">
        <w:rPr>
          <w:rFonts w:ascii="Arial" w:hAnsi="Arial" w:cs="Arial"/>
          <w:color w:val="171717"/>
        </w:rPr>
        <w:t>ExpressRoute lets you extend your on-premises networks into the Microsoft cloud over a private connection with the help of a connectivity provider. With ExpressRoute, you can establish connections to Microsoft cloud services, such as Microsoft Azure and Microsoft 365.</w:t>
      </w:r>
    </w:p>
    <w:p w14:paraId="3FAA16AA" w14:textId="77777777" w:rsidR="00CB6C93" w:rsidRPr="00F23D5A" w:rsidRDefault="00CB6C93" w:rsidP="00CB6C93">
      <w:pPr>
        <w:pStyle w:val="NormalWeb"/>
        <w:shd w:val="clear" w:color="auto" w:fill="FFFFFF"/>
        <w:rPr>
          <w:rFonts w:ascii="Arial" w:hAnsi="Arial" w:cs="Arial"/>
          <w:color w:val="171717"/>
        </w:rPr>
      </w:pPr>
      <w:r w:rsidRPr="00F23D5A">
        <w:rPr>
          <w:rFonts w:ascii="Arial" w:hAnsi="Arial" w:cs="Arial"/>
          <w:color w:val="171717"/>
        </w:rPr>
        <w:t>Connectivity can be from an any-to-any (IP VPN) network, a point-to-point Ethernet network, or a virtual cross-connection through a connectivity provider at a colocation facility. ExpressRoute connections don't go over the public Internet. This allows ExpressRoute connections to offer more reliability, faster speeds, consistent latencies, and higher security than typical connections over the Internet. For information on how to connect your network to Microsoft using ExpressRoute, see </w:t>
      </w:r>
      <w:hyperlink r:id="rId19" w:history="1">
        <w:r w:rsidRPr="00F23D5A">
          <w:rPr>
            <w:rStyle w:val="Hyperlink"/>
            <w:rFonts w:ascii="Arial" w:hAnsi="Arial" w:cs="Arial"/>
          </w:rPr>
          <w:t>ExpressRoute connectivity models</w:t>
        </w:r>
      </w:hyperlink>
      <w:r w:rsidRPr="00F23D5A">
        <w:rPr>
          <w:rFonts w:ascii="Arial" w:hAnsi="Arial" w:cs="Arial"/>
          <w:color w:val="171717"/>
        </w:rPr>
        <w:t>.</w:t>
      </w:r>
    </w:p>
    <w:p w14:paraId="42FF64BE" w14:textId="1A299512"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noProof/>
        </w:rPr>
        <w:drawing>
          <wp:inline distT="0" distB="0" distL="0" distR="0" wp14:anchorId="4248E26A" wp14:editId="5F780375">
            <wp:extent cx="5731510" cy="2739390"/>
            <wp:effectExtent l="0" t="0" r="2540" b="3810"/>
            <wp:docPr id="5" name="Picture 5" descr="ExpressRoute connec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Route connection over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9390"/>
                    </a:xfrm>
                    <a:prstGeom prst="rect">
                      <a:avLst/>
                    </a:prstGeom>
                    <a:noFill/>
                    <a:ln>
                      <a:noFill/>
                    </a:ln>
                  </pic:spPr>
                </pic:pic>
              </a:graphicData>
            </a:graphic>
          </wp:inline>
        </w:drawing>
      </w:r>
    </w:p>
    <w:p w14:paraId="6C882FAC" w14:textId="77777777" w:rsidR="000B5BCE" w:rsidRDefault="000B5BCE"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p>
    <w:p w14:paraId="7B2D1AFC" w14:textId="433F4007" w:rsidR="00CB6C93" w:rsidRPr="00CB6C93" w:rsidRDefault="00CB6C93" w:rsidP="00F71E2A">
      <w:pPr>
        <w:shd w:val="clear" w:color="auto" w:fill="FFFFFF"/>
        <w:spacing w:before="100" w:beforeAutospacing="1" w:after="100" w:afterAutospacing="1" w:line="240" w:lineRule="auto"/>
        <w:rPr>
          <w:rFonts w:ascii="Arial Black" w:eastAsia="Times New Roman" w:hAnsi="Arial Black" w:cs="Segoe UI"/>
          <w:color w:val="171717"/>
          <w:sz w:val="36"/>
          <w:szCs w:val="36"/>
          <w:lang w:eastAsia="en-IN"/>
        </w:rPr>
      </w:pPr>
      <w:r w:rsidRPr="00CB6C93">
        <w:rPr>
          <w:rFonts w:ascii="Arial Black" w:eastAsia="Times New Roman" w:hAnsi="Arial Black" w:cs="Segoe UI"/>
          <w:color w:val="171717"/>
          <w:sz w:val="36"/>
          <w:szCs w:val="36"/>
          <w:lang w:eastAsia="en-IN"/>
        </w:rPr>
        <w:lastRenderedPageBreak/>
        <w:t>Co-existing Site to Site and Express Route:</w:t>
      </w:r>
    </w:p>
    <w:p w14:paraId="6CEB07C6" w14:textId="59566CE7" w:rsidR="00CB6C93"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CB6C93">
        <w:rPr>
          <w:rFonts w:ascii="Segoe UI" w:eastAsia="Times New Roman" w:hAnsi="Segoe UI" w:cs="Segoe UI"/>
          <w:noProof/>
          <w:color w:val="171717"/>
          <w:sz w:val="24"/>
          <w:szCs w:val="24"/>
          <w:lang w:eastAsia="en-IN"/>
        </w:rPr>
        <w:drawing>
          <wp:inline distT="0" distB="0" distL="0" distR="0" wp14:anchorId="1C2B84CB" wp14:editId="29BBDE95">
            <wp:extent cx="5731510" cy="3080385"/>
            <wp:effectExtent l="0" t="0" r="2540" b="5715"/>
            <wp:docPr id="6" name="Picture 1" descr="Diagram showing how you can have an ExpressRoute and a Site-to-Tite VPN configuration coexisting. VNet1 is configured with 2 virtual network gateways, one for the private ExpressRoute connection, and the other for the Site-to-Site traffic. The two S2S connections originate from an on-premises HQ and an on-premises branch site, whereas the dedicated private ExpressRoute originates from the on-premise HQ">
              <a:extLst xmlns:a="http://schemas.openxmlformats.org/drawingml/2006/main">
                <a:ext uri="{FF2B5EF4-FFF2-40B4-BE49-F238E27FC236}">
                  <a16:creationId xmlns:a16="http://schemas.microsoft.com/office/drawing/2014/main" id="{61679998-A56C-493C-B991-4220C7A91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iagram showing how you can have an ExpressRoute and a Site-to-Tite VPN configuration coexisting. VNet1 is configured with 2 virtual network gateways, one for the private ExpressRoute connection, and the other for the Site-to-Site traffic. The two S2S connections originate from an on-premises HQ and an on-premises branch site, whereas the dedicated private ExpressRoute originates from the on-premise HQ">
                      <a:extLst>
                        <a:ext uri="{FF2B5EF4-FFF2-40B4-BE49-F238E27FC236}">
                          <a16:creationId xmlns:a16="http://schemas.microsoft.com/office/drawing/2014/main" id="{61679998-A56C-493C-B991-4220C7A9199E}"/>
                        </a:ext>
                      </a:extLst>
                    </pic:cNvPr>
                    <pic:cNvPicPr>
                      <a:picLocks noChangeAspect="1"/>
                    </pic:cNvPicPr>
                  </pic:nvPicPr>
                  <pic:blipFill rotWithShape="1">
                    <a:blip r:embed="rId20"/>
                    <a:srcRect l="906" t="2597" r="1202" b="2603"/>
                    <a:stretch/>
                  </pic:blipFill>
                  <pic:spPr>
                    <a:xfrm>
                      <a:off x="0" y="0"/>
                      <a:ext cx="5731510" cy="3080385"/>
                    </a:xfrm>
                    <a:prstGeom prst="rect">
                      <a:avLst/>
                    </a:prstGeom>
                    <a:ln>
                      <a:noFill/>
                    </a:ln>
                  </pic:spPr>
                </pic:pic>
              </a:graphicData>
            </a:graphic>
          </wp:inline>
        </w:drawing>
      </w:r>
    </w:p>
    <w:p w14:paraId="639CC178" w14:textId="0FB6F37C" w:rsidR="0059519B" w:rsidRDefault="0059519B"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8A79C2F" w14:textId="511FA37F" w:rsidR="0059519B" w:rsidRDefault="0059519B"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5D012AF" w14:textId="030E6EFE" w:rsidR="0059519B" w:rsidRDefault="0059519B"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rFonts w:ascii="Segoe UI" w:eastAsia="Times New Roman" w:hAnsi="Segoe UI" w:cs="Segoe UI"/>
          <w:color w:val="171717"/>
          <w:sz w:val="24"/>
          <w:szCs w:val="24"/>
          <w:lang w:eastAsia="en-IN"/>
        </w:rPr>
        <w:t>AZURE WAN:</w:t>
      </w:r>
    </w:p>
    <w:p w14:paraId="5BC4B135" w14:textId="1BB9C973" w:rsidR="0059519B" w:rsidRDefault="0059519B"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59519B">
        <w:rPr>
          <w:rFonts w:ascii="Segoe UI" w:eastAsia="Times New Roman" w:hAnsi="Segoe UI" w:cs="Segoe UI"/>
          <w:color w:val="171717"/>
          <w:sz w:val="24"/>
          <w:szCs w:val="24"/>
          <w:lang w:eastAsia="en-IN"/>
        </w:rPr>
        <w:drawing>
          <wp:inline distT="0" distB="0" distL="0" distR="0" wp14:anchorId="479FA841" wp14:editId="1452BA79">
            <wp:extent cx="5731510" cy="3669030"/>
            <wp:effectExtent l="0" t="0" r="2540" b="7620"/>
            <wp:docPr id="7" name="Picture 4" descr="ExpressRoute, S2S, and P2S connections are using a Virtual WAN to access Azure virtual networks">
              <a:extLst xmlns:a="http://schemas.openxmlformats.org/drawingml/2006/main">
                <a:ext uri="{FF2B5EF4-FFF2-40B4-BE49-F238E27FC236}">
                  <a16:creationId xmlns:a16="http://schemas.microsoft.com/office/drawing/2014/main" id="{18AAA36B-C4EC-4FA3-9983-6DAD1E83C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ExpressRoute, S2S, and P2S connections are using a Virtual WAN to access Azure virtual networks">
                      <a:extLst>
                        <a:ext uri="{FF2B5EF4-FFF2-40B4-BE49-F238E27FC236}">
                          <a16:creationId xmlns:a16="http://schemas.microsoft.com/office/drawing/2014/main" id="{18AAA36B-C4EC-4FA3-9983-6DAD1E83C53D}"/>
                        </a:ext>
                      </a:extLst>
                    </pic:cNvPr>
                    <pic:cNvPicPr>
                      <a:picLocks noChangeAspect="1"/>
                    </pic:cNvPicPr>
                  </pic:nvPicPr>
                  <pic:blipFill>
                    <a:blip r:embed="rId21"/>
                    <a:stretch>
                      <a:fillRect/>
                    </a:stretch>
                  </pic:blipFill>
                  <pic:spPr>
                    <a:xfrm>
                      <a:off x="0" y="0"/>
                      <a:ext cx="5731510" cy="3669030"/>
                    </a:xfrm>
                    <a:prstGeom prst="rect">
                      <a:avLst/>
                    </a:prstGeom>
                  </pic:spPr>
                </pic:pic>
              </a:graphicData>
            </a:graphic>
          </wp:inline>
        </w:drawing>
      </w:r>
    </w:p>
    <w:p w14:paraId="417205A3" w14:textId="2A060C5F" w:rsidR="0059519B" w:rsidRDefault="0059519B"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515738D" w14:textId="6AFCE34C" w:rsidR="0059519B" w:rsidRPr="000B5BCE" w:rsidRDefault="0059519B" w:rsidP="00F71E2A">
      <w:pPr>
        <w:shd w:val="clear" w:color="auto" w:fill="FFFFFF"/>
        <w:spacing w:before="100" w:beforeAutospacing="1" w:after="100" w:afterAutospacing="1" w:line="240" w:lineRule="auto"/>
        <w:rPr>
          <w:rFonts w:ascii="Arial" w:eastAsia="Times New Roman" w:hAnsi="Arial" w:cs="Arial"/>
          <w:color w:val="171717"/>
          <w:sz w:val="24"/>
          <w:szCs w:val="24"/>
          <w:lang w:eastAsia="en-IN"/>
        </w:rPr>
      </w:pPr>
      <w:r w:rsidRPr="000B5BCE">
        <w:rPr>
          <w:rFonts w:ascii="Arial" w:hAnsi="Arial" w:cs="Arial"/>
          <w:color w:val="171717"/>
          <w:sz w:val="24"/>
          <w:szCs w:val="24"/>
          <w:shd w:val="clear" w:color="auto" w:fill="FFFFFF"/>
        </w:rPr>
        <w:t xml:space="preserve">Azure Virtual WAN is a networking service that brings together many </w:t>
      </w:r>
      <w:proofErr w:type="gramStart"/>
      <w:r w:rsidRPr="000B5BCE">
        <w:rPr>
          <w:rFonts w:ascii="Arial" w:hAnsi="Arial" w:cs="Arial"/>
          <w:color w:val="171717"/>
          <w:sz w:val="24"/>
          <w:szCs w:val="24"/>
          <w:shd w:val="clear" w:color="auto" w:fill="FFFFFF"/>
        </w:rPr>
        <w:t>cloud</w:t>
      </w:r>
      <w:proofErr w:type="gramEnd"/>
      <w:r w:rsidRPr="000B5BCE">
        <w:rPr>
          <w:rFonts w:ascii="Arial" w:hAnsi="Arial" w:cs="Arial"/>
          <w:color w:val="171717"/>
          <w:sz w:val="24"/>
          <w:szCs w:val="24"/>
          <w:shd w:val="clear" w:color="auto" w:fill="FFFFFF"/>
        </w:rPr>
        <w:t xml:space="preserve"> connectivity and security services with a single operational interface. These services include branch (via Site-to-site VPN), remote user (Point-to-site VPN), private (ExpressRoute) connectivity, intra-cloud transitive connectivity for </w:t>
      </w:r>
      <w:proofErr w:type="spellStart"/>
      <w:r w:rsidRPr="000B5BCE">
        <w:rPr>
          <w:rFonts w:ascii="Arial" w:hAnsi="Arial" w:cs="Arial"/>
          <w:color w:val="171717"/>
          <w:sz w:val="24"/>
          <w:szCs w:val="24"/>
          <w:shd w:val="clear" w:color="auto" w:fill="FFFFFF"/>
        </w:rPr>
        <w:t>Vnets</w:t>
      </w:r>
      <w:proofErr w:type="spellEnd"/>
      <w:r w:rsidRPr="000B5BCE">
        <w:rPr>
          <w:rFonts w:ascii="Arial" w:hAnsi="Arial" w:cs="Arial"/>
          <w:color w:val="171717"/>
          <w:sz w:val="24"/>
          <w:szCs w:val="24"/>
          <w:shd w:val="clear" w:color="auto" w:fill="FFFFFF"/>
        </w:rPr>
        <w:t>, VPN and ExpressRoute interconnectivity, routing, Azure Firewall, and encryption for private connectivity.</w:t>
      </w:r>
    </w:p>
    <w:p w14:paraId="610C230E" w14:textId="77777777" w:rsidR="00CB6C93" w:rsidRPr="00F71E2A" w:rsidRDefault="00CB6C93" w:rsidP="00F71E2A">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3820AB24" w14:textId="77777777" w:rsidR="00D84434" w:rsidRDefault="00D84434"/>
    <w:sectPr w:rsidR="00D84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A19"/>
    <w:multiLevelType w:val="multilevel"/>
    <w:tmpl w:val="72C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22D"/>
    <w:multiLevelType w:val="multilevel"/>
    <w:tmpl w:val="2EE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F0228"/>
    <w:multiLevelType w:val="multilevel"/>
    <w:tmpl w:val="E71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2A"/>
    <w:rsid w:val="000B5BCE"/>
    <w:rsid w:val="003D6314"/>
    <w:rsid w:val="004B0763"/>
    <w:rsid w:val="0059519B"/>
    <w:rsid w:val="00AA55D9"/>
    <w:rsid w:val="00C44FCB"/>
    <w:rsid w:val="00CB6C93"/>
    <w:rsid w:val="00D84434"/>
    <w:rsid w:val="00E4676A"/>
    <w:rsid w:val="00F07E61"/>
    <w:rsid w:val="00F23D5A"/>
    <w:rsid w:val="00F71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450D"/>
  <w15:chartTrackingRefBased/>
  <w15:docId w15:val="{17EE89DD-1E3B-47A4-A8B9-3196BCBA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6C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1E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71E2A"/>
    <w:rPr>
      <w:color w:val="0000FF"/>
      <w:u w:val="single"/>
    </w:rPr>
  </w:style>
  <w:style w:type="character" w:styleId="Emphasis">
    <w:name w:val="Emphasis"/>
    <w:basedOn w:val="DefaultParagraphFont"/>
    <w:uiPriority w:val="20"/>
    <w:qFormat/>
    <w:rsid w:val="00F71E2A"/>
    <w:rPr>
      <w:i/>
      <w:iCs/>
    </w:rPr>
  </w:style>
  <w:style w:type="character" w:styleId="Strong">
    <w:name w:val="Strong"/>
    <w:basedOn w:val="DefaultParagraphFont"/>
    <w:uiPriority w:val="22"/>
    <w:qFormat/>
    <w:rsid w:val="00F71E2A"/>
    <w:rPr>
      <w:b/>
      <w:bCs/>
    </w:rPr>
  </w:style>
  <w:style w:type="character" w:customStyle="1" w:styleId="Heading2Char">
    <w:name w:val="Heading 2 Char"/>
    <w:basedOn w:val="DefaultParagraphFont"/>
    <w:link w:val="Heading2"/>
    <w:uiPriority w:val="9"/>
    <w:rsid w:val="00CB6C93"/>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62459">
      <w:bodyDiv w:val="1"/>
      <w:marLeft w:val="0"/>
      <w:marRight w:val="0"/>
      <w:marTop w:val="0"/>
      <w:marBottom w:val="0"/>
      <w:divBdr>
        <w:top w:val="none" w:sz="0" w:space="0" w:color="auto"/>
        <w:left w:val="none" w:sz="0" w:space="0" w:color="auto"/>
        <w:bottom w:val="none" w:sz="0" w:space="0" w:color="auto"/>
        <w:right w:val="none" w:sz="0" w:space="0" w:color="auto"/>
      </w:divBdr>
    </w:div>
    <w:div w:id="524056603">
      <w:bodyDiv w:val="1"/>
      <w:marLeft w:val="0"/>
      <w:marRight w:val="0"/>
      <w:marTop w:val="0"/>
      <w:marBottom w:val="0"/>
      <w:divBdr>
        <w:top w:val="none" w:sz="0" w:space="0" w:color="auto"/>
        <w:left w:val="none" w:sz="0" w:space="0" w:color="auto"/>
        <w:bottom w:val="none" w:sz="0" w:space="0" w:color="auto"/>
        <w:right w:val="none" w:sz="0" w:space="0" w:color="auto"/>
      </w:divBdr>
    </w:div>
    <w:div w:id="622804300">
      <w:bodyDiv w:val="1"/>
      <w:marLeft w:val="0"/>
      <w:marRight w:val="0"/>
      <w:marTop w:val="0"/>
      <w:marBottom w:val="0"/>
      <w:divBdr>
        <w:top w:val="none" w:sz="0" w:space="0" w:color="auto"/>
        <w:left w:val="none" w:sz="0" w:space="0" w:color="auto"/>
        <w:bottom w:val="none" w:sz="0" w:space="0" w:color="auto"/>
        <w:right w:val="none" w:sz="0" w:space="0" w:color="auto"/>
      </w:divBdr>
    </w:div>
    <w:div w:id="655652070">
      <w:bodyDiv w:val="1"/>
      <w:marLeft w:val="0"/>
      <w:marRight w:val="0"/>
      <w:marTop w:val="0"/>
      <w:marBottom w:val="0"/>
      <w:divBdr>
        <w:top w:val="none" w:sz="0" w:space="0" w:color="auto"/>
        <w:left w:val="none" w:sz="0" w:space="0" w:color="auto"/>
        <w:bottom w:val="none" w:sz="0" w:space="0" w:color="auto"/>
        <w:right w:val="none" w:sz="0" w:space="0" w:color="auto"/>
      </w:divBdr>
    </w:div>
    <w:div w:id="1578442229">
      <w:bodyDiv w:val="1"/>
      <w:marLeft w:val="0"/>
      <w:marRight w:val="0"/>
      <w:marTop w:val="0"/>
      <w:marBottom w:val="0"/>
      <w:divBdr>
        <w:top w:val="none" w:sz="0" w:space="0" w:color="auto"/>
        <w:left w:val="none" w:sz="0" w:space="0" w:color="auto"/>
        <w:bottom w:val="none" w:sz="0" w:space="0" w:color="auto"/>
        <w:right w:val="none" w:sz="0" w:space="0" w:color="auto"/>
      </w:divBdr>
    </w:div>
    <w:div w:id="1590037911">
      <w:bodyDiv w:val="1"/>
      <w:marLeft w:val="0"/>
      <w:marRight w:val="0"/>
      <w:marTop w:val="0"/>
      <w:marBottom w:val="0"/>
      <w:divBdr>
        <w:top w:val="none" w:sz="0" w:space="0" w:color="auto"/>
        <w:left w:val="none" w:sz="0" w:space="0" w:color="auto"/>
        <w:bottom w:val="none" w:sz="0" w:space="0" w:color="auto"/>
        <w:right w:val="none" w:sz="0" w:space="0" w:color="auto"/>
      </w:divBdr>
    </w:div>
    <w:div w:id="175894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virtual-network/virtual-network-peering-overview"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docs.microsoft.com/en-us/azure/vpn-gateway/vpn-gateway-about-vpn-gateway-settings"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docs.microsoft.com/en-us/azure/azure-resource-manager/management/deployment-models?toc=/azure/virtual-network/toc.json" TargetMode="External"/><Relationship Id="rId11" Type="http://schemas.openxmlformats.org/officeDocument/2006/relationships/hyperlink" Target="https://docs.microsoft.com/en-us/azure/virtual-network/manage-route-table" TargetMode="External"/><Relationship Id="rId5" Type="http://schemas.openxmlformats.org/officeDocument/2006/relationships/hyperlink" Target="https://docs.microsoft.com/en-us/azure/virtual-network/virtual-networks-overview"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cs.microsoft.com/en-us/azure/expressroute/expressroute-connectivity-models" TargetMode="External"/><Relationship Id="rId4" Type="http://schemas.openxmlformats.org/officeDocument/2006/relationships/webSettings" Target="webSettings.xml"/><Relationship Id="rId9" Type="http://schemas.openxmlformats.org/officeDocument/2006/relationships/hyperlink" Target="https://docs.microsoft.com/en-us/azure/virtual-network/virtual-network-peering-overview"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10</cp:revision>
  <dcterms:created xsi:type="dcterms:W3CDTF">2021-06-16T09:53:00Z</dcterms:created>
  <dcterms:modified xsi:type="dcterms:W3CDTF">2021-06-16T10:15:00Z</dcterms:modified>
</cp:coreProperties>
</file>