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Runnable Interface:</w:t>
      </w:r>
      <w:r w:rsidDel="00000000" w:rsidR="00000000" w:rsidRPr="00000000">
        <w:rPr>
          <w:highlight w:val="white"/>
          <w:rtl w:val="0"/>
        </w:rPr>
        <w:t xml:space="preserve">class implementing runnable interface create thread by passing its object to Thread class .While class inheriting Thread class create threads by their own object.start.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 Joins:  </w:t>
      </w:r>
      <w:r w:rsidDel="00000000" w:rsidR="00000000" w:rsidRPr="00000000">
        <w:rPr>
          <w:highlight w:val="white"/>
          <w:rtl w:val="0"/>
        </w:rPr>
        <w:t xml:space="preserve">current thread can wait until execution of thread on which join is called stops.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Synchronisation:</w:t>
      </w:r>
      <w:r w:rsidDel="00000000" w:rsidR="00000000" w:rsidRPr="00000000">
        <w:rPr>
          <w:highlight w:val="white"/>
          <w:rtl w:val="0"/>
        </w:rPr>
        <w:t xml:space="preserve"> Threads share memory and resources with each other .this can result in inconsistencies .So to resolve such issues threads are </w:t>
      </w:r>
      <w:r w:rsidDel="00000000" w:rsidR="00000000" w:rsidRPr="00000000">
        <w:rPr>
          <w:highlight w:val="white"/>
          <w:u w:val="single"/>
          <w:rtl w:val="0"/>
        </w:rPr>
        <w:t xml:space="preserve">synchronised 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Synchronised methods</w:t>
      </w:r>
      <w:r w:rsidDel="00000000" w:rsidR="00000000" w:rsidRPr="00000000">
        <w:rPr>
          <w:i w:val="1"/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method are made synchronised by adding synchronised keyword in declaration .It means they can’t be simultaneously invoked by multiple threads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Monitor</w:t>
      </w:r>
      <w:r w:rsidDel="00000000" w:rsidR="00000000" w:rsidRPr="00000000">
        <w:rPr>
          <w:i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Locs of object’s instances are called monitors .when a thread access a field it first acquire that lock and then access and then release when returning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Reentrant Synchronisation</w:t>
      </w:r>
      <w:r w:rsidDel="00000000" w:rsidR="00000000" w:rsidRPr="00000000">
        <w:rPr>
          <w:highlight w:val="white"/>
          <w:rtl w:val="0"/>
        </w:rPr>
        <w:t xml:space="preserve">:A thread can acquire lock that it already owns .In situation when synchronised code calls itself i.e.recursion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Synchronised Statements: </w:t>
      </w:r>
      <w:r w:rsidDel="00000000" w:rsidR="00000000" w:rsidRPr="00000000">
        <w:rPr>
          <w:highlight w:val="white"/>
          <w:rtl w:val="0"/>
        </w:rPr>
        <w:t xml:space="preserve">By executing synchronised statements we can acquire lock on any object .Unlike methods in which we can acquire lock only on the calling thread .</w:t>
      </w:r>
      <w:hyperlink r:id="rId5">
        <w:r w:rsidDel="00000000" w:rsidR="00000000" w:rsidRPr="00000000">
          <w:rPr>
            <w:color w:val="1155cc"/>
            <w:highlight w:val="white"/>
            <w:rtl w:val="0"/>
          </w:rPr>
          <w:t xml:space="preserve">Synchronised Statements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Threads respond to each and every action of other thread if the action to which they are responding is also a response .they keep themselves busy in responding to each other ,situation is called </w:t>
      </w:r>
      <w:r w:rsidDel="00000000" w:rsidR="00000000" w:rsidRPr="00000000">
        <w:rPr>
          <w:highlight w:val="white"/>
          <w:rtl w:val="0"/>
        </w:rPr>
        <w:t xml:space="preserve">LIVELOCK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Immutable Objects:</w:t>
      </w:r>
      <w:r w:rsidDel="00000000" w:rsidR="00000000" w:rsidRPr="00000000">
        <w:rPr>
          <w:rtl w:val="0"/>
        </w:rPr>
        <w:t xml:space="preserve">Objects whose state can’t be changed after their construction.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Executors:</w:t>
      </w:r>
      <w:r w:rsidDel="00000000" w:rsidR="00000000" w:rsidRPr="00000000">
        <w:rPr>
          <w:rtl w:val="0"/>
        </w:rPr>
        <w:t xml:space="preserve">To separate thread creation and management part from rest of the application ,Executors come into the picture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Thread Pools :</w:t>
      </w:r>
      <w:r w:rsidDel="00000000" w:rsidR="00000000" w:rsidRPr="00000000">
        <w:rPr>
          <w:rtl w:val="0"/>
        </w:rPr>
        <w:t xml:space="preserve"> pool of  worker threads .worker threads are assigned to request from pool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Atomic </w:t>
      </w:r>
      <w:r w:rsidDel="00000000" w:rsidR="00000000" w:rsidRPr="00000000">
        <w:rPr>
          <w:rtl w:val="0"/>
        </w:rPr>
        <w:t xml:space="preserve">Variables :Variables on which atomic operation are supported .multiple threads can’t access at same time 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ackoverflow.com/questions/1268016/what-is-synchronized-statement-used-for/34811859#34811859" TargetMode="External"/></Relationships>
</file>