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E3A8A"/>
          <w:sz w:val="40"/>
        </w:rPr>
        <w:t>OpenLayer — Execution UI &amp; Generic Process Test Run</w:t>
      </w:r>
    </w:p>
    <w:p>
      <w:pPr>
        <w:jc w:val="center"/>
      </w:pPr>
      <w:r>
        <w:rPr>
          <w:rFonts w:ascii="Calibri" w:hAnsi="Calibri" w:eastAsia="Calibri"/>
          <w:b w:val="0"/>
          <w:color w:val="4B5563"/>
          <w:sz w:val="24"/>
        </w:rPr>
        <w:t>Combined Implementation Plans</w:t>
      </w:r>
    </w:p>
    <w:p>
      <w:pPr>
        <w:jc w:val="center"/>
      </w:pPr>
      <w:r>
        <w:rPr>
          <w:rFonts w:ascii="Calibri" w:hAnsi="Calibri" w:eastAsia="Calibri"/>
          <w:b w:val="0"/>
          <w:i/>
          <w:color w:val="6B7280"/>
          <w:sz w:val="18"/>
        </w:rPr>
        <w:t>Sources: execution_ui_colors_5e6704fd · generic_process_test_run_63c174fc</w:t>
      </w:r>
    </w:p>
    <w:p/>
    <w:p>
      <w:pPr>
        <w:pStyle w:val="Heading1"/>
      </w:pPr>
      <w:r>
        <w:rPr>
          <w:color w:val="1E3A8A"/>
        </w:rPr>
        <w:t>Executive Summary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This document combines two related plans that improve the workflow-builder Test Run experience: (1) a responsive Execution Monitor with a clear red/green/yellow status color contract, and (2) genericizing the AI Runtime Test Run path so every workflow/process uses the same canvas monitor—not only Cheque Book.</w:t>
      </w:r>
    </w:p>
    <w:p>
      <w:pPr>
        <w:pStyle w:val="Heading2"/>
      </w:pPr>
      <w:r>
        <w:rPr>
          <w:color w:val="1E3A8A"/>
        </w:rPr>
        <w:t>Combined Goals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Responsive Execution Progress + Execution Details layout that scales on mobile and desktop.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Single status palette: running=red, completed=green, failed=yellow (shared by canvas, progress, details, and process cards).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Compact process carousel cards colored by live Test Run status.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Toolbar buttons aligned to project button-color (#1e3a8a).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Generic ProcessCanvasRunner + templates for any workflow_id (remove WF-CHEQUE-BOOK hardcoding from the engine path).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Empty-canvas fallback and agent soft-fail for newly created / non–Cheque Book workflows.</w:t>
      </w:r>
    </w:p>
    <w:p>
      <w:pPr>
        <w:pStyle w:val="Heading2"/>
      </w:pPr>
      <w:r>
        <w:rPr>
          <w:color w:val="1E3A8A"/>
        </w:rPr>
        <w:t>Overall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color w:val="1E3A8A"/>
                <w:sz w:val="20"/>
              </w:rPr>
              <w:t>Plan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color w:val="1E3A8A"/>
                <w:sz w:val="20"/>
              </w:rPr>
              <w:t>Todo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color w:val="1E3A8A"/>
                <w:sz w:val="20"/>
              </w:rPr>
              <w:t>Status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Execution UI Colors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Update executionStatus.js palette (red/green/yellow)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Completed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Execution UI Colors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Rebuild compact responsive ExecutionProgress + ExecutionDetails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Completed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Execution UI Colors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Fix monitor grid, shrink process cards, apply button-color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Completed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Execution UI Colors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Confirm canvas/node rings pick up new palette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Completed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Generic Process Test Run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Shrink process cards + color by Test Run status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Completed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Generic Process Test Run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Extract generic ProcessCanvasRunner + templates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Completed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Generic Process Test Run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Any-workflow Test Run + empty-canvas template + soft-fail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Completed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3A8A"/>
        </w:rPr>
        <w:t>Part 1 — Responsive Execution Monitor + Red/Green Status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Overview: Fix the workflow-builder Test Run monitor layout so it scales responsively, apply a clear red-to-green execution color contract (yellow for failed), shrink oversized process cards, and align toolbar buttons with the project button-color theme.</w:t>
      </w:r>
    </w:p>
    <w:p>
      <w:pPr>
        <w:pStyle w:val="Heading2"/>
      </w:pPr>
      <w:r>
        <w:rPr>
          <w:color w:val="1E3A8A"/>
        </w:rPr>
        <w:t>1.1 Color Contract (Single Source of Truth)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Update FT-OPEN-LAYER-FE/src/utils/executionStatus.js so canvas rings, edges, Execution Progress, and Execution Details all share one palette: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color w:val="1E3A8A"/>
                <w:sz w:val="20"/>
              </w:rPr>
              <w:t>Status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color w:val="1E3A8A"/>
                <w:sz w:val="20"/>
              </w:rPr>
              <w:t>Color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color w:val="1E3A8A"/>
                <w:sz w:val="20"/>
              </w:rPr>
              <w:t>Meaning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running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Red (#dc2626)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Currently executing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completed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Green (#16a34a)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Fully executed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failed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Yellow/amber (#ca8a04)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Failed (distinct from running red)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skipped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Muted amber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API skip (unchanged behavior)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pending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Gray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Not started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hitl_wait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Soft violet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Waiting for human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Replay behavior (already in handleTestRun): each step paints red while running, then green when completed (or yellow if failed). Agent library accents stay only as a small badge/dot — status color owns the card border/fill during Test Run.</w:t>
      </w:r>
    </w:p>
    <w:p>
      <w:pPr>
        <w:pStyle w:val="Heading2"/>
      </w:pPr>
      <w:r>
        <w:rPr>
          <w:color w:val="1E3A8A"/>
        </w:rPr>
        <w:t>1.2 Layout / Scaling Fixes</w:t>
      </w:r>
    </w:p>
    <w:p>
      <w:pPr>
        <w:pStyle w:val="Heading3"/>
      </w:pPr>
      <w:r>
        <w:rPr>
          <w:color w:val="1E3A8A"/>
        </w:rPr>
        <w:t>Monitor row in designer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In DragDropDesigner.jsx, replace the cramped xl:grid-cols-[2fr_1fr] monitor block with a responsive shell: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Mobile: stacked (Execution Progress full width, then Execution Details)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Desktop: minmax(0,1fr) + fixed narrow details (~280px) so progress can grow without crushing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Cap monitor height + internal scroll so the page does not stretch endlessly when P01–P12 all have steps</w:t>
      </w:r>
    </w:p>
    <w:p>
      <w:pPr>
        <w:pStyle w:val="Heading3"/>
      </w:pPr>
      <w:r>
        <w:rPr>
          <w:color w:val="1E3A8A"/>
        </w:rPr>
        <w:t>Compact Execution Progress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Rewrite ExecutionProgress.jsx: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Slim header: title, completed/total, run status chip, short legend (Running=red, Done=green, Failed=yellow)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Process lanes as compact rows (not tall nested cards)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Node chips ~88–96px wide, 2-line title max, status + duration only (message moves to Details)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Horizontal scroll per process; vertical scroll for many processes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Selected chip uses project navy ring (#1e3a8a) plus status fill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Progress bar: red to green gradient matching the contract</w:t>
      </w:r>
    </w:p>
    <w:p>
      <w:pPr>
        <w:pStyle w:val="Heading3"/>
      </w:pPr>
      <w:r>
        <w:rPr>
          <w:color w:val="1E3A8A"/>
        </w:rPr>
        <w:t>Compact Execution Details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Update ExecutionDetails.jsx to the same density: status chip with red/green/yellow, short metadata rows, scrollable message — no oversized empty panels.</w:t>
      </w:r>
    </w:p>
    <w:p>
      <w:pPr>
        <w:pStyle w:val="Heading3"/>
      </w:pPr>
      <w:r>
        <w:rPr>
          <w:color w:val="1E3A8A"/>
        </w:rPr>
        <w:t>Canvas status painting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WorkflowCanvas.jsx / node rings already consume executionStatus.js — after the palette change, running edges/nodes turn red, completed green, failed yellow; animate only running.</w:t>
      </w:r>
    </w:p>
    <w:p>
      <w:pPr>
        <w:pStyle w:val="Heading3"/>
      </w:pPr>
      <w:r>
        <w:rPr>
          <w:color w:val="1E3A8A"/>
        </w:rPr>
        <w:t>Shrink process carousel cards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In the bottom Processes strip in DragDropDesigner.jsx (previously w-72 h-40):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Reduce to ~w-44 h-24 (or min-w-[10rem] h-20) — further tightened in Part 2 to ~w-36 h-16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Smaller number badge, tighter padding, 1–2 line title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Selected border stays project navy (#1e3a8a)</w:t>
      </w:r>
    </w:p>
    <w:p>
      <w:pPr>
        <w:pStyle w:val="Heading3"/>
      </w:pPr>
      <w:r>
        <w:rPr>
          <w:color w:val="1E3A8A"/>
        </w:rPr>
        <w:t>Toolbar button colors (project theme)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Align header actions with --button-color / .button-color (#1e3a8a):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Test Run: solid button-color + white text (primary run action)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Save / Configure Subworkflow: white + navy border/text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Delete Canvas: red outline (destructive)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Create Process: keep solid button-color</w:t>
      </w:r>
    </w:p>
    <w:p>
      <w:pPr>
        <w:pStyle w:val="Heading2"/>
      </w:pPr>
      <w:r>
        <w:rPr>
          <w:color w:val="1E3A8A"/>
        </w:rPr>
        <w:t>1.3 Out of Scope (Part 1)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 trace schema / canvas_runner logic (already returns statuses)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Full redesign of left ComponentsPanel or NodeProperties form fields</w:t>
      </w:r>
    </w:p>
    <w:p>
      <w:r>
        <w:br w:type="page"/>
      </w:r>
    </w:p>
    <w:p>
      <w:pPr>
        <w:pStyle w:val="Heading1"/>
      </w:pPr>
      <w:r>
        <w:rPr>
          <w:color w:val="1E3A8A"/>
        </w:rPr>
        <w:t>Part 2 — Generic Test Run + Compact Process Cards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Overview: Shrink the process carousel cards and generalize AI Runtime Test Run / Execution Progress so every workflow and process (existing and newly created) uses the same canvas monitor path—not only Cheque Book.</w:t>
      </w:r>
    </w:p>
    <w:p>
      <w:pPr>
        <w:pStyle w:val="Heading2"/>
      </w:pPr>
      <w:r>
        <w:rPr>
          <w:color w:val="1E3A8A"/>
        </w:rPr>
        <w:t>2.1 Problem Statement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Bottom process cards still look large with extra whitespace/chevrons.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 monitor path is imported from Cheque Book only (execution_engine.py → workflows.banking.cheque_book.canvas_runner), and templates hardcode WF-CHEQUE-BOOK. New/other workflows do not get the same empty-canvas fallback or seed behavior.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Process cards always show static Ready — they do not reflect Test Run red/green/yellow status.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Default for empty canvases: use a generic Start → AI Agent → API/Connector → End template for any workflow (same as Cheque Book linear; P07-style gateway stays Cheque Book-specific only when process name/code matches P07).</w:t>
      </w:r>
    </w:p>
    <w:p>
      <w:pPr>
        <w:pStyle w:val="Heading3"/>
      </w:pPr>
      <w:r>
        <w:rPr>
          <w:color w:val="1E3A8A"/>
        </w:rPr>
        <w:t>Architecture Flow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Designer (any workflowId) → POST /ai_runtime/execute → ExecutionEngine → Resolve mapped or GenericAgent + Generic ProcessCanvasRunner → Trace (steps / node / edge statuses) → Execution Progress + process cards</w:t>
      </w:r>
    </w:p>
    <w:p>
      <w:pPr>
        <w:pStyle w:val="Heading2"/>
      </w:pPr>
      <w:r>
        <w:rPr>
          <w:color w:val="1E3A8A"/>
        </w:rPr>
        <w:t>2.2 Compact Process Carousel (FE)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In DragDropDesigner.jsx process strip: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Shrink cards to ~w-36 h-16 (or min-w-[8.5rem] h-14)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Tighter padding; drop the empty Selected spacer line (use border/ring only)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Smaller number badge; smaller Ready/status pill + node count on one row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Replace large ChevronRight (size 28) with a thin connector (w-3 or size 14)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Reduce horizontal gap and top padding so the strip is denser at 100% zoom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Execution status on cards — derive from selectedExecution.steps / process name: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color w:val="1E3A8A"/>
                <w:sz w:val="20"/>
              </w:rPr>
              <w:t>Process run state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color w:val="1E3A8A"/>
                <w:sz w:val="20"/>
              </w:rPr>
              <w:t>Card accent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running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completed (all steps done)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green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failed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yellow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skipped-only / pending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gray / existing Ready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Use statusPalette from executionStatus.js so process cards match Execution Progress.</w:t>
      </w:r>
    </w:p>
    <w:p>
      <w:pPr>
        <w:pStyle w:val="Heading2"/>
      </w:pPr>
      <w:r>
        <w:rPr>
          <w:color w:val="1E3A8A"/>
        </w:rPr>
        <w:t>2.3 Move Canvas Runner to a Generic Package (BE)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Promote Cheque Book–local monitor code to shared runtime: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ProcessCanvasRunner → app/ai_runtime/orchestrator/canvas_runner.py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Generic templates → app/ai_runtime/orchestrator/process_templates.py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Remove hardcoded workflow_code: "WF-CHEQUE-BOOK"; pass workflow_code / process_name as parameters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Keep P07 gateway template only when process name/code starts with P07 or design already has a gateway node; otherwise always linear generic template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Leave thin re-exports under cheque_book/ so existing imports do not break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Update execution_engine.py to import the generic runner/templates.</w:t>
      </w:r>
    </w:p>
    <w:p>
      <w:pPr>
        <w:pStyle w:val="Heading2"/>
      </w:pPr>
      <w:r>
        <w:rPr>
          <w:color w:val="1E3A8A"/>
        </w:rPr>
        <w:t>2.4 Agent Execution for Any Workflow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Keep current flow: resolve subworkflow.ai_agents by name/id → AgentRouter → registered class or GenericAgent.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Ensure: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Soft-fail inactive/missing agents (already partially done) so monitor still returns steps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Prefer ACTIVE agent when duplicates exist (already done)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Cheque Book–only early return; every workflow_id walks all phases/subworkflows the same way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Cheque Book banking graphs stay as specialized agents; other agents use GenericAgent / future LLM wiring without FE changes.</w:t>
      </w:r>
    </w:p>
    <w:p>
      <w:pPr>
        <w:pStyle w:val="Heading2"/>
      </w:pPr>
      <w:r>
        <w:rPr>
          <w:color w:val="1E3A8A"/>
        </w:rPr>
        <w:t>2.5 Empty Canvas for Any Workflow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On Test Run, if design_json is empty: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Build generic template in memory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Persist onto that subworkflow (same as Cheque Book today)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Return process_canvases so FE paints nodes for any workflow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Optional seed helper: rename/generalize seed_cheque_book_process_canvases to seed empty canvases for a given workflow_id or all workflows with empty designs (call from seed or first Test Run only).</w:t>
      </w:r>
    </w:p>
    <w:p>
      <w:pPr>
        <w:pStyle w:val="Heading2"/>
      </w:pPr>
      <w:r>
        <w:rPr>
          <w:color w:val="1E3A8A"/>
        </w:rPr>
        <w:t>2.6 FE Already Mostly Generic — Small Harden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handleTestRun already posts current workflowId. Confirm: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Applies process_canvases for any process ids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Replay + Execution Progress work off API steps (already process-grouped)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Cheque Book string checks in FE monitor path</w:t>
      </w:r>
    </w:p>
    <w:p>
      <w:pPr>
        <w:pStyle w:val="Heading2"/>
      </w:pPr>
      <w:r>
        <w:rPr>
          <w:color w:val="1E3A8A"/>
        </w:rPr>
        <w:t>2.7 Out of Scope (Later)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Real LLM/API key wiring per agent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Full Card Dispatch redesign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SSE streaming</w:t>
      </w:r>
    </w:p>
    <w:p>
      <w:pPr>
        <w:pStyle w:val="Heading2"/>
      </w:pPr>
      <w:r>
        <w:rPr>
          <w:color w:val="1E3A8A"/>
        </w:rPr>
        <w:t>2.8 Implementation Order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1. Compact process cards + execution-status coloring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2. Extract generic canvas_runner + process_templates; wire ExecutionEngine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3. Verify Test Run on Cheque Book and a second/non–Cheque Book workflow (or newly created process) returns steps + canvases</w:t>
      </w:r>
    </w:p>
    <w:p>
      <w:r>
        <w:br w:type="page"/>
      </w:r>
    </w:p>
    <w:p>
      <w:pPr>
        <w:pStyle w:val="Heading1"/>
      </w:pPr>
      <w:r>
        <w:rPr>
          <w:color w:val="1E3A8A"/>
        </w:rPr>
        <w:t>Key Files Touched</w:t>
      </w:r>
    </w:p>
    <w:p>
      <w:pPr>
        <w:pStyle w:val="Heading2"/>
      </w:pPr>
      <w:r>
        <w:rPr>
          <w:color w:val="1E3A8A"/>
        </w:rPr>
        <w:t>Frontend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FT-OPEN-LAYER-FE/src/utils/executionStatus.js — status palette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FT-OPEN-LAYER-FE/src/components/dragDropComponents/ExecutionProgress.jsx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FT-OPEN-LAYER-FE/src/components/dragDropComponents/ExecutionDetails.jsx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FT-OPEN-LAYER-FE/src/components/dragDropComponents/WorkflowCanvas.jsx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FT-OPEN-LAYER-FE/src/pages/drag_drop/DragDropDesigner.jsx — monitor layout, process cards, toolbar, handleTestRun</w:t>
      </w:r>
    </w:p>
    <w:p>
      <w:pPr>
        <w:pStyle w:val="Heading2"/>
      </w:pPr>
      <w:r>
        <w:rPr>
          <w:color w:val="1E3A8A"/>
        </w:rPr>
        <w:t>Backend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FT-OPEN-LAYER-BE/app/ai_runtime/orchestrator/canvas_runner.py — generic ProcessCanvasRunner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FT-OPEN-LAYER-BE/app/ai_runtime/orchestrator/process_templates.py — generic templates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FT-OPEN-LAYER-BE/app/ai_runtime/orchestrator/execution_engine.py — import generic runner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FT-OPEN-LAYER-BE/app/ai_runtime/workflows/banking/cheque_book/* — thin re-exports / specialized graphs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