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113" w:rsidRPr="008427DD" w:rsidRDefault="00A66113" w:rsidP="00A66113">
      <w:r w:rsidRPr="008427DD">
        <w:rPr>
          <w:rStyle w:val="Heading2Char"/>
          <w:sz w:val="22"/>
          <w:szCs w:val="22"/>
        </w:rPr>
        <w:t>Krishna Mohan</w:t>
      </w:r>
      <w:r w:rsidR="001F3A04">
        <w:t>D</w:t>
      </w:r>
      <w:r w:rsidRPr="008427DD">
        <w:rPr>
          <w:noProof/>
        </w:rPr>
        <w:tab/>
      </w:r>
      <w:r w:rsidRPr="008427DD">
        <w:rPr>
          <w:noProof/>
        </w:rPr>
        <w:drawing>
          <wp:inline distT="0" distB="0" distL="0" distR="0">
            <wp:extent cx="1181100" cy="1394460"/>
            <wp:effectExtent l="0" t="0" r="0" b="0"/>
            <wp:docPr id="1" name="Picture 1" descr="IMG_20161015_080944 (2)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 descr="IMG_20161015_080944 (2)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113" w:rsidRPr="008427DD" w:rsidRDefault="00A66113" w:rsidP="008000EF">
      <w:proofErr w:type="gramStart"/>
      <w:r w:rsidRPr="008427DD">
        <w:t>Mob.:</w:t>
      </w:r>
      <w:proofErr w:type="gramEnd"/>
      <w:r w:rsidRPr="008427DD">
        <w:t xml:space="preserve">   </w:t>
      </w:r>
      <w:r w:rsidR="008000EF" w:rsidRPr="008427DD">
        <w:t xml:space="preserve">+91 </w:t>
      </w:r>
      <w:r w:rsidRPr="008427DD">
        <w:t>7869123466</w:t>
      </w:r>
      <w:r w:rsidR="001F3A04">
        <w:t xml:space="preserve"> \ 9916667000</w:t>
      </w:r>
    </w:p>
    <w:p w:rsidR="00A66113" w:rsidRPr="008000EF" w:rsidRDefault="00A66113" w:rsidP="008000EF">
      <w:pPr>
        <w:pStyle w:val="ListParagraph"/>
        <w:rPr>
          <w:color w:val="0563C1" w:themeColor="hyperlink"/>
          <w:sz w:val="24"/>
          <w:szCs w:val="24"/>
          <w:u w:val="single"/>
        </w:rPr>
      </w:pPr>
      <w:r w:rsidRPr="008427DD">
        <w:t xml:space="preserve">Email:  </w:t>
      </w:r>
      <w:hyperlink r:id="rId6" w:history="1">
        <w:r w:rsidRPr="008427DD">
          <w:rPr>
            <w:rStyle w:val="Hyperlink"/>
          </w:rPr>
          <w:t>er.km@rediffmail.com</w:t>
        </w:r>
      </w:hyperlink>
    </w:p>
    <w:p w:rsidR="00113597" w:rsidRDefault="00113597" w:rsidP="0011359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44444"/>
          <w:sz w:val="21"/>
          <w:szCs w:val="21"/>
        </w:rPr>
      </w:pPr>
      <w:r>
        <w:rPr>
          <w:rStyle w:val="Strong"/>
          <w:rFonts w:ascii="Arial" w:eastAsiaTheme="majorEastAsia" w:hAnsi="Arial" w:cs="Arial"/>
          <w:color w:val="444444"/>
          <w:sz w:val="21"/>
          <w:szCs w:val="21"/>
        </w:rPr>
        <w:t>Profile/Professional Skills</w:t>
      </w:r>
    </w:p>
    <w:p w:rsidR="00F925C4" w:rsidRPr="00F925C4" w:rsidRDefault="00113597" w:rsidP="00F925C4">
      <w:pPr>
        <w:rPr>
          <w:color w:val="444444"/>
        </w:rPr>
      </w:pPr>
      <w:r>
        <w:rPr>
          <w:color w:val="444444"/>
        </w:rPr>
        <w:t xml:space="preserve">– </w:t>
      </w:r>
      <w:proofErr w:type="gramStart"/>
      <w:r>
        <w:rPr>
          <w:color w:val="444444"/>
        </w:rPr>
        <w:t>7  years</w:t>
      </w:r>
      <w:proofErr w:type="gramEnd"/>
      <w:r>
        <w:rPr>
          <w:color w:val="444444"/>
        </w:rPr>
        <w:t xml:space="preserve"> Project Management experience in </w:t>
      </w:r>
      <w:r w:rsidR="00F925C4" w:rsidRPr="00F925C4">
        <w:t>Site Management and Project </w:t>
      </w:r>
      <w:r w:rsidR="00F925C4">
        <w:t xml:space="preserve"> </w:t>
      </w:r>
      <w:r w:rsidR="00F925C4" w:rsidRPr="00F925C4">
        <w:t>Planning with respect to Material Supply, Store Management,...</w:t>
      </w:r>
    </w:p>
    <w:p w:rsidR="00F925C4" w:rsidRPr="00F925C4" w:rsidRDefault="00F925C4" w:rsidP="00F925C4">
      <w:proofErr w:type="gramStart"/>
      <w:r w:rsidRPr="002F7172">
        <w:rPr>
          <w:b/>
        </w:rPr>
        <w:t>Project</w:t>
      </w:r>
      <w:r w:rsidR="002F7172">
        <w:rPr>
          <w:b/>
        </w:rPr>
        <w:t xml:space="preserve"> </w:t>
      </w:r>
      <w:r w:rsidRPr="002F7172">
        <w:rPr>
          <w:b/>
        </w:rPr>
        <w:t> Execution</w:t>
      </w:r>
      <w:proofErr w:type="gramEnd"/>
      <w:r w:rsidRPr="002F7172">
        <w:rPr>
          <w:b/>
        </w:rPr>
        <w:t xml:space="preserve">. </w:t>
      </w:r>
      <w:proofErr w:type="gramStart"/>
      <w:r w:rsidRPr="002F7172">
        <w:rPr>
          <w:b/>
        </w:rPr>
        <w:t>Electrical Site Engineering.</w:t>
      </w:r>
      <w:proofErr w:type="gramEnd"/>
      <w:r w:rsidRPr="002F7172">
        <w:rPr>
          <w:b/>
        </w:rPr>
        <w:t xml:space="preserve"> </w:t>
      </w:r>
      <w:proofErr w:type="gramStart"/>
      <w:r w:rsidRPr="002F7172">
        <w:rPr>
          <w:b/>
        </w:rPr>
        <w:t>110  &amp;</w:t>
      </w:r>
      <w:proofErr w:type="gramEnd"/>
      <w:r w:rsidRPr="002F7172">
        <w:rPr>
          <w:b/>
        </w:rPr>
        <w:t xml:space="preserve">  220Kv.  </w:t>
      </w:r>
      <w:proofErr w:type="gramStart"/>
      <w:r w:rsidRPr="002F7172">
        <w:rPr>
          <w:b/>
        </w:rPr>
        <w:t>Project Management.</w:t>
      </w:r>
      <w:proofErr w:type="gramEnd"/>
      <w:r w:rsidRPr="002F7172">
        <w:rPr>
          <w:b/>
        </w:rPr>
        <w:t xml:space="preserve">  </w:t>
      </w:r>
      <w:proofErr w:type="gramStart"/>
      <w:r w:rsidRPr="002F7172">
        <w:rPr>
          <w:b/>
        </w:rPr>
        <w:t>Solar.</w:t>
      </w:r>
      <w:proofErr w:type="gramEnd"/>
      <w:r w:rsidRPr="002F7172">
        <w:rPr>
          <w:b/>
        </w:rPr>
        <w:t xml:space="preserve">   </w:t>
      </w:r>
      <w:proofErr w:type="gramStart"/>
      <w:r w:rsidRPr="002F7172">
        <w:rPr>
          <w:b/>
        </w:rPr>
        <w:t>Transmission Line.</w:t>
      </w:r>
      <w:proofErr w:type="gramEnd"/>
      <w:r w:rsidRPr="002F7172">
        <w:rPr>
          <w:b/>
        </w:rPr>
        <w:t xml:space="preserve">  </w:t>
      </w:r>
      <w:proofErr w:type="gramStart"/>
      <w:r w:rsidRPr="002F7172">
        <w:rPr>
          <w:b/>
        </w:rPr>
        <w:t>Solar Execution.</w:t>
      </w:r>
      <w:proofErr w:type="gramEnd"/>
      <w:r w:rsidRPr="002F7172">
        <w:rPr>
          <w:b/>
        </w:rPr>
        <w:t xml:space="preserve">   </w:t>
      </w:r>
      <w:proofErr w:type="gramStart"/>
      <w:r w:rsidRPr="002F7172">
        <w:rPr>
          <w:b/>
        </w:rPr>
        <w:t>EHV Transmission</w:t>
      </w:r>
      <w:r w:rsidRPr="00F925C4">
        <w:t>.</w:t>
      </w:r>
      <w:proofErr w:type="gramEnd"/>
    </w:p>
    <w:p w:rsidR="00113597" w:rsidRDefault="00113597" w:rsidP="00F925C4">
      <w:pPr>
        <w:rPr>
          <w:color w:val="444444"/>
        </w:rPr>
      </w:pPr>
      <w:r>
        <w:rPr>
          <w:color w:val="444444"/>
        </w:rPr>
        <w:t xml:space="preserve"> PV solar market, ground mounted and rooftop plants (Budgeting, Planning, Supervision, Staffing, Process Improvement, Tracking Budget Expenses, technical DD, etc.);</w:t>
      </w:r>
    </w:p>
    <w:p w:rsidR="00113597" w:rsidRDefault="00113597" w:rsidP="00F925C4">
      <w:pPr>
        <w:rPr>
          <w:color w:val="444444"/>
        </w:rPr>
      </w:pPr>
      <w:r>
        <w:rPr>
          <w:color w:val="444444"/>
        </w:rPr>
        <w:t>– EPC and O&amp;M contracting. Sub</w:t>
      </w:r>
      <w:r>
        <w:rPr>
          <w:rFonts w:ascii="Cambria Math" w:hAnsi="Cambria Math" w:cs="Cambria Math"/>
          <w:color w:val="444444"/>
        </w:rPr>
        <w:t>‐</w:t>
      </w:r>
      <w:r>
        <w:rPr>
          <w:color w:val="444444"/>
        </w:rPr>
        <w:t>contracting management;</w:t>
      </w:r>
    </w:p>
    <w:p w:rsidR="00113597" w:rsidRDefault="00113597" w:rsidP="00F925C4">
      <w:pPr>
        <w:rPr>
          <w:color w:val="444444"/>
        </w:rPr>
      </w:pPr>
      <w:r>
        <w:rPr>
          <w:color w:val="444444"/>
        </w:rPr>
        <w:t>– Team leading with overall responsibility for administering and managing services, design and construction from BD/project acquisition phase to completion and commissioning/hand</w:t>
      </w:r>
      <w:r>
        <w:rPr>
          <w:rFonts w:ascii="Cambria Math" w:hAnsi="Cambria Math" w:cs="Cambria Math"/>
          <w:color w:val="444444"/>
        </w:rPr>
        <w:t>‐</w:t>
      </w:r>
      <w:r>
        <w:rPr>
          <w:color w:val="444444"/>
        </w:rPr>
        <w:t>over;</w:t>
      </w:r>
    </w:p>
    <w:p w:rsidR="00113597" w:rsidRDefault="00F925C4" w:rsidP="00F925C4">
      <w:pPr>
        <w:rPr>
          <w:color w:val="444444"/>
        </w:rPr>
      </w:pPr>
      <w:r>
        <w:rPr>
          <w:color w:val="444444"/>
        </w:rPr>
        <w:t>–</w:t>
      </w:r>
      <w:r w:rsidR="00113597">
        <w:rPr>
          <w:color w:val="444444"/>
        </w:rPr>
        <w:t>Support to HR dep. in the accomplishment of human resources objectives.</w:t>
      </w:r>
    </w:p>
    <w:p w:rsidR="00A66113" w:rsidRDefault="00A66113" w:rsidP="00A66113">
      <w:pPr>
        <w:pStyle w:val="Heading1"/>
        <w:rPr>
          <w:rStyle w:val="Strong"/>
          <w:color w:val="FF0000"/>
          <w:sz w:val="28"/>
          <w:szCs w:val="28"/>
        </w:rPr>
      </w:pPr>
      <w:proofErr w:type="spellStart"/>
      <w:r w:rsidRPr="008427DD">
        <w:rPr>
          <w:rStyle w:val="Strong"/>
          <w:color w:val="FF0000"/>
          <w:sz w:val="28"/>
          <w:szCs w:val="28"/>
        </w:rPr>
        <w:t>CareerHighlight</w:t>
      </w:r>
      <w:proofErr w:type="spellEnd"/>
    </w:p>
    <w:p w:rsidR="00074B39" w:rsidRPr="00F925C4" w:rsidRDefault="00074B39" w:rsidP="00F925C4">
      <w:pPr>
        <w:ind w:left="360"/>
        <w:rPr>
          <w:sz w:val="24"/>
          <w:szCs w:val="24"/>
          <w:highlight w:val="darkGray"/>
        </w:rPr>
      </w:pPr>
      <w:r w:rsidRPr="00F925C4">
        <w:rPr>
          <w:color w:val="FFFFFF" w:themeColor="background1"/>
          <w:sz w:val="24"/>
          <w:szCs w:val="24"/>
          <w:highlight w:val="darkGray"/>
        </w:rPr>
        <w:t xml:space="preserve">Rays Power Expert (50 X 3 MW) </w:t>
      </w:r>
      <w:proofErr w:type="spellStart"/>
      <w:r w:rsidRPr="00F925C4">
        <w:rPr>
          <w:color w:val="FFFFFF" w:themeColor="background1"/>
          <w:sz w:val="24"/>
          <w:szCs w:val="24"/>
          <w:highlight w:val="darkGray"/>
        </w:rPr>
        <w:t>So</w:t>
      </w:r>
      <w:proofErr w:type="gramStart"/>
      <w:r w:rsidRPr="00F925C4">
        <w:rPr>
          <w:color w:val="FFFFFF" w:themeColor="background1"/>
          <w:sz w:val="24"/>
          <w:szCs w:val="24"/>
          <w:highlight w:val="darkGray"/>
        </w:rPr>
        <w:t>;ar</w:t>
      </w:r>
      <w:proofErr w:type="spellEnd"/>
      <w:proofErr w:type="gramEnd"/>
      <w:r w:rsidRPr="00F925C4">
        <w:rPr>
          <w:color w:val="FFFFFF" w:themeColor="background1"/>
          <w:sz w:val="24"/>
          <w:szCs w:val="24"/>
          <w:highlight w:val="darkGray"/>
        </w:rPr>
        <w:t xml:space="preserve"> Park</w:t>
      </w:r>
      <w:r w:rsidR="008C3B94" w:rsidRPr="00F925C4">
        <w:rPr>
          <w:color w:val="FFFFFF" w:themeColor="background1"/>
          <w:sz w:val="24"/>
          <w:szCs w:val="24"/>
          <w:highlight w:val="darkGray"/>
        </w:rPr>
        <w:t xml:space="preserve"> Developed</w:t>
      </w:r>
      <w:r w:rsidR="00F925C4">
        <w:rPr>
          <w:color w:val="FFFFFF" w:themeColor="background1"/>
          <w:sz w:val="24"/>
          <w:szCs w:val="24"/>
          <w:highlight w:val="darkGray"/>
        </w:rPr>
        <w:t xml:space="preserve"> (October </w:t>
      </w:r>
      <w:r w:rsidRPr="00F925C4">
        <w:rPr>
          <w:color w:val="FFFFFF" w:themeColor="background1"/>
          <w:sz w:val="24"/>
          <w:szCs w:val="24"/>
          <w:highlight w:val="darkGray"/>
        </w:rPr>
        <w:t xml:space="preserve"> – 2020 to Present</w:t>
      </w:r>
      <w:r w:rsidRPr="00F925C4">
        <w:rPr>
          <w:sz w:val="24"/>
          <w:szCs w:val="24"/>
          <w:highlight w:val="darkGray"/>
        </w:rPr>
        <w:t xml:space="preserve"> )</w:t>
      </w:r>
    </w:p>
    <w:p w:rsidR="00145467" w:rsidRPr="00F925C4" w:rsidRDefault="000653B4" w:rsidP="00F925C4">
      <w:pPr>
        <w:ind w:left="360"/>
        <w:rPr>
          <w:sz w:val="24"/>
          <w:szCs w:val="24"/>
          <w:highlight w:val="lightGray"/>
        </w:rPr>
      </w:pPr>
      <w:r w:rsidRPr="00F925C4">
        <w:rPr>
          <w:sz w:val="24"/>
          <w:szCs w:val="24"/>
          <w:highlight w:val="lightGray"/>
        </w:rPr>
        <w:t xml:space="preserve">Shri Keshav cement infra limited (SKCIL) </w:t>
      </w:r>
      <w:proofErr w:type="spellStart"/>
      <w:r w:rsidRPr="00F925C4">
        <w:rPr>
          <w:sz w:val="24"/>
          <w:szCs w:val="24"/>
          <w:highlight w:val="lightGray"/>
        </w:rPr>
        <w:t>Capative</w:t>
      </w:r>
      <w:proofErr w:type="spellEnd"/>
      <w:r w:rsidRPr="00F925C4">
        <w:rPr>
          <w:sz w:val="24"/>
          <w:szCs w:val="24"/>
          <w:highlight w:val="lightGray"/>
        </w:rPr>
        <w:t xml:space="preserve"> Solar Power Plants 25 </w:t>
      </w:r>
      <w:proofErr w:type="gramStart"/>
      <w:r w:rsidRPr="00F925C4">
        <w:rPr>
          <w:sz w:val="24"/>
          <w:szCs w:val="24"/>
          <w:highlight w:val="lightGray"/>
        </w:rPr>
        <w:t>MW(</w:t>
      </w:r>
      <w:proofErr w:type="gramEnd"/>
      <w:r w:rsidRPr="00F925C4">
        <w:rPr>
          <w:sz w:val="24"/>
          <w:szCs w:val="24"/>
          <w:highlight w:val="lightGray"/>
        </w:rPr>
        <w:t>Jan- 2018</w:t>
      </w:r>
      <w:r w:rsidR="00B04DBE" w:rsidRPr="00F925C4">
        <w:rPr>
          <w:sz w:val="24"/>
          <w:szCs w:val="24"/>
          <w:highlight w:val="lightGray"/>
        </w:rPr>
        <w:t xml:space="preserve"> –</w:t>
      </w:r>
      <w:r w:rsidR="00074B39" w:rsidRPr="00F925C4">
        <w:rPr>
          <w:sz w:val="24"/>
          <w:szCs w:val="24"/>
          <w:highlight w:val="lightGray"/>
        </w:rPr>
        <w:t>Nov 2020</w:t>
      </w:r>
      <w:r w:rsidR="00B04DBE" w:rsidRPr="00F925C4">
        <w:rPr>
          <w:sz w:val="24"/>
          <w:szCs w:val="24"/>
          <w:highlight w:val="lightGray"/>
        </w:rPr>
        <w:t>)</w:t>
      </w:r>
    </w:p>
    <w:p w:rsidR="001F3A04" w:rsidRPr="00F925C4" w:rsidRDefault="00145467" w:rsidP="00F925C4">
      <w:pPr>
        <w:ind w:left="360"/>
        <w:rPr>
          <w:rStyle w:val="Strong"/>
          <w:b w:val="0"/>
          <w:bCs w:val="0"/>
          <w:sz w:val="24"/>
          <w:szCs w:val="24"/>
        </w:rPr>
      </w:pPr>
      <w:r w:rsidRPr="00F925C4">
        <w:rPr>
          <w:rStyle w:val="Strong"/>
          <w:sz w:val="24"/>
          <w:szCs w:val="24"/>
        </w:rPr>
        <w:t>WIND WORLD INDIA</w:t>
      </w:r>
      <w:r w:rsidR="00127A71" w:rsidRPr="00F925C4">
        <w:rPr>
          <w:rStyle w:val="Strong"/>
          <w:sz w:val="24"/>
          <w:szCs w:val="24"/>
        </w:rPr>
        <w:t xml:space="preserve"> 60</w:t>
      </w:r>
      <w:r w:rsidR="00B04DBE" w:rsidRPr="00F925C4">
        <w:rPr>
          <w:rStyle w:val="Strong"/>
          <w:sz w:val="24"/>
          <w:szCs w:val="24"/>
        </w:rPr>
        <w:t xml:space="preserve">0 </w:t>
      </w:r>
      <w:proofErr w:type="spellStart"/>
      <w:r w:rsidR="00B04DBE" w:rsidRPr="00F925C4">
        <w:rPr>
          <w:rStyle w:val="Strong"/>
          <w:sz w:val="24"/>
          <w:szCs w:val="24"/>
        </w:rPr>
        <w:t>MW</w:t>
      </w:r>
      <w:r w:rsidR="000653B4" w:rsidRPr="00F925C4">
        <w:rPr>
          <w:rStyle w:val="Strong"/>
          <w:sz w:val="24"/>
          <w:szCs w:val="24"/>
        </w:rPr>
        <w:t>GadagKarnatka</w:t>
      </w:r>
      <w:proofErr w:type="spellEnd"/>
      <w:r w:rsidR="000653B4" w:rsidRPr="00F925C4">
        <w:rPr>
          <w:rStyle w:val="Strong"/>
          <w:sz w:val="24"/>
          <w:szCs w:val="24"/>
        </w:rPr>
        <w:t xml:space="preserve"> (Jan-2016 to Dec </w:t>
      </w:r>
      <w:r w:rsidR="00B04DBE" w:rsidRPr="00F925C4">
        <w:rPr>
          <w:rStyle w:val="Strong"/>
          <w:sz w:val="24"/>
          <w:szCs w:val="24"/>
        </w:rPr>
        <w:t>2017</w:t>
      </w:r>
    </w:p>
    <w:p w:rsidR="001F3A04" w:rsidRPr="00F925C4" w:rsidRDefault="00145467" w:rsidP="00F925C4">
      <w:pPr>
        <w:ind w:left="360"/>
        <w:rPr>
          <w:rStyle w:val="Strong"/>
          <w:b w:val="0"/>
          <w:bCs w:val="0"/>
          <w:sz w:val="24"/>
          <w:szCs w:val="24"/>
        </w:rPr>
      </w:pPr>
      <w:r w:rsidRPr="00F925C4">
        <w:rPr>
          <w:rStyle w:val="Strong"/>
          <w:color w:val="0D0D0D" w:themeColor="text1" w:themeTint="F2"/>
          <w:sz w:val="24"/>
          <w:szCs w:val="24"/>
        </w:rPr>
        <w:t>Lalitpur Power Generations Corporations limited 660 X3 MW</w:t>
      </w:r>
      <w:r w:rsidR="00B04DBE" w:rsidRPr="00F925C4">
        <w:rPr>
          <w:rStyle w:val="Strong"/>
          <w:color w:val="0D0D0D" w:themeColor="text1" w:themeTint="F2"/>
          <w:sz w:val="24"/>
          <w:szCs w:val="24"/>
        </w:rPr>
        <w:t xml:space="preserve"> (Jun-2014 to Jan- 2016</w:t>
      </w:r>
      <w:r w:rsidRPr="00F925C4">
        <w:rPr>
          <w:rStyle w:val="Strong"/>
          <w:color w:val="0D0D0D" w:themeColor="text1" w:themeTint="F2"/>
          <w:sz w:val="24"/>
          <w:szCs w:val="24"/>
        </w:rPr>
        <w:t>)</w:t>
      </w:r>
    </w:p>
    <w:p w:rsidR="00612314" w:rsidRPr="008C3B94" w:rsidRDefault="00612314" w:rsidP="008C3B94">
      <w:pPr>
        <w:rPr>
          <w:color w:val="00B050"/>
          <w:sz w:val="28"/>
          <w:szCs w:val="28"/>
          <w:highlight w:val="lightGray"/>
        </w:rPr>
      </w:pPr>
      <w:r w:rsidRPr="008C3B94">
        <w:rPr>
          <w:color w:val="00B050"/>
          <w:sz w:val="28"/>
          <w:szCs w:val="28"/>
          <w:highlight w:val="lightGray"/>
        </w:rPr>
        <w:t>R</w:t>
      </w:r>
      <w:r w:rsidR="00F925C4">
        <w:rPr>
          <w:color w:val="00B050"/>
          <w:sz w:val="28"/>
          <w:szCs w:val="28"/>
          <w:highlight w:val="lightGray"/>
        </w:rPr>
        <w:t>ays Power Expert (50 X 3 MW) Solar Park (October</w:t>
      </w:r>
      <w:r w:rsidRPr="008C3B94">
        <w:rPr>
          <w:color w:val="00B050"/>
          <w:sz w:val="28"/>
          <w:szCs w:val="28"/>
          <w:highlight w:val="lightGray"/>
        </w:rPr>
        <w:t xml:space="preserve"> – 2020 to </w:t>
      </w:r>
      <w:proofErr w:type="gramStart"/>
      <w:r w:rsidRPr="008C3B94">
        <w:rPr>
          <w:color w:val="00B050"/>
          <w:sz w:val="28"/>
          <w:szCs w:val="28"/>
          <w:highlight w:val="lightGray"/>
        </w:rPr>
        <w:t>Present )</w:t>
      </w:r>
      <w:proofErr w:type="gramEnd"/>
    </w:p>
    <w:p w:rsidR="00612314" w:rsidRPr="008C3B94" w:rsidRDefault="00612314" w:rsidP="008C3B94">
      <w:pPr>
        <w:ind w:left="1080"/>
        <w:rPr>
          <w:sz w:val="24"/>
          <w:szCs w:val="24"/>
          <w:highlight w:val="yellow"/>
        </w:rPr>
      </w:pPr>
      <w:proofErr w:type="gramStart"/>
      <w:r w:rsidRPr="008C3B94">
        <w:rPr>
          <w:sz w:val="24"/>
          <w:szCs w:val="24"/>
          <w:highlight w:val="yellow"/>
        </w:rPr>
        <w:t>Project  Manager</w:t>
      </w:r>
      <w:proofErr w:type="gramEnd"/>
      <w:r w:rsidRPr="008C3B94">
        <w:rPr>
          <w:sz w:val="24"/>
          <w:szCs w:val="24"/>
          <w:highlight w:val="yellow"/>
        </w:rPr>
        <w:t xml:space="preserve"> </w:t>
      </w:r>
    </w:p>
    <w:p w:rsidR="008C3B94" w:rsidRDefault="008C3B94" w:rsidP="008C3B94">
      <w:pPr>
        <w:pStyle w:val="NormalWeb"/>
        <w:numPr>
          <w:ilvl w:val="0"/>
          <w:numId w:val="13"/>
        </w:numPr>
        <w:shd w:val="clear" w:color="auto" w:fill="FFFFFF"/>
        <w:spacing w:before="90" w:beforeAutospacing="0" w:after="9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In-depth knowledge of solar system, Project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Management,De</w:t>
      </w:r>
      <w:r w:rsidR="00F925C4">
        <w:rPr>
          <w:rFonts w:ascii="Arial" w:hAnsi="Arial" w:cs="Arial"/>
          <w:color w:val="000000"/>
          <w:sz w:val="20"/>
          <w:szCs w:val="20"/>
        </w:rPr>
        <w:t>sign,Procurement</w:t>
      </w:r>
      <w:proofErr w:type="spellEnd"/>
      <w:r w:rsidR="00F925C4">
        <w:rPr>
          <w:rFonts w:ascii="Arial" w:hAnsi="Arial" w:cs="Arial"/>
          <w:color w:val="000000"/>
          <w:sz w:val="20"/>
          <w:szCs w:val="20"/>
        </w:rPr>
        <w:t xml:space="preserve">, Execution </w:t>
      </w:r>
    </w:p>
    <w:p w:rsidR="008C3B94" w:rsidRDefault="008C3B94" w:rsidP="008C3B94">
      <w:pPr>
        <w:pStyle w:val="NormalWeb"/>
        <w:numPr>
          <w:ilvl w:val="0"/>
          <w:numId w:val="13"/>
        </w:numPr>
        <w:shd w:val="clear" w:color="auto" w:fill="FFFFFF"/>
        <w:spacing w:before="90" w:beforeAutospacing="0" w:after="9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Comprehensive knowledge of electrical power systems, supervisory control and data acquisition systems</w:t>
      </w:r>
    </w:p>
    <w:p w:rsidR="008C3B94" w:rsidRDefault="008C3B94" w:rsidP="008C3B94">
      <w:pPr>
        <w:pStyle w:val="NormalWeb"/>
        <w:numPr>
          <w:ilvl w:val="0"/>
          <w:numId w:val="13"/>
        </w:numPr>
        <w:shd w:val="clear" w:color="auto" w:fill="FFFFFF"/>
        <w:spacing w:before="90" w:beforeAutospacing="0" w:after="9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Extensive knowledge of renewable energy, instrumentation control systems, and data acquisition</w:t>
      </w:r>
    </w:p>
    <w:p w:rsidR="008C3B94" w:rsidRDefault="008C3B94" w:rsidP="008C3B94">
      <w:pPr>
        <w:pStyle w:val="NormalWeb"/>
        <w:numPr>
          <w:ilvl w:val="0"/>
          <w:numId w:val="13"/>
        </w:numPr>
        <w:shd w:val="clear" w:color="auto" w:fill="FFFFFF"/>
        <w:spacing w:before="90" w:beforeAutospacing="0" w:after="9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Hand on Training Program on PV syst.</w:t>
      </w:r>
    </w:p>
    <w:p w:rsidR="008C3B94" w:rsidRDefault="008C3B94" w:rsidP="008C3B94">
      <w:pPr>
        <w:pStyle w:val="NormalWeb"/>
        <w:numPr>
          <w:ilvl w:val="0"/>
          <w:numId w:val="13"/>
        </w:numPr>
        <w:shd w:val="clear" w:color="auto" w:fill="FFFFFF"/>
        <w:spacing w:before="90" w:beforeAutospacing="0" w:after="9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ROI Calculation.</w:t>
      </w:r>
    </w:p>
    <w:p w:rsidR="008C3B94" w:rsidRDefault="008C3B94" w:rsidP="008C3B94">
      <w:pPr>
        <w:pStyle w:val="NormalWeb"/>
        <w:numPr>
          <w:ilvl w:val="0"/>
          <w:numId w:val="13"/>
        </w:numPr>
        <w:shd w:val="clear" w:color="auto" w:fill="FFFFFF"/>
        <w:spacing w:before="90" w:beforeAutospacing="0" w:after="9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Project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scheduling,Planning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and budgeting</w:t>
      </w:r>
    </w:p>
    <w:p w:rsidR="008C3B94" w:rsidRDefault="008C3B94" w:rsidP="008C3B94">
      <w:pPr>
        <w:pStyle w:val="NormalWeb"/>
        <w:numPr>
          <w:ilvl w:val="0"/>
          <w:numId w:val="13"/>
        </w:numPr>
        <w:shd w:val="clear" w:color="auto" w:fill="FFFFFF"/>
        <w:spacing w:before="90" w:beforeAutospacing="0" w:after="9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Acting as administrative support to project Director</w:t>
      </w:r>
    </w:p>
    <w:p w:rsidR="008C3B94" w:rsidRDefault="008C3B94" w:rsidP="008C3B94">
      <w:pPr>
        <w:pStyle w:val="NormalWeb"/>
        <w:numPr>
          <w:ilvl w:val="0"/>
          <w:numId w:val="13"/>
        </w:numPr>
        <w:shd w:val="clear" w:color="auto" w:fill="FFFFFF"/>
        <w:spacing w:before="90" w:beforeAutospacing="0" w:after="9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Preparation of Detailed Project Report (DPR)</w:t>
      </w:r>
    </w:p>
    <w:p w:rsidR="008C3B94" w:rsidRDefault="008C3B94" w:rsidP="008C3B94">
      <w:pPr>
        <w:pStyle w:val="NormalWeb"/>
        <w:numPr>
          <w:ilvl w:val="0"/>
          <w:numId w:val="13"/>
        </w:numPr>
        <w:shd w:val="clear" w:color="auto" w:fill="FFFFFF"/>
        <w:spacing w:before="90" w:beforeAutospacing="0" w:after="9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Preparation and checking of Feasibility study Report</w:t>
      </w:r>
    </w:p>
    <w:p w:rsidR="008C3B94" w:rsidRDefault="008C3B94" w:rsidP="008C3B94">
      <w:pPr>
        <w:pStyle w:val="NormalWeb"/>
        <w:numPr>
          <w:ilvl w:val="0"/>
          <w:numId w:val="13"/>
        </w:numPr>
        <w:shd w:val="clear" w:color="auto" w:fill="FFFFFF"/>
        <w:spacing w:before="90" w:beforeAutospacing="0" w:after="9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Testing and inspection of material like module inverter and Batteries</w:t>
      </w:r>
      <w:r w:rsidR="002F7172">
        <w:rPr>
          <w:rFonts w:ascii="Arial" w:hAnsi="Arial" w:cs="Arial"/>
          <w:color w:val="000000"/>
          <w:sz w:val="20"/>
          <w:szCs w:val="20"/>
        </w:rPr>
        <w:t xml:space="preserve"> &amp; </w:t>
      </w:r>
      <w:proofErr w:type="spellStart"/>
      <w:r w:rsidR="002F7172">
        <w:rPr>
          <w:rFonts w:ascii="Arial" w:hAnsi="Arial" w:cs="Arial"/>
          <w:color w:val="000000"/>
          <w:sz w:val="20"/>
          <w:szCs w:val="20"/>
        </w:rPr>
        <w:t>Trasformer</w:t>
      </w:r>
      <w:proofErr w:type="spellEnd"/>
      <w:r w:rsidR="002F7172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8C3B94" w:rsidRDefault="008C3B94" w:rsidP="008C3B94">
      <w:pPr>
        <w:pStyle w:val="NormalWeb"/>
        <w:numPr>
          <w:ilvl w:val="0"/>
          <w:numId w:val="13"/>
        </w:numPr>
        <w:shd w:val="clear" w:color="auto" w:fill="FFFFFF"/>
        <w:spacing w:before="90" w:beforeAutospacing="0" w:after="9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Checking of Bill of Materials and Scope of </w:t>
      </w:r>
      <w:r w:rsidR="002F717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Works on Projects</w:t>
      </w:r>
    </w:p>
    <w:p w:rsidR="008C3B94" w:rsidRDefault="008C3B94" w:rsidP="008C3B94">
      <w:pPr>
        <w:pStyle w:val="NormalWeb"/>
        <w:numPr>
          <w:ilvl w:val="0"/>
          <w:numId w:val="13"/>
        </w:numPr>
        <w:shd w:val="clear" w:color="auto" w:fill="FFFFFF"/>
        <w:spacing w:before="90" w:beforeAutospacing="0" w:after="9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Project execution Planning.</w:t>
      </w:r>
    </w:p>
    <w:p w:rsidR="008C3B94" w:rsidRDefault="008C3B94" w:rsidP="008C3B94">
      <w:pPr>
        <w:pStyle w:val="NormalWeb"/>
        <w:numPr>
          <w:ilvl w:val="0"/>
          <w:numId w:val="13"/>
        </w:numPr>
        <w:shd w:val="clear" w:color="auto" w:fill="FFFFFF"/>
        <w:spacing w:before="90" w:beforeAutospacing="0" w:after="9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 -ordination with EPC Contractor for work related issues.</w:t>
      </w:r>
    </w:p>
    <w:p w:rsidR="008C3B94" w:rsidRDefault="008C3B94" w:rsidP="008C3B94">
      <w:pPr>
        <w:pStyle w:val="NormalWeb"/>
        <w:numPr>
          <w:ilvl w:val="0"/>
          <w:numId w:val="13"/>
        </w:numPr>
        <w:shd w:val="clear" w:color="auto" w:fill="FFFFFF"/>
        <w:spacing w:before="90" w:beforeAutospacing="0" w:after="9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Coordinate with clients in developing new electrical power, solar and renewable energy projects.</w:t>
      </w:r>
    </w:p>
    <w:p w:rsidR="00B26DB6" w:rsidRPr="001F3A04" w:rsidRDefault="00B26DB6" w:rsidP="001F3A04">
      <w:pPr>
        <w:pStyle w:val="Heading1"/>
        <w:rPr>
          <w:rStyle w:val="Strong"/>
          <w:b w:val="0"/>
          <w:bCs w:val="0"/>
          <w:sz w:val="24"/>
          <w:szCs w:val="24"/>
        </w:rPr>
      </w:pPr>
      <w:proofErr w:type="spellStart"/>
      <w:r w:rsidRPr="001F3A04">
        <w:rPr>
          <w:rStyle w:val="Strong"/>
          <w:sz w:val="28"/>
          <w:szCs w:val="28"/>
        </w:rPr>
        <w:t>Shri</w:t>
      </w:r>
      <w:proofErr w:type="spellEnd"/>
      <w:r w:rsidRPr="001F3A04">
        <w:rPr>
          <w:rStyle w:val="Strong"/>
          <w:sz w:val="28"/>
          <w:szCs w:val="28"/>
        </w:rPr>
        <w:t xml:space="preserve"> Krishna sol</w:t>
      </w:r>
      <w:r w:rsidR="00145467" w:rsidRPr="001F3A04">
        <w:rPr>
          <w:rStyle w:val="Strong"/>
          <w:sz w:val="28"/>
          <w:szCs w:val="28"/>
        </w:rPr>
        <w:t>ar 25</w:t>
      </w:r>
      <w:r w:rsidRPr="001F3A04">
        <w:rPr>
          <w:rStyle w:val="Strong"/>
          <w:sz w:val="28"/>
          <w:szCs w:val="28"/>
        </w:rPr>
        <w:t xml:space="preserve"> MW </w:t>
      </w:r>
      <w:proofErr w:type="spellStart"/>
      <w:r w:rsidRPr="001F3A04">
        <w:rPr>
          <w:rStyle w:val="Strong"/>
          <w:sz w:val="28"/>
          <w:szCs w:val="28"/>
        </w:rPr>
        <w:t>Koppal</w:t>
      </w:r>
      <w:proofErr w:type="spellEnd"/>
      <w:r w:rsidRPr="001F3A04">
        <w:rPr>
          <w:rStyle w:val="Strong"/>
          <w:sz w:val="28"/>
          <w:szCs w:val="28"/>
        </w:rPr>
        <w:t xml:space="preserve"> Karnataka</w:t>
      </w:r>
      <w:r w:rsidR="0094260F" w:rsidRPr="001F3A04">
        <w:rPr>
          <w:rStyle w:val="Strong"/>
          <w:sz w:val="28"/>
          <w:szCs w:val="28"/>
        </w:rPr>
        <w:t xml:space="preserve"> (Jan </w:t>
      </w:r>
      <w:r w:rsidR="008427DD" w:rsidRPr="001F3A04">
        <w:rPr>
          <w:rStyle w:val="Strong"/>
          <w:sz w:val="28"/>
          <w:szCs w:val="28"/>
        </w:rPr>
        <w:t>.2018</w:t>
      </w:r>
      <w:r w:rsidRPr="001F3A04">
        <w:rPr>
          <w:rStyle w:val="Strong"/>
          <w:sz w:val="28"/>
          <w:szCs w:val="28"/>
        </w:rPr>
        <w:t xml:space="preserve"> to </w:t>
      </w:r>
      <w:proofErr w:type="gramStart"/>
      <w:r w:rsidRPr="001F3A04">
        <w:rPr>
          <w:rStyle w:val="Strong"/>
          <w:sz w:val="28"/>
          <w:szCs w:val="28"/>
        </w:rPr>
        <w:t>present )</w:t>
      </w:r>
      <w:proofErr w:type="gramEnd"/>
      <w:r w:rsidRPr="001F3A04">
        <w:rPr>
          <w:rStyle w:val="Strong"/>
          <w:sz w:val="28"/>
          <w:szCs w:val="28"/>
        </w:rPr>
        <w:t xml:space="preserve"> </w:t>
      </w:r>
    </w:p>
    <w:p w:rsidR="00471705" w:rsidRPr="001F3A04" w:rsidRDefault="00341CC5" w:rsidP="00471705">
      <w:pPr>
        <w:rPr>
          <w:rFonts w:ascii="Times New Roman" w:eastAsia="Times New Roman" w:hAnsi="Times New Roman" w:cs="Times New Roman"/>
          <w:spacing w:val="5"/>
          <w:sz w:val="24"/>
          <w:szCs w:val="24"/>
        </w:rPr>
      </w:pPr>
      <w:r w:rsidRPr="001F3A04">
        <w:rPr>
          <w:rFonts w:ascii="Times New Roman" w:eastAsia="Times New Roman" w:hAnsi="Times New Roman" w:cs="Times New Roman"/>
          <w:color w:val="00B050"/>
          <w:sz w:val="24"/>
          <w:szCs w:val="24"/>
        </w:rPr>
        <w:t>Assistant Manager</w:t>
      </w:r>
    </w:p>
    <w:p w:rsidR="008427DD" w:rsidRPr="008427DD" w:rsidRDefault="008427DD" w:rsidP="008427D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8427DD">
        <w:rPr>
          <w:rFonts w:ascii="Times New Roman" w:eastAsia="Times New Roman" w:hAnsi="Times New Roman" w:cs="Times New Roman"/>
          <w:color w:val="000000" w:themeColor="text1"/>
        </w:rPr>
        <w:t>Maintenance &amp; troubleshooting of Electrical equipments PV modules, Junction box, Inverters, HT/LT</w:t>
      </w:r>
    </w:p>
    <w:p w:rsidR="008427DD" w:rsidRPr="008427DD" w:rsidRDefault="008427DD" w:rsidP="008427D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8427DD">
        <w:rPr>
          <w:rFonts w:ascii="Times New Roman" w:eastAsia="Times New Roman" w:hAnsi="Times New Roman" w:cs="Times New Roman"/>
          <w:color w:val="000000" w:themeColor="text1"/>
        </w:rPr>
        <w:t>Panels, 110KV Power transformers, 33kV Switchyard, bay &amp; Control relay panel.</w:t>
      </w:r>
    </w:p>
    <w:p w:rsidR="008427DD" w:rsidRPr="008427DD" w:rsidRDefault="008427DD" w:rsidP="008427D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8427DD">
        <w:rPr>
          <w:rFonts w:ascii="Times New Roman" w:eastAsia="Times New Roman" w:hAnsi="Times New Roman" w:cs="Times New Roman"/>
          <w:color w:val="000000" w:themeColor="text1"/>
        </w:rPr>
        <w:t>Preparing Daily generation &amp; downtime reports.</w:t>
      </w:r>
    </w:p>
    <w:p w:rsidR="008427DD" w:rsidRPr="008427DD" w:rsidRDefault="008427DD" w:rsidP="008427D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8427DD">
        <w:rPr>
          <w:rFonts w:ascii="Times New Roman" w:eastAsia="Times New Roman" w:hAnsi="Times New Roman" w:cs="Times New Roman"/>
          <w:color w:val="000000" w:themeColor="text1"/>
        </w:rPr>
        <w:t xml:space="preserve">JMR Preparation and Submission to KPTCL Ensure highest plant availability, Grid availability </w:t>
      </w:r>
    </w:p>
    <w:p w:rsidR="008427DD" w:rsidRPr="008427DD" w:rsidRDefault="008427DD" w:rsidP="008427D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8427DD">
        <w:rPr>
          <w:rFonts w:ascii="Times New Roman" w:eastAsia="Times New Roman" w:hAnsi="Times New Roman" w:cs="Times New Roman"/>
          <w:color w:val="000000" w:themeColor="text1"/>
        </w:rPr>
        <w:t>lowest</w:t>
      </w:r>
      <w:proofErr w:type="gramEnd"/>
      <w:r w:rsidRPr="008427DD">
        <w:rPr>
          <w:rFonts w:ascii="Times New Roman" w:eastAsia="Times New Roman" w:hAnsi="Times New Roman" w:cs="Times New Roman"/>
          <w:color w:val="000000" w:themeColor="text1"/>
        </w:rPr>
        <w:t xml:space="preserve"> down time by Corrective Maintenance to reduce the breakdown time.</w:t>
      </w:r>
    </w:p>
    <w:p w:rsidR="008427DD" w:rsidRPr="008427DD" w:rsidRDefault="008427DD" w:rsidP="008427D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8427DD">
        <w:rPr>
          <w:rFonts w:ascii="Times New Roman" w:eastAsia="Times New Roman" w:hAnsi="Times New Roman" w:cs="Times New Roman"/>
          <w:color w:val="000000" w:themeColor="text1"/>
        </w:rPr>
        <w:t>Preparing &amp; Execution of Monthly PV String Current checking &amp; Weekly PM.</w:t>
      </w:r>
    </w:p>
    <w:p w:rsidR="008427DD" w:rsidRPr="008427DD" w:rsidRDefault="008427DD" w:rsidP="008427D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8427DD">
        <w:rPr>
          <w:rFonts w:ascii="Times New Roman" w:eastAsia="Times New Roman" w:hAnsi="Times New Roman" w:cs="Times New Roman"/>
          <w:color w:val="000000" w:themeColor="text1"/>
        </w:rPr>
        <w:t xml:space="preserve">Knowledge </w:t>
      </w:r>
      <w:proofErr w:type="gramStart"/>
      <w:r w:rsidRPr="008427DD">
        <w:rPr>
          <w:rFonts w:ascii="Times New Roman" w:eastAsia="Times New Roman" w:hAnsi="Times New Roman" w:cs="Times New Roman"/>
          <w:color w:val="000000" w:themeColor="text1"/>
        </w:rPr>
        <w:t>about ,</w:t>
      </w:r>
      <w:proofErr w:type="gramEnd"/>
      <w:r w:rsidRPr="008427DD">
        <w:rPr>
          <w:rFonts w:ascii="Times New Roman" w:eastAsia="Times New Roman" w:hAnsi="Times New Roman" w:cs="Times New Roman"/>
          <w:color w:val="000000" w:themeColor="text1"/>
        </w:rPr>
        <w:t xml:space="preserve"> ABB, TBEA companies of PV solar inverters.</w:t>
      </w:r>
    </w:p>
    <w:p w:rsidR="008427DD" w:rsidRPr="008427DD" w:rsidRDefault="008427DD" w:rsidP="008427D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8427DD">
        <w:rPr>
          <w:rFonts w:ascii="Times New Roman" w:eastAsia="Times New Roman" w:hAnsi="Times New Roman" w:cs="Times New Roman"/>
          <w:color w:val="000000" w:themeColor="text1"/>
        </w:rPr>
        <w:t xml:space="preserve">Checking modules with Module analyzer kit if generation not reaches desired. </w:t>
      </w:r>
    </w:p>
    <w:p w:rsidR="008427DD" w:rsidRPr="008427DD" w:rsidRDefault="008427DD" w:rsidP="008427D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8427DD">
        <w:rPr>
          <w:rFonts w:ascii="Times New Roman" w:eastAsia="Times New Roman" w:hAnsi="Times New Roman" w:cs="Times New Roman"/>
          <w:color w:val="000000" w:themeColor="text1"/>
        </w:rPr>
        <w:t>Good Handling skills of Cable grounding issues.</w:t>
      </w:r>
    </w:p>
    <w:p w:rsidR="008427DD" w:rsidRPr="008427DD" w:rsidRDefault="008427DD" w:rsidP="008427D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8427DD">
        <w:rPr>
          <w:rFonts w:ascii="Times New Roman" w:eastAsia="Times New Roman" w:hAnsi="Times New Roman" w:cs="Times New Roman"/>
          <w:color w:val="000000" w:themeColor="text1"/>
        </w:rPr>
        <w:t xml:space="preserve">Transformer Preventive Maintenance </w:t>
      </w:r>
    </w:p>
    <w:p w:rsidR="008427DD" w:rsidRPr="008427DD" w:rsidRDefault="008427DD" w:rsidP="008427D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8427DD">
        <w:rPr>
          <w:rFonts w:ascii="Times New Roman" w:eastAsia="Times New Roman" w:hAnsi="Times New Roman" w:cs="Times New Roman"/>
          <w:color w:val="000000" w:themeColor="text1"/>
        </w:rPr>
        <w:t xml:space="preserve">Preparing documents - PLF, PR, weather Reports, </w:t>
      </w:r>
    </w:p>
    <w:p w:rsidR="008427DD" w:rsidRPr="008427DD" w:rsidRDefault="008427DD" w:rsidP="008427D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8427DD">
        <w:rPr>
          <w:rFonts w:ascii="Times New Roman" w:eastAsia="Times New Roman" w:hAnsi="Times New Roman" w:cs="Times New Roman"/>
          <w:color w:val="000000" w:themeColor="text1"/>
        </w:rPr>
        <w:t>Supervising and problem solving network related like SCADA, Camera and Fire panel.</w:t>
      </w:r>
    </w:p>
    <w:p w:rsidR="008427DD" w:rsidRPr="008427DD" w:rsidRDefault="008427DD" w:rsidP="008427DD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</w:rPr>
      </w:pPr>
      <w:r w:rsidRPr="008427DD">
        <w:rPr>
          <w:rFonts w:ascii="Times New Roman" w:eastAsia="Times New Roman" w:hAnsi="Times New Roman" w:cs="Times New Roman"/>
          <w:color w:val="000000" w:themeColor="text1"/>
        </w:rPr>
        <w:t>Operation and knowledge of LBS (Load Break Switch) in RMU unit</w:t>
      </w:r>
    </w:p>
    <w:p w:rsidR="00127A71" w:rsidRPr="008427DD" w:rsidRDefault="00127A71" w:rsidP="00471705">
      <w:pPr>
        <w:pStyle w:val="ListParagraph"/>
        <w:numPr>
          <w:ilvl w:val="0"/>
          <w:numId w:val="9"/>
        </w:numPr>
        <w:jc w:val="both"/>
        <w:rPr>
          <w:rStyle w:val="Strong"/>
          <w:rFonts w:ascii="Times New Roman" w:eastAsia="Times New Roman" w:hAnsi="Times New Roman" w:cs="Times New Roman"/>
          <w:b w:val="0"/>
          <w:bCs w:val="0"/>
          <w:spacing w:val="5"/>
        </w:rPr>
      </w:pPr>
      <w:r w:rsidRPr="008427DD">
        <w:rPr>
          <w:rStyle w:val="Strong"/>
          <w:rFonts w:ascii="Calibri Light" w:hAnsi="Calibri Light" w:cs="Calibri Light"/>
        </w:rPr>
        <w:t xml:space="preserve">Power system ,Ethernet and networking, PLC programming and microcontrollers, network communication protocols, network security, intro to utility SCADA, three-phase power, protective relaying, load flow and reactive compensation </w:t>
      </w:r>
    </w:p>
    <w:p w:rsidR="00B26DB6" w:rsidRPr="008427DD" w:rsidRDefault="00B26DB6" w:rsidP="00471705">
      <w:pPr>
        <w:pStyle w:val="ListParagraph"/>
        <w:numPr>
          <w:ilvl w:val="0"/>
          <w:numId w:val="9"/>
        </w:numPr>
        <w:rPr>
          <w:rStyle w:val="Strong"/>
          <w:rFonts w:ascii="Calibri Light" w:hAnsi="Calibri Light" w:cs="Calibri Light"/>
        </w:rPr>
      </w:pPr>
      <w:r w:rsidRPr="008427DD">
        <w:rPr>
          <w:rStyle w:val="Strong"/>
          <w:rFonts w:ascii="Calibri Light" w:hAnsi="Calibri Light" w:cs="Calibri Light"/>
          <w:color w:val="000000" w:themeColor="text1"/>
        </w:rPr>
        <w:t>Networking</w:t>
      </w:r>
      <w:r w:rsidRPr="008427DD">
        <w:rPr>
          <w:rStyle w:val="Strong"/>
          <w:rFonts w:ascii="Calibri Light" w:hAnsi="Calibri Light" w:cs="Calibri Light"/>
        </w:rPr>
        <w:t xml:space="preserve"> and Communications: design and configure network and communication paths for Remote Terminal Units (RTUs), Intelligent Electronic Devices (IEDs)</w:t>
      </w:r>
    </w:p>
    <w:p w:rsidR="00B26DB6" w:rsidRPr="008427DD" w:rsidRDefault="00B26DB6" w:rsidP="00471705">
      <w:pPr>
        <w:pStyle w:val="ListParagraph"/>
        <w:numPr>
          <w:ilvl w:val="0"/>
          <w:numId w:val="9"/>
        </w:numPr>
        <w:rPr>
          <w:rStyle w:val="Strong"/>
          <w:rFonts w:ascii="Calibri Light" w:hAnsi="Calibri Light" w:cs="Calibri Light"/>
        </w:rPr>
      </w:pPr>
      <w:r w:rsidRPr="008427DD">
        <w:rPr>
          <w:rStyle w:val="Strong"/>
          <w:rFonts w:ascii="Calibri Light" w:hAnsi="Calibri Light" w:cs="Calibri Light"/>
        </w:rPr>
        <w:t xml:space="preserve">Human Machine Interface (HMIs), PLC’s and other SCADA system equipment; specify and design communication networks including data security and availability; develop basic specifications for </w:t>
      </w:r>
      <w:proofErr w:type="spellStart"/>
      <w:r w:rsidRPr="008427DD">
        <w:rPr>
          <w:rStyle w:val="Strong"/>
          <w:rFonts w:ascii="Calibri Light" w:hAnsi="Calibri Light" w:cs="Calibri Light"/>
        </w:rPr>
        <w:t>fiber</w:t>
      </w:r>
      <w:proofErr w:type="spellEnd"/>
      <w:r w:rsidRPr="008427DD">
        <w:rPr>
          <w:rStyle w:val="Strong"/>
          <w:rFonts w:ascii="Calibri Light" w:hAnsi="Calibri Light" w:cs="Calibri Light"/>
        </w:rPr>
        <w:t xml:space="preserve"> optic, microwave, power line carrier, or radio communication paths;</w:t>
      </w:r>
    </w:p>
    <w:p w:rsidR="00B26DB6" w:rsidRPr="008427DD" w:rsidRDefault="00B26DB6" w:rsidP="00471705">
      <w:pPr>
        <w:pStyle w:val="ListParagraph"/>
        <w:numPr>
          <w:ilvl w:val="0"/>
          <w:numId w:val="9"/>
        </w:numPr>
        <w:rPr>
          <w:rStyle w:val="Strong"/>
          <w:rFonts w:ascii="Calibri Light" w:hAnsi="Calibri Light" w:cs="Calibri Light"/>
        </w:rPr>
      </w:pPr>
      <w:r w:rsidRPr="008427DD">
        <w:rPr>
          <w:rStyle w:val="Strong"/>
          <w:rFonts w:ascii="Calibri Light" w:hAnsi="Calibri Light" w:cs="Calibri Light"/>
        </w:rPr>
        <w:t xml:space="preserve">Applicable network and communication protocols: DNP, Modbus, SEL Communication Protocol, Goose Messaging, IEC 61850, TCP/IP, UDP </w:t>
      </w:r>
    </w:p>
    <w:p w:rsidR="00B26DB6" w:rsidRPr="008427DD" w:rsidRDefault="00B26DB6" w:rsidP="00471705">
      <w:pPr>
        <w:pStyle w:val="ListParagraph"/>
        <w:numPr>
          <w:ilvl w:val="0"/>
          <w:numId w:val="9"/>
        </w:numPr>
        <w:rPr>
          <w:rStyle w:val="Strong"/>
          <w:rFonts w:ascii="Calibri Light" w:hAnsi="Calibri Light" w:cs="Calibri Light"/>
        </w:rPr>
      </w:pPr>
      <w:r w:rsidRPr="008427DD">
        <w:rPr>
          <w:rStyle w:val="Strong"/>
          <w:rFonts w:ascii="Calibri Light" w:hAnsi="Calibri Light" w:cs="Calibri Light"/>
        </w:rPr>
        <w:t xml:space="preserve">Data Acquisition: Prepare points lists of all data to be transferred between control </w:t>
      </w:r>
      <w:proofErr w:type="spellStart"/>
      <w:r w:rsidRPr="008427DD">
        <w:rPr>
          <w:rStyle w:val="Strong"/>
          <w:rFonts w:ascii="Calibri Light" w:hAnsi="Calibri Light" w:cs="Calibri Light"/>
        </w:rPr>
        <w:t>centers</w:t>
      </w:r>
      <w:proofErr w:type="spellEnd"/>
      <w:r w:rsidRPr="008427DD">
        <w:rPr>
          <w:rStyle w:val="Strong"/>
          <w:rFonts w:ascii="Calibri Light" w:hAnsi="Calibri Light" w:cs="Calibri Light"/>
        </w:rPr>
        <w:t xml:space="preserve"> and controlled apparatus, assign and program data addressing and routing information, develop Human Machine Interface (HMI) screens, travel to project sites to test and commission data transfer schemes. Applicable Software: </w:t>
      </w:r>
      <w:proofErr w:type="spellStart"/>
      <w:r w:rsidRPr="008427DD">
        <w:rPr>
          <w:rStyle w:val="Strong"/>
          <w:rFonts w:ascii="Calibri Light" w:hAnsi="Calibri Light" w:cs="Calibri Light"/>
        </w:rPr>
        <w:t>Wonderware</w:t>
      </w:r>
      <w:proofErr w:type="spellEnd"/>
      <w:r w:rsidRPr="008427DD">
        <w:rPr>
          <w:rStyle w:val="Strong"/>
          <w:rFonts w:ascii="Calibri Light" w:hAnsi="Calibri Light" w:cs="Calibri Light"/>
        </w:rPr>
        <w:t xml:space="preserve">, </w:t>
      </w:r>
      <w:proofErr w:type="spellStart"/>
      <w:r w:rsidRPr="008427DD">
        <w:rPr>
          <w:rStyle w:val="Strong"/>
          <w:rFonts w:ascii="Calibri Light" w:hAnsi="Calibri Light" w:cs="Calibri Light"/>
        </w:rPr>
        <w:t>Clearview</w:t>
      </w:r>
      <w:proofErr w:type="spellEnd"/>
      <w:r w:rsidRPr="008427DD">
        <w:rPr>
          <w:rStyle w:val="Strong"/>
          <w:rFonts w:ascii="Calibri Light" w:hAnsi="Calibri Light" w:cs="Calibri Light"/>
        </w:rPr>
        <w:t xml:space="preserve">, </w:t>
      </w:r>
      <w:proofErr w:type="spellStart"/>
      <w:r w:rsidRPr="008427DD">
        <w:rPr>
          <w:rStyle w:val="Strong"/>
          <w:rFonts w:ascii="Calibri Light" w:hAnsi="Calibri Light" w:cs="Calibri Light"/>
        </w:rPr>
        <w:t>AcSELerator</w:t>
      </w:r>
      <w:proofErr w:type="spellEnd"/>
      <w:r w:rsidRPr="008427DD">
        <w:rPr>
          <w:rStyle w:val="Strong"/>
          <w:rFonts w:ascii="Calibri Light" w:hAnsi="Calibri Light" w:cs="Calibri Light"/>
        </w:rPr>
        <w:t xml:space="preserve"> RTAC, Visual Basic, OSIPI, Python scripting etc </w:t>
      </w:r>
    </w:p>
    <w:p w:rsidR="00471705" w:rsidRPr="008427DD" w:rsidRDefault="00B26DB6" w:rsidP="00471705">
      <w:pPr>
        <w:pStyle w:val="ListParagraph"/>
        <w:numPr>
          <w:ilvl w:val="0"/>
          <w:numId w:val="9"/>
        </w:numPr>
        <w:rPr>
          <w:rStyle w:val="Strong"/>
          <w:rFonts w:ascii="Calibri Light" w:hAnsi="Calibri Light" w:cs="Calibri Light"/>
          <w:color w:val="000000" w:themeColor="text1"/>
        </w:rPr>
      </w:pPr>
      <w:r w:rsidRPr="008427DD">
        <w:rPr>
          <w:rStyle w:val="Strong"/>
          <w:rFonts w:ascii="Calibri Light" w:hAnsi="Calibri Light" w:cs="Calibri Light"/>
          <w:color w:val="000000" w:themeColor="text1"/>
        </w:rPr>
        <w:lastRenderedPageBreak/>
        <w:t>Contribute to developing of system-wide SCADA standards for electrical transmission      distribution and substation applications and also for Industrial Networks</w:t>
      </w:r>
    </w:p>
    <w:p w:rsidR="00341CC5" w:rsidRPr="008427DD" w:rsidRDefault="00B26DB6" w:rsidP="00B26DB6">
      <w:pPr>
        <w:pStyle w:val="ListParagraph"/>
        <w:numPr>
          <w:ilvl w:val="0"/>
          <w:numId w:val="9"/>
        </w:numPr>
        <w:rPr>
          <w:rStyle w:val="Strong"/>
          <w:rFonts w:ascii="Calibri Light" w:hAnsi="Calibri Light" w:cs="Calibri Light"/>
          <w:color w:val="000000" w:themeColor="text1"/>
        </w:rPr>
      </w:pPr>
      <w:r w:rsidRPr="008427DD">
        <w:rPr>
          <w:rStyle w:val="Strong"/>
          <w:rFonts w:ascii="Calibri Light" w:hAnsi="Calibri Light" w:cs="Calibri Light"/>
          <w:color w:val="000000" w:themeColor="text1"/>
        </w:rPr>
        <w:t>Involved in Network design/support, Routers, switches, firewalls, IDS, network and radio services are managed supported and maintained.</w:t>
      </w:r>
    </w:p>
    <w:p w:rsidR="00145467" w:rsidRDefault="00145467" w:rsidP="00B26DB6"/>
    <w:p w:rsidR="00145467" w:rsidRDefault="00145467" w:rsidP="00B26DB6">
      <w:r>
        <w:rPr>
          <w:noProof/>
        </w:rPr>
        <w:drawing>
          <wp:inline distT="0" distB="0" distL="0" distR="0">
            <wp:extent cx="2057400" cy="457200"/>
            <wp:effectExtent l="0" t="0" r="0" b="0"/>
            <wp:docPr id="3" name="Picture 3" descr="Wind World In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nd World In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467" w:rsidRPr="008427DD" w:rsidRDefault="00145467" w:rsidP="00145467">
      <w:pPr>
        <w:pBdr>
          <w:bottom w:val="single" w:sz="4" w:space="1" w:color="auto"/>
        </w:pBdr>
        <w:spacing w:before="100" w:beforeAutospacing="1" w:after="100" w:afterAutospacing="1" w:line="240" w:lineRule="auto"/>
        <w:ind w:left="360"/>
        <w:rPr>
          <w:rStyle w:val="IntenseEmphasis"/>
          <w:sz w:val="24"/>
          <w:szCs w:val="24"/>
        </w:rPr>
      </w:pPr>
      <w:r w:rsidRPr="008427DD">
        <w:rPr>
          <w:rStyle w:val="IntenseEmphasis"/>
          <w:sz w:val="24"/>
          <w:szCs w:val="24"/>
        </w:rPr>
        <w:t xml:space="preserve">Wind World India LTD. </w:t>
      </w:r>
      <w:proofErr w:type="spellStart"/>
      <w:r w:rsidRPr="008427DD">
        <w:rPr>
          <w:rStyle w:val="IntenseEmphasis"/>
          <w:sz w:val="24"/>
          <w:szCs w:val="24"/>
        </w:rPr>
        <w:t>Gadag</w:t>
      </w:r>
      <w:proofErr w:type="spellEnd"/>
      <w:r w:rsidRPr="008427DD">
        <w:rPr>
          <w:rStyle w:val="IntenseEmphasis"/>
          <w:sz w:val="24"/>
          <w:szCs w:val="24"/>
        </w:rPr>
        <w:t xml:space="preserve"> Karnataka </w:t>
      </w:r>
      <w:r w:rsidR="00B04DBE" w:rsidRPr="008427DD">
        <w:rPr>
          <w:rStyle w:val="IntenseEmphasis"/>
          <w:sz w:val="24"/>
          <w:szCs w:val="24"/>
        </w:rPr>
        <w:t xml:space="preserve">(Jan 2016 To Nov </w:t>
      </w:r>
      <w:proofErr w:type="gramStart"/>
      <w:r w:rsidR="00B04DBE" w:rsidRPr="008427DD">
        <w:rPr>
          <w:rStyle w:val="IntenseEmphasis"/>
          <w:sz w:val="24"/>
          <w:szCs w:val="24"/>
        </w:rPr>
        <w:t>2017</w:t>
      </w:r>
      <w:r w:rsidRPr="008427DD">
        <w:rPr>
          <w:rStyle w:val="IntenseEmphasis"/>
          <w:sz w:val="24"/>
          <w:szCs w:val="24"/>
        </w:rPr>
        <w:t xml:space="preserve"> )</w:t>
      </w:r>
      <w:proofErr w:type="gramEnd"/>
    </w:p>
    <w:p w:rsidR="00D21003" w:rsidRPr="008427DD" w:rsidRDefault="00D21003" w:rsidP="00145467">
      <w:pPr>
        <w:pBdr>
          <w:bottom w:val="single" w:sz="4" w:space="1" w:color="auto"/>
        </w:pBdr>
        <w:spacing w:before="100" w:beforeAutospacing="1" w:after="100" w:afterAutospacing="1" w:line="240" w:lineRule="auto"/>
        <w:ind w:left="360"/>
        <w:rPr>
          <w:rStyle w:val="IntenseEmphasis"/>
          <w:sz w:val="24"/>
          <w:szCs w:val="24"/>
        </w:rPr>
      </w:pPr>
      <w:r w:rsidRPr="008427DD">
        <w:rPr>
          <w:rStyle w:val="IntenseEmphasis"/>
          <w:sz w:val="24"/>
          <w:szCs w:val="24"/>
        </w:rPr>
        <w:t>Engineer WEC   (</w:t>
      </w:r>
      <w:proofErr w:type="gramStart"/>
      <w:r w:rsidRPr="008427DD">
        <w:rPr>
          <w:rStyle w:val="IntenseEmphasis"/>
          <w:sz w:val="24"/>
          <w:szCs w:val="24"/>
        </w:rPr>
        <w:t>Operational  &amp;</w:t>
      </w:r>
      <w:proofErr w:type="gramEnd"/>
      <w:r w:rsidRPr="008427DD">
        <w:rPr>
          <w:rStyle w:val="IntenseEmphasis"/>
          <w:sz w:val="24"/>
          <w:szCs w:val="24"/>
        </w:rPr>
        <w:t xml:space="preserve"> maintenance )</w:t>
      </w:r>
    </w:p>
    <w:p w:rsidR="00145467" w:rsidRPr="008427DD" w:rsidRDefault="00145467" w:rsidP="00145467">
      <w:pPr>
        <w:pStyle w:val="ListParagraph"/>
        <w:numPr>
          <w:ilvl w:val="0"/>
          <w:numId w:val="4"/>
        </w:numPr>
        <w:rPr>
          <w:shd w:val="clear" w:color="auto" w:fill="FFFFFF"/>
        </w:rPr>
      </w:pPr>
      <w:r w:rsidRPr="008427DD">
        <w:rPr>
          <w:rStyle w:val="Strong"/>
          <w:rFonts w:ascii="Calibri Light" w:hAnsi="Calibri Light" w:cs="Calibri Light"/>
          <w:color w:val="333333"/>
          <w:shd w:val="clear" w:color="auto" w:fill="FFFFFF"/>
        </w:rPr>
        <w:t>Wind energy systems </w:t>
      </w:r>
      <w:r w:rsidRPr="008427DD">
        <w:rPr>
          <w:shd w:val="clear" w:color="auto" w:fill="FFFFFF"/>
        </w:rPr>
        <w:t>– Performed data acquisition, data validation and reporting.</w:t>
      </w:r>
      <w:r w:rsidR="001F3A04">
        <w:br/>
      </w:r>
      <w:r w:rsidRPr="008427DD">
        <w:rPr>
          <w:rStyle w:val="Strong"/>
          <w:rFonts w:ascii="Calibri Light" w:hAnsi="Calibri Light" w:cs="Calibri Light"/>
          <w:color w:val="333333"/>
          <w:shd w:val="clear" w:color="auto" w:fill="FFFFFF"/>
        </w:rPr>
        <w:t>Systems Analysis </w:t>
      </w:r>
      <w:r w:rsidRPr="008427DD">
        <w:rPr>
          <w:shd w:val="clear" w:color="auto" w:fill="FFFFFF"/>
        </w:rPr>
        <w:t>– Evaluate, recommend, and install technologies, information design methods, analyze system deficiencies and implement solutions to improve workflow processes</w:t>
      </w:r>
    </w:p>
    <w:p w:rsidR="00145467" w:rsidRPr="008427DD" w:rsidRDefault="00145467" w:rsidP="00145467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8427DD">
        <w:rPr>
          <w:color w:val="000000" w:themeColor="text1"/>
        </w:rPr>
        <w:t>Direct balance of plant BOP construction, generator installation, testing, commissioning, or supervisory control data acquisition SCADA to make sure compliance with specifications.</w:t>
      </w:r>
    </w:p>
    <w:p w:rsidR="00145467" w:rsidRPr="008427DD" w:rsidRDefault="00145467" w:rsidP="00145467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8427DD">
        <w:rPr>
          <w:color w:val="000000" w:themeColor="text1"/>
        </w:rPr>
        <w:t>Develop specifications for wind technology components, like gearboxes, blades, generators, frequency converters, and pad transformers.</w:t>
      </w:r>
    </w:p>
    <w:p w:rsidR="00145467" w:rsidRPr="008427DD" w:rsidRDefault="00145467" w:rsidP="00145467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8427DD">
        <w:rPr>
          <w:color w:val="000000" w:themeColor="text1"/>
        </w:rPr>
        <w:t>Develop active control algorithms, electronics, software, electromechanical, or electrohydraulic systems for wind turbines.</w:t>
      </w:r>
    </w:p>
    <w:p w:rsidR="00145467" w:rsidRPr="008427DD" w:rsidRDefault="00145467" w:rsidP="00145467">
      <w:pPr>
        <w:pStyle w:val="ListParagraph"/>
        <w:numPr>
          <w:ilvl w:val="0"/>
          <w:numId w:val="4"/>
        </w:numPr>
        <w:rPr>
          <w:rFonts w:eastAsia="Times New Roman"/>
          <w:color w:val="000000" w:themeColor="text1"/>
        </w:rPr>
      </w:pPr>
      <w:r w:rsidRPr="008427DD">
        <w:rPr>
          <w:rFonts w:eastAsia="Times New Roman"/>
          <w:color w:val="000000" w:themeColor="text1"/>
        </w:rPr>
        <w:t>Ability to troubleshoot and repair electrical, hydraulic, and mechanical systems</w:t>
      </w:r>
    </w:p>
    <w:p w:rsidR="00145467" w:rsidRPr="008427DD" w:rsidRDefault="00145467" w:rsidP="00145467">
      <w:pPr>
        <w:pStyle w:val="ListParagraph"/>
        <w:numPr>
          <w:ilvl w:val="0"/>
          <w:numId w:val="4"/>
        </w:numPr>
        <w:rPr>
          <w:rFonts w:eastAsia="Times New Roman"/>
          <w:color w:val="000000" w:themeColor="text1"/>
        </w:rPr>
      </w:pPr>
      <w:r w:rsidRPr="008427DD">
        <w:rPr>
          <w:rFonts w:eastAsia="Times New Roman"/>
          <w:color w:val="000000" w:themeColor="text1"/>
        </w:rPr>
        <w:t>Proficient with torque tools, amp clamps and basic electrical test equipments</w:t>
      </w:r>
    </w:p>
    <w:p w:rsidR="00145467" w:rsidRPr="008427DD" w:rsidRDefault="00145467" w:rsidP="00145467">
      <w:pPr>
        <w:pStyle w:val="ListParagraph"/>
        <w:numPr>
          <w:ilvl w:val="0"/>
          <w:numId w:val="4"/>
        </w:numPr>
        <w:rPr>
          <w:rFonts w:eastAsia="Times New Roman"/>
          <w:color w:val="000000" w:themeColor="text1"/>
        </w:rPr>
      </w:pPr>
      <w:r w:rsidRPr="008427DD">
        <w:rPr>
          <w:color w:val="000000" w:themeColor="text1"/>
        </w:rPr>
        <w:t xml:space="preserve">Experience in related </w:t>
      </w:r>
      <w:proofErr w:type="spellStart"/>
      <w:r w:rsidRPr="008427DD">
        <w:rPr>
          <w:color w:val="000000" w:themeColor="text1"/>
        </w:rPr>
        <w:t>aeroacoustic</w:t>
      </w:r>
      <w:proofErr w:type="spellEnd"/>
      <w:r w:rsidRPr="008427DD">
        <w:rPr>
          <w:color w:val="000000" w:themeColor="text1"/>
        </w:rPr>
        <w:t xml:space="preserve"> theory such as trailing edge noise, boundary layer noise, fan noise, or turbomachinery noise</w:t>
      </w:r>
    </w:p>
    <w:p w:rsidR="001F3A04" w:rsidRPr="001F3A04" w:rsidRDefault="00145467" w:rsidP="00145467">
      <w:pPr>
        <w:pStyle w:val="ListParagraph"/>
        <w:numPr>
          <w:ilvl w:val="0"/>
          <w:numId w:val="4"/>
        </w:numPr>
        <w:rPr>
          <w:rFonts w:eastAsia="Times New Roman"/>
          <w:color w:val="000000" w:themeColor="text1"/>
        </w:rPr>
      </w:pPr>
      <w:r w:rsidRPr="008427DD">
        <w:rPr>
          <w:color w:val="000000" w:themeColor="text1"/>
        </w:rPr>
        <w:t xml:space="preserve">Capable of working at remote sites and offshore </w:t>
      </w:r>
      <w:proofErr w:type="spellStart"/>
      <w:r w:rsidRPr="008427DD">
        <w:rPr>
          <w:color w:val="000000" w:themeColor="text1"/>
        </w:rPr>
        <w:t>conditionsPreliminary</w:t>
      </w:r>
      <w:proofErr w:type="spellEnd"/>
      <w:r w:rsidRPr="008427DD">
        <w:rPr>
          <w:color w:val="000000" w:themeColor="text1"/>
        </w:rPr>
        <w:t xml:space="preserve"> studies /Feasibility </w:t>
      </w:r>
      <w:proofErr w:type="spellStart"/>
      <w:r w:rsidRPr="008427DD">
        <w:rPr>
          <w:color w:val="000000" w:themeColor="text1"/>
        </w:rPr>
        <w:t>studies,Product</w:t>
      </w:r>
      <w:proofErr w:type="spellEnd"/>
      <w:r w:rsidRPr="008427DD">
        <w:rPr>
          <w:color w:val="000000" w:themeColor="text1"/>
        </w:rPr>
        <w:t xml:space="preserve"> Research and analysis - competitor analysis, market analysis for various types of</w:t>
      </w:r>
    </w:p>
    <w:p w:rsidR="00145467" w:rsidRPr="008427DD" w:rsidRDefault="00145467" w:rsidP="00145467">
      <w:pPr>
        <w:pStyle w:val="ListParagraph"/>
        <w:numPr>
          <w:ilvl w:val="0"/>
          <w:numId w:val="4"/>
        </w:numPr>
        <w:rPr>
          <w:rFonts w:eastAsia="Times New Roman"/>
          <w:color w:val="000000" w:themeColor="text1"/>
        </w:rPr>
      </w:pPr>
      <w:proofErr w:type="spellStart"/>
      <w:r w:rsidRPr="008427DD">
        <w:rPr>
          <w:color w:val="000000" w:themeColor="text1"/>
        </w:rPr>
        <w:t>R.Energy</w:t>
      </w:r>
      <w:proofErr w:type="spellEnd"/>
      <w:r w:rsidRPr="008427DD">
        <w:rPr>
          <w:color w:val="000000" w:themeColor="text1"/>
        </w:rPr>
        <w:t xml:space="preserve">, Energy efficiency and LED lighting applications, Fuel cells, Electrics cars, batteries all green energy products. </w:t>
      </w:r>
    </w:p>
    <w:p w:rsidR="00145467" w:rsidRPr="008427DD" w:rsidRDefault="00145467" w:rsidP="00145467">
      <w:pPr>
        <w:pStyle w:val="ListParagraph"/>
        <w:numPr>
          <w:ilvl w:val="0"/>
          <w:numId w:val="4"/>
        </w:numPr>
        <w:rPr>
          <w:rFonts w:eastAsia="Times New Roman"/>
          <w:color w:val="000000" w:themeColor="text1"/>
        </w:rPr>
      </w:pPr>
      <w:r w:rsidRPr="008427DD">
        <w:rPr>
          <w:color w:val="000000" w:themeColor="text1"/>
        </w:rPr>
        <w:t xml:space="preserve">Load calculation analysis, Load estimation Wind fan </w:t>
      </w:r>
    </w:p>
    <w:p w:rsidR="00145467" w:rsidRPr="001F3A04" w:rsidRDefault="00145467" w:rsidP="00145467">
      <w:pPr>
        <w:pStyle w:val="ListParagraph"/>
        <w:numPr>
          <w:ilvl w:val="0"/>
          <w:numId w:val="4"/>
        </w:numPr>
        <w:rPr>
          <w:rFonts w:eastAsia="Times New Roman"/>
          <w:color w:val="000000" w:themeColor="text1"/>
        </w:rPr>
      </w:pPr>
      <w:r w:rsidRPr="008427DD">
        <w:rPr>
          <w:color w:val="000000" w:themeColor="text1"/>
        </w:rPr>
        <w:t xml:space="preserve">Troubleshooted on electrical/mechanical systems associated with each wind turbine </w:t>
      </w:r>
      <w:proofErr w:type="spellStart"/>
      <w:r w:rsidRPr="008427DD">
        <w:rPr>
          <w:color w:val="000000" w:themeColor="text1"/>
        </w:rPr>
        <w:t>generatorExtensive</w:t>
      </w:r>
      <w:proofErr w:type="spellEnd"/>
      <w:r w:rsidRPr="008427DD">
        <w:rPr>
          <w:color w:val="000000" w:themeColor="text1"/>
        </w:rPr>
        <w:t xml:space="preserve"> troubleshooting experience with multiple electrical systems, to include DC and AC systems up to approximately 70,000 volts.</w:t>
      </w:r>
    </w:p>
    <w:p w:rsidR="00145467" w:rsidRPr="008427DD" w:rsidRDefault="00145467" w:rsidP="00145467">
      <w:pPr>
        <w:pStyle w:val="Heading1"/>
        <w:pBdr>
          <w:bottom w:val="single" w:sz="4" w:space="1" w:color="auto"/>
        </w:pBdr>
        <w:rPr>
          <w:color w:val="FF0000"/>
          <w:sz w:val="24"/>
          <w:szCs w:val="24"/>
        </w:rPr>
      </w:pPr>
      <w:r w:rsidRPr="008427DD">
        <w:rPr>
          <w:color w:val="FF0000"/>
          <w:sz w:val="24"/>
          <w:szCs w:val="24"/>
          <w:highlight w:val="yellow"/>
        </w:rPr>
        <w:t xml:space="preserve">Lalitpur Power Generations Corporations limited 660 X3 MW </w:t>
      </w:r>
      <w:r w:rsidR="00B04DBE" w:rsidRPr="008427DD">
        <w:rPr>
          <w:color w:val="FF0000"/>
          <w:sz w:val="24"/>
          <w:szCs w:val="24"/>
          <w:highlight w:val="yellow"/>
        </w:rPr>
        <w:t xml:space="preserve">(Jun 2014 – Jan </w:t>
      </w:r>
      <w:proofErr w:type="gramStart"/>
      <w:r w:rsidR="00B04DBE" w:rsidRPr="008427DD">
        <w:rPr>
          <w:color w:val="FF0000"/>
          <w:sz w:val="24"/>
          <w:szCs w:val="24"/>
          <w:highlight w:val="yellow"/>
        </w:rPr>
        <w:t>2016</w:t>
      </w:r>
      <w:r w:rsidRPr="008427DD">
        <w:rPr>
          <w:color w:val="FF0000"/>
          <w:sz w:val="24"/>
          <w:szCs w:val="24"/>
          <w:highlight w:val="yellow"/>
        </w:rPr>
        <w:t xml:space="preserve"> )</w:t>
      </w:r>
      <w:proofErr w:type="gramEnd"/>
    </w:p>
    <w:p w:rsidR="00471705" w:rsidRPr="008427DD" w:rsidRDefault="00471705" w:rsidP="00471705">
      <w:pPr>
        <w:rPr>
          <w:rStyle w:val="Strong"/>
          <w:sz w:val="24"/>
          <w:szCs w:val="24"/>
          <w:lang w:val="en-IN"/>
        </w:rPr>
      </w:pPr>
      <w:r w:rsidRPr="008427DD">
        <w:rPr>
          <w:rStyle w:val="Strong"/>
          <w:sz w:val="24"/>
          <w:szCs w:val="24"/>
        </w:rPr>
        <w:t xml:space="preserve">Control &amp; Instrument Engineer </w:t>
      </w:r>
    </w:p>
    <w:p w:rsidR="00145467" w:rsidRPr="008427DD" w:rsidRDefault="00145467" w:rsidP="00145467">
      <w:pPr>
        <w:pStyle w:val="NoSpacing"/>
        <w:numPr>
          <w:ilvl w:val="0"/>
          <w:numId w:val="6"/>
        </w:numPr>
        <w:jc w:val="both"/>
      </w:pPr>
      <w:r w:rsidRPr="008427DD">
        <w:t>Operation, maintenance&amp; troubleshooting of various range of Electrical and instrumentation related to the below listed discipline</w:t>
      </w:r>
    </w:p>
    <w:p w:rsidR="00145467" w:rsidRPr="008427DD" w:rsidRDefault="00145467" w:rsidP="00145467">
      <w:pPr>
        <w:pStyle w:val="NoSpacing"/>
        <w:numPr>
          <w:ilvl w:val="0"/>
          <w:numId w:val="6"/>
        </w:numPr>
        <w:jc w:val="both"/>
      </w:pPr>
      <w:r w:rsidRPr="008427DD">
        <w:t>ABB 800XA DCS.</w:t>
      </w:r>
    </w:p>
    <w:p w:rsidR="00145467" w:rsidRPr="008427DD" w:rsidRDefault="00145467" w:rsidP="00145467">
      <w:pPr>
        <w:pStyle w:val="NoSpacing"/>
        <w:numPr>
          <w:ilvl w:val="0"/>
          <w:numId w:val="6"/>
        </w:numPr>
        <w:jc w:val="both"/>
      </w:pPr>
      <w:r w:rsidRPr="008427DD">
        <w:t>Boiler Instrumentation (Pressure, Flow, Level, etc</w:t>
      </w:r>
      <w:r w:rsidRPr="008427DD">
        <w:rPr>
          <w:rFonts w:ascii="Calibri" w:hAnsi="Calibri" w:cs="Calibri"/>
        </w:rPr>
        <w:t></w:t>
      </w:r>
      <w:r w:rsidRPr="008427DD">
        <w:t>).</w:t>
      </w:r>
    </w:p>
    <w:p w:rsidR="00145467" w:rsidRPr="008427DD" w:rsidRDefault="00145467" w:rsidP="00145467">
      <w:pPr>
        <w:pStyle w:val="NoSpacing"/>
        <w:numPr>
          <w:ilvl w:val="0"/>
          <w:numId w:val="6"/>
        </w:numPr>
        <w:jc w:val="both"/>
      </w:pPr>
      <w:r w:rsidRPr="008427DD">
        <w:t>Turbine Instrumentation (Vibration, temperature, Trip logics etc</w:t>
      </w:r>
      <w:r w:rsidRPr="008427DD">
        <w:rPr>
          <w:rFonts w:ascii="Calibri" w:hAnsi="Calibri" w:cs="Calibri"/>
        </w:rPr>
        <w:t></w:t>
      </w:r>
      <w:r w:rsidRPr="008427DD">
        <w:t>).</w:t>
      </w:r>
    </w:p>
    <w:p w:rsidR="00145467" w:rsidRPr="008427DD" w:rsidRDefault="00145467" w:rsidP="00145467">
      <w:pPr>
        <w:pStyle w:val="NoSpacing"/>
        <w:numPr>
          <w:ilvl w:val="0"/>
          <w:numId w:val="6"/>
        </w:numPr>
        <w:jc w:val="both"/>
      </w:pPr>
      <w:r w:rsidRPr="008427DD">
        <w:t>Ash Handling System (Dense Phase System).</w:t>
      </w:r>
    </w:p>
    <w:p w:rsidR="00145467" w:rsidRPr="008427DD" w:rsidRDefault="00145467" w:rsidP="00145467">
      <w:pPr>
        <w:pStyle w:val="NoSpacing"/>
        <w:numPr>
          <w:ilvl w:val="0"/>
          <w:numId w:val="6"/>
        </w:numPr>
        <w:jc w:val="both"/>
      </w:pPr>
      <w:r w:rsidRPr="008427DD">
        <w:lastRenderedPageBreak/>
        <w:t>Cooling &amp; Condensate System (ACC)</w:t>
      </w:r>
    </w:p>
    <w:p w:rsidR="00145467" w:rsidRPr="008427DD" w:rsidRDefault="00145467" w:rsidP="001F3A04">
      <w:pPr>
        <w:pStyle w:val="NoSpacing"/>
        <w:jc w:val="both"/>
        <w:rPr>
          <w:rFonts w:ascii="Cambria" w:hAnsi="Cambria"/>
        </w:rPr>
      </w:pPr>
      <w:r w:rsidRPr="001F3A04">
        <w:rPr>
          <w:rFonts w:ascii="Cambria" w:hAnsi="Cambria"/>
          <w:b/>
          <w:highlight w:val="yellow"/>
        </w:rPr>
        <w:t>AREA</w:t>
      </w:r>
      <w:r w:rsidRPr="001F3A04">
        <w:rPr>
          <w:rFonts w:ascii="Cambria" w:hAnsi="Cambria"/>
          <w:highlight w:val="yellow"/>
        </w:rPr>
        <w:t xml:space="preserve"> OF </w:t>
      </w:r>
      <w:r w:rsidRPr="001F3A04">
        <w:rPr>
          <w:rFonts w:ascii="Cambria" w:hAnsi="Cambria"/>
          <w:b/>
          <w:highlight w:val="yellow"/>
        </w:rPr>
        <w:t>PERTICULAREXPERTISE</w:t>
      </w:r>
      <w:r w:rsidRPr="008427DD">
        <w:rPr>
          <w:rFonts w:ascii="Cambria" w:hAnsi="Cambria"/>
        </w:rPr>
        <w:t xml:space="preserve">: </w:t>
      </w:r>
    </w:p>
    <w:p w:rsidR="00145467" w:rsidRPr="008427DD" w:rsidRDefault="00145467" w:rsidP="001F3A04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8427DD">
        <w:t>Experience in maintenance servicing of Industrial Instruments (</w:t>
      </w:r>
      <w:r w:rsidRPr="001F3A04">
        <w:rPr>
          <w:b/>
        </w:rPr>
        <w:t>control valves and all typesof sensors</w:t>
      </w:r>
      <w:r w:rsidRPr="008427DD">
        <w:t>) and servicing.</w:t>
      </w:r>
    </w:p>
    <w:p w:rsidR="00145467" w:rsidRPr="008427DD" w:rsidRDefault="00145467" w:rsidP="001F3A04">
      <w:pPr>
        <w:numPr>
          <w:ilvl w:val="0"/>
          <w:numId w:val="10"/>
        </w:numPr>
        <w:spacing w:after="0" w:line="240" w:lineRule="auto"/>
        <w:jc w:val="both"/>
      </w:pPr>
      <w:r w:rsidRPr="008427DD">
        <w:t xml:space="preserve">Calibration, Installation, Testing and commissioning of all types of Electronic and Pneumatic instruments.  </w:t>
      </w:r>
      <w:r w:rsidRPr="008427DD">
        <w:rPr>
          <w:b/>
        </w:rPr>
        <w:t>(Pressure, Temperature, Flow &amp; Level Instruments etc.)</w:t>
      </w:r>
      <w:r w:rsidRPr="008427DD">
        <w:t>.</w:t>
      </w:r>
    </w:p>
    <w:p w:rsidR="00145467" w:rsidRPr="008427DD" w:rsidRDefault="00145467" w:rsidP="001F3A04">
      <w:pPr>
        <w:numPr>
          <w:ilvl w:val="0"/>
          <w:numId w:val="10"/>
        </w:numPr>
        <w:spacing w:after="0" w:line="240" w:lineRule="auto"/>
        <w:jc w:val="both"/>
      </w:pPr>
      <w:r w:rsidRPr="008427DD">
        <w:t>Installations &amp; testing of control panels, marshalling cabinets, relay cabinets and various instrument cabinets.</w:t>
      </w:r>
    </w:p>
    <w:p w:rsidR="00145467" w:rsidRPr="008427DD" w:rsidRDefault="00145467" w:rsidP="001F3A04">
      <w:pPr>
        <w:numPr>
          <w:ilvl w:val="0"/>
          <w:numId w:val="10"/>
        </w:numPr>
        <w:spacing w:after="0" w:line="240" w:lineRule="auto"/>
        <w:jc w:val="both"/>
        <w:rPr>
          <w:b/>
        </w:rPr>
      </w:pPr>
      <w:r w:rsidRPr="008427DD">
        <w:t xml:space="preserve">Instruments calibration for </w:t>
      </w:r>
      <w:r w:rsidRPr="008427DD">
        <w:rPr>
          <w:b/>
        </w:rPr>
        <w:t>Pressure Indicators, Pressure transmitters, Differential pressure transmitters, pressure switches, temperature transmitters, Temperature indicators, flow transmitters, level transmitters &amp; Control valves.</w:t>
      </w:r>
    </w:p>
    <w:p w:rsidR="001F3A04" w:rsidRDefault="00145467" w:rsidP="001F3A04">
      <w:pPr>
        <w:numPr>
          <w:ilvl w:val="0"/>
          <w:numId w:val="10"/>
        </w:numPr>
        <w:spacing w:after="0" w:line="240" w:lineRule="auto"/>
        <w:jc w:val="both"/>
      </w:pPr>
      <w:r w:rsidRPr="008427DD">
        <w:t xml:space="preserve">Having good experience in </w:t>
      </w:r>
      <w:r w:rsidRPr="008427DD">
        <w:rPr>
          <w:b/>
        </w:rPr>
        <w:t>HART &amp; SMART</w:t>
      </w:r>
      <w:r w:rsidRPr="008427DD">
        <w:t xml:space="preserve"> transmitters, Flow controllers, Cascade, split range and Open/Close loops.</w:t>
      </w:r>
    </w:p>
    <w:p w:rsidR="00145467" w:rsidRPr="001F3A04" w:rsidRDefault="00145467" w:rsidP="001F3A04">
      <w:pPr>
        <w:pStyle w:val="Heading1"/>
        <w:rPr>
          <w:sz w:val="22"/>
          <w:szCs w:val="22"/>
          <w:lang w:val="en-US"/>
        </w:rPr>
      </w:pPr>
      <w:r w:rsidRPr="001F3A04">
        <w:rPr>
          <w:sz w:val="24"/>
          <w:szCs w:val="24"/>
          <w:highlight w:val="green"/>
        </w:rPr>
        <w:t>Educational Qualifications</w:t>
      </w:r>
      <w:r w:rsidRPr="001F3A04">
        <w:rPr>
          <w:highlight w:val="green"/>
        </w:rPr>
        <w:t>:</w:t>
      </w:r>
    </w:p>
    <w:p w:rsidR="001F3A04" w:rsidRPr="001F3A04" w:rsidRDefault="001F3AAD" w:rsidP="001F3A04">
      <w:pPr>
        <w:pStyle w:val="ListParagraph"/>
        <w:numPr>
          <w:ilvl w:val="0"/>
          <w:numId w:val="5"/>
        </w:numPr>
        <w:jc w:val="both"/>
        <w:rPr>
          <w:b/>
          <w:bCs/>
          <w:sz w:val="20"/>
          <w:szCs w:val="20"/>
        </w:rPr>
      </w:pPr>
      <w:r w:rsidRPr="001F3A04">
        <w:rPr>
          <w:b/>
          <w:bCs/>
          <w:sz w:val="20"/>
          <w:szCs w:val="20"/>
        </w:rPr>
        <w:t>2019</w:t>
      </w:r>
      <w:r w:rsidR="00145467" w:rsidRPr="001F3A04">
        <w:rPr>
          <w:b/>
          <w:bCs/>
          <w:sz w:val="20"/>
          <w:szCs w:val="20"/>
        </w:rPr>
        <w:t>……...</w:t>
      </w:r>
      <w:r w:rsidR="007612CA">
        <w:rPr>
          <w:rStyle w:val="ilfuvd"/>
          <w:b/>
          <w:bCs/>
          <w:sz w:val="20"/>
          <w:szCs w:val="20"/>
        </w:rPr>
        <w:t xml:space="preserve">M.B.A. (Project &amp; Energy </w:t>
      </w:r>
      <w:r w:rsidR="007612CA" w:rsidRPr="00F925C4">
        <w:rPr>
          <w:rFonts w:eastAsia="Times New Roman"/>
        </w:rPr>
        <w:t>Management</w:t>
      </w:r>
      <w:r w:rsidR="007612CA">
        <w:rPr>
          <w:rFonts w:eastAsia="Times New Roman"/>
        </w:rPr>
        <w:t xml:space="preserve"> )</w:t>
      </w:r>
      <w:r w:rsidRPr="001F3A04">
        <w:rPr>
          <w:rStyle w:val="ilfuvd"/>
          <w:b/>
          <w:bCs/>
          <w:sz w:val="20"/>
          <w:szCs w:val="20"/>
        </w:rPr>
        <w:t xml:space="preserve"> G.I.M.S. Delhi </w:t>
      </w:r>
    </w:p>
    <w:p w:rsidR="00145467" w:rsidRPr="001F3A04" w:rsidRDefault="00145467" w:rsidP="001F3A04">
      <w:pPr>
        <w:pStyle w:val="ListParagraph"/>
        <w:numPr>
          <w:ilvl w:val="0"/>
          <w:numId w:val="5"/>
        </w:numPr>
        <w:jc w:val="both"/>
        <w:rPr>
          <w:b/>
          <w:bCs/>
          <w:sz w:val="20"/>
          <w:szCs w:val="20"/>
        </w:rPr>
      </w:pPr>
      <w:r w:rsidRPr="001F3A04">
        <w:rPr>
          <w:b/>
          <w:bCs/>
          <w:sz w:val="20"/>
          <w:szCs w:val="20"/>
        </w:rPr>
        <w:t xml:space="preserve">2014........ Bachelor of Electronics Communication Engineering, </w:t>
      </w:r>
      <w:proofErr w:type="spellStart"/>
      <w:r w:rsidRPr="001F3A04">
        <w:rPr>
          <w:b/>
          <w:bCs/>
          <w:sz w:val="20"/>
          <w:szCs w:val="20"/>
        </w:rPr>
        <w:t>R.G.P.V.University</w:t>
      </w:r>
      <w:proofErr w:type="spellEnd"/>
      <w:r w:rsidRPr="001F3A04">
        <w:rPr>
          <w:b/>
          <w:bCs/>
          <w:sz w:val="20"/>
          <w:szCs w:val="20"/>
        </w:rPr>
        <w:t>......... Bhopal M.P.</w:t>
      </w:r>
    </w:p>
    <w:p w:rsidR="00145467" w:rsidRPr="001F3A04" w:rsidRDefault="00145467" w:rsidP="001F3A04">
      <w:pPr>
        <w:pStyle w:val="ListParagraph"/>
        <w:numPr>
          <w:ilvl w:val="0"/>
          <w:numId w:val="5"/>
        </w:numPr>
        <w:jc w:val="both"/>
        <w:rPr>
          <w:b/>
          <w:bCs/>
          <w:sz w:val="20"/>
          <w:szCs w:val="20"/>
        </w:rPr>
      </w:pPr>
      <w:r w:rsidRPr="001F3A04">
        <w:rPr>
          <w:b/>
          <w:bCs/>
          <w:sz w:val="20"/>
          <w:szCs w:val="20"/>
        </w:rPr>
        <w:t xml:space="preserve">2010........Higher secondary school </w:t>
      </w:r>
      <w:proofErr w:type="spellStart"/>
      <w:r w:rsidRPr="001F3A04">
        <w:rPr>
          <w:b/>
          <w:bCs/>
          <w:sz w:val="20"/>
          <w:szCs w:val="20"/>
        </w:rPr>
        <w:t>satnaM.P.Boads</w:t>
      </w:r>
      <w:proofErr w:type="spellEnd"/>
      <w:r w:rsidRPr="001F3A04">
        <w:rPr>
          <w:b/>
          <w:bCs/>
          <w:sz w:val="20"/>
          <w:szCs w:val="20"/>
        </w:rPr>
        <w:t xml:space="preserve"> ...............Bhopal M.P.</w:t>
      </w:r>
    </w:p>
    <w:p w:rsidR="00145467" w:rsidRPr="001F3A04" w:rsidRDefault="00145467" w:rsidP="001F3A04">
      <w:pPr>
        <w:pStyle w:val="ListParagraph"/>
        <w:numPr>
          <w:ilvl w:val="0"/>
          <w:numId w:val="5"/>
        </w:numPr>
        <w:jc w:val="both"/>
        <w:rPr>
          <w:b/>
          <w:bCs/>
          <w:sz w:val="20"/>
          <w:szCs w:val="20"/>
        </w:rPr>
      </w:pPr>
      <w:r w:rsidRPr="001F3A04">
        <w:rPr>
          <w:b/>
          <w:bCs/>
          <w:sz w:val="20"/>
          <w:szCs w:val="20"/>
        </w:rPr>
        <w:t>Profile</w:t>
      </w:r>
      <w:r w:rsidR="00341CC5" w:rsidRPr="001F3A04">
        <w:rPr>
          <w:b/>
          <w:bCs/>
          <w:sz w:val="20"/>
          <w:szCs w:val="20"/>
        </w:rPr>
        <w:t>:                       Male, 26</w:t>
      </w:r>
      <w:r w:rsidRPr="001F3A04">
        <w:rPr>
          <w:b/>
          <w:bCs/>
          <w:sz w:val="20"/>
          <w:szCs w:val="20"/>
        </w:rPr>
        <w:t xml:space="preserve">, Single,                      </w:t>
      </w:r>
    </w:p>
    <w:p w:rsidR="00145467" w:rsidRPr="001F3A04" w:rsidRDefault="00145467" w:rsidP="001F3A04">
      <w:pPr>
        <w:pStyle w:val="ListParagraph"/>
        <w:numPr>
          <w:ilvl w:val="0"/>
          <w:numId w:val="5"/>
        </w:numPr>
        <w:jc w:val="both"/>
        <w:rPr>
          <w:b/>
          <w:bCs/>
          <w:sz w:val="20"/>
          <w:szCs w:val="20"/>
        </w:rPr>
      </w:pPr>
      <w:r w:rsidRPr="001F3A04">
        <w:rPr>
          <w:b/>
          <w:bCs/>
          <w:sz w:val="20"/>
          <w:szCs w:val="20"/>
        </w:rPr>
        <w:t>Curren</w:t>
      </w:r>
      <w:r w:rsidR="002F7172">
        <w:rPr>
          <w:b/>
          <w:bCs/>
          <w:sz w:val="20"/>
          <w:szCs w:val="20"/>
        </w:rPr>
        <w:t xml:space="preserve">t Position:       Project </w:t>
      </w:r>
      <w:r w:rsidR="00341CC5" w:rsidRPr="001F3A04">
        <w:rPr>
          <w:b/>
          <w:bCs/>
          <w:sz w:val="20"/>
          <w:szCs w:val="20"/>
        </w:rPr>
        <w:t xml:space="preserve"> Manager</w:t>
      </w:r>
    </w:p>
    <w:p w:rsidR="00145467" w:rsidRPr="001F3A04" w:rsidRDefault="00145467" w:rsidP="001F3A04">
      <w:pPr>
        <w:pStyle w:val="ListParagraph"/>
        <w:numPr>
          <w:ilvl w:val="0"/>
          <w:numId w:val="5"/>
        </w:numPr>
        <w:jc w:val="both"/>
        <w:rPr>
          <w:b/>
          <w:bCs/>
          <w:sz w:val="20"/>
          <w:szCs w:val="20"/>
        </w:rPr>
      </w:pPr>
      <w:r w:rsidRPr="001F3A04">
        <w:rPr>
          <w:b/>
          <w:bCs/>
          <w:sz w:val="20"/>
          <w:szCs w:val="20"/>
        </w:rPr>
        <w:t xml:space="preserve">CTC      :                      </w:t>
      </w:r>
      <w:r w:rsidR="007612CA">
        <w:rPr>
          <w:b/>
          <w:bCs/>
          <w:sz w:val="20"/>
          <w:szCs w:val="20"/>
        </w:rPr>
        <w:t xml:space="preserve">5.0 </w:t>
      </w:r>
      <w:proofErr w:type="spellStart"/>
      <w:r w:rsidR="007612CA">
        <w:rPr>
          <w:b/>
          <w:bCs/>
          <w:sz w:val="20"/>
          <w:szCs w:val="20"/>
        </w:rPr>
        <w:t>lakh</w:t>
      </w:r>
      <w:proofErr w:type="spellEnd"/>
      <w:r w:rsidR="007612CA">
        <w:rPr>
          <w:b/>
          <w:bCs/>
          <w:sz w:val="20"/>
          <w:szCs w:val="20"/>
        </w:rPr>
        <w:t xml:space="preserve"> </w:t>
      </w:r>
    </w:p>
    <w:p w:rsidR="008000EF" w:rsidRPr="001F3A04" w:rsidRDefault="008000EF" w:rsidP="001F3A04">
      <w:pPr>
        <w:pStyle w:val="ListParagraph"/>
        <w:numPr>
          <w:ilvl w:val="0"/>
          <w:numId w:val="5"/>
        </w:numPr>
        <w:jc w:val="both"/>
        <w:rPr>
          <w:b/>
          <w:bCs/>
          <w:sz w:val="20"/>
          <w:szCs w:val="20"/>
        </w:rPr>
      </w:pPr>
      <w:r w:rsidRPr="001F3A04">
        <w:rPr>
          <w:b/>
          <w:bCs/>
          <w:sz w:val="20"/>
          <w:szCs w:val="20"/>
        </w:rPr>
        <w:t>Mo       :                     9916667000</w:t>
      </w:r>
    </w:p>
    <w:p w:rsidR="00145467" w:rsidRPr="001F3A04" w:rsidRDefault="00145467" w:rsidP="001F3A04">
      <w:pPr>
        <w:pStyle w:val="ListParagraph"/>
        <w:numPr>
          <w:ilvl w:val="0"/>
          <w:numId w:val="5"/>
        </w:numPr>
        <w:jc w:val="both"/>
        <w:rPr>
          <w:b/>
          <w:bCs/>
          <w:sz w:val="20"/>
          <w:szCs w:val="20"/>
        </w:rPr>
      </w:pPr>
      <w:r w:rsidRPr="001F3A04">
        <w:rPr>
          <w:b/>
          <w:bCs/>
          <w:sz w:val="20"/>
          <w:szCs w:val="20"/>
        </w:rPr>
        <w:t>Curre</w:t>
      </w:r>
      <w:r w:rsidR="002F7172">
        <w:rPr>
          <w:b/>
          <w:bCs/>
          <w:sz w:val="20"/>
          <w:szCs w:val="20"/>
        </w:rPr>
        <w:t xml:space="preserve">nt Location:     Bikaner Rajasthan </w:t>
      </w:r>
      <w:r w:rsidRPr="001F3A04">
        <w:rPr>
          <w:b/>
          <w:bCs/>
          <w:sz w:val="20"/>
          <w:szCs w:val="20"/>
        </w:rPr>
        <w:t xml:space="preserve"> </w:t>
      </w:r>
    </w:p>
    <w:p w:rsidR="00145467" w:rsidRPr="008427DD" w:rsidRDefault="00145467" w:rsidP="00145467">
      <w:pPr>
        <w:rPr>
          <w:sz w:val="20"/>
          <w:szCs w:val="20"/>
        </w:rPr>
      </w:pPr>
    </w:p>
    <w:p w:rsidR="00103E54" w:rsidRDefault="007612CA" w:rsidP="0014546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</w:t>
      </w:r>
      <w:r w:rsidR="001F3AAD" w:rsidRPr="001F3A04">
        <w:rPr>
          <w:sz w:val="24"/>
          <w:szCs w:val="24"/>
        </w:rPr>
        <w:t xml:space="preserve">Krishna Mohan </w:t>
      </w:r>
      <w:proofErr w:type="spellStart"/>
      <w:r w:rsidR="001F3AAD" w:rsidRPr="001F3A04">
        <w:rPr>
          <w:sz w:val="24"/>
          <w:szCs w:val="24"/>
        </w:rPr>
        <w:t>Dwivedi</w:t>
      </w:r>
      <w:proofErr w:type="spellEnd"/>
      <w:r w:rsidR="001F3AAD" w:rsidRPr="001F3A04">
        <w:rPr>
          <w:sz w:val="24"/>
          <w:szCs w:val="24"/>
        </w:rPr>
        <w:t xml:space="preserve"> </w:t>
      </w:r>
    </w:p>
    <w:p w:rsidR="007612CA" w:rsidRPr="001F3A04" w:rsidRDefault="007612CA" w:rsidP="00145467">
      <w:pPr>
        <w:pStyle w:val="NoSpacing"/>
        <w:rPr>
          <w:sz w:val="24"/>
          <w:szCs w:val="24"/>
        </w:rPr>
      </w:pPr>
    </w:p>
    <w:p w:rsidR="00145467" w:rsidRPr="008427DD" w:rsidRDefault="00145467" w:rsidP="00145467">
      <w:pPr>
        <w:pStyle w:val="NoSpacing"/>
        <w:rPr>
          <w:rFonts w:ascii="Arial" w:hAnsi="Arial" w:cs="Arial"/>
          <w:sz w:val="20"/>
          <w:szCs w:val="20"/>
        </w:rPr>
      </w:pPr>
    </w:p>
    <w:p w:rsidR="00145467" w:rsidRPr="007612CA" w:rsidRDefault="00145467" w:rsidP="007612CA">
      <w:pPr>
        <w:jc w:val="center"/>
        <w:rPr>
          <w:rFonts w:ascii="Century Gothic" w:hAnsi="Century Gothic" w:cs="Arial"/>
          <w:b/>
          <w:bCs/>
          <w:sz w:val="20"/>
          <w:szCs w:val="20"/>
        </w:rPr>
      </w:pPr>
      <w:r w:rsidRPr="008427DD">
        <w:rPr>
          <w:rFonts w:ascii="Century Gothic" w:hAnsi="Century Gothic" w:cs="Arial"/>
          <w:b/>
          <w:bCs/>
          <w:sz w:val="20"/>
          <w:szCs w:val="20"/>
        </w:rPr>
        <w:t>Declaration</w:t>
      </w:r>
      <w:r w:rsidRPr="008427DD">
        <w:rPr>
          <w:rFonts w:ascii="Century Gothic" w:hAnsi="Century Gothic" w:cs="Arial"/>
          <w:sz w:val="20"/>
          <w:szCs w:val="20"/>
        </w:rPr>
        <w:t xml:space="preserve">: I hereby </w:t>
      </w:r>
      <w:proofErr w:type="gramStart"/>
      <w:r w:rsidRPr="008427DD">
        <w:rPr>
          <w:rFonts w:ascii="Century Gothic" w:hAnsi="Century Gothic" w:cs="Arial"/>
          <w:sz w:val="20"/>
          <w:szCs w:val="20"/>
        </w:rPr>
        <w:t>declare  that</w:t>
      </w:r>
      <w:proofErr w:type="gramEnd"/>
      <w:r w:rsidRPr="008427DD">
        <w:rPr>
          <w:rFonts w:ascii="Century Gothic" w:hAnsi="Century Gothic" w:cs="Arial"/>
          <w:sz w:val="20"/>
          <w:szCs w:val="20"/>
        </w:rPr>
        <w:t xml:space="preserve"> all information stated above are true to the best of my knowledge</w:t>
      </w:r>
    </w:p>
    <w:sectPr w:rsidR="00145467" w:rsidRPr="007612CA" w:rsidSect="009979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A08D1"/>
    <w:multiLevelType w:val="multilevel"/>
    <w:tmpl w:val="C6D0C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9F3DC2"/>
    <w:multiLevelType w:val="hybridMultilevel"/>
    <w:tmpl w:val="FE1E8A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321769"/>
    <w:multiLevelType w:val="hybridMultilevel"/>
    <w:tmpl w:val="79D2D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2C263D"/>
    <w:multiLevelType w:val="hybridMultilevel"/>
    <w:tmpl w:val="5B684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153C42"/>
    <w:multiLevelType w:val="hybridMultilevel"/>
    <w:tmpl w:val="EBC44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40180E"/>
    <w:multiLevelType w:val="hybridMultilevel"/>
    <w:tmpl w:val="1E6C8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940DD2"/>
    <w:multiLevelType w:val="hybridMultilevel"/>
    <w:tmpl w:val="CE8079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D065BF2"/>
    <w:multiLevelType w:val="hybridMultilevel"/>
    <w:tmpl w:val="26EA35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24621C"/>
    <w:multiLevelType w:val="hybridMultilevel"/>
    <w:tmpl w:val="C046D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D5335E"/>
    <w:multiLevelType w:val="hybridMultilevel"/>
    <w:tmpl w:val="4810F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01120C"/>
    <w:multiLevelType w:val="hybridMultilevel"/>
    <w:tmpl w:val="18E677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>
    <w:nsid w:val="5B6750D2"/>
    <w:multiLevelType w:val="hybridMultilevel"/>
    <w:tmpl w:val="B3508B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3418A6"/>
    <w:multiLevelType w:val="hybridMultilevel"/>
    <w:tmpl w:val="789C5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504184"/>
    <w:multiLevelType w:val="hybridMultilevel"/>
    <w:tmpl w:val="3C260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1"/>
  </w:num>
  <w:num w:numId="5">
    <w:abstractNumId w:val="8"/>
  </w:num>
  <w:num w:numId="6">
    <w:abstractNumId w:val="5"/>
  </w:num>
  <w:num w:numId="7">
    <w:abstractNumId w:val="9"/>
  </w:num>
  <w:num w:numId="8">
    <w:abstractNumId w:val="2"/>
  </w:num>
  <w:num w:numId="9">
    <w:abstractNumId w:val="13"/>
  </w:num>
  <w:num w:numId="10">
    <w:abstractNumId w:val="4"/>
  </w:num>
  <w:num w:numId="11">
    <w:abstractNumId w:val="7"/>
  </w:num>
  <w:num w:numId="12">
    <w:abstractNumId w:val="11"/>
  </w:num>
  <w:num w:numId="13">
    <w:abstractNumId w:val="12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6113"/>
    <w:rsid w:val="000653B4"/>
    <w:rsid w:val="00074B39"/>
    <w:rsid w:val="000F5D30"/>
    <w:rsid w:val="00103E54"/>
    <w:rsid w:val="00113597"/>
    <w:rsid w:val="00127A71"/>
    <w:rsid w:val="00145467"/>
    <w:rsid w:val="001A6E91"/>
    <w:rsid w:val="001F3A04"/>
    <w:rsid w:val="001F3AAD"/>
    <w:rsid w:val="002F7172"/>
    <w:rsid w:val="00341CC5"/>
    <w:rsid w:val="00384BA5"/>
    <w:rsid w:val="00394FA9"/>
    <w:rsid w:val="003E15A2"/>
    <w:rsid w:val="00471705"/>
    <w:rsid w:val="00496EBF"/>
    <w:rsid w:val="005B1EFE"/>
    <w:rsid w:val="005F5C88"/>
    <w:rsid w:val="00612314"/>
    <w:rsid w:val="006716DC"/>
    <w:rsid w:val="007612CA"/>
    <w:rsid w:val="008000EF"/>
    <w:rsid w:val="008427DD"/>
    <w:rsid w:val="008C3B94"/>
    <w:rsid w:val="00927F1C"/>
    <w:rsid w:val="0094260F"/>
    <w:rsid w:val="00997933"/>
    <w:rsid w:val="00A66113"/>
    <w:rsid w:val="00B04DBE"/>
    <w:rsid w:val="00B26DB6"/>
    <w:rsid w:val="00D21003"/>
    <w:rsid w:val="00D41D65"/>
    <w:rsid w:val="00D80F8F"/>
    <w:rsid w:val="00F925C4"/>
    <w:rsid w:val="00FC35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113"/>
  </w:style>
  <w:style w:type="paragraph" w:styleId="Heading1">
    <w:name w:val="heading 1"/>
    <w:basedOn w:val="Normal"/>
    <w:next w:val="Normal"/>
    <w:link w:val="Heading1Char"/>
    <w:uiPriority w:val="9"/>
    <w:qFormat/>
    <w:rsid w:val="00A661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1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11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A6611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/>
    </w:rPr>
  </w:style>
  <w:style w:type="paragraph" w:styleId="ListParagraph">
    <w:name w:val="List Paragraph"/>
    <w:basedOn w:val="Normal"/>
    <w:uiPriority w:val="34"/>
    <w:qFormat/>
    <w:rsid w:val="00A66113"/>
    <w:pPr>
      <w:ind w:left="720"/>
      <w:contextualSpacing/>
    </w:pPr>
    <w:rPr>
      <w:rFonts w:eastAsiaTheme="minorEastAsia"/>
      <w:lang w:val="en-IN"/>
    </w:rPr>
  </w:style>
  <w:style w:type="character" w:styleId="Hyperlink">
    <w:name w:val="Hyperlink"/>
    <w:basedOn w:val="DefaultParagraphFont"/>
    <w:uiPriority w:val="99"/>
    <w:unhideWhenUsed/>
    <w:rsid w:val="00A66113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A66113"/>
    <w:rPr>
      <w:b/>
      <w:bCs/>
    </w:rPr>
  </w:style>
  <w:style w:type="character" w:styleId="Emphasis">
    <w:name w:val="Emphasis"/>
    <w:basedOn w:val="DefaultParagraphFont"/>
    <w:uiPriority w:val="20"/>
    <w:qFormat/>
    <w:rsid w:val="00A66113"/>
    <w:rPr>
      <w:i/>
      <w:iCs/>
    </w:rPr>
  </w:style>
  <w:style w:type="character" w:styleId="BookTitle">
    <w:name w:val="Book Title"/>
    <w:basedOn w:val="DefaultParagraphFont"/>
    <w:uiPriority w:val="33"/>
    <w:qFormat/>
    <w:rsid w:val="00B26DB6"/>
    <w:rPr>
      <w:b/>
      <w:bCs/>
      <w:i/>
      <w:iCs/>
      <w:spacing w:val="5"/>
    </w:rPr>
  </w:style>
  <w:style w:type="character" w:styleId="IntenseEmphasis">
    <w:name w:val="Intense Emphasis"/>
    <w:basedOn w:val="DefaultParagraphFont"/>
    <w:uiPriority w:val="21"/>
    <w:qFormat/>
    <w:rsid w:val="00145467"/>
    <w:rPr>
      <w:i/>
      <w:iCs/>
      <w:color w:val="5B9BD5" w:themeColor="accent1"/>
    </w:rPr>
  </w:style>
  <w:style w:type="paragraph" w:styleId="NoSpacing">
    <w:name w:val="No Spacing"/>
    <w:qFormat/>
    <w:rsid w:val="00145467"/>
    <w:pPr>
      <w:spacing w:after="0" w:line="240" w:lineRule="auto"/>
    </w:pPr>
    <w:rPr>
      <w:rFonts w:eastAsiaTheme="minorEastAsia"/>
      <w:lang w:val="en-IN"/>
    </w:rPr>
  </w:style>
  <w:style w:type="character" w:customStyle="1" w:styleId="ilfuvd">
    <w:name w:val="ilfuvd"/>
    <w:basedOn w:val="DefaultParagraphFont"/>
    <w:rsid w:val="00145467"/>
  </w:style>
  <w:style w:type="character" w:styleId="SubtleEmphasis">
    <w:name w:val="Subtle Emphasis"/>
    <w:basedOn w:val="DefaultParagraphFont"/>
    <w:uiPriority w:val="19"/>
    <w:qFormat/>
    <w:rsid w:val="00471705"/>
    <w:rPr>
      <w:i/>
      <w:iCs/>
      <w:color w:val="404040" w:themeColor="text1" w:themeTint="BF"/>
    </w:rPr>
  </w:style>
  <w:style w:type="character" w:customStyle="1" w:styleId="hgkelc">
    <w:name w:val="hgkelc"/>
    <w:basedOn w:val="DefaultParagraphFont"/>
    <w:rsid w:val="00D21003"/>
  </w:style>
  <w:style w:type="paragraph" w:styleId="NormalWeb">
    <w:name w:val="Normal (Web)"/>
    <w:basedOn w:val="Normal"/>
    <w:uiPriority w:val="99"/>
    <w:unhideWhenUsed/>
    <w:rsid w:val="008C3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3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5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4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23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r.km@rediff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1241</Words>
  <Characters>7075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admin</cp:lastModifiedBy>
  <cp:revision>2</cp:revision>
  <dcterms:created xsi:type="dcterms:W3CDTF">2021-04-15T12:35:00Z</dcterms:created>
  <dcterms:modified xsi:type="dcterms:W3CDTF">2021-04-15T12:35:00Z</dcterms:modified>
</cp:coreProperties>
</file>