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32"/>
          <w:szCs w:val="32"/>
          <w:vertAlign w:val="baseline"/>
          <w:rtl w:val="0"/>
        </w:rPr>
        <w:t xml:space="preserve">MEHEBUB AHMED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Q 174, 1st Floor, South City 1 , Gurgaon 122002</w:t>
      </w:r>
      <w:r w:rsidDel="00000000" w:rsidR="00000000" w:rsidRPr="00000000">
        <w:rPr>
          <w:rFonts w:ascii="Trebuchet MS" w:cs="Trebuchet MS" w:eastAsia="Trebuchet MS" w:hAnsi="Trebuchet MS"/>
          <w:sz w:val="20"/>
          <w:szCs w:val="20"/>
          <w:vertAlign w:val="baseline"/>
          <w:rtl w:val="0"/>
        </w:rPr>
        <w:t xml:space="preserve"> </w:t>
      </w:r>
      <w:r w:rsidDel="00000000" w:rsidR="00000000" w:rsidRPr="00000000">
        <w:rPr>
          <w:rtl w:val="0"/>
        </w:rPr>
      </w:r>
    </w:p>
    <w:p w:rsidR="00000000" w:rsidDel="00000000" w:rsidP="00000000" w:rsidRDefault="00000000" w:rsidRPr="00000000">
      <w:pPr>
        <w:tabs>
          <w:tab w:val="center" w:pos="5377"/>
        </w:tabs>
        <w:contextualSpacing w:val="0"/>
      </w:pPr>
      <w:r w:rsidDel="00000000" w:rsidR="00000000" w:rsidRPr="00000000">
        <w:rPr>
          <w:rFonts w:ascii="Trebuchet MS" w:cs="Trebuchet MS" w:eastAsia="Trebuchet MS" w:hAnsi="Trebuchet MS"/>
          <w:b w:val="1"/>
          <w:sz w:val="20"/>
          <w:szCs w:val="20"/>
          <w:vertAlign w:val="baseline"/>
          <w:rtl w:val="0"/>
        </w:rPr>
        <w:t xml:space="preserve">T </w:t>
      </w:r>
      <w:r w:rsidDel="00000000" w:rsidR="00000000" w:rsidRPr="00000000">
        <w:rPr>
          <w:rFonts w:ascii="Trebuchet MS" w:cs="Trebuchet MS" w:eastAsia="Trebuchet MS" w:hAnsi="Trebuchet MS"/>
          <w:sz w:val="20"/>
          <w:szCs w:val="20"/>
          <w:vertAlign w:val="baseline"/>
          <w:rtl w:val="0"/>
        </w:rPr>
        <w:t xml:space="preserve">+ 91 9911480203 </w:t>
      </w:r>
      <w:r w:rsidDel="00000000" w:rsidR="00000000" w:rsidRPr="00000000">
        <w:rPr>
          <w:rFonts w:ascii="Trebuchet MS" w:cs="Trebuchet MS" w:eastAsia="Trebuchet MS" w:hAnsi="Trebuchet MS"/>
          <w:b w:val="1"/>
          <w:sz w:val="20"/>
          <w:szCs w:val="20"/>
          <w:vertAlign w:val="baseline"/>
          <w:rtl w:val="0"/>
        </w:rPr>
        <w:t xml:space="preserve">E</w:t>
      </w:r>
      <w:r w:rsidDel="00000000" w:rsidR="00000000" w:rsidRPr="00000000">
        <w:rPr>
          <w:rFonts w:ascii="Trebuchet MS" w:cs="Trebuchet MS" w:eastAsia="Trebuchet MS" w:hAnsi="Trebuchet MS"/>
          <w:sz w:val="20"/>
          <w:szCs w:val="20"/>
          <w:vertAlign w:val="baseline"/>
          <w:rtl w:val="0"/>
        </w:rPr>
        <w:t xml:space="preserve"> </w:t>
      </w:r>
      <w:hyperlink r:id="rId5">
        <w:r w:rsidDel="00000000" w:rsidR="00000000" w:rsidRPr="00000000">
          <w:rPr>
            <w:rFonts w:ascii="Trebuchet MS" w:cs="Trebuchet MS" w:eastAsia="Trebuchet MS" w:hAnsi="Trebuchet MS"/>
            <w:color w:val="0000ff"/>
            <w:sz w:val="20"/>
            <w:szCs w:val="20"/>
            <w:u w:val="single"/>
            <w:vertAlign w:val="baseline"/>
            <w:rtl w:val="0"/>
          </w:rPr>
          <w:t xml:space="preserve">mehebub_ahmed@rediffmail.com</w:t>
        </w:r>
      </w:hyperlink>
      <w:r w:rsidDel="00000000" w:rsidR="00000000" w:rsidRPr="00000000">
        <w:rPr>
          <w:rFonts w:ascii="Trebuchet MS" w:cs="Trebuchet MS" w:eastAsia="Trebuchet MS" w:hAnsi="Trebuchet MS"/>
          <w:sz w:val="20"/>
          <w:szCs w:val="20"/>
          <w:vertAlign w:val="baseline"/>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vertAlign w:val="baseline"/>
          <w:rtl w:val="0"/>
        </w:rPr>
        <w:t xml:space="preserve">BUSINESS ANALYST PROFESSIONAL IN HEALTHCARE AND IT INDUSTRY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vertAlign w:val="baseline"/>
          <w:rtl w:val="0"/>
        </w:rPr>
        <w:t xml:space="preserve">A team player with strong work ethics, interpersonal and communication skills seeking a fast paced dynamic environment to share my in-depth knowledge and skills in implementing clients’ need into software applications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vertAlign w:val="baseline"/>
          <w:rtl w:val="0"/>
        </w:rPr>
        <w:t xml:space="preserve">Keen to have a challenging and performance oriented career with an organization of distinction which recognizes my true potential and provides me sufficient avenues for professional growth.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f243e"/>
          <w:vertAlign w:val="baseline"/>
          <w:rtl w:val="0"/>
        </w:rPr>
        <w:t xml:space="preserve">PROFILE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0"/>
          <w:szCs w:val="20"/>
          <w:vertAlign w:val="baseline"/>
          <w:rtl w:val="0"/>
        </w:rPr>
        <w:t xml:space="preserve">Competent, diligent and result oriented professional offering around </w:t>
      </w:r>
      <w:r w:rsidDel="00000000" w:rsidR="00000000" w:rsidRPr="00000000">
        <w:rPr>
          <w:rFonts w:ascii="Trebuchet MS" w:cs="Trebuchet MS" w:eastAsia="Trebuchet MS" w:hAnsi="Trebuchet MS"/>
          <w:b w:val="1"/>
          <w:sz w:val="20"/>
          <w:szCs w:val="20"/>
          <w:rtl w:val="0"/>
        </w:rPr>
        <w:t xml:space="preserve">9</w:t>
      </w:r>
      <w:r w:rsidDel="00000000" w:rsidR="00000000" w:rsidRPr="00000000">
        <w:rPr>
          <w:rFonts w:ascii="Trebuchet MS" w:cs="Trebuchet MS" w:eastAsia="Trebuchet MS" w:hAnsi="Trebuchet MS"/>
          <w:b w:val="1"/>
          <w:sz w:val="20"/>
          <w:szCs w:val="20"/>
          <w:vertAlign w:val="baseline"/>
          <w:rtl w:val="0"/>
        </w:rPr>
        <w:t xml:space="preserve"> years</w:t>
      </w:r>
      <w:r w:rsidDel="00000000" w:rsidR="00000000" w:rsidRPr="00000000">
        <w:rPr>
          <w:rFonts w:ascii="Trebuchet MS" w:cs="Trebuchet MS" w:eastAsia="Trebuchet MS" w:hAnsi="Trebuchet MS"/>
          <w:sz w:val="20"/>
          <w:szCs w:val="20"/>
          <w:vertAlign w:val="baseline"/>
          <w:rtl w:val="0"/>
        </w:rPr>
        <w:t xml:space="preserve"> in </w:t>
      </w:r>
      <w:r w:rsidDel="00000000" w:rsidR="00000000" w:rsidRPr="00000000">
        <w:rPr>
          <w:rFonts w:ascii="Trebuchet MS" w:cs="Trebuchet MS" w:eastAsia="Trebuchet MS" w:hAnsi="Trebuchet MS"/>
          <w:b w:val="1"/>
          <w:sz w:val="20"/>
          <w:szCs w:val="20"/>
          <w:vertAlign w:val="baseline"/>
          <w:rtl w:val="0"/>
        </w:rPr>
        <w:t xml:space="preserve">Business Analysis </w:t>
      </w:r>
      <w:r w:rsidDel="00000000" w:rsidR="00000000" w:rsidRPr="00000000">
        <w:rPr>
          <w:rFonts w:ascii="Trebuchet MS" w:cs="Trebuchet MS" w:eastAsia="Trebuchet MS" w:hAnsi="Trebuchet MS"/>
          <w:sz w:val="20"/>
          <w:szCs w:val="20"/>
          <w:vertAlign w:val="baseline"/>
          <w:rtl w:val="0"/>
        </w:rPr>
        <w:t xml:space="preserve"> in Healthcare &amp; IT industry, currently working with Medocity Inc.</w:t>
      </w:r>
      <w:r w:rsidDel="00000000" w:rsidR="00000000" w:rsidRPr="00000000">
        <w:rPr>
          <w:rFonts w:ascii="Trebuchet MS" w:cs="Trebuchet MS" w:eastAsia="Trebuchet MS" w:hAnsi="Trebuchet MS"/>
          <w:sz w:val="20"/>
          <w:szCs w:val="20"/>
          <w:rtl w:val="0"/>
        </w:rPr>
        <w:t xml:space="preserve">,</w:t>
      </w:r>
      <w:r w:rsidDel="00000000" w:rsidR="00000000" w:rsidRPr="00000000">
        <w:rPr>
          <w:rFonts w:ascii="Trebuchet MS" w:cs="Trebuchet MS" w:eastAsia="Trebuchet MS" w:hAnsi="Trebuchet MS"/>
          <w:b w:val="1"/>
          <w:sz w:val="20"/>
          <w:szCs w:val="20"/>
          <w:vertAlign w:val="baseline"/>
          <w:rtl w:val="0"/>
        </w:rPr>
        <w:t xml:space="preserve"> Gurgaon</w:t>
      </w:r>
      <w:r w:rsidDel="00000000" w:rsidR="00000000" w:rsidRPr="00000000">
        <w:rPr>
          <w:rFonts w:ascii="Trebuchet MS" w:cs="Trebuchet MS" w:eastAsia="Trebuchet MS" w:hAnsi="Trebuchet MS"/>
          <w:sz w:val="20"/>
          <w:szCs w:val="20"/>
          <w:vertAlign w:val="baseline"/>
          <w:rtl w:val="0"/>
        </w:rPr>
        <w:t xml:space="preserve"> and previously worked with</w:t>
      </w:r>
      <w:r w:rsidDel="00000000" w:rsidR="00000000" w:rsidRPr="00000000">
        <w:rPr>
          <w:rFonts w:ascii="Trebuchet MS" w:cs="Trebuchet MS" w:eastAsia="Trebuchet MS" w:hAnsi="Trebuchet MS"/>
          <w:b w:val="1"/>
          <w:sz w:val="20"/>
          <w:szCs w:val="20"/>
          <w:vertAlign w:val="baseline"/>
          <w:rtl w:val="0"/>
        </w:rPr>
        <w:t xml:space="preserve"> United Health Group,</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iN Technologies</w:t>
      </w:r>
      <w:r w:rsidDel="00000000" w:rsidR="00000000" w:rsidRPr="00000000">
        <w:rPr>
          <w:rFonts w:ascii="Trebuchet MS" w:cs="Trebuchet MS" w:eastAsia="Trebuchet MS" w:hAnsi="Trebuchet MS"/>
          <w:sz w:val="20"/>
          <w:szCs w:val="20"/>
          <w:vertAlign w:val="baseline"/>
          <w:rtl w:val="0"/>
        </w:rPr>
        <w:t xml:space="preserve"> and iGate Patni.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0"/>
          <w:szCs w:val="20"/>
          <w:vertAlign w:val="baseline"/>
          <w:rtl w:val="0"/>
        </w:rPr>
        <w:t xml:space="preserve">Solid understanding of phases of SDLC methodology and Agile Project Management.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color w:val="0f243e"/>
          <w:vertAlign w:val="baseline"/>
          <w:rtl w:val="0"/>
        </w:rPr>
        <w:t xml:space="preserve">Expertise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Experience </w:t>
      </w:r>
      <w:r w:rsidDel="00000000" w:rsidR="00000000" w:rsidRPr="00000000">
        <w:rPr>
          <w:rFonts w:ascii="Trebuchet MS" w:cs="Trebuchet MS" w:eastAsia="Trebuchet MS" w:hAnsi="Trebuchet MS"/>
          <w:sz w:val="20"/>
          <w:szCs w:val="20"/>
          <w:rtl w:val="0"/>
        </w:rPr>
        <w:t xml:space="preserve">of</w:t>
      </w:r>
      <w:r w:rsidDel="00000000" w:rsidR="00000000" w:rsidRPr="00000000">
        <w:rPr>
          <w:rFonts w:ascii="Trebuchet MS" w:cs="Trebuchet MS" w:eastAsia="Trebuchet MS" w:hAnsi="Trebuchet MS"/>
          <w:sz w:val="20"/>
          <w:szCs w:val="20"/>
          <w:vertAlign w:val="baseline"/>
          <w:rtl w:val="0"/>
        </w:rPr>
        <w:t xml:space="preserve"> implementations </w:t>
      </w:r>
      <w:r w:rsidDel="00000000" w:rsidR="00000000" w:rsidRPr="00000000">
        <w:rPr>
          <w:rFonts w:ascii="Trebuchet MS" w:cs="Trebuchet MS" w:eastAsia="Trebuchet MS" w:hAnsi="Trebuchet MS"/>
          <w:sz w:val="20"/>
          <w:szCs w:val="20"/>
          <w:rtl w:val="0"/>
        </w:rPr>
        <w:t xml:space="preserve">in Healthcare Payer Applications, designing </w:t>
      </w:r>
      <w:r w:rsidDel="00000000" w:rsidR="00000000" w:rsidRPr="00000000">
        <w:rPr>
          <w:rFonts w:ascii="Trebuchet MS" w:cs="Trebuchet MS" w:eastAsia="Trebuchet MS" w:hAnsi="Trebuchet MS"/>
          <w:sz w:val="20"/>
          <w:szCs w:val="20"/>
          <w:vertAlign w:val="baseline"/>
          <w:rtl w:val="0"/>
        </w:rPr>
        <w:t xml:space="preserve">ERP Systems</w:t>
      </w:r>
      <w:r w:rsidDel="00000000" w:rsidR="00000000" w:rsidRPr="00000000">
        <w:rPr>
          <w:rFonts w:ascii="Trebuchet MS" w:cs="Trebuchet MS" w:eastAsia="Trebuchet MS" w:hAnsi="Trebuchet MS"/>
          <w:sz w:val="20"/>
          <w:szCs w:val="20"/>
          <w:rtl w:val="0"/>
        </w:rPr>
        <w:t xml:space="preserve"> and Web/Mobile Applications.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Experience in gathering requirements through </w:t>
      </w:r>
      <w:r w:rsidDel="00000000" w:rsidR="00000000" w:rsidRPr="00000000">
        <w:rPr>
          <w:rFonts w:ascii="Trebuchet MS" w:cs="Trebuchet MS" w:eastAsia="Trebuchet MS" w:hAnsi="Trebuchet MS"/>
          <w:sz w:val="20"/>
          <w:szCs w:val="20"/>
          <w:rtl w:val="0"/>
        </w:rPr>
        <w:t xml:space="preserve">i</w:t>
      </w:r>
      <w:r w:rsidDel="00000000" w:rsidR="00000000" w:rsidRPr="00000000">
        <w:rPr>
          <w:rFonts w:ascii="Trebuchet MS" w:cs="Trebuchet MS" w:eastAsia="Trebuchet MS" w:hAnsi="Trebuchet MS"/>
          <w:sz w:val="20"/>
          <w:szCs w:val="20"/>
          <w:vertAlign w:val="baseline"/>
          <w:rtl w:val="0"/>
        </w:rPr>
        <w:t xml:space="preserve">nterviews, brian stroming, documenty analysi</w:t>
      </w:r>
      <w:r w:rsidDel="00000000" w:rsidR="00000000" w:rsidRPr="00000000">
        <w:rPr>
          <w:rFonts w:ascii="Trebuchet MS" w:cs="Trebuchet MS" w:eastAsia="Trebuchet MS" w:hAnsi="Trebuchet MS"/>
          <w:sz w:val="20"/>
          <w:szCs w:val="20"/>
          <w:rtl w:val="0"/>
        </w:rPr>
        <w:t xml:space="preserve">s, </w:t>
      </w:r>
      <w:r w:rsidDel="00000000" w:rsidR="00000000" w:rsidRPr="00000000">
        <w:rPr>
          <w:rFonts w:ascii="Trebuchet MS" w:cs="Trebuchet MS" w:eastAsia="Trebuchet MS" w:hAnsi="Trebuchet MS"/>
          <w:sz w:val="20"/>
          <w:szCs w:val="20"/>
          <w:vertAlign w:val="baseline"/>
          <w:rtl w:val="0"/>
        </w:rPr>
        <w:t xml:space="preserve">reverse engineering </w:t>
      </w:r>
      <w:r w:rsidDel="00000000" w:rsidR="00000000" w:rsidRPr="00000000">
        <w:rPr>
          <w:rFonts w:ascii="Trebuchet MS" w:cs="Trebuchet MS" w:eastAsia="Trebuchet MS" w:hAnsi="Trebuchet MS"/>
          <w:sz w:val="20"/>
          <w:szCs w:val="20"/>
          <w:rtl w:val="0"/>
        </w:rPr>
        <w:t xml:space="preserve">etc. and</w:t>
      </w:r>
      <w:r w:rsidDel="00000000" w:rsidR="00000000" w:rsidRPr="00000000">
        <w:rPr>
          <w:rFonts w:ascii="Trebuchet MS" w:cs="Trebuchet MS" w:eastAsia="Trebuchet MS" w:hAnsi="Trebuchet MS"/>
          <w:sz w:val="20"/>
          <w:szCs w:val="20"/>
          <w:vertAlign w:val="baseline"/>
          <w:rtl w:val="0"/>
        </w:rPr>
        <w:t xml:space="preserve"> creating Business Requirements Documents (BRD) </w:t>
      </w:r>
      <w:r w:rsidDel="00000000" w:rsidR="00000000" w:rsidRPr="00000000">
        <w:rPr>
          <w:rFonts w:ascii="Trebuchet MS" w:cs="Trebuchet MS" w:eastAsia="Trebuchet MS" w:hAnsi="Trebuchet MS"/>
          <w:sz w:val="20"/>
          <w:szCs w:val="20"/>
          <w:rtl w:val="0"/>
        </w:rPr>
        <w:t xml:space="preserve">and Software</w:t>
      </w:r>
      <w:r w:rsidDel="00000000" w:rsidR="00000000" w:rsidRPr="00000000">
        <w:rPr>
          <w:rFonts w:ascii="Trebuchet MS" w:cs="Trebuchet MS" w:eastAsia="Trebuchet MS" w:hAnsi="Trebuchet MS"/>
          <w:sz w:val="20"/>
          <w:szCs w:val="20"/>
          <w:vertAlign w:val="baseline"/>
          <w:rtl w:val="0"/>
        </w:rPr>
        <w:t xml:space="preserve"> Requirement Specifications (SRS).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Skills in developing User Stories, Design Documents (Data</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vertAlign w:val="baseline"/>
          <w:rtl w:val="0"/>
        </w:rPr>
        <w:t xml:space="preserve">Specifications), </w:t>
      </w:r>
      <w:r w:rsidDel="00000000" w:rsidR="00000000" w:rsidRPr="00000000">
        <w:rPr>
          <w:rFonts w:ascii="Trebuchet MS" w:cs="Trebuchet MS" w:eastAsia="Trebuchet MS" w:hAnsi="Trebuchet MS"/>
          <w:sz w:val="20"/>
          <w:szCs w:val="20"/>
          <w:rtl w:val="0"/>
        </w:rPr>
        <w:t xml:space="preserve">Project Charter, Project Plan, Test Plan, Release Plan, </w:t>
      </w:r>
      <w:r w:rsidDel="00000000" w:rsidR="00000000" w:rsidRPr="00000000">
        <w:rPr>
          <w:rFonts w:ascii="Trebuchet MS" w:cs="Trebuchet MS" w:eastAsia="Trebuchet MS" w:hAnsi="Trebuchet MS"/>
          <w:sz w:val="20"/>
          <w:szCs w:val="20"/>
          <w:vertAlign w:val="baseline"/>
          <w:rtl w:val="0"/>
        </w:rPr>
        <w:t xml:space="preserve">Requirement Traceability Matrix, </w:t>
      </w:r>
      <w:r w:rsidDel="00000000" w:rsidR="00000000" w:rsidRPr="00000000">
        <w:rPr>
          <w:rFonts w:ascii="Trebuchet MS" w:cs="Trebuchet MS" w:eastAsia="Trebuchet MS" w:hAnsi="Trebuchet MS"/>
          <w:sz w:val="20"/>
          <w:szCs w:val="20"/>
          <w:rtl w:val="0"/>
        </w:rPr>
        <w:t xml:space="preserve">Status Report </w:t>
      </w:r>
      <w:r w:rsidDel="00000000" w:rsidR="00000000" w:rsidRPr="00000000">
        <w:rPr>
          <w:rFonts w:ascii="Trebuchet MS" w:cs="Trebuchet MS" w:eastAsia="Trebuchet MS" w:hAnsi="Trebuchet MS"/>
          <w:sz w:val="20"/>
          <w:szCs w:val="20"/>
          <w:vertAlign w:val="baseline"/>
          <w:rtl w:val="0"/>
        </w:rPr>
        <w:t xml:space="preserve">etc.</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Experience in interacting with the developers on resolving the reported bugs and various technical issues</w:t>
      </w: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Extensive experience in Functional Testing, Integration Testing, Regression Testing and  User Acceptance Testing (UAT).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Rich healthcare experience in implementing health plan products</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vertAlign w:val="baseline"/>
          <w:rtl w:val="0"/>
        </w:rPr>
        <w:t xml:space="preserve">in Benefit Applicaton</w:t>
      </w:r>
      <w:r w:rsidDel="00000000" w:rsidR="00000000" w:rsidRPr="00000000">
        <w:rPr>
          <w:rFonts w:ascii="Trebuchet MS" w:cs="Trebuchet MS" w:eastAsia="Trebuchet MS" w:hAnsi="Trebuchet MS"/>
          <w:sz w:val="20"/>
          <w:szCs w:val="20"/>
          <w:rtl w:val="0"/>
        </w:rPr>
        <w:t xml:space="preserve">s for different processes like Enrollment, Contract Issuance, Benefit Summary, Pre-authorizatiion and Claims Adjudication.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In-depth knowledge of health plans and health plan products and policies, healthcare reform changes (Obama Care), ACA  and ACO, Health Exchanges, provider networks, State Mandates, DOI guidelines, COBRA and HIPPA.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ind w:left="54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Knowledge in Healthcare Industry updates, HL7, EMR, ICD-10, familiar with technologies including e-business and EDI.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f243e"/>
          <w:vertAlign w:val="baseline"/>
          <w:rtl w:val="0"/>
        </w:rPr>
        <w:t xml:space="preserve">Skills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Modeling Methodologies</w:t>
      </w:r>
      <w:r w:rsidDel="00000000" w:rsidR="00000000" w:rsidRPr="00000000">
        <w:rPr>
          <w:rFonts w:ascii="Trebuchet MS" w:cs="Trebuchet MS" w:eastAsia="Trebuchet MS" w:hAnsi="Trebuchet MS"/>
          <w:sz w:val="20"/>
          <w:szCs w:val="20"/>
          <w:vertAlign w:val="baseline"/>
          <w:rtl w:val="0"/>
        </w:rPr>
        <w:t xml:space="preserve">                                             Agile , Waterfall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Process/ Modeling Tools</w:t>
      </w:r>
      <w:r w:rsidDel="00000000" w:rsidR="00000000" w:rsidRPr="00000000">
        <w:rPr>
          <w:rFonts w:ascii="Trebuchet MS" w:cs="Trebuchet MS" w:eastAsia="Trebuchet MS" w:hAnsi="Trebuchet MS"/>
          <w:sz w:val="20"/>
          <w:szCs w:val="20"/>
          <w:vertAlign w:val="baseline"/>
          <w:rtl w:val="0"/>
        </w:rPr>
        <w:t xml:space="preserve">                                             MS Visio, Balsamiq, Lucid chart, Violet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Databases            </w:t>
      </w:r>
      <w:r w:rsidDel="00000000" w:rsidR="00000000" w:rsidRPr="00000000">
        <w:rPr>
          <w:rFonts w:ascii="Trebuchet MS" w:cs="Trebuchet MS" w:eastAsia="Trebuchet MS" w:hAnsi="Trebuchet MS"/>
          <w:sz w:val="20"/>
          <w:szCs w:val="20"/>
          <w:vertAlign w:val="baseline"/>
          <w:rtl w:val="0"/>
        </w:rPr>
        <w:t xml:space="preserve">                                                       SQL, Mongo DB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Office/ PM Tools     </w:t>
      </w:r>
      <w:r w:rsidDel="00000000" w:rsidR="00000000" w:rsidRPr="00000000">
        <w:rPr>
          <w:rFonts w:ascii="Trebuchet MS" w:cs="Trebuchet MS" w:eastAsia="Trebuchet MS" w:hAnsi="Trebuchet MS"/>
          <w:sz w:val="20"/>
          <w:szCs w:val="20"/>
          <w:vertAlign w:val="baseline"/>
          <w:rtl w:val="0"/>
        </w:rPr>
        <w:t xml:space="preserve">                                                    Microsoft Office, Gantter, MS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f243e"/>
          <w:vertAlign w:val="baseline"/>
          <w:rtl w:val="0"/>
        </w:rPr>
        <w:t xml:space="preserve">Certifications </w:t>
      </w:r>
      <w:r w:rsidDel="00000000" w:rsidR="00000000" w:rsidRPr="00000000">
        <w:rPr>
          <w:rFonts w:ascii="Trebuchet MS" w:cs="Trebuchet MS" w:eastAsia="Trebuchet MS" w:hAnsi="Trebuchet MS"/>
          <w:b w:val="1"/>
          <w:i w:val="1"/>
          <w:color w:val="0f243e"/>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360" w:hanging="360"/>
        <w:jc w:val="both"/>
        <w:rPr>
          <w:rFonts w:ascii="Trebuchet MS" w:cs="Trebuchet MS" w:eastAsia="Trebuchet MS" w:hAnsi="Trebuchet MS"/>
          <w:i w:val="0"/>
          <w:sz w:val="20"/>
          <w:szCs w:val="20"/>
        </w:rPr>
      </w:pPr>
      <w:r w:rsidDel="00000000" w:rsidR="00000000" w:rsidRPr="00000000">
        <w:rPr>
          <w:rFonts w:ascii="Trebuchet MS" w:cs="Trebuchet MS" w:eastAsia="Trebuchet MS" w:hAnsi="Trebuchet MS"/>
          <w:i w:val="1"/>
          <w:sz w:val="20"/>
          <w:szCs w:val="20"/>
          <w:vertAlign w:val="baseline"/>
          <w:rtl w:val="0"/>
        </w:rPr>
        <w:t xml:space="preserve">PMP (PMBOK 4) Training Certification from PMI R.E.P. in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360" w:hanging="360"/>
        <w:jc w:val="both"/>
        <w:rPr>
          <w:rFonts w:ascii="Trebuchet MS" w:cs="Trebuchet MS" w:eastAsia="Trebuchet MS" w:hAnsi="Trebuchet MS"/>
          <w:i w:val="0"/>
          <w:sz w:val="20"/>
          <w:szCs w:val="20"/>
        </w:rPr>
      </w:pPr>
      <w:r w:rsidDel="00000000" w:rsidR="00000000" w:rsidRPr="00000000">
        <w:rPr>
          <w:rFonts w:ascii="Trebuchet MS" w:cs="Trebuchet MS" w:eastAsia="Trebuchet MS" w:hAnsi="Trebuchet MS"/>
          <w:i w:val="1"/>
          <w:sz w:val="20"/>
          <w:szCs w:val="20"/>
          <w:vertAlign w:val="baseline"/>
          <w:rtl w:val="0"/>
        </w:rPr>
        <w:t xml:space="preserve">CBAP (BABOK) Training Certification from Mindtree</w:t>
      </w:r>
      <w:r w:rsidDel="00000000" w:rsidR="00000000" w:rsidRPr="00000000">
        <w:rPr>
          <w:rFonts w:ascii="Trebuchet MS" w:cs="Trebuchet MS" w:eastAsia="Trebuchet MS" w:hAnsi="Trebuchet MS"/>
          <w:i w:val="1"/>
          <w:sz w:val="20"/>
          <w:szCs w:val="20"/>
          <w:rtl w:val="0"/>
        </w:rPr>
        <w:t xml:space="preserve"> in 2013</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ind w:left="360" w:hanging="360"/>
        <w:jc w:val="both"/>
        <w:rPr>
          <w:rFonts w:ascii="Trebuchet MS" w:cs="Trebuchet MS" w:eastAsia="Trebuchet MS" w:hAnsi="Trebuchet MS"/>
          <w:i w:val="0"/>
          <w:sz w:val="20"/>
          <w:szCs w:val="20"/>
        </w:rPr>
      </w:pPr>
      <w:r w:rsidDel="00000000" w:rsidR="00000000" w:rsidRPr="00000000">
        <w:rPr>
          <w:rFonts w:ascii="Trebuchet MS" w:cs="Trebuchet MS" w:eastAsia="Trebuchet MS" w:hAnsi="Trebuchet MS"/>
          <w:i w:val="1"/>
          <w:sz w:val="20"/>
          <w:szCs w:val="20"/>
          <w:vertAlign w:val="baseline"/>
          <w:rtl w:val="0"/>
        </w:rPr>
        <w:t xml:space="preserve">Six Sigma (Yellow Belt) Training Certification from </w:t>
      </w:r>
      <w:r w:rsidDel="00000000" w:rsidR="00000000" w:rsidRPr="00000000">
        <w:rPr>
          <w:rFonts w:ascii="Trebuchet MS" w:cs="Trebuchet MS" w:eastAsia="Trebuchet MS" w:hAnsi="Trebuchet MS"/>
          <w:i w:val="1"/>
          <w:sz w:val="20"/>
          <w:szCs w:val="20"/>
          <w:rtl w:val="0"/>
        </w:rPr>
        <w:t xml:space="preserve">United Health Group in 2012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2060"/>
          <w:vertAlign w:val="baseline"/>
          <w:rtl w:val="0"/>
        </w:rPr>
        <w:t xml:space="preserve">CAREER GLIMPSE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MEDOCITY INC. (iCancerHelp India), GURGAON                                    </w:t>
      </w:r>
      <w:r w:rsidDel="00000000" w:rsidR="00000000" w:rsidRPr="00000000">
        <w:rPr>
          <w:rFonts w:ascii="Trebuchet MS" w:cs="Trebuchet MS" w:eastAsia="Trebuchet MS" w:hAnsi="Trebuchet MS"/>
          <w:b w:val="1"/>
          <w:sz w:val="20"/>
          <w:szCs w:val="20"/>
          <w:rtl w:val="0"/>
        </w:rPr>
        <w:t xml:space="preserve">Since Dec’15 (1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2060"/>
          <w:sz w:val="20"/>
          <w:szCs w:val="20"/>
          <w:rtl w:val="0"/>
        </w:rPr>
        <w:t xml:space="preserve">Sr. Business Analyst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Accomplish responsibility of understanding clients’ needs for Web and Mobile (Android and iOS) Applications.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Analyze requirements, prepare BRD, Use Cases, SRS, HLD and LLD and release specific documents.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Attending daily status call and log issues on JIRA application and associated with sprints.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highlight w:val="white"/>
          <w:rtl w:val="0"/>
        </w:rPr>
        <w:t xml:space="preserve">Effectively estimate and plan for muliple deliverables simultaneously like Creating and updating System Documents; Creating ongoing Project/Release Documents, Work with Design team for Mockups, Call Status Tracking, Creating &amp; managing JIRA Tickets, Knowledge Transfer session with Testing Team and Developer.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Set up process to identify requirements/changes and implement the same in Design so that exact requirement will be matarialized. Also do interactive discussion with developers and testers while implementing the requirements as well as testing the developed works.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KT session for new joinees and prepare training material like System documents and Product PPTs. Also guiding the all especially the QA team on upcoming challenges and opportunities discussed in status call.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Following PMI guidelines (PMBOK5) with documentations from Project Charter, Business Case, Project Plan with close monitoring of the breakdown of timelines in gantter / JIRA. Closely monitoring the status of the project in every sprint with burn down chart and closing the bug tickets within predefined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Due to Agile environment where frequent requirement changes are happened, I have gained good leadership across the team to capture all the changes togather in the repository and deligate the things to persons who so ever needed at any point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rtl w:val="0"/>
        </w:rPr>
        <w:t xml:space="preserve">Project Name : iCancerHealth Application  (Web, Android, iOS) - 1.6 Release, 1.7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Client : Medocity Integrated / Pfizer / Optum / Mayo Clinic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Duration : </w:t>
      </w:r>
      <w:r w:rsidDel="00000000" w:rsidR="00000000" w:rsidRPr="00000000">
        <w:rPr>
          <w:rFonts w:ascii="Trebuchet MS" w:cs="Trebuchet MS" w:eastAsia="Trebuchet MS" w:hAnsi="Trebuchet MS"/>
          <w:sz w:val="20"/>
          <w:szCs w:val="20"/>
          <w:rtl w:val="0"/>
        </w:rPr>
        <w:t xml:space="preserve">January 2016 - Till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Description: </w:t>
      </w:r>
      <w:r w:rsidDel="00000000" w:rsidR="00000000" w:rsidRPr="00000000">
        <w:rPr>
          <w:rFonts w:ascii="Trebuchet MS" w:cs="Trebuchet MS" w:eastAsia="Trebuchet MS" w:hAnsi="Trebuchet MS"/>
          <w:sz w:val="20"/>
          <w:szCs w:val="20"/>
          <w:rtl w:val="0"/>
        </w:rPr>
        <w:t xml:space="preserve">Modifying existing iCancerHealth Application and designing new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Responsibility : </w:t>
      </w:r>
      <w:r w:rsidDel="00000000" w:rsidR="00000000" w:rsidRPr="00000000">
        <w:rPr>
          <w:rFonts w:ascii="Trebuchet MS" w:cs="Trebuchet MS" w:eastAsia="Trebuchet MS" w:hAnsi="Trebuchet MS"/>
          <w:sz w:val="20"/>
          <w:szCs w:val="20"/>
          <w:highlight w:val="white"/>
          <w:rtl w:val="0"/>
        </w:rPr>
        <w:t xml:space="preserve">Creating and updating requirement documents; work with Design team for Mockups, Call Status Tracking, Creating &amp; managing JIRA Tickets, Knowledge Transfer session with Testing Team and Developers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rtl w:val="0"/>
        </w:rPr>
        <w:t xml:space="preserve">Project Name : Medocity MD Application (Web, Android, iOS) - 1.4 Release, 1.5 Release, 1.6 Release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Client : Medocity Integrated / Pfizer / Optum / Mayo Clinic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Duration : </w:t>
      </w:r>
      <w:r w:rsidDel="00000000" w:rsidR="00000000" w:rsidRPr="00000000">
        <w:rPr>
          <w:rFonts w:ascii="Trebuchet MS" w:cs="Trebuchet MS" w:eastAsia="Trebuchet MS" w:hAnsi="Trebuchet MS"/>
          <w:sz w:val="20"/>
          <w:szCs w:val="20"/>
          <w:rtl w:val="0"/>
        </w:rPr>
        <w:t xml:space="preserve">January 2016 - Till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Description: </w:t>
      </w:r>
      <w:r w:rsidDel="00000000" w:rsidR="00000000" w:rsidRPr="00000000">
        <w:rPr>
          <w:rFonts w:ascii="Trebuchet MS" w:cs="Trebuchet MS" w:eastAsia="Trebuchet MS" w:hAnsi="Trebuchet MS"/>
          <w:sz w:val="20"/>
          <w:szCs w:val="20"/>
          <w:rtl w:val="0"/>
        </w:rPr>
        <w:t xml:space="preserve">Modifying existing Medocity MD Application and designing new features as per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rtl w:val="0"/>
        </w:rPr>
        <w:t xml:space="preserve">Responsibility : </w:t>
      </w:r>
      <w:r w:rsidDel="00000000" w:rsidR="00000000" w:rsidRPr="00000000">
        <w:rPr>
          <w:rFonts w:ascii="Trebuchet MS" w:cs="Trebuchet MS" w:eastAsia="Trebuchet MS" w:hAnsi="Trebuchet MS"/>
          <w:sz w:val="20"/>
          <w:szCs w:val="20"/>
          <w:highlight w:val="white"/>
          <w:rtl w:val="0"/>
        </w:rPr>
        <w:t xml:space="preserve">Creating and updating requirement documents; work with Design team for Mockups, Call Status Tracking, Creating &amp; managing JIRA Tickets, Knowledge Transfer session with Testing Team and Developers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vertAlign w:val="baseline"/>
          <w:rtl w:val="0"/>
        </w:rPr>
        <w:t xml:space="preserve">IN TECHNOLOGIES, GURGAON                                                        </w:t>
      </w:r>
      <w:r w:rsidDel="00000000" w:rsidR="00000000" w:rsidRPr="00000000">
        <w:rPr>
          <w:rFonts w:ascii="Trebuchet MS" w:cs="Trebuchet MS" w:eastAsia="Trebuchet MS" w:hAnsi="Trebuchet MS"/>
          <w:b w:val="1"/>
          <w:sz w:val="20"/>
          <w:szCs w:val="20"/>
          <w:vertAlign w:val="baseline"/>
          <w:rtl w:val="0"/>
        </w:rPr>
        <w:t xml:space="preserve">Jan’15 - Dec</w:t>
      </w:r>
      <w:r w:rsidDel="00000000" w:rsidR="00000000" w:rsidRPr="00000000">
        <w:rPr>
          <w:rFonts w:ascii="Trebuchet MS" w:cs="Trebuchet MS" w:eastAsia="Trebuchet MS" w:hAnsi="Trebuchet MS"/>
          <w:b w:val="1"/>
          <w:sz w:val="20"/>
          <w:szCs w:val="20"/>
          <w:rtl w:val="0"/>
        </w:rPr>
        <w:t xml:space="preserve">’15</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1"/>
          <w:sz w:val="20"/>
          <w:szCs w:val="20"/>
          <w:rtl w:val="0"/>
        </w:rPr>
        <w:t xml:space="preserve">1 year</w:t>
      </w:r>
      <w:r w:rsidDel="00000000" w:rsidR="00000000" w:rsidRPr="00000000">
        <w:rPr>
          <w:rFonts w:ascii="Trebuchet MS" w:cs="Trebuchet MS" w:eastAsia="Trebuchet MS" w:hAnsi="Trebuchet MS"/>
          <w:b w:val="1"/>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2060"/>
          <w:sz w:val="20"/>
          <w:szCs w:val="20"/>
          <w:vertAlign w:val="baseline"/>
          <w:rtl w:val="0"/>
        </w:rPr>
        <w:t xml:space="preserve">Business Analyst (Project Coordinator)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Accomplish responsibility of understanding clients’ needs for designing CRM/ERP Applications.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Analyze requirements, prepare BRD, Use Cases, SRS, HLD and LLD.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Involve in project management activities, preparing user manuals and business proposals (RFP/RFQ).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Preparing Requirement Traceability Matrix, Project Management Tool and Issue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vertAlign w:val="baseline"/>
          <w:rtl w:val="0"/>
        </w:rPr>
        <w:t xml:space="preserve">Project Name : Live PC Expert CRM Development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Duration : </w:t>
      </w:r>
      <w:r w:rsidDel="00000000" w:rsidR="00000000" w:rsidRPr="00000000">
        <w:rPr>
          <w:rFonts w:ascii="Trebuchet MS" w:cs="Trebuchet MS" w:eastAsia="Trebuchet MS" w:hAnsi="Trebuchet MS"/>
          <w:sz w:val="20"/>
          <w:szCs w:val="20"/>
          <w:vertAlign w:val="baseline"/>
          <w:rtl w:val="0"/>
        </w:rPr>
        <w:t xml:space="preserve">January 2015-July 2015 (6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Description: </w:t>
      </w:r>
      <w:r w:rsidDel="00000000" w:rsidR="00000000" w:rsidRPr="00000000">
        <w:rPr>
          <w:rFonts w:ascii="Trebuchet MS" w:cs="Trebuchet MS" w:eastAsia="Trebuchet MS" w:hAnsi="Trebuchet MS"/>
          <w:sz w:val="20"/>
          <w:szCs w:val="20"/>
          <w:vertAlign w:val="baseline"/>
          <w:rtl w:val="0"/>
        </w:rPr>
        <w:t xml:space="preserve">Modifying existing CRM application and designing new version  CRM Application for</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managing Live PC Expert product of iN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Responsibility : </w:t>
      </w:r>
      <w:r w:rsidDel="00000000" w:rsidR="00000000" w:rsidRPr="00000000">
        <w:rPr>
          <w:rFonts w:ascii="Trebuchet MS" w:cs="Trebuchet MS" w:eastAsia="Trebuchet MS" w:hAnsi="Trebuchet MS"/>
          <w:sz w:val="20"/>
          <w:szCs w:val="20"/>
          <w:vertAlign w:val="baseline"/>
          <w:rtl w:val="0"/>
        </w:rPr>
        <w:t xml:space="preserve">Accomplish responsibility of understanding clients’ needs for designing CRM Applications. Analyze requirements, prepare BRD, Use Cases, SRS, HLD and LLD. Preparing Requirement Traceability Matrix, Project Management Tool and Issue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vertAlign w:val="baseline"/>
          <w:rtl w:val="0"/>
        </w:rPr>
        <w:t xml:space="preserve">Project Name : HRIS Development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Duration : </w:t>
      </w:r>
      <w:r w:rsidDel="00000000" w:rsidR="00000000" w:rsidRPr="00000000">
        <w:rPr>
          <w:rFonts w:ascii="Trebuchet MS" w:cs="Trebuchet MS" w:eastAsia="Trebuchet MS" w:hAnsi="Trebuchet MS"/>
          <w:sz w:val="20"/>
          <w:szCs w:val="20"/>
          <w:vertAlign w:val="baseline"/>
          <w:rtl w:val="0"/>
        </w:rPr>
        <w:t xml:space="preserve">August 2015 - </w:t>
      </w:r>
      <w:r w:rsidDel="00000000" w:rsidR="00000000" w:rsidRPr="00000000">
        <w:rPr>
          <w:rFonts w:ascii="Trebuchet MS" w:cs="Trebuchet MS" w:eastAsia="Trebuchet MS" w:hAnsi="Trebuchet MS"/>
          <w:sz w:val="20"/>
          <w:szCs w:val="20"/>
          <w:rtl w:val="0"/>
        </w:rPr>
        <w:t xml:space="preserve">December 2015 (5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Description: </w:t>
      </w:r>
      <w:r w:rsidDel="00000000" w:rsidR="00000000" w:rsidRPr="00000000">
        <w:rPr>
          <w:rFonts w:ascii="Trebuchet MS" w:cs="Trebuchet MS" w:eastAsia="Trebuchet MS" w:hAnsi="Trebuchet MS"/>
          <w:sz w:val="20"/>
          <w:szCs w:val="20"/>
          <w:vertAlign w:val="baseline"/>
          <w:rtl w:val="0"/>
        </w:rPr>
        <w:t xml:space="preserve">Designing HRIS Application for</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managing Human Resource functions of iN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Responsibility : </w:t>
      </w:r>
      <w:r w:rsidDel="00000000" w:rsidR="00000000" w:rsidRPr="00000000">
        <w:rPr>
          <w:rFonts w:ascii="Trebuchet MS" w:cs="Trebuchet MS" w:eastAsia="Trebuchet MS" w:hAnsi="Trebuchet MS"/>
          <w:sz w:val="20"/>
          <w:szCs w:val="20"/>
          <w:vertAlign w:val="baseline"/>
          <w:rtl w:val="0"/>
        </w:rPr>
        <w:t xml:space="preserve">Accomplish responsibility of understanding clients’ needs for designing CRM Applications. Analyze requirements, prepare BRD, Use Cases, SRS, HLD and LLD. Preparing Requirement Traceability Matrix, Project Management Tool and Issue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vertAlign w:val="baseline"/>
          <w:rtl w:val="0"/>
        </w:rPr>
        <w:t xml:space="preserve">Project Name : EazeChat &amp; Eazedesk Web Application Development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Duration : </w:t>
      </w:r>
      <w:r w:rsidDel="00000000" w:rsidR="00000000" w:rsidRPr="00000000">
        <w:rPr>
          <w:rFonts w:ascii="Trebuchet MS" w:cs="Trebuchet MS" w:eastAsia="Trebuchet MS" w:hAnsi="Trebuchet MS"/>
          <w:sz w:val="20"/>
          <w:szCs w:val="20"/>
          <w:vertAlign w:val="baseline"/>
          <w:rtl w:val="0"/>
        </w:rPr>
        <w:t xml:space="preserve">April 2015-September 2015 (6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Description: </w:t>
      </w:r>
      <w:r w:rsidDel="00000000" w:rsidR="00000000" w:rsidRPr="00000000">
        <w:rPr>
          <w:rFonts w:ascii="Trebuchet MS" w:cs="Trebuchet MS" w:eastAsia="Trebuchet MS" w:hAnsi="Trebuchet MS"/>
          <w:sz w:val="20"/>
          <w:szCs w:val="20"/>
          <w:vertAlign w:val="baseline"/>
          <w:rtl w:val="0"/>
        </w:rPr>
        <w:t xml:space="preserve">Designing Chat Application &amp; Ticket Management Application for</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Enterprises.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Responsibility : </w:t>
      </w:r>
      <w:r w:rsidDel="00000000" w:rsidR="00000000" w:rsidRPr="00000000">
        <w:rPr>
          <w:rFonts w:ascii="Trebuchet MS" w:cs="Trebuchet MS" w:eastAsia="Trebuchet MS" w:hAnsi="Trebuchet MS"/>
          <w:sz w:val="20"/>
          <w:szCs w:val="20"/>
          <w:vertAlign w:val="baseline"/>
          <w:rtl w:val="0"/>
        </w:rPr>
        <w:t xml:space="preserve">Analyze requirements, prepare BRD, Use Cases and SRS. Involve in project management activities, preparing user manuals and business proposals (RFP/RFQ).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vertAlign w:val="baseline"/>
          <w:rtl w:val="0"/>
        </w:rPr>
        <w:t xml:space="preserve">UNITED HEALTH GROUP, GURGAON                                              </w:t>
      </w:r>
      <w:r w:rsidDel="00000000" w:rsidR="00000000" w:rsidRPr="00000000">
        <w:rPr>
          <w:rFonts w:ascii="Trebuchet MS" w:cs="Trebuchet MS" w:eastAsia="Trebuchet MS" w:hAnsi="Trebuchet MS"/>
          <w:b w:val="1"/>
          <w:sz w:val="20"/>
          <w:szCs w:val="20"/>
          <w:vertAlign w:val="baseline"/>
          <w:rtl w:val="0"/>
        </w:rPr>
        <w:t xml:space="preserve">Aug’08 – May’14 (5.9 years)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2060"/>
          <w:sz w:val="20"/>
          <w:szCs w:val="20"/>
          <w:vertAlign w:val="baseline"/>
          <w:rtl w:val="0"/>
        </w:rPr>
        <w:t xml:space="preserve">Implementation Business Analyst (Sr. Associate – Benefits)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vertAlign w:val="baseline"/>
          <w:rtl w:val="0"/>
        </w:rPr>
        <w:t xml:space="preserve">Project Name : SCI Coding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Duration : </w:t>
      </w:r>
      <w:r w:rsidDel="00000000" w:rsidR="00000000" w:rsidRPr="00000000">
        <w:rPr>
          <w:rFonts w:ascii="Trebuchet MS" w:cs="Trebuchet MS" w:eastAsia="Trebuchet MS" w:hAnsi="Trebuchet MS"/>
          <w:sz w:val="20"/>
          <w:szCs w:val="20"/>
          <w:vertAlign w:val="baseline"/>
          <w:rtl w:val="0"/>
        </w:rPr>
        <w:t xml:space="preserve">August 2008-April 2014 (5.9 years)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Description: </w:t>
      </w:r>
      <w:r w:rsidDel="00000000" w:rsidR="00000000" w:rsidRPr="00000000">
        <w:rPr>
          <w:rFonts w:ascii="Trebuchet MS" w:cs="Trebuchet MS" w:eastAsia="Trebuchet MS" w:hAnsi="Trebuchet MS"/>
          <w:sz w:val="20"/>
          <w:szCs w:val="20"/>
          <w:vertAlign w:val="baseline"/>
          <w:rtl w:val="0"/>
        </w:rPr>
        <w:t xml:space="preserve">Configuration Management for SCI (single case installation) Benefit Application for Healthcare payer and setup PHR on myuhc.com. SCI is a </w:t>
      </w:r>
      <w:r w:rsidDel="00000000" w:rsidR="00000000" w:rsidRPr="00000000">
        <w:rPr>
          <w:rFonts w:ascii="Trebuchet MS" w:cs="Trebuchet MS" w:eastAsia="Trebuchet MS" w:hAnsi="Trebuchet MS"/>
          <w:sz w:val="20"/>
          <w:szCs w:val="20"/>
          <w:rtl w:val="0"/>
        </w:rPr>
        <w:t xml:space="preserve">p</w:t>
      </w:r>
      <w:r w:rsidDel="00000000" w:rsidR="00000000" w:rsidRPr="00000000">
        <w:rPr>
          <w:rFonts w:ascii="Trebuchet MS" w:cs="Trebuchet MS" w:eastAsia="Trebuchet MS" w:hAnsi="Trebuchet MS"/>
          <w:sz w:val="20"/>
          <w:szCs w:val="20"/>
          <w:vertAlign w:val="baseline"/>
          <w:rtl w:val="0"/>
        </w:rPr>
        <w:t xml:space="preserve">latform cr</w:t>
      </w:r>
      <w:r w:rsidDel="00000000" w:rsidR="00000000" w:rsidRPr="00000000">
        <w:rPr>
          <w:rFonts w:ascii="Trebuchet MS" w:cs="Trebuchet MS" w:eastAsia="Trebuchet MS" w:hAnsi="Trebuchet MS"/>
          <w:sz w:val="20"/>
          <w:szCs w:val="20"/>
          <w:rtl w:val="0"/>
        </w:rPr>
        <w:t xml:space="preserve">ea</w:t>
      </w:r>
      <w:r w:rsidDel="00000000" w:rsidR="00000000" w:rsidRPr="00000000">
        <w:rPr>
          <w:rFonts w:ascii="Trebuchet MS" w:cs="Trebuchet MS" w:eastAsia="Trebuchet MS" w:hAnsi="Trebuchet MS"/>
          <w:sz w:val="20"/>
          <w:szCs w:val="20"/>
          <w:vertAlign w:val="baseline"/>
          <w:rtl w:val="0"/>
        </w:rPr>
        <w:t xml:space="preserve">ted by United</w:t>
      </w:r>
      <w:r w:rsidDel="00000000" w:rsidR="00000000" w:rsidRPr="00000000">
        <w:rPr>
          <w:rFonts w:ascii="Trebuchet MS" w:cs="Trebuchet MS" w:eastAsia="Trebuchet MS" w:hAnsi="Trebuchet MS"/>
          <w:sz w:val="20"/>
          <w:szCs w:val="20"/>
          <w:rtl w:val="0"/>
        </w:rPr>
        <w:t xml:space="preserve"> Helth Group for managing Payer Benefits for United Health care.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Responsibility :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Accomplish responsibility of understanding clients’ (Account Manager and Product Manager) needs for implementing Health Plan Products in Payer Applicatons.</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5"/>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Analyze requirements from sample</w:t>
      </w:r>
      <w:r w:rsidDel="00000000" w:rsidR="00000000" w:rsidRPr="00000000">
        <w:rPr>
          <w:rFonts w:ascii="Trebuchet MS" w:cs="Trebuchet MS" w:eastAsia="Trebuchet MS" w:hAnsi="Trebuchet MS"/>
          <w:sz w:val="20"/>
          <w:szCs w:val="20"/>
          <w:rtl w:val="0"/>
        </w:rPr>
        <w:t xml:space="preserve">/product</w:t>
      </w:r>
      <w:r w:rsidDel="00000000" w:rsidR="00000000" w:rsidRPr="00000000">
        <w:rPr>
          <w:rFonts w:ascii="Trebuchet MS" w:cs="Trebuchet MS" w:eastAsia="Trebuchet MS" w:hAnsi="Trebuchet MS"/>
          <w:sz w:val="20"/>
          <w:szCs w:val="20"/>
          <w:vertAlign w:val="baseline"/>
          <w:rtl w:val="0"/>
        </w:rPr>
        <w:t xml:space="preserve"> documents,prepare functional requirement documents</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vertAlign w:val="baseline"/>
          <w:rtl w:val="0"/>
        </w:rPr>
        <w:t xml:space="preserve">setting up business rule</w:t>
      </w:r>
      <w:r w:rsidDel="00000000" w:rsidR="00000000" w:rsidRPr="00000000">
        <w:rPr>
          <w:rFonts w:ascii="Trebuchet MS" w:cs="Trebuchet MS" w:eastAsia="Trebuchet MS" w:hAnsi="Trebuchet MS"/>
          <w:sz w:val="20"/>
          <w:szCs w:val="20"/>
          <w:rtl w:val="0"/>
        </w:rPr>
        <w:t xml:space="preserve">s and </w:t>
      </w:r>
      <w:r w:rsidDel="00000000" w:rsidR="00000000" w:rsidRPr="00000000">
        <w:rPr>
          <w:rFonts w:ascii="Trebuchet MS" w:cs="Trebuchet MS" w:eastAsia="Trebuchet MS" w:hAnsi="Trebuchet MS"/>
          <w:sz w:val="20"/>
          <w:szCs w:val="20"/>
          <w:vertAlign w:val="baseline"/>
          <w:rtl w:val="0"/>
        </w:rPr>
        <w:t xml:space="preserve">variables including</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vertAlign w:val="baseline"/>
          <w:rtl w:val="0"/>
        </w:rPr>
        <w:t xml:space="preserve">FEQs, liaise with stakeholders to input into projects.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5"/>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Work with coding team to ensure</w:t>
      </w:r>
      <w:r w:rsidDel="00000000" w:rsidR="00000000" w:rsidRPr="00000000">
        <w:rPr>
          <w:rFonts w:ascii="Trebuchet MS" w:cs="Trebuchet MS" w:eastAsia="Trebuchet MS" w:hAnsi="Trebuchet MS"/>
          <w:sz w:val="20"/>
          <w:szCs w:val="20"/>
          <w:rtl w:val="0"/>
        </w:rPr>
        <w:t xml:space="preserve"> products</w:t>
      </w:r>
      <w:r w:rsidDel="00000000" w:rsidR="00000000" w:rsidRPr="00000000">
        <w:rPr>
          <w:rFonts w:ascii="Trebuchet MS" w:cs="Trebuchet MS" w:eastAsia="Trebuchet MS" w:hAnsi="Trebuchet MS"/>
          <w:sz w:val="20"/>
          <w:szCs w:val="20"/>
          <w:vertAlign w:val="baseline"/>
          <w:rtl w:val="0"/>
        </w:rPr>
        <w:t xml:space="preserve"> are configured correctly and interact with them for resolving the reported bugs.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Execute integration and user acceptance testing (UAT) to verify accurate </w:t>
      </w:r>
      <w:r w:rsidDel="00000000" w:rsidR="00000000" w:rsidRPr="00000000">
        <w:rPr>
          <w:rFonts w:ascii="Trebuchet MS" w:cs="Trebuchet MS" w:eastAsia="Trebuchet MS" w:hAnsi="Trebuchet MS"/>
          <w:sz w:val="20"/>
          <w:szCs w:val="20"/>
          <w:rtl w:val="0"/>
        </w:rPr>
        <w:t xml:space="preserve">product implementation.</w:t>
      </w:r>
      <w:r w:rsidDel="00000000" w:rsidR="00000000" w:rsidRPr="00000000">
        <w:rPr>
          <w:rFonts w:ascii="Trebuchet MS" w:cs="Trebuchet MS" w:eastAsia="Trebuchet MS" w:hAnsi="Trebuchet MS"/>
          <w:sz w:val="12"/>
          <w:szCs w:val="12"/>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Support the Implementation Manager/UHC legal team in balancing project goals and business needs, implementing health plan products.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Payer Applications are used for different processes like Enrollment, Contract Issuance, Internet Benefit Summary, Care Coordination Management and Claims Adjudication.</w:t>
      </w:r>
    </w:p>
    <w:p w:rsidR="00000000" w:rsidDel="00000000" w:rsidP="00000000" w:rsidRDefault="00000000" w:rsidRPr="00000000">
      <w:pPr>
        <w:contextualSpacing w:val="0"/>
        <w:jc w:val="both"/>
        <w:rPr>
          <w:b w:val="0"/>
          <w:sz w:val="22"/>
          <w:szCs w:val="22"/>
        </w:rPr>
      </w:pPr>
      <w:r w:rsidDel="00000000" w:rsidR="00000000" w:rsidRPr="00000000">
        <w:rPr>
          <w:rtl w:val="0"/>
        </w:rPr>
      </w:r>
    </w:p>
    <w:p w:rsidR="00000000" w:rsidDel="00000000" w:rsidP="00000000" w:rsidRDefault="00000000" w:rsidRPr="00000000">
      <w:pPr>
        <w:numPr>
          <w:ilvl w:val="0"/>
          <w:numId w:val="5"/>
        </w:numPr>
        <w:ind w:left="360"/>
        <w:contextualSpacing w:val="1"/>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Health Plan Products are Medicare Advantage, HMO, PPO, POS, CDHPs (HSA &amp; HRA) and Ancillary plans as well as ASO non standard plans.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Implementing health plan products and policies adhering to healthcare reform changes (Obama Care/ACA), State Mandates, DOI guidelines, COBRA and HIPPA.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2"/>
          <w:szCs w:val="22"/>
          <w:vertAlign w:val="baseline"/>
          <w:rtl w:val="0"/>
        </w:rPr>
        <w:t xml:space="preserve">PATNI COMPUTER SYSTEMS, NOIDA (Universal American Financial Corp.)</w:t>
      </w:r>
      <w:r w:rsidDel="00000000" w:rsidR="00000000" w:rsidRPr="00000000">
        <w:rPr>
          <w:rFonts w:ascii="Trebuchet MS" w:cs="Trebuchet MS" w:eastAsia="Trebuchet MS" w:hAnsi="Trebuchet MS"/>
          <w:b w:val="1"/>
          <w:sz w:val="20"/>
          <w:szCs w:val="20"/>
          <w:vertAlign w:val="baseline"/>
          <w:rtl w:val="0"/>
        </w:rPr>
        <w:t xml:space="preserve">     May’07 – Aug’08 (1.3 years)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color w:val="002060"/>
          <w:sz w:val="20"/>
          <w:szCs w:val="20"/>
          <w:vertAlign w:val="baseline"/>
          <w:rtl w:val="0"/>
        </w:rPr>
        <w:t xml:space="preserve">QA Analyst (Executive – Research Team)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Perform data analysis to provide technical direction on pending Medicare and Medicaid claims and provider appeal issues.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Perform functional testing (FACETS) to identify root causes, gap analysis and prepare reports accordingly.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1"/>
        </w:numPr>
        <w:ind w:left="360" w:hanging="36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vertAlign w:val="baseline"/>
          <w:rtl w:val="0"/>
        </w:rPr>
        <w:t xml:space="preserve">Monitor the status of all identified issues, identify any new issues, take corrective actions.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f243e"/>
          <w:vertAlign w:val="baseline"/>
          <w:rtl w:val="0"/>
        </w:rPr>
        <w:t xml:space="preserve">ACADEMIA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PGDBM, Marketing &amp; Information Technology, 2005</w:t>
      </w:r>
      <w:r w:rsidDel="00000000" w:rsidR="00000000" w:rsidRPr="00000000">
        <w:rPr>
          <w:rFonts w:ascii="Trebuchet MS" w:cs="Trebuchet MS" w:eastAsia="Trebuchet MS" w:hAnsi="Trebuchet MS"/>
          <w:sz w:val="20"/>
          <w:szCs w:val="20"/>
          <w:vertAlign w:val="baseline"/>
          <w:rtl w:val="0"/>
        </w:rPr>
        <w:t xml:space="preserve">, Master School Of Management, Meerut (AICTE)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B.Sc (Hons), 2002</w:t>
      </w:r>
      <w:r w:rsidDel="00000000" w:rsidR="00000000" w:rsidRPr="00000000">
        <w:rPr>
          <w:rFonts w:ascii="Trebuchet MS" w:cs="Trebuchet MS" w:eastAsia="Trebuchet MS" w:hAnsi="Trebuchet MS"/>
          <w:sz w:val="20"/>
          <w:szCs w:val="20"/>
          <w:vertAlign w:val="baseline"/>
          <w:rtl w:val="0"/>
        </w:rPr>
        <w:t xml:space="preserve">, Tinsukia Collage (Dibrugarh University)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Class XII, 1999</w:t>
      </w:r>
      <w:r w:rsidDel="00000000" w:rsidR="00000000" w:rsidRPr="00000000">
        <w:rPr>
          <w:rFonts w:ascii="Trebuchet MS" w:cs="Trebuchet MS" w:eastAsia="Trebuchet MS" w:hAnsi="Trebuchet MS"/>
          <w:sz w:val="20"/>
          <w:szCs w:val="20"/>
          <w:vertAlign w:val="baseline"/>
          <w:rtl w:val="0"/>
        </w:rPr>
        <w:t xml:space="preserve">, Tinsukia Collage (A.H.S.E.C)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Class X, 1996,</w:t>
      </w:r>
      <w:r w:rsidDel="00000000" w:rsidR="00000000" w:rsidRPr="00000000">
        <w:rPr>
          <w:rFonts w:ascii="Trebuchet MS" w:cs="Trebuchet MS" w:eastAsia="Trebuchet MS" w:hAnsi="Trebuchet MS"/>
          <w:sz w:val="20"/>
          <w:szCs w:val="20"/>
          <w:vertAlign w:val="baseline"/>
          <w:rtl w:val="0"/>
        </w:rPr>
        <w:t xml:space="preserve"> DDBV,Tinsukia (S.E.B.A)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Date of Birth: </w:t>
      </w:r>
      <w:r w:rsidDel="00000000" w:rsidR="00000000" w:rsidRPr="00000000">
        <w:rPr>
          <w:rFonts w:ascii="Trebuchet MS" w:cs="Trebuchet MS" w:eastAsia="Trebuchet MS" w:hAnsi="Trebuchet MS"/>
          <w:sz w:val="20"/>
          <w:szCs w:val="20"/>
          <w:vertAlign w:val="baseline"/>
          <w:rtl w:val="0"/>
        </w:rPr>
        <w:t xml:space="preserve">30th March 1981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vertAlign w:val="baseline"/>
          <w:rtl w:val="0"/>
        </w:rPr>
        <w:t xml:space="preserve">References:</w:t>
      </w:r>
      <w:r w:rsidDel="00000000" w:rsidR="00000000" w:rsidRPr="00000000">
        <w:rPr>
          <w:rFonts w:ascii="Trebuchet MS" w:cs="Trebuchet MS" w:eastAsia="Trebuchet MS" w:hAnsi="Trebuchet MS"/>
          <w:sz w:val="20"/>
          <w:szCs w:val="20"/>
          <w:vertAlign w:val="baseline"/>
          <w:rtl w:val="0"/>
        </w:rPr>
        <w:t xml:space="preserve"> Available on Request </w:t>
      </w:r>
      <w:r w:rsidDel="00000000" w:rsidR="00000000" w:rsidRPr="00000000">
        <w:rPr>
          <w:rtl w:val="0"/>
        </w:rPr>
      </w:r>
    </w:p>
    <w:sectPr>
      <w:pgSz w:h="16839" w:w="11907"/>
      <w:pgMar w:bottom="576" w:top="576"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b w:val="1"/>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540" w:firstLine="180"/>
      </w:pPr>
      <w:rPr>
        <w:rFonts w:ascii="Arial" w:cs="Arial" w:eastAsia="Arial" w:hAnsi="Arial"/>
        <w:b w:val="1"/>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b w:val="1"/>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360" w:firstLine="0"/>
      </w:pPr>
      <w:rPr>
        <w:rFonts w:ascii="Arial" w:cs="Arial" w:eastAsia="Arial" w:hAnsi="Arial"/>
        <w:b w:val="1"/>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5">
    <w:lvl w:ilvl="0">
      <w:start w:val="1"/>
      <w:numFmt w:val="bullet"/>
      <w:lvlText w:val="⇨"/>
      <w:lvlJc w:val="left"/>
      <w:pPr>
        <w:ind w:left="360" w:firstLine="0"/>
      </w:pPr>
      <w:rPr>
        <w:rFonts w:ascii="Arial" w:cs="Arial" w:eastAsia="Arial" w:hAnsi="Arial"/>
        <w:b w:val="1"/>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Domine" w:cs="Domine" w:eastAsia="Domine" w:hAnsi="Domine"/>
      <w:b w:val="1"/>
      <w:smallCaps w:val="1"/>
      <w:sz w:val="24"/>
      <w:szCs w:val="24"/>
      <w:u w:val="single"/>
      <w:vertAlign w:val="baseline"/>
    </w:rPr>
  </w:style>
  <w:style w:type="paragraph" w:styleId="Heading2">
    <w:name w:val="heading 2"/>
    <w:basedOn w:val="Normal"/>
    <w:next w:val="Normal"/>
    <w:pPr>
      <w:keepNext w:val="1"/>
      <w:keepLines w:val="1"/>
      <w:spacing w:after="0" w:before="0" w:line="240" w:lineRule="auto"/>
      <w:ind w:left="5760" w:firstLine="0"/>
    </w:pPr>
    <w:rPr>
      <w:rFonts w:ascii="Corsiva" w:cs="Corsiva" w:eastAsia="Corsiva" w:hAnsi="Corsiva"/>
      <w:b w:val="1"/>
      <w:sz w:val="32"/>
      <w:szCs w:val="32"/>
      <w:vertAlign w:val="baseline"/>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ehebub_ahmed@rediff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Domine-regular.ttf"/><Relationship Id="rId6" Type="http://schemas.openxmlformats.org/officeDocument/2006/relationships/font" Target="fonts/Domine-bold.ttf"/></Relationships>
</file>