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71" w:rsidRPr="0084505A" w:rsidRDefault="00F11E7F" w:rsidP="00075871">
      <w:pPr>
        <w:rPr>
          <w:rFonts w:ascii="Book Antiqua" w:hAnsi="Book Antiqua"/>
          <w:b/>
          <w:sz w:val="20"/>
          <w:szCs w:val="20"/>
          <w:lang w:val="fr-FR"/>
        </w:rPr>
      </w:pPr>
      <w:bookmarkStart w:id="0" w:name="_GoBack"/>
      <w:bookmarkEnd w:id="0"/>
      <w:r>
        <w:rPr>
          <w:rFonts w:ascii="Book Antiqua" w:hAnsi="Book Antiqua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5523230</wp:posOffset>
            </wp:positionH>
            <wp:positionV relativeFrom="paragraph">
              <wp:posOffset>-236220</wp:posOffset>
            </wp:positionV>
            <wp:extent cx="697865" cy="834390"/>
            <wp:effectExtent l="1905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871">
        <w:rPr>
          <w:rFonts w:ascii="Book Antiqua" w:hAnsi="Book Antiqua"/>
          <w:b/>
          <w:bCs/>
          <w:sz w:val="32"/>
          <w:szCs w:val="32"/>
          <w:lang w:val="it-IT"/>
        </w:rPr>
        <w:t>Aamir Khan</w:t>
      </w:r>
      <w:r w:rsidR="00075871">
        <w:rPr>
          <w:rFonts w:ascii="Book Antiqua" w:hAnsi="Book Antiqua"/>
          <w:b/>
          <w:bCs/>
          <w:sz w:val="32"/>
          <w:szCs w:val="32"/>
          <w:lang w:val="it-IT"/>
        </w:rPr>
        <w:tab/>
      </w:r>
    </w:p>
    <w:p w:rsidR="00075871" w:rsidRDefault="00075871" w:rsidP="00075871">
      <w:pPr>
        <w:rPr>
          <w:rFonts w:ascii="Book Antiqua" w:hAnsi="Book Antiqua"/>
          <w:sz w:val="20"/>
          <w:szCs w:val="20"/>
          <w:lang w:val="en-US"/>
        </w:rPr>
      </w:pPr>
      <w:r w:rsidRPr="0084505A">
        <w:rPr>
          <w:rFonts w:ascii="Book Antiqua" w:hAnsi="Book Antiqua"/>
          <w:b/>
          <w:sz w:val="20"/>
          <w:szCs w:val="20"/>
          <w:lang w:val="fr-FR"/>
        </w:rPr>
        <w:t>Mobile</w:t>
      </w:r>
      <w:r w:rsidRPr="0084505A">
        <w:rPr>
          <w:rFonts w:ascii="Book Antiqua" w:hAnsi="Book Antiqua"/>
          <w:sz w:val="20"/>
          <w:szCs w:val="20"/>
          <w:lang w:val="fr-FR"/>
        </w:rPr>
        <w:t xml:space="preserve">: +91 </w:t>
      </w:r>
      <w:r w:rsidR="00D61DF8">
        <w:rPr>
          <w:rFonts w:ascii="Book Antiqua" w:hAnsi="Book Antiqua"/>
          <w:sz w:val="20"/>
          <w:szCs w:val="20"/>
          <w:lang w:val="en-US"/>
        </w:rPr>
        <w:t>8178131882</w:t>
      </w:r>
    </w:p>
    <w:p w:rsidR="00075871" w:rsidRPr="00482BDB" w:rsidRDefault="00075871" w:rsidP="00075871">
      <w:pPr>
        <w:rPr>
          <w:rFonts w:ascii="Book Antiqua" w:hAnsi="Book Antiqua"/>
          <w:b/>
          <w:sz w:val="20"/>
          <w:szCs w:val="20"/>
          <w:lang w:val="fr-FR"/>
        </w:rPr>
      </w:pPr>
      <w:r w:rsidRPr="0084505A">
        <w:rPr>
          <w:rFonts w:ascii="Book Antiqua" w:hAnsi="Book Antiqua"/>
          <w:b/>
          <w:sz w:val="20"/>
          <w:szCs w:val="20"/>
          <w:lang w:val="fr-FR"/>
        </w:rPr>
        <w:t>EMAIL :</w:t>
      </w:r>
      <w:r w:rsidRPr="00D30C01">
        <w:rPr>
          <w:rFonts w:ascii="Book Antiqua" w:hAnsi="Book Antiqua"/>
          <w:sz w:val="20"/>
          <w:szCs w:val="20"/>
          <w:lang w:val="en-US"/>
        </w:rPr>
        <w:t xml:space="preserve"> </w:t>
      </w:r>
      <w:r w:rsidR="00D61DF8" w:rsidRPr="00D61DF8">
        <w:rPr>
          <w:rFonts w:ascii="Book Antiqua" w:hAnsi="Book Antiqua"/>
          <w:sz w:val="18"/>
          <w:szCs w:val="20"/>
          <w:lang w:val="en-US"/>
        </w:rPr>
        <w:t>AAMIRKHAN</w:t>
      </w:r>
      <w:r w:rsidRPr="00D61DF8">
        <w:rPr>
          <w:rFonts w:ascii="Book Antiqua" w:hAnsi="Book Antiqua"/>
          <w:sz w:val="18"/>
          <w:szCs w:val="20"/>
          <w:lang w:val="en-US"/>
        </w:rPr>
        <w:t>1109@</w:t>
      </w:r>
      <w:r w:rsidR="00D61DF8" w:rsidRPr="00D61DF8">
        <w:rPr>
          <w:rFonts w:ascii="Book Antiqua" w:hAnsi="Book Antiqua"/>
          <w:sz w:val="18"/>
          <w:szCs w:val="20"/>
          <w:lang w:val="en-US"/>
        </w:rPr>
        <w:t>YAHOO.COM</w:t>
      </w:r>
    </w:p>
    <w:p w:rsidR="00075871" w:rsidRDefault="00075871" w:rsidP="00075871">
      <w:pPr>
        <w:jc w:val="both"/>
        <w:rPr>
          <w:rFonts w:ascii="Book Antiqua" w:hAnsi="Book Antiqua"/>
          <w:sz w:val="12"/>
          <w:szCs w:val="12"/>
          <w:lang w:val="fr-FR"/>
        </w:rPr>
      </w:pPr>
    </w:p>
    <w:p w:rsidR="00075871" w:rsidRDefault="00075871" w:rsidP="00075871">
      <w:pPr>
        <w:jc w:val="both"/>
        <w:rPr>
          <w:rFonts w:ascii="Verdana" w:hAnsi="Verdana"/>
          <w:sz w:val="18"/>
          <w:szCs w:val="18"/>
        </w:rPr>
      </w:pPr>
      <w:r w:rsidRPr="00DB7B27">
        <w:rPr>
          <w:rFonts w:ascii="Verdana" w:hAnsi="Verdana"/>
          <w:sz w:val="18"/>
          <w:szCs w:val="18"/>
        </w:rPr>
        <w:t>“To become a valuable asset for any organization, by utilizing my professional skills and further enhancing my skills by attaining more knowledge</w:t>
      </w:r>
      <w:r>
        <w:rPr>
          <w:rFonts w:ascii="Verdana" w:hAnsi="Verdana"/>
          <w:sz w:val="18"/>
          <w:szCs w:val="18"/>
        </w:rPr>
        <w:t>”</w:t>
      </w:r>
    </w:p>
    <w:p w:rsidR="00075871" w:rsidRDefault="00075871" w:rsidP="00075871">
      <w:pPr>
        <w:jc w:val="both"/>
        <w:rPr>
          <w:rFonts w:ascii="Book Antiqua" w:hAnsi="Book Antiqua"/>
          <w:color w:val="993300"/>
          <w:sz w:val="12"/>
          <w:szCs w:val="12"/>
        </w:rPr>
      </w:pPr>
    </w:p>
    <w:p w:rsidR="00075871" w:rsidRPr="00482BDB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b/>
          <w:sz w:val="20"/>
          <w:szCs w:val="20"/>
        </w:rPr>
      </w:pPr>
      <w:r w:rsidRPr="00482BDB">
        <w:rPr>
          <w:rFonts w:ascii="Book Antiqua" w:hAnsi="Book Antiqua"/>
          <w:b/>
          <w:sz w:val="20"/>
          <w:szCs w:val="20"/>
        </w:rPr>
        <w:t>PROFESSIONAL SNAPSHOT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</w:tabs>
        <w:spacing w:after="12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 competent professional with </w:t>
      </w:r>
      <w:r>
        <w:rPr>
          <w:rFonts w:ascii="Book Antiqua" w:hAnsi="Book Antiqua"/>
          <w:b/>
          <w:sz w:val="20"/>
          <w:szCs w:val="20"/>
        </w:rPr>
        <w:t xml:space="preserve">over </w:t>
      </w:r>
      <w:r w:rsidR="0094126C">
        <w:rPr>
          <w:rFonts w:ascii="Book Antiqua" w:hAnsi="Book Antiqua"/>
          <w:b/>
          <w:sz w:val="20"/>
          <w:szCs w:val="20"/>
        </w:rPr>
        <w:t>7</w:t>
      </w:r>
      <w:r>
        <w:rPr>
          <w:rFonts w:ascii="Book Antiqua" w:hAnsi="Book Antiqua"/>
          <w:b/>
          <w:sz w:val="20"/>
          <w:szCs w:val="20"/>
        </w:rPr>
        <w:t xml:space="preserve"> year’s</w:t>
      </w:r>
      <w:r>
        <w:rPr>
          <w:rFonts w:ascii="Book Antiqua" w:hAnsi="Book Antiqua"/>
          <w:sz w:val="20"/>
          <w:szCs w:val="20"/>
        </w:rPr>
        <w:t xml:space="preserve"> rich experience in  Accounts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</w:tabs>
        <w:spacing w:after="12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Proficient in accounts ,administration and Taxation area </w:t>
      </w:r>
    </w:p>
    <w:p w:rsidR="00075871" w:rsidRPr="00874679" w:rsidRDefault="00075871" w:rsidP="00075871">
      <w:pPr>
        <w:numPr>
          <w:ilvl w:val="0"/>
          <w:numId w:val="1"/>
        </w:numPr>
        <w:tabs>
          <w:tab w:val="left" w:pos="360"/>
        </w:tabs>
        <w:spacing w:after="120"/>
        <w:jc w:val="both"/>
        <w:rPr>
          <w:rFonts w:ascii="Book Antiqua" w:hAnsi="Book Antiqua"/>
          <w:sz w:val="20"/>
          <w:szCs w:val="20"/>
        </w:rPr>
      </w:pPr>
      <w:r w:rsidRPr="002626E8">
        <w:rPr>
          <w:rFonts w:ascii="Verdana" w:hAnsi="Verdana" w:cs="Arial"/>
          <w:sz w:val="18"/>
          <w:szCs w:val="18"/>
        </w:rPr>
        <w:t>Good co-ordination and leadership skills.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</w:tabs>
        <w:spacing w:after="120"/>
        <w:jc w:val="both"/>
        <w:rPr>
          <w:rFonts w:ascii="Book Antiqua" w:hAnsi="Book Antiqua"/>
          <w:sz w:val="20"/>
          <w:szCs w:val="20"/>
        </w:rPr>
      </w:pPr>
      <w:r w:rsidRPr="002626E8">
        <w:rPr>
          <w:rFonts w:ascii="Verdana" w:hAnsi="Verdana" w:cs="Arial"/>
          <w:sz w:val="18"/>
          <w:szCs w:val="18"/>
        </w:rPr>
        <w:t>Good Presentation skills and Excellent at communication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  <w:tab w:val="left" w:pos="547"/>
        </w:tabs>
        <w:spacing w:before="12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Resourceful at maintaining cordial relations with different departments &amp; intermediaries and providing value added service, ensuring delight.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  <w:tab w:val="left" w:pos="547"/>
        </w:tabs>
        <w:spacing w:before="120"/>
        <w:jc w:val="both"/>
        <w:rPr>
          <w:rFonts w:ascii="Book Antiqua" w:hAnsi="Book Antiqua"/>
          <w:color w:val="993300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An effective communicator with ex</w:t>
      </w:r>
      <w:r w:rsidR="00DA7D93">
        <w:rPr>
          <w:rFonts w:ascii="Book Antiqua" w:hAnsi="Book Antiqua"/>
          <w:sz w:val="20"/>
          <w:szCs w:val="20"/>
        </w:rPr>
        <w:t xml:space="preserve">ceptional interpersonal skills </w:t>
      </w:r>
    </w:p>
    <w:p w:rsidR="00075871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sz w:val="20"/>
          <w:szCs w:val="20"/>
        </w:rPr>
      </w:pPr>
      <w:r w:rsidRPr="00482BDB">
        <w:rPr>
          <w:rFonts w:ascii="Book Antiqua" w:hAnsi="Book Antiqua"/>
          <w:b/>
          <w:sz w:val="20"/>
          <w:szCs w:val="20"/>
        </w:rPr>
        <w:t>ORGANISATIONAL EXPERIENCE</w:t>
      </w:r>
    </w:p>
    <w:p w:rsidR="00075871" w:rsidRPr="0084505A" w:rsidRDefault="00075871" w:rsidP="003D0ACE">
      <w:pPr>
        <w:pBdr>
          <w:top w:val="single" w:sz="20" w:space="1" w:color="000000"/>
        </w:pBdr>
        <w:rPr>
          <w:rFonts w:ascii="Book Antiqua" w:hAnsi="Book Antiqua"/>
          <w:sz w:val="20"/>
          <w:szCs w:val="20"/>
        </w:rPr>
      </w:pPr>
    </w:p>
    <w:p w:rsidR="00D47E9D" w:rsidRPr="0084505A" w:rsidRDefault="00D47E9D" w:rsidP="00D47E9D">
      <w:pPr>
        <w:numPr>
          <w:ilvl w:val="0"/>
          <w:numId w:val="11"/>
        </w:numPr>
        <w:tabs>
          <w:tab w:val="clear" w:pos="1125"/>
          <w:tab w:val="num" w:pos="990"/>
        </w:tabs>
        <w:jc w:val="both"/>
        <w:rPr>
          <w:rFonts w:ascii="Book Antiqua" w:hAnsi="Book Antiqua"/>
          <w:b/>
          <w:sz w:val="20"/>
          <w:szCs w:val="20"/>
        </w:rPr>
      </w:pPr>
      <w:r w:rsidRPr="0084505A">
        <w:rPr>
          <w:rFonts w:ascii="Book Antiqua" w:hAnsi="Book Antiqua"/>
          <w:b/>
          <w:sz w:val="20"/>
          <w:szCs w:val="20"/>
        </w:rPr>
        <w:t xml:space="preserve">Company: </w:t>
      </w:r>
      <w:proofErr w:type="spellStart"/>
      <w:r>
        <w:rPr>
          <w:rFonts w:ascii="Book Antiqua" w:hAnsi="Book Antiqua"/>
          <w:bCs/>
          <w:sz w:val="20"/>
          <w:szCs w:val="20"/>
        </w:rPr>
        <w:t>Roopkatha</w:t>
      </w:r>
      <w:proofErr w:type="spellEnd"/>
      <w:r>
        <w:rPr>
          <w:rFonts w:ascii="Book Antiqua" w:hAnsi="Book Antiqua"/>
          <w:bCs/>
          <w:sz w:val="20"/>
          <w:szCs w:val="20"/>
        </w:rPr>
        <w:t xml:space="preserve"> Creations Pvt</w:t>
      </w:r>
      <w:r w:rsidRPr="00943FD4">
        <w:rPr>
          <w:rFonts w:ascii="Book Antiqua" w:hAnsi="Book Antiqua"/>
          <w:bCs/>
          <w:sz w:val="20"/>
          <w:szCs w:val="20"/>
        </w:rPr>
        <w:t xml:space="preserve"> Ltd</w:t>
      </w:r>
      <w:r>
        <w:rPr>
          <w:rFonts w:ascii="Book Antiqua" w:hAnsi="Book Antiqua"/>
          <w:bCs/>
          <w:sz w:val="20"/>
          <w:szCs w:val="20"/>
        </w:rPr>
        <w:t>.</w:t>
      </w:r>
    </w:p>
    <w:p w:rsidR="00D47E9D" w:rsidRDefault="00D47E9D" w:rsidP="00D47E9D">
      <w:pPr>
        <w:jc w:val="both"/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b/>
          <w:sz w:val="20"/>
          <w:szCs w:val="20"/>
        </w:rPr>
        <w:t xml:space="preserve">Designation: </w:t>
      </w:r>
      <w:r w:rsidRPr="00943FD4">
        <w:rPr>
          <w:rFonts w:ascii="Book Antiqua" w:hAnsi="Book Antiqua"/>
          <w:sz w:val="20"/>
          <w:szCs w:val="20"/>
        </w:rPr>
        <w:t xml:space="preserve">Accountant </w:t>
      </w:r>
    </w:p>
    <w:p w:rsidR="00D47E9D" w:rsidRPr="00943FD4" w:rsidRDefault="00D47E9D" w:rsidP="00D47E9D">
      <w:pPr>
        <w:jc w:val="both"/>
        <w:rPr>
          <w:rFonts w:ascii="Book Antiqua" w:hAnsi="Book Antiqua"/>
          <w:b/>
          <w:sz w:val="20"/>
          <w:szCs w:val="20"/>
        </w:rPr>
      </w:pPr>
      <w:r w:rsidRPr="00943FD4">
        <w:rPr>
          <w:rFonts w:ascii="Book Antiqua" w:hAnsi="Book Antiqua"/>
          <w:b/>
          <w:sz w:val="20"/>
          <w:szCs w:val="20"/>
        </w:rPr>
        <w:t xml:space="preserve">Location: </w:t>
      </w:r>
      <w:r>
        <w:rPr>
          <w:rFonts w:ascii="Book Antiqua" w:hAnsi="Book Antiqua"/>
          <w:sz w:val="20"/>
          <w:szCs w:val="20"/>
        </w:rPr>
        <w:t>Kolkata</w:t>
      </w:r>
    </w:p>
    <w:p w:rsidR="00D47E9D" w:rsidRDefault="00D47E9D" w:rsidP="00D47E9D">
      <w:pPr>
        <w:jc w:val="both"/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b/>
          <w:sz w:val="20"/>
          <w:szCs w:val="20"/>
        </w:rPr>
        <w:t xml:space="preserve">Time Period: </w:t>
      </w:r>
      <w:r>
        <w:rPr>
          <w:rFonts w:ascii="Book Antiqua" w:hAnsi="Book Antiqua"/>
          <w:sz w:val="20"/>
          <w:szCs w:val="20"/>
        </w:rPr>
        <w:t>April</w:t>
      </w:r>
      <w:r w:rsidRPr="00943FD4">
        <w:rPr>
          <w:rFonts w:ascii="Book Antiqua" w:hAnsi="Book Antiqua"/>
          <w:sz w:val="20"/>
          <w:szCs w:val="20"/>
        </w:rPr>
        <w:t xml:space="preserve"> 201</w:t>
      </w:r>
      <w:r>
        <w:rPr>
          <w:rFonts w:ascii="Book Antiqua" w:hAnsi="Book Antiqua"/>
          <w:sz w:val="20"/>
          <w:szCs w:val="20"/>
        </w:rPr>
        <w:t>8</w:t>
      </w:r>
      <w:r w:rsidRPr="00943FD4">
        <w:rPr>
          <w:rFonts w:ascii="Book Antiqua" w:hAnsi="Book Antiqua"/>
          <w:sz w:val="20"/>
          <w:szCs w:val="20"/>
        </w:rPr>
        <w:t xml:space="preserve"> to </w:t>
      </w:r>
      <w:proofErr w:type="gramStart"/>
      <w:r w:rsidR="007D157D">
        <w:rPr>
          <w:rFonts w:ascii="Book Antiqua" w:hAnsi="Book Antiqua"/>
          <w:sz w:val="20"/>
          <w:szCs w:val="20"/>
        </w:rPr>
        <w:t>Till</w:t>
      </w:r>
      <w:proofErr w:type="gramEnd"/>
      <w:r w:rsidR="007D157D">
        <w:rPr>
          <w:rFonts w:ascii="Book Antiqua" w:hAnsi="Book Antiqua"/>
          <w:sz w:val="20"/>
          <w:szCs w:val="20"/>
        </w:rPr>
        <w:t xml:space="preserve"> date</w:t>
      </w:r>
      <w:r>
        <w:rPr>
          <w:rFonts w:ascii="Book Antiqua" w:hAnsi="Book Antiqua"/>
          <w:sz w:val="20"/>
          <w:szCs w:val="20"/>
        </w:rPr>
        <w:t>.</w:t>
      </w:r>
    </w:p>
    <w:p w:rsidR="00B86864" w:rsidRDefault="00B86864" w:rsidP="0094126C">
      <w:pPr>
        <w:jc w:val="both"/>
        <w:rPr>
          <w:rFonts w:ascii="Book Antiqua" w:hAnsi="Book Antiqua"/>
          <w:sz w:val="20"/>
          <w:szCs w:val="20"/>
        </w:rPr>
      </w:pPr>
    </w:p>
    <w:p w:rsidR="00B86864" w:rsidRDefault="00B86864" w:rsidP="00B86864">
      <w:pPr>
        <w:tabs>
          <w:tab w:val="left" w:pos="1903"/>
        </w:tabs>
        <w:rPr>
          <w:rFonts w:ascii="Book Antiqua" w:hAnsi="Book Antiqua"/>
          <w:b/>
          <w:i/>
          <w:sz w:val="20"/>
          <w:szCs w:val="20"/>
          <w:u w:val="single"/>
        </w:rPr>
      </w:pPr>
      <w:r w:rsidRPr="0084505A">
        <w:rPr>
          <w:rFonts w:ascii="Book Antiqua" w:hAnsi="Book Antiqua"/>
          <w:b/>
          <w:i/>
          <w:sz w:val="20"/>
          <w:szCs w:val="20"/>
          <w:u w:val="single"/>
        </w:rPr>
        <w:t>Responsibilities</w:t>
      </w:r>
      <w:r>
        <w:rPr>
          <w:rFonts w:ascii="Book Antiqua" w:hAnsi="Book Antiqua"/>
          <w:b/>
          <w:i/>
          <w:sz w:val="20"/>
          <w:szCs w:val="20"/>
          <w:u w:val="single"/>
        </w:rPr>
        <w:t>:</w:t>
      </w:r>
    </w:p>
    <w:p w:rsidR="00B86864" w:rsidRDefault="00B86864" w:rsidP="0094126C">
      <w:pPr>
        <w:jc w:val="both"/>
        <w:rPr>
          <w:rFonts w:ascii="Book Antiqua" w:hAnsi="Book Antiqua"/>
          <w:sz w:val="20"/>
          <w:szCs w:val="20"/>
        </w:rPr>
      </w:pPr>
    </w:p>
    <w:p w:rsidR="00B86864" w:rsidRDefault="00B86864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Taxation: GST, Income Tax, TDS, TCS, other Tax filing and payment.</w:t>
      </w:r>
    </w:p>
    <w:p w:rsidR="00B86864" w:rsidRDefault="00B86864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Banking: Current Account operating, Reconciliation, Bulk payment Handling.</w:t>
      </w:r>
    </w:p>
    <w:p w:rsidR="00B86864" w:rsidRDefault="00B86864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Accounts: accounts Ledgers Maintaining, Purchase and Sales, Account Balances.</w:t>
      </w:r>
    </w:p>
    <w:p w:rsidR="00B86864" w:rsidRDefault="00B87BC8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Solving Query</w:t>
      </w:r>
      <w:r w:rsidR="00B86864">
        <w:rPr>
          <w:rFonts w:ascii="Book Antiqua" w:hAnsi="Book Antiqua"/>
          <w:sz w:val="20"/>
          <w:szCs w:val="20"/>
        </w:rPr>
        <w:t xml:space="preserve"> with</w:t>
      </w:r>
      <w:r>
        <w:rPr>
          <w:rFonts w:ascii="Book Antiqua" w:hAnsi="Book Antiqua"/>
          <w:sz w:val="20"/>
          <w:szCs w:val="20"/>
        </w:rPr>
        <w:t xml:space="preserve"> Clients and Vendor.</w:t>
      </w:r>
    </w:p>
    <w:p w:rsidR="00B87BC8" w:rsidRDefault="00B87BC8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Preparing required reports for Management and Directors.</w:t>
      </w:r>
    </w:p>
    <w:p w:rsidR="00B87BC8" w:rsidRDefault="00B87BC8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Registration and Compliance with Employee Provident Fund and Employee State Insurance.</w:t>
      </w:r>
    </w:p>
    <w:p w:rsidR="00EE6445" w:rsidRDefault="00B87BC8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Registration for Trade Mark, ISO &amp; </w:t>
      </w:r>
      <w:r w:rsidR="00EE6445">
        <w:rPr>
          <w:rFonts w:ascii="Book Antiqua" w:hAnsi="Book Antiqua"/>
          <w:sz w:val="20"/>
          <w:szCs w:val="20"/>
        </w:rPr>
        <w:t>Others.</w:t>
      </w:r>
    </w:p>
    <w:p w:rsidR="00AC0057" w:rsidRDefault="00EE6445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ROC: Appointment, Cessation and Change in Designation of </w:t>
      </w:r>
      <w:r w:rsidR="00AC0057">
        <w:rPr>
          <w:rFonts w:ascii="Book Antiqua" w:hAnsi="Book Antiqua"/>
          <w:sz w:val="20"/>
          <w:szCs w:val="20"/>
        </w:rPr>
        <w:t xml:space="preserve">Company </w:t>
      </w:r>
      <w:r>
        <w:rPr>
          <w:rFonts w:ascii="Book Antiqua" w:hAnsi="Book Antiqua"/>
          <w:sz w:val="20"/>
          <w:szCs w:val="20"/>
        </w:rPr>
        <w:t>Directors</w:t>
      </w:r>
      <w:r w:rsidR="00AC0057">
        <w:rPr>
          <w:rFonts w:ascii="Book Antiqua" w:hAnsi="Book Antiqua"/>
          <w:sz w:val="20"/>
          <w:szCs w:val="20"/>
        </w:rPr>
        <w:t>.</w:t>
      </w:r>
    </w:p>
    <w:p w:rsidR="00B87BC8" w:rsidRDefault="00AC0057" w:rsidP="00B8686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>Internal auditing of PAN India Branches</w:t>
      </w:r>
      <w:r>
        <w:rPr>
          <w:rFonts w:ascii="Book Antiqua" w:hAnsi="Book Antiqua"/>
          <w:sz w:val="20"/>
          <w:szCs w:val="20"/>
        </w:rPr>
        <w:t>.</w:t>
      </w:r>
    </w:p>
    <w:p w:rsidR="00C64DDB" w:rsidRPr="00D47E9D" w:rsidRDefault="00AC0057" w:rsidP="00D47E9D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MIS Report, CA Certification, Computation P/L &amp; Balance Sheet.</w:t>
      </w:r>
    </w:p>
    <w:p w:rsidR="00075871" w:rsidRDefault="00075871" w:rsidP="00075871">
      <w:pPr>
        <w:jc w:val="both"/>
        <w:rPr>
          <w:rFonts w:ascii="Book Antiqua" w:hAnsi="Book Antiqua"/>
          <w:b/>
          <w:sz w:val="20"/>
          <w:szCs w:val="20"/>
        </w:rPr>
      </w:pPr>
    </w:p>
    <w:p w:rsidR="00075871" w:rsidRDefault="00075871" w:rsidP="00075871">
      <w:pPr>
        <w:jc w:val="both"/>
        <w:rPr>
          <w:rFonts w:ascii="Book Antiqua" w:hAnsi="Book Antiqua"/>
          <w:b/>
          <w:sz w:val="20"/>
          <w:szCs w:val="20"/>
        </w:rPr>
      </w:pPr>
    </w:p>
    <w:p w:rsidR="00075871" w:rsidRPr="0084505A" w:rsidRDefault="00075871" w:rsidP="007B48E6">
      <w:pPr>
        <w:numPr>
          <w:ilvl w:val="0"/>
          <w:numId w:val="11"/>
        </w:numPr>
        <w:tabs>
          <w:tab w:val="clear" w:pos="1125"/>
        </w:tabs>
        <w:ind w:left="900" w:hanging="180"/>
        <w:jc w:val="both"/>
        <w:rPr>
          <w:rFonts w:ascii="Book Antiqua" w:hAnsi="Book Antiqua"/>
          <w:b/>
          <w:sz w:val="20"/>
          <w:szCs w:val="20"/>
        </w:rPr>
      </w:pPr>
      <w:r w:rsidRPr="0084505A">
        <w:rPr>
          <w:rFonts w:ascii="Book Antiqua" w:hAnsi="Book Antiqua"/>
          <w:b/>
          <w:sz w:val="20"/>
          <w:szCs w:val="20"/>
        </w:rPr>
        <w:t xml:space="preserve">Company: </w:t>
      </w:r>
      <w:r w:rsidR="0046707D">
        <w:rPr>
          <w:rFonts w:ascii="Book Antiqua" w:hAnsi="Book Antiqua"/>
          <w:bCs/>
          <w:sz w:val="20"/>
          <w:szCs w:val="20"/>
        </w:rPr>
        <w:t>Universal Multi State Credit Co-Operative Society Limited</w:t>
      </w:r>
      <w:r w:rsidR="00AD2634">
        <w:rPr>
          <w:rFonts w:ascii="Book Antiqua" w:hAnsi="Book Antiqua"/>
          <w:bCs/>
          <w:sz w:val="20"/>
          <w:szCs w:val="20"/>
        </w:rPr>
        <w:t>.</w:t>
      </w:r>
    </w:p>
    <w:p w:rsidR="00075871" w:rsidRDefault="00075871" w:rsidP="00075871">
      <w:pPr>
        <w:jc w:val="both"/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b/>
          <w:sz w:val="20"/>
          <w:szCs w:val="20"/>
        </w:rPr>
        <w:t xml:space="preserve">Designation: </w:t>
      </w:r>
      <w:r w:rsidRPr="00943FD4">
        <w:rPr>
          <w:rFonts w:ascii="Book Antiqua" w:hAnsi="Book Antiqua"/>
          <w:sz w:val="20"/>
          <w:szCs w:val="20"/>
        </w:rPr>
        <w:t xml:space="preserve">Accountant </w:t>
      </w:r>
    </w:p>
    <w:p w:rsidR="00943FD4" w:rsidRPr="00943FD4" w:rsidRDefault="00943FD4" w:rsidP="00075871">
      <w:pPr>
        <w:jc w:val="both"/>
        <w:rPr>
          <w:rFonts w:ascii="Book Antiqua" w:hAnsi="Book Antiqua"/>
          <w:b/>
          <w:sz w:val="20"/>
          <w:szCs w:val="20"/>
        </w:rPr>
      </w:pPr>
      <w:r w:rsidRPr="00943FD4">
        <w:rPr>
          <w:rFonts w:ascii="Book Antiqua" w:hAnsi="Book Antiqua"/>
          <w:b/>
          <w:sz w:val="20"/>
          <w:szCs w:val="20"/>
        </w:rPr>
        <w:t xml:space="preserve">Location: </w:t>
      </w:r>
      <w:r w:rsidR="00D6697E">
        <w:rPr>
          <w:rFonts w:ascii="Book Antiqua" w:hAnsi="Book Antiqua"/>
          <w:sz w:val="20"/>
          <w:szCs w:val="20"/>
        </w:rPr>
        <w:t>Kolkata</w:t>
      </w:r>
    </w:p>
    <w:p w:rsidR="00075871" w:rsidRPr="0084505A" w:rsidRDefault="00075871" w:rsidP="00075871">
      <w:pPr>
        <w:jc w:val="both"/>
        <w:rPr>
          <w:rFonts w:ascii="Book Antiqua" w:hAnsi="Book Antiqua"/>
          <w:b/>
          <w:sz w:val="20"/>
          <w:szCs w:val="20"/>
        </w:rPr>
      </w:pPr>
      <w:r w:rsidRPr="0084505A">
        <w:rPr>
          <w:rFonts w:ascii="Book Antiqua" w:hAnsi="Book Antiqua"/>
          <w:b/>
          <w:sz w:val="20"/>
          <w:szCs w:val="20"/>
        </w:rPr>
        <w:t xml:space="preserve">Time Period: </w:t>
      </w:r>
      <w:r w:rsidR="0076594B">
        <w:rPr>
          <w:rFonts w:ascii="Book Antiqua" w:hAnsi="Book Antiqua"/>
          <w:sz w:val="20"/>
          <w:szCs w:val="20"/>
        </w:rPr>
        <w:t>March 2014 to Feb</w:t>
      </w:r>
      <w:r w:rsidRPr="00943FD4">
        <w:rPr>
          <w:rFonts w:ascii="Book Antiqua" w:hAnsi="Book Antiqua"/>
          <w:sz w:val="20"/>
          <w:szCs w:val="20"/>
        </w:rPr>
        <w:t xml:space="preserve"> 2018</w:t>
      </w:r>
      <w:r>
        <w:rPr>
          <w:rFonts w:ascii="Book Antiqua" w:hAnsi="Book Antiqua"/>
          <w:b/>
          <w:sz w:val="20"/>
          <w:szCs w:val="20"/>
        </w:rPr>
        <w:t>.</w:t>
      </w:r>
    </w:p>
    <w:p w:rsidR="00075871" w:rsidRPr="0084505A" w:rsidRDefault="00075871" w:rsidP="00075871">
      <w:pPr>
        <w:jc w:val="both"/>
        <w:rPr>
          <w:rFonts w:ascii="Book Antiqua" w:hAnsi="Book Antiqua"/>
          <w:b/>
          <w:sz w:val="20"/>
          <w:szCs w:val="20"/>
        </w:rPr>
      </w:pPr>
    </w:p>
    <w:p w:rsidR="00075871" w:rsidRDefault="00075871" w:rsidP="00075871">
      <w:pPr>
        <w:tabs>
          <w:tab w:val="left" w:pos="1903"/>
        </w:tabs>
        <w:rPr>
          <w:rFonts w:ascii="Book Antiqua" w:hAnsi="Book Antiqua"/>
          <w:b/>
          <w:i/>
          <w:sz w:val="20"/>
          <w:szCs w:val="20"/>
          <w:u w:val="single"/>
        </w:rPr>
      </w:pPr>
      <w:r w:rsidRPr="0084505A">
        <w:rPr>
          <w:rFonts w:ascii="Book Antiqua" w:hAnsi="Book Antiqua"/>
          <w:b/>
          <w:i/>
          <w:sz w:val="20"/>
          <w:szCs w:val="20"/>
          <w:u w:val="single"/>
        </w:rPr>
        <w:t>Responsibilities</w:t>
      </w:r>
      <w:r>
        <w:rPr>
          <w:rFonts w:ascii="Book Antiqua" w:hAnsi="Book Antiqua"/>
          <w:b/>
          <w:i/>
          <w:sz w:val="20"/>
          <w:szCs w:val="20"/>
          <w:u w:val="single"/>
        </w:rPr>
        <w:t>:</w:t>
      </w:r>
    </w:p>
    <w:p w:rsidR="009548F3" w:rsidRPr="0084505A" w:rsidRDefault="009548F3" w:rsidP="00075871">
      <w:pPr>
        <w:tabs>
          <w:tab w:val="left" w:pos="1903"/>
        </w:tabs>
        <w:rPr>
          <w:rFonts w:ascii="Book Antiqua" w:hAnsi="Book Antiqua"/>
          <w:b/>
          <w:sz w:val="20"/>
          <w:szCs w:val="20"/>
        </w:rPr>
      </w:pPr>
    </w:p>
    <w:p w:rsidR="00075871" w:rsidRPr="009548F3" w:rsidRDefault="00DA7D93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 xml:space="preserve">Fund Management, Banking, Reconciliation. </w:t>
      </w:r>
    </w:p>
    <w:p w:rsidR="00075871" w:rsidRPr="009548F3" w:rsidRDefault="00075871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>Maintaining MIS of all account related Job</w:t>
      </w:r>
      <w:r w:rsidR="00DA7D93" w:rsidRPr="009548F3">
        <w:rPr>
          <w:rFonts w:ascii="Book Antiqua" w:hAnsi="Book Antiqua"/>
          <w:sz w:val="20"/>
          <w:szCs w:val="20"/>
        </w:rPr>
        <w:t>.</w:t>
      </w:r>
    </w:p>
    <w:p w:rsidR="00075871" w:rsidRPr="009548F3" w:rsidRDefault="00DA7D93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 xml:space="preserve">Payroll </w:t>
      </w:r>
      <w:r w:rsidR="003D0ACE" w:rsidRPr="009548F3">
        <w:rPr>
          <w:rFonts w:ascii="Book Antiqua" w:hAnsi="Book Antiqua"/>
          <w:sz w:val="20"/>
          <w:szCs w:val="20"/>
        </w:rPr>
        <w:t>Management,</w:t>
      </w:r>
      <w:r w:rsidRPr="009548F3">
        <w:rPr>
          <w:rFonts w:ascii="Book Antiqua" w:hAnsi="Book Antiqua"/>
          <w:sz w:val="20"/>
          <w:szCs w:val="20"/>
        </w:rPr>
        <w:t xml:space="preserve"> ESI &amp; </w:t>
      </w:r>
      <w:r w:rsidR="003D0ACE" w:rsidRPr="009548F3">
        <w:rPr>
          <w:rFonts w:ascii="Book Antiqua" w:hAnsi="Book Antiqua"/>
          <w:sz w:val="20"/>
          <w:szCs w:val="20"/>
        </w:rPr>
        <w:t>EPF.</w:t>
      </w:r>
    </w:p>
    <w:p w:rsidR="00DA7D93" w:rsidRPr="009548F3" w:rsidRDefault="00DA7D93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>General Accounting of Regional Office and Branches entire India.</w:t>
      </w:r>
    </w:p>
    <w:p w:rsidR="00DA7D93" w:rsidRPr="009548F3" w:rsidRDefault="00943FD4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 xml:space="preserve">Taxation: GST, Income Tax, TDS, </w:t>
      </w:r>
      <w:proofErr w:type="spellStart"/>
      <w:r w:rsidRPr="009548F3">
        <w:rPr>
          <w:rFonts w:ascii="Book Antiqua" w:hAnsi="Book Antiqua"/>
          <w:sz w:val="20"/>
          <w:szCs w:val="20"/>
        </w:rPr>
        <w:t>etc</w:t>
      </w:r>
      <w:proofErr w:type="spellEnd"/>
    </w:p>
    <w:p w:rsidR="00943FD4" w:rsidRPr="009548F3" w:rsidRDefault="00943FD4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>Accounts Compile, Consolidate, analysis and Report to Management.</w:t>
      </w:r>
    </w:p>
    <w:p w:rsidR="00943FD4" w:rsidRPr="009548F3" w:rsidRDefault="00943FD4" w:rsidP="009548F3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9548F3">
        <w:rPr>
          <w:rFonts w:ascii="Book Antiqua" w:hAnsi="Book Antiqua"/>
          <w:sz w:val="20"/>
          <w:szCs w:val="20"/>
        </w:rPr>
        <w:t>Internal auditing of PAN India Branches.</w:t>
      </w:r>
    </w:p>
    <w:p w:rsidR="00943FD4" w:rsidRDefault="00943FD4" w:rsidP="00C64DDB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C64DDB">
        <w:rPr>
          <w:rFonts w:ascii="Book Antiqua" w:hAnsi="Book Antiqua"/>
          <w:sz w:val="20"/>
          <w:szCs w:val="20"/>
        </w:rPr>
        <w:t xml:space="preserve">Handling all customer and Vendor </w:t>
      </w:r>
      <w:r w:rsidR="00C64DDB" w:rsidRPr="00C64DDB">
        <w:rPr>
          <w:rFonts w:ascii="Book Antiqua" w:hAnsi="Book Antiqua"/>
          <w:sz w:val="20"/>
          <w:szCs w:val="20"/>
        </w:rPr>
        <w:t>payment.</w:t>
      </w:r>
    </w:p>
    <w:p w:rsidR="00C64DDB" w:rsidRDefault="00C64DDB" w:rsidP="00C64DDB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Processing Loan documentation and Disburse </w:t>
      </w:r>
      <w:r w:rsidR="0034354F">
        <w:rPr>
          <w:rFonts w:ascii="Book Antiqua" w:hAnsi="Book Antiqua"/>
          <w:sz w:val="20"/>
          <w:szCs w:val="20"/>
        </w:rPr>
        <w:t>Loan</w:t>
      </w:r>
      <w:r>
        <w:rPr>
          <w:rFonts w:ascii="Book Antiqua" w:hAnsi="Book Antiqua"/>
          <w:sz w:val="20"/>
          <w:szCs w:val="20"/>
        </w:rPr>
        <w:t xml:space="preserve"> to customer.</w:t>
      </w:r>
    </w:p>
    <w:p w:rsidR="00AC0057" w:rsidRDefault="0034354F" w:rsidP="00C64DDB">
      <w:pPr>
        <w:pStyle w:val="ListParagraph"/>
        <w:numPr>
          <w:ilvl w:val="0"/>
          <w:numId w:val="14"/>
        </w:numPr>
        <w:rPr>
          <w:rFonts w:ascii="Book Antiqua" w:hAnsi="Book Antiqua"/>
          <w:sz w:val="20"/>
          <w:szCs w:val="20"/>
        </w:rPr>
      </w:pPr>
      <w:r w:rsidRPr="00AC0057">
        <w:rPr>
          <w:rFonts w:ascii="Book Antiqua" w:hAnsi="Book Antiqua"/>
          <w:sz w:val="20"/>
          <w:szCs w:val="20"/>
        </w:rPr>
        <w:t>Generat</w:t>
      </w:r>
      <w:r w:rsidR="00AC0057">
        <w:rPr>
          <w:rFonts w:ascii="Book Antiqua" w:hAnsi="Book Antiqua"/>
          <w:sz w:val="20"/>
          <w:szCs w:val="20"/>
        </w:rPr>
        <w:t>ed Monthly budget for PAN India.</w:t>
      </w:r>
    </w:p>
    <w:p w:rsidR="00C64DDB" w:rsidRPr="00AC0057" w:rsidRDefault="0034354F" w:rsidP="00AC0057">
      <w:pPr>
        <w:pStyle w:val="ListParagraph"/>
        <w:ind w:left="360"/>
        <w:rPr>
          <w:rFonts w:ascii="Book Antiqua" w:hAnsi="Book Antiqua"/>
          <w:sz w:val="20"/>
          <w:szCs w:val="20"/>
        </w:rPr>
      </w:pPr>
      <w:r w:rsidRPr="00AC0057">
        <w:rPr>
          <w:rFonts w:ascii="Book Antiqua" w:hAnsi="Book Antiqua"/>
          <w:sz w:val="20"/>
          <w:szCs w:val="20"/>
        </w:rPr>
        <w:t xml:space="preserve"> </w:t>
      </w:r>
    </w:p>
    <w:p w:rsidR="00C64DDB" w:rsidRPr="00C64DDB" w:rsidRDefault="00C64DDB" w:rsidP="00C64DDB">
      <w:pPr>
        <w:rPr>
          <w:rFonts w:ascii="Book Antiqua" w:hAnsi="Book Antiqua"/>
          <w:sz w:val="20"/>
          <w:szCs w:val="20"/>
        </w:rPr>
      </w:pPr>
    </w:p>
    <w:p w:rsidR="00075871" w:rsidRPr="00943FD4" w:rsidRDefault="00075871" w:rsidP="007B48E6">
      <w:pPr>
        <w:numPr>
          <w:ilvl w:val="1"/>
          <w:numId w:val="8"/>
        </w:numPr>
        <w:tabs>
          <w:tab w:val="clear" w:pos="1440"/>
          <w:tab w:val="num" w:pos="1350"/>
        </w:tabs>
        <w:rPr>
          <w:rFonts w:ascii="Book Antiqua" w:hAnsi="Book Antiqua"/>
          <w:sz w:val="20"/>
          <w:szCs w:val="20"/>
        </w:rPr>
      </w:pPr>
      <w:r w:rsidRPr="0076594B">
        <w:rPr>
          <w:rFonts w:ascii="Book Antiqua" w:hAnsi="Book Antiqua"/>
          <w:b/>
          <w:sz w:val="20"/>
          <w:szCs w:val="20"/>
        </w:rPr>
        <w:t>Company:</w:t>
      </w:r>
      <w:r w:rsidRPr="00943FD4">
        <w:rPr>
          <w:rFonts w:ascii="Book Antiqua" w:hAnsi="Book Antiqua"/>
          <w:sz w:val="20"/>
          <w:szCs w:val="20"/>
        </w:rPr>
        <w:t xml:space="preserve"> </w:t>
      </w:r>
      <w:r w:rsidRPr="00943FD4">
        <w:rPr>
          <w:rFonts w:ascii="Book Antiqua" w:hAnsi="Book Antiqua"/>
          <w:bCs/>
          <w:sz w:val="20"/>
          <w:szCs w:val="20"/>
        </w:rPr>
        <w:t xml:space="preserve">International Trade Marketing Organisational. – </w:t>
      </w:r>
      <w:r w:rsidRPr="00943FD4">
        <w:rPr>
          <w:rFonts w:ascii="Book Antiqua" w:hAnsi="Book Antiqua"/>
          <w:sz w:val="20"/>
          <w:szCs w:val="20"/>
        </w:rPr>
        <w:t>ISO &amp; Trade Mark Certification.</w:t>
      </w:r>
    </w:p>
    <w:p w:rsidR="00075871" w:rsidRPr="00943FD4" w:rsidRDefault="00075871" w:rsidP="00075871">
      <w:pPr>
        <w:rPr>
          <w:rFonts w:ascii="Book Antiqua" w:hAnsi="Book Antiqua"/>
          <w:sz w:val="20"/>
          <w:szCs w:val="20"/>
        </w:rPr>
      </w:pPr>
      <w:r w:rsidRPr="00943FD4">
        <w:rPr>
          <w:rFonts w:ascii="Book Antiqua" w:hAnsi="Book Antiqua"/>
          <w:b/>
          <w:sz w:val="20"/>
          <w:szCs w:val="20"/>
        </w:rPr>
        <w:lastRenderedPageBreak/>
        <w:t>Designation:</w:t>
      </w:r>
      <w:r w:rsidRPr="00943FD4">
        <w:rPr>
          <w:rFonts w:ascii="Book Antiqua" w:hAnsi="Book Antiqua"/>
          <w:sz w:val="20"/>
          <w:szCs w:val="20"/>
        </w:rPr>
        <w:t xml:space="preserve"> </w:t>
      </w:r>
      <w:r w:rsidRPr="00943FD4">
        <w:rPr>
          <w:rFonts w:ascii="Book Antiqua" w:hAnsi="Book Antiqua"/>
          <w:bCs/>
          <w:sz w:val="20"/>
          <w:szCs w:val="20"/>
        </w:rPr>
        <w:t xml:space="preserve">Accountant Executive </w:t>
      </w:r>
      <w:r w:rsidRPr="00943FD4">
        <w:rPr>
          <w:rFonts w:ascii="Book Antiqua" w:hAnsi="Book Antiqua"/>
          <w:bCs/>
          <w:sz w:val="20"/>
          <w:szCs w:val="20"/>
        </w:rPr>
        <w:tab/>
      </w:r>
    </w:p>
    <w:p w:rsidR="00075871" w:rsidRPr="00943FD4" w:rsidRDefault="00075871" w:rsidP="00075871">
      <w:pPr>
        <w:rPr>
          <w:rFonts w:ascii="Book Antiqua" w:hAnsi="Book Antiqua"/>
          <w:sz w:val="20"/>
          <w:szCs w:val="20"/>
        </w:rPr>
      </w:pPr>
      <w:r w:rsidRPr="00943FD4">
        <w:rPr>
          <w:rFonts w:ascii="Book Antiqua" w:hAnsi="Book Antiqua"/>
          <w:b/>
          <w:sz w:val="20"/>
          <w:szCs w:val="20"/>
        </w:rPr>
        <w:t>Location:</w:t>
      </w:r>
      <w:r w:rsidRPr="00943FD4">
        <w:rPr>
          <w:rFonts w:ascii="Book Antiqua" w:hAnsi="Book Antiqua"/>
          <w:sz w:val="20"/>
          <w:szCs w:val="20"/>
        </w:rPr>
        <w:t xml:space="preserve"> </w:t>
      </w:r>
      <w:r w:rsidRPr="00943FD4">
        <w:rPr>
          <w:rFonts w:ascii="Book Antiqua" w:hAnsi="Book Antiqua"/>
          <w:bCs/>
          <w:sz w:val="20"/>
          <w:szCs w:val="20"/>
        </w:rPr>
        <w:t>Kolkata</w:t>
      </w:r>
    </w:p>
    <w:p w:rsidR="00614BDF" w:rsidRDefault="00075871" w:rsidP="00075871">
      <w:pPr>
        <w:rPr>
          <w:rFonts w:ascii="Book Antiqua" w:hAnsi="Book Antiqua"/>
          <w:b/>
          <w:i/>
          <w:sz w:val="20"/>
          <w:szCs w:val="20"/>
          <w:u w:val="single"/>
        </w:rPr>
      </w:pPr>
      <w:proofErr w:type="gramStart"/>
      <w:r w:rsidRPr="00943FD4">
        <w:rPr>
          <w:rFonts w:ascii="Book Antiqua" w:hAnsi="Book Antiqua"/>
          <w:b/>
          <w:sz w:val="20"/>
          <w:szCs w:val="20"/>
        </w:rPr>
        <w:t>Time Period:</w:t>
      </w:r>
      <w:r w:rsidRPr="00943FD4">
        <w:rPr>
          <w:rFonts w:ascii="Book Antiqua" w:hAnsi="Book Antiqua"/>
          <w:sz w:val="20"/>
          <w:szCs w:val="20"/>
        </w:rPr>
        <w:t xml:space="preserve"> Nov’ 2012 to Feb’ 2014.</w:t>
      </w:r>
      <w:proofErr w:type="gramEnd"/>
    </w:p>
    <w:p w:rsidR="00614BDF" w:rsidRDefault="00614BDF" w:rsidP="00075871">
      <w:pPr>
        <w:rPr>
          <w:rFonts w:ascii="Book Antiqua" w:hAnsi="Book Antiqua"/>
          <w:b/>
          <w:i/>
          <w:sz w:val="20"/>
          <w:szCs w:val="20"/>
          <w:u w:val="single"/>
        </w:rPr>
      </w:pPr>
    </w:p>
    <w:p w:rsidR="00075871" w:rsidRDefault="00075871" w:rsidP="00075871">
      <w:pPr>
        <w:rPr>
          <w:rFonts w:ascii="Book Antiqua" w:hAnsi="Book Antiqua"/>
          <w:b/>
          <w:i/>
          <w:sz w:val="20"/>
          <w:szCs w:val="20"/>
          <w:u w:val="single"/>
        </w:rPr>
      </w:pPr>
      <w:r w:rsidRPr="0084505A">
        <w:rPr>
          <w:rFonts w:ascii="Book Antiqua" w:hAnsi="Book Antiqua"/>
          <w:b/>
          <w:i/>
          <w:sz w:val="20"/>
          <w:szCs w:val="20"/>
          <w:u w:val="single"/>
        </w:rPr>
        <w:t>Responsibilities:</w:t>
      </w:r>
    </w:p>
    <w:p w:rsidR="0076594B" w:rsidRPr="0084505A" w:rsidRDefault="0076594B" w:rsidP="00075871">
      <w:pPr>
        <w:rPr>
          <w:rFonts w:ascii="Book Antiqua" w:hAnsi="Book Antiqua"/>
          <w:b/>
          <w:i/>
          <w:sz w:val="20"/>
          <w:szCs w:val="20"/>
          <w:u w:val="single"/>
        </w:rPr>
      </w:pPr>
    </w:p>
    <w:p w:rsidR="00075871" w:rsidRPr="0076594B" w:rsidRDefault="00075871" w:rsidP="0076594B">
      <w:pPr>
        <w:pStyle w:val="ListParagraph"/>
        <w:numPr>
          <w:ilvl w:val="0"/>
          <w:numId w:val="9"/>
        </w:numPr>
        <w:rPr>
          <w:rFonts w:ascii="Book Antiqua" w:hAnsi="Book Antiqua"/>
          <w:b/>
          <w:i/>
          <w:sz w:val="20"/>
          <w:szCs w:val="20"/>
          <w:u w:val="single"/>
        </w:rPr>
      </w:pPr>
      <w:r w:rsidRPr="0076594B">
        <w:rPr>
          <w:rFonts w:ascii="Book Antiqua" w:hAnsi="Book Antiqua"/>
          <w:sz w:val="20"/>
          <w:szCs w:val="20"/>
        </w:rPr>
        <w:t>Computerized Accounting.</w:t>
      </w:r>
    </w:p>
    <w:p w:rsidR="00075871" w:rsidRPr="0084505A" w:rsidRDefault="00075871" w:rsidP="00075871">
      <w:pPr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>Maintaining – BRS, Bank Dealing, Client Dealing</w:t>
      </w:r>
    </w:p>
    <w:p w:rsidR="00075871" w:rsidRPr="0084505A" w:rsidRDefault="00075871" w:rsidP="00075871">
      <w:pPr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>Preparation of Voucher, Cash Book,  Ledger,</w:t>
      </w:r>
    </w:p>
    <w:p w:rsidR="00075871" w:rsidRDefault="00075871" w:rsidP="00075871">
      <w:pPr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>Took care of Sale Register, Purchase Register, trial Balance</w:t>
      </w:r>
    </w:p>
    <w:p w:rsidR="00075871" w:rsidRPr="0084505A" w:rsidRDefault="00075871" w:rsidP="00075871">
      <w:pPr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>Managed finances and ensured the timely reconciliation of payments.</w:t>
      </w:r>
    </w:p>
    <w:p w:rsidR="00075871" w:rsidRPr="00C64C71" w:rsidRDefault="00075871" w:rsidP="00075871">
      <w:pPr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 w:cs="Arial"/>
          <w:sz w:val="20"/>
          <w:szCs w:val="20"/>
        </w:rPr>
        <w:t xml:space="preserve">Preparing MIS reports to provide feedback to top management on business operations, viz., billing, collection, credit control, profitability, etc. </w:t>
      </w:r>
    </w:p>
    <w:p w:rsidR="00075871" w:rsidRPr="0084505A" w:rsidRDefault="00075871" w:rsidP="00075871">
      <w:pPr>
        <w:rPr>
          <w:rFonts w:ascii="Book Antiqua" w:hAnsi="Book Antiqua"/>
          <w:b/>
          <w:bCs/>
          <w:sz w:val="20"/>
          <w:szCs w:val="20"/>
        </w:rPr>
      </w:pPr>
    </w:p>
    <w:p w:rsidR="00075871" w:rsidRPr="0084505A" w:rsidRDefault="00075871" w:rsidP="00075871">
      <w:pPr>
        <w:jc w:val="both"/>
        <w:rPr>
          <w:rFonts w:ascii="Book Antiqua" w:hAnsi="Book Antiqua"/>
          <w:sz w:val="20"/>
          <w:szCs w:val="20"/>
        </w:rPr>
      </w:pPr>
    </w:p>
    <w:p w:rsidR="00075871" w:rsidRPr="00482BDB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b/>
          <w:sz w:val="20"/>
          <w:szCs w:val="20"/>
        </w:rPr>
      </w:pPr>
      <w:r w:rsidRPr="00482BDB">
        <w:rPr>
          <w:rFonts w:ascii="Book Antiqua" w:hAnsi="Book Antiqua"/>
          <w:b/>
          <w:sz w:val="20"/>
          <w:szCs w:val="20"/>
        </w:rPr>
        <w:t xml:space="preserve">EDUCATION </w:t>
      </w:r>
    </w:p>
    <w:p w:rsidR="00075871" w:rsidRPr="0084505A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sz w:val="20"/>
          <w:szCs w:val="20"/>
        </w:rPr>
      </w:pPr>
    </w:p>
    <w:p w:rsidR="00075871" w:rsidRPr="00075871" w:rsidRDefault="00075871" w:rsidP="00075871">
      <w:pPr>
        <w:numPr>
          <w:ilvl w:val="0"/>
          <w:numId w:val="1"/>
        </w:numPr>
        <w:tabs>
          <w:tab w:val="left" w:pos="36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2013</w:t>
      </w:r>
      <w:r>
        <w:rPr>
          <w:rFonts w:ascii="Book Antiqua" w:hAnsi="Book Antiqua"/>
          <w:b/>
          <w:sz w:val="20"/>
          <w:szCs w:val="20"/>
        </w:rPr>
        <w:tab/>
      </w:r>
      <w:r w:rsidRPr="0084505A">
        <w:rPr>
          <w:rFonts w:ascii="Book Antiqua" w:hAnsi="Book Antiqua"/>
          <w:b/>
          <w:sz w:val="20"/>
          <w:szCs w:val="20"/>
        </w:rPr>
        <w:t xml:space="preserve"> B.Com.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84505A">
        <w:rPr>
          <w:rFonts w:ascii="Book Antiqua" w:hAnsi="Book Antiqua"/>
          <w:b/>
          <w:sz w:val="20"/>
          <w:szCs w:val="20"/>
        </w:rPr>
        <w:t xml:space="preserve">from 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84505A">
        <w:rPr>
          <w:rFonts w:ascii="Book Antiqua" w:hAnsi="Book Antiqua"/>
          <w:b/>
          <w:sz w:val="20"/>
          <w:szCs w:val="20"/>
        </w:rPr>
        <w:t>University</w:t>
      </w:r>
      <w:r>
        <w:rPr>
          <w:rFonts w:ascii="Book Antiqua" w:hAnsi="Book Antiqua"/>
          <w:b/>
          <w:sz w:val="20"/>
          <w:szCs w:val="20"/>
        </w:rPr>
        <w:t xml:space="preserve"> Of Calcutta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 Scoring  50 </w:t>
      </w:r>
      <w:r w:rsidRPr="0084505A">
        <w:rPr>
          <w:rFonts w:ascii="Book Antiqua" w:hAnsi="Book Antiqua"/>
          <w:b/>
          <w:sz w:val="20"/>
          <w:szCs w:val="20"/>
        </w:rPr>
        <w:t>%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</w:tabs>
        <w:rPr>
          <w:rFonts w:ascii="Book Antiqua" w:hAnsi="Book Antiqua"/>
          <w:b/>
          <w:sz w:val="20"/>
          <w:szCs w:val="20"/>
        </w:rPr>
      </w:pPr>
      <w:r w:rsidRPr="00075871">
        <w:rPr>
          <w:rFonts w:ascii="Book Antiqua" w:hAnsi="Book Antiqua"/>
          <w:b/>
          <w:sz w:val="20"/>
          <w:szCs w:val="20"/>
        </w:rPr>
        <w:t>2010</w:t>
      </w:r>
      <w:r>
        <w:rPr>
          <w:rFonts w:ascii="Book Antiqua" w:hAnsi="Book Antiqua"/>
          <w:b/>
          <w:sz w:val="20"/>
          <w:szCs w:val="20"/>
        </w:rPr>
        <w:tab/>
      </w:r>
      <w:r w:rsidRPr="00075871">
        <w:rPr>
          <w:rFonts w:ascii="Book Antiqua" w:hAnsi="Book Antiqua"/>
          <w:b/>
          <w:sz w:val="20"/>
          <w:szCs w:val="20"/>
        </w:rPr>
        <w:t xml:space="preserve"> 12</w:t>
      </w:r>
      <w:r w:rsidRPr="00075871">
        <w:rPr>
          <w:rFonts w:ascii="Book Antiqua" w:hAnsi="Book Antiqua"/>
          <w:b/>
          <w:sz w:val="20"/>
          <w:szCs w:val="20"/>
          <w:vertAlign w:val="superscript"/>
        </w:rPr>
        <w:t>th</w:t>
      </w:r>
      <w:r w:rsidRPr="00075871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075871">
        <w:rPr>
          <w:rFonts w:ascii="Book Antiqua" w:hAnsi="Book Antiqua"/>
          <w:b/>
          <w:sz w:val="20"/>
          <w:szCs w:val="20"/>
        </w:rPr>
        <w:t xml:space="preserve">From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075871">
        <w:rPr>
          <w:rFonts w:ascii="Book Antiqua" w:hAnsi="Book Antiqua"/>
          <w:b/>
          <w:sz w:val="20"/>
          <w:szCs w:val="20"/>
        </w:rPr>
        <w:t xml:space="preserve">West Bengal Board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 </w:t>
      </w:r>
      <w:r w:rsidRPr="00075871">
        <w:rPr>
          <w:rFonts w:ascii="Book Antiqua" w:hAnsi="Book Antiqua"/>
          <w:b/>
          <w:sz w:val="20"/>
          <w:szCs w:val="20"/>
        </w:rPr>
        <w:t xml:space="preserve">Scoring 77 %  </w:t>
      </w:r>
    </w:p>
    <w:p w:rsidR="00075871" w:rsidRDefault="00075871" w:rsidP="00075871">
      <w:pPr>
        <w:numPr>
          <w:ilvl w:val="0"/>
          <w:numId w:val="1"/>
        </w:numPr>
        <w:tabs>
          <w:tab w:val="left" w:pos="360"/>
        </w:tabs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2008</w:t>
      </w:r>
      <w:r>
        <w:rPr>
          <w:rFonts w:ascii="Book Antiqua" w:hAnsi="Book Antiqua"/>
          <w:b/>
          <w:sz w:val="20"/>
          <w:szCs w:val="20"/>
        </w:rPr>
        <w:tab/>
        <w:t>10</w:t>
      </w:r>
      <w:r w:rsidRPr="00075871">
        <w:rPr>
          <w:rFonts w:ascii="Book Antiqua" w:hAnsi="Book Antiqua"/>
          <w:b/>
          <w:sz w:val="20"/>
          <w:szCs w:val="20"/>
          <w:vertAlign w:val="superscript"/>
        </w:rPr>
        <w:t>Th</w:t>
      </w: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From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West Bengal Board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 Scoring 61 %</w:t>
      </w:r>
    </w:p>
    <w:p w:rsidR="00075871" w:rsidRPr="00075871" w:rsidRDefault="00075871" w:rsidP="00075871">
      <w:pPr>
        <w:ind w:left="360"/>
        <w:rPr>
          <w:rFonts w:ascii="Book Antiqua" w:hAnsi="Book Antiqua"/>
          <w:b/>
          <w:sz w:val="20"/>
          <w:szCs w:val="20"/>
        </w:rPr>
      </w:pPr>
    </w:p>
    <w:p w:rsidR="00075871" w:rsidRPr="00482BDB" w:rsidRDefault="00075871" w:rsidP="00075871">
      <w:pPr>
        <w:pBdr>
          <w:top w:val="single" w:sz="20" w:space="0" w:color="000000"/>
        </w:pBdr>
        <w:spacing w:after="60"/>
        <w:jc w:val="center"/>
        <w:rPr>
          <w:rFonts w:ascii="Book Antiqua" w:hAnsi="Book Antiqua"/>
          <w:b/>
          <w:sz w:val="20"/>
          <w:szCs w:val="20"/>
        </w:rPr>
      </w:pPr>
      <w:proofErr w:type="gramStart"/>
      <w:r w:rsidRPr="00482BDB">
        <w:rPr>
          <w:rFonts w:ascii="Book Antiqua" w:hAnsi="Book Antiqua"/>
          <w:b/>
          <w:sz w:val="20"/>
          <w:szCs w:val="20"/>
        </w:rPr>
        <w:t>IT</w:t>
      </w:r>
      <w:proofErr w:type="gramEnd"/>
      <w:r w:rsidRPr="00482BDB">
        <w:rPr>
          <w:rFonts w:ascii="Book Antiqua" w:hAnsi="Book Antiqua"/>
          <w:b/>
          <w:sz w:val="20"/>
          <w:szCs w:val="20"/>
        </w:rPr>
        <w:t xml:space="preserve"> EXPOSURE </w:t>
      </w:r>
    </w:p>
    <w:p w:rsidR="00075871" w:rsidRPr="0084505A" w:rsidRDefault="00075871" w:rsidP="00075871">
      <w:pPr>
        <w:numPr>
          <w:ilvl w:val="0"/>
          <w:numId w:val="1"/>
        </w:numPr>
        <w:tabs>
          <w:tab w:val="left" w:pos="360"/>
        </w:tabs>
        <w:spacing w:after="40"/>
        <w:jc w:val="both"/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 xml:space="preserve">Operating Systems </w:t>
      </w:r>
      <w:r w:rsidRPr="0084505A">
        <w:rPr>
          <w:rFonts w:ascii="Book Antiqua" w:hAnsi="Book Antiqua"/>
          <w:sz w:val="20"/>
          <w:szCs w:val="20"/>
        </w:rPr>
        <w:tab/>
        <w:t xml:space="preserve">: MS DOS, Window- 98/ </w:t>
      </w:r>
      <w:r>
        <w:rPr>
          <w:rFonts w:ascii="Book Antiqua" w:hAnsi="Book Antiqua"/>
          <w:sz w:val="20"/>
          <w:szCs w:val="20"/>
        </w:rPr>
        <w:t>Window-10</w:t>
      </w:r>
      <w:r w:rsidRPr="0084505A">
        <w:rPr>
          <w:rFonts w:ascii="Book Antiqua" w:hAnsi="Book Antiqua"/>
          <w:sz w:val="20"/>
          <w:szCs w:val="20"/>
        </w:rPr>
        <w:t xml:space="preserve">. </w:t>
      </w:r>
    </w:p>
    <w:p w:rsidR="00075871" w:rsidRPr="00482BDB" w:rsidRDefault="00075871" w:rsidP="00075871">
      <w:pPr>
        <w:numPr>
          <w:ilvl w:val="0"/>
          <w:numId w:val="1"/>
        </w:numPr>
        <w:tabs>
          <w:tab w:val="left" w:pos="360"/>
        </w:tabs>
        <w:spacing w:after="40"/>
        <w:jc w:val="both"/>
        <w:rPr>
          <w:rFonts w:ascii="Book Antiqua" w:hAnsi="Book Antiqua"/>
          <w:b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>Applications</w:t>
      </w:r>
      <w:r w:rsidRPr="0084505A">
        <w:rPr>
          <w:rFonts w:ascii="Book Antiqua" w:hAnsi="Book Antiqua"/>
          <w:sz w:val="20"/>
          <w:szCs w:val="20"/>
        </w:rPr>
        <w:tab/>
        <w:t>: MS- Office and Internet.</w:t>
      </w:r>
    </w:p>
    <w:p w:rsidR="00075871" w:rsidRPr="00075871" w:rsidRDefault="00075871" w:rsidP="00075871">
      <w:pPr>
        <w:numPr>
          <w:ilvl w:val="0"/>
          <w:numId w:val="1"/>
        </w:numPr>
        <w:tabs>
          <w:tab w:val="left" w:pos="360"/>
        </w:tabs>
        <w:spacing w:after="40"/>
        <w:jc w:val="both"/>
        <w:rPr>
          <w:rFonts w:ascii="Book Antiqua" w:hAnsi="Book Antiqua"/>
          <w:b/>
          <w:color w:val="0000FF"/>
          <w:sz w:val="20"/>
          <w:szCs w:val="20"/>
        </w:rPr>
      </w:pPr>
      <w:r w:rsidRPr="00075871">
        <w:rPr>
          <w:rFonts w:ascii="Book Antiqua" w:hAnsi="Book Antiqua"/>
          <w:sz w:val="20"/>
          <w:szCs w:val="20"/>
        </w:rPr>
        <w:t>Accounting Operation: Tally ERP 9, Busy, Customise Accounting Software.</w:t>
      </w:r>
    </w:p>
    <w:p w:rsidR="00075871" w:rsidRPr="0084505A" w:rsidRDefault="00075871" w:rsidP="00075871">
      <w:pPr>
        <w:spacing w:after="40"/>
        <w:jc w:val="both"/>
        <w:rPr>
          <w:rFonts w:ascii="Book Antiqua" w:hAnsi="Book Antiqua"/>
          <w:color w:val="993300"/>
          <w:sz w:val="20"/>
          <w:szCs w:val="20"/>
        </w:rPr>
      </w:pPr>
    </w:p>
    <w:p w:rsidR="00075871" w:rsidRPr="00482BDB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b/>
          <w:sz w:val="20"/>
          <w:szCs w:val="20"/>
        </w:rPr>
      </w:pPr>
      <w:r w:rsidRPr="00482BDB">
        <w:rPr>
          <w:rFonts w:ascii="Book Antiqua" w:hAnsi="Book Antiqua"/>
          <w:b/>
          <w:sz w:val="20"/>
          <w:szCs w:val="20"/>
        </w:rPr>
        <w:t xml:space="preserve">PERSONAL DETAILS </w:t>
      </w:r>
    </w:p>
    <w:p w:rsidR="00075871" w:rsidRPr="00482BDB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b/>
          <w:sz w:val="20"/>
          <w:szCs w:val="20"/>
        </w:rPr>
      </w:pPr>
    </w:p>
    <w:p w:rsidR="00075871" w:rsidRPr="00482BDB" w:rsidRDefault="00075871" w:rsidP="00075871">
      <w:pPr>
        <w:pBdr>
          <w:top w:val="single" w:sz="20" w:space="1" w:color="000000"/>
        </w:pBdr>
        <w:jc w:val="center"/>
        <w:rPr>
          <w:rFonts w:ascii="Book Antiqua" w:hAnsi="Book Antiqua"/>
          <w:b/>
          <w:sz w:val="20"/>
          <w:szCs w:val="20"/>
        </w:rPr>
      </w:pPr>
    </w:p>
    <w:p w:rsidR="00075871" w:rsidRPr="00482BDB" w:rsidRDefault="00075871" w:rsidP="00075871">
      <w:pPr>
        <w:pBdr>
          <w:top w:val="single" w:sz="20" w:space="1" w:color="000000"/>
        </w:pBdr>
        <w:rPr>
          <w:rFonts w:ascii="Book Antiqua" w:hAnsi="Book Antiqua"/>
          <w:b/>
          <w:sz w:val="20"/>
          <w:szCs w:val="20"/>
        </w:rPr>
      </w:pPr>
      <w:r w:rsidRPr="00482BDB">
        <w:rPr>
          <w:rFonts w:ascii="Book Antiqua" w:hAnsi="Book Antiqua"/>
          <w:sz w:val="20"/>
          <w:szCs w:val="20"/>
        </w:rPr>
        <w:t>Father name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  <w:t xml:space="preserve">        </w:t>
      </w:r>
      <w:r w:rsidRPr="00482BDB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Din Mohammad Khan</w:t>
      </w:r>
    </w:p>
    <w:p w:rsidR="00075871" w:rsidRDefault="00075871" w:rsidP="00075871">
      <w:pPr>
        <w:spacing w:after="60"/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>Date of Birth</w:t>
      </w:r>
      <w:r>
        <w:rPr>
          <w:rFonts w:ascii="Book Antiqua" w:hAnsi="Book Antiqua"/>
          <w:sz w:val="20"/>
          <w:szCs w:val="20"/>
        </w:rPr>
        <w:tab/>
      </w:r>
      <w:r w:rsidRPr="0084505A">
        <w:rPr>
          <w:rFonts w:ascii="Book Antiqua" w:hAnsi="Book Antiqua"/>
          <w:sz w:val="20"/>
          <w:szCs w:val="20"/>
        </w:rPr>
        <w:t xml:space="preserve">        : </w:t>
      </w:r>
      <w:r>
        <w:rPr>
          <w:rFonts w:ascii="Book Antiqua" w:hAnsi="Book Antiqua"/>
          <w:sz w:val="20"/>
          <w:szCs w:val="20"/>
        </w:rPr>
        <w:t>10.05.1992</w:t>
      </w:r>
    </w:p>
    <w:p w:rsidR="0076594B" w:rsidRPr="0084505A" w:rsidRDefault="0076594B" w:rsidP="00075871">
      <w:pPr>
        <w:spacing w:after="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Marital Status </w:t>
      </w:r>
      <w:r>
        <w:rPr>
          <w:rFonts w:ascii="Book Antiqua" w:hAnsi="Book Antiqua"/>
          <w:sz w:val="20"/>
          <w:szCs w:val="20"/>
        </w:rPr>
        <w:tab/>
        <w:t xml:space="preserve">        : Married </w:t>
      </w:r>
    </w:p>
    <w:p w:rsidR="00075871" w:rsidRPr="0084505A" w:rsidRDefault="00075871" w:rsidP="00075871">
      <w:pPr>
        <w:rPr>
          <w:rFonts w:ascii="Book Antiqua" w:hAnsi="Book Antiqua"/>
          <w:sz w:val="20"/>
          <w:szCs w:val="20"/>
        </w:rPr>
      </w:pPr>
      <w:r w:rsidRPr="0084505A">
        <w:rPr>
          <w:rFonts w:ascii="Book Antiqua" w:hAnsi="Book Antiqua"/>
          <w:sz w:val="20"/>
          <w:szCs w:val="20"/>
        </w:rPr>
        <w:t xml:space="preserve">Contact Address       : </w:t>
      </w:r>
      <w:r>
        <w:rPr>
          <w:rFonts w:ascii="Book Antiqua" w:hAnsi="Book Antiqua"/>
          <w:sz w:val="20"/>
          <w:szCs w:val="20"/>
        </w:rPr>
        <w:t xml:space="preserve">21, </w:t>
      </w:r>
      <w:proofErr w:type="spellStart"/>
      <w:r>
        <w:rPr>
          <w:rFonts w:ascii="Book Antiqua" w:hAnsi="Book Antiqua"/>
          <w:sz w:val="20"/>
          <w:szCs w:val="20"/>
        </w:rPr>
        <w:t>Priya</w:t>
      </w:r>
      <w:proofErr w:type="spellEnd"/>
      <w:r>
        <w:rPr>
          <w:rFonts w:ascii="Book Antiqua" w:hAnsi="Book Antiqua"/>
          <w:sz w:val="20"/>
          <w:szCs w:val="20"/>
        </w:rPr>
        <w:t xml:space="preserve"> Manna </w:t>
      </w:r>
      <w:proofErr w:type="spellStart"/>
      <w:r>
        <w:rPr>
          <w:rFonts w:ascii="Book Antiqua" w:hAnsi="Book Antiqua"/>
          <w:sz w:val="20"/>
          <w:szCs w:val="20"/>
        </w:rPr>
        <w:t>Basti</w:t>
      </w:r>
      <w:proofErr w:type="spellEnd"/>
      <w:r>
        <w:rPr>
          <w:rFonts w:ascii="Book Antiqua" w:hAnsi="Book Antiqua"/>
          <w:sz w:val="20"/>
          <w:szCs w:val="20"/>
        </w:rPr>
        <w:t>, 4</w:t>
      </w:r>
      <w:r w:rsidRPr="00075871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Floor, 4</w:t>
      </w:r>
      <w:r w:rsidRPr="00075871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bye Lane,</w:t>
      </w:r>
      <w:r w:rsidR="0076594B"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Shibpur</w:t>
      </w:r>
      <w:proofErr w:type="spellEnd"/>
      <w:r>
        <w:rPr>
          <w:rFonts w:ascii="Book Antiqua" w:hAnsi="Book Antiqua"/>
          <w:sz w:val="20"/>
          <w:szCs w:val="20"/>
        </w:rPr>
        <w:t xml:space="preserve">, </w:t>
      </w:r>
      <w:proofErr w:type="gramStart"/>
      <w:r w:rsidR="0076594B">
        <w:rPr>
          <w:rFonts w:ascii="Book Antiqua" w:hAnsi="Book Antiqua"/>
          <w:sz w:val="20"/>
          <w:szCs w:val="20"/>
        </w:rPr>
        <w:t>Haora</w:t>
      </w:r>
      <w:proofErr w:type="gramEnd"/>
      <w:r>
        <w:rPr>
          <w:rFonts w:ascii="Book Antiqua" w:hAnsi="Book Antiqua"/>
          <w:sz w:val="20"/>
          <w:szCs w:val="20"/>
        </w:rPr>
        <w:t>-711102</w:t>
      </w:r>
    </w:p>
    <w:p w:rsidR="00B56ADB" w:rsidRDefault="00B56ADB"/>
    <w:sectPr w:rsidR="00B56ADB" w:rsidSect="006C70BC">
      <w:footnotePr>
        <w:pos w:val="beneathText"/>
      </w:footnotePr>
      <w:pgSz w:w="11905" w:h="16837"/>
      <w:pgMar w:top="998" w:right="998" w:bottom="998" w:left="998" w:header="720" w:footer="720" w:gutter="0"/>
      <w:pgBorders>
        <w:top w:val="single" w:sz="8" w:space="26" w:color="000000" w:shadow="1"/>
        <w:left w:val="single" w:sz="8" w:space="26" w:color="000000" w:shadow="1"/>
        <w:bottom w:val="single" w:sz="8" w:space="26" w:color="000000" w:shadow="1"/>
        <w:right w:val="single" w:sz="8" w:space="26" w:color="000000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"/>
      </v:shape>
    </w:pict>
  </w:numPicBullet>
  <w:abstractNum w:abstractNumId="0">
    <w:nsid w:val="00000001"/>
    <w:multiLevelType w:val="singleLevel"/>
    <w:tmpl w:val="64684E60"/>
    <w:name w:val="WW8Num1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8"/>
        <w:szCs w:val="2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/>
        <w:color w:val="auto"/>
      </w:rPr>
    </w:lvl>
  </w:abstractNum>
  <w:abstractNum w:abstractNumId="2">
    <w:nsid w:val="04B67251"/>
    <w:multiLevelType w:val="multilevel"/>
    <w:tmpl w:val="9912B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503B19"/>
    <w:multiLevelType w:val="hybridMultilevel"/>
    <w:tmpl w:val="D65AEED4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1D4C1950"/>
    <w:multiLevelType w:val="hybridMultilevel"/>
    <w:tmpl w:val="48B4B3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00226B8"/>
    <w:multiLevelType w:val="hybridMultilevel"/>
    <w:tmpl w:val="90102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67AF1"/>
    <w:multiLevelType w:val="hybridMultilevel"/>
    <w:tmpl w:val="1BE0AB82"/>
    <w:lvl w:ilvl="0" w:tplc="04090009">
      <w:start w:val="1"/>
      <w:numFmt w:val="bullet"/>
      <w:lvlText w:val="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7">
    <w:nsid w:val="38333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12B5CFA"/>
    <w:multiLevelType w:val="hybridMultilevel"/>
    <w:tmpl w:val="C2329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797AA4"/>
    <w:multiLevelType w:val="hybridMultilevel"/>
    <w:tmpl w:val="675A50EE"/>
    <w:lvl w:ilvl="0" w:tplc="857095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4C3C6889"/>
    <w:multiLevelType w:val="hybridMultilevel"/>
    <w:tmpl w:val="2436862E"/>
    <w:lvl w:ilvl="0" w:tplc="04090009">
      <w:start w:val="1"/>
      <w:numFmt w:val="bullet"/>
      <w:lvlText w:val="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1">
    <w:nsid w:val="5654201B"/>
    <w:multiLevelType w:val="hybridMultilevel"/>
    <w:tmpl w:val="AD7AA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F17901"/>
    <w:multiLevelType w:val="hybridMultilevel"/>
    <w:tmpl w:val="C81086DC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>
    <w:nsid w:val="63D5232E"/>
    <w:multiLevelType w:val="hybridMultilevel"/>
    <w:tmpl w:val="088656C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4DC238C"/>
    <w:multiLevelType w:val="hybridMultilevel"/>
    <w:tmpl w:val="BC94F87A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080"/>
        </w:tabs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0"/>
        </w:tabs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20"/>
        </w:tabs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40"/>
        </w:tabs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60"/>
        </w:tabs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80"/>
        </w:tabs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00"/>
        </w:tabs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20"/>
        </w:tabs>
        <w:ind w:left="912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14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13"/>
  </w:num>
  <w:num w:numId="11">
    <w:abstractNumId w:val="6"/>
  </w:num>
  <w:num w:numId="12">
    <w:abstractNumId w:val="10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71"/>
    <w:rsid w:val="00075871"/>
    <w:rsid w:val="00186737"/>
    <w:rsid w:val="00192818"/>
    <w:rsid w:val="0034354F"/>
    <w:rsid w:val="003D0ACE"/>
    <w:rsid w:val="003E01CB"/>
    <w:rsid w:val="0046707D"/>
    <w:rsid w:val="00614BDF"/>
    <w:rsid w:val="0076594B"/>
    <w:rsid w:val="007B48E6"/>
    <w:rsid w:val="007D157D"/>
    <w:rsid w:val="00902088"/>
    <w:rsid w:val="0094126C"/>
    <w:rsid w:val="00943FD4"/>
    <w:rsid w:val="009548F3"/>
    <w:rsid w:val="00AC0057"/>
    <w:rsid w:val="00AD2634"/>
    <w:rsid w:val="00AE4927"/>
    <w:rsid w:val="00B464C8"/>
    <w:rsid w:val="00B56ADB"/>
    <w:rsid w:val="00B86864"/>
    <w:rsid w:val="00B87BC8"/>
    <w:rsid w:val="00C64DDB"/>
    <w:rsid w:val="00D47E9D"/>
    <w:rsid w:val="00D61DF8"/>
    <w:rsid w:val="00D6697E"/>
    <w:rsid w:val="00DA7D93"/>
    <w:rsid w:val="00E37CFA"/>
    <w:rsid w:val="00E6363F"/>
    <w:rsid w:val="00EE6445"/>
    <w:rsid w:val="00F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5871"/>
  </w:style>
  <w:style w:type="character" w:customStyle="1" w:styleId="CharAttribute2">
    <w:name w:val="CharAttribute2"/>
    <w:rsid w:val="00DA7D93"/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  <w:rsid w:val="003D0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7F"/>
    <w:rPr>
      <w:rFonts w:ascii="Tahoma" w:eastAsia="Times New Roman" w:hAnsi="Tahoma" w:cs="Tahoma"/>
      <w:sz w:val="16"/>
      <w:szCs w:val="16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5871"/>
  </w:style>
  <w:style w:type="character" w:customStyle="1" w:styleId="CharAttribute2">
    <w:name w:val="CharAttribute2"/>
    <w:rsid w:val="00DA7D93"/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  <w:rsid w:val="003D0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7F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PSSPL</cp:lastModifiedBy>
  <cp:revision>2</cp:revision>
  <dcterms:created xsi:type="dcterms:W3CDTF">2019-10-30T05:58:00Z</dcterms:created>
  <dcterms:modified xsi:type="dcterms:W3CDTF">2019-10-30T05:58:00Z</dcterms:modified>
</cp:coreProperties>
</file>