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3E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 </w:t>
      </w:r>
      <w:proofErr w:type="spellStart"/>
      <w:r w:rsidRPr="003F3E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Sai</w:t>
      </w:r>
      <w:proofErr w:type="spellEnd"/>
      <w:r w:rsidRPr="003F3E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 Kumar </w:t>
      </w:r>
      <w:proofErr w:type="spellStart"/>
      <w:r w:rsidRPr="003F3E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Potha</w:t>
      </w:r>
      <w:proofErr w:type="spellEnd"/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3E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3F3E5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Email</w:t>
      </w:r>
      <w:r w:rsidRPr="003F3E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:</w:t>
      </w:r>
      <w:proofErr w:type="gramEnd"/>
      <w:r w:rsidRPr="003F3E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begin"/>
      </w:r>
      <w:r w:rsidRPr="003F3E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instrText xml:space="preserve"> HYPERLINK "mailto:saikumarsiri79@gmail.com" </w:instrText>
      </w:r>
      <w:r w:rsidRPr="003F3E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separate"/>
      </w:r>
      <w:r w:rsidRPr="003F3E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saikumarsiri79@gmail.com</w:t>
      </w:r>
      <w:r w:rsidRPr="003F3E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end"/>
      </w:r>
      <w:r w:rsidRPr="003F3E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   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Mob:  +91-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9177497553</w:t>
      </w:r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pBdr>
          <w:top w:val="single" w:sz="6" w:space="0" w:color="000000"/>
          <w:bottom w:val="single" w:sz="6" w:space="1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Professional Summary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Having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1.5 year 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of IT experience on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Production 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and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Application 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Having good experience in 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UNIX, Oracle (SQL, PL/SQL), </w:t>
      </w:r>
      <w:proofErr w:type="gramStart"/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Shell</w:t>
      </w:r>
      <w:proofErr w:type="gramEnd"/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 Scripting.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Having good experience to implement SQL queries in DB.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Strong Problem Solving skills and ability to </w:t>
      </w:r>
      <w:proofErr w:type="spellStart"/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analyze</w:t>
      </w:r>
      <w:proofErr w:type="spellEnd"/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technically.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88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Having good knowledge in 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AWK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 and 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SED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 programs in UNIX environment.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Having good experience on scheduling jobs using </w:t>
      </w:r>
      <w:proofErr w:type="spellStart"/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Crontab</w:t>
      </w:r>
      <w:proofErr w:type="spellEnd"/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 Scheduler.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Worked extensively on </w:t>
      </w:r>
      <w:r w:rsidRPr="003F3E5A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Incident, Problem, Change and Release Management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40" w:lineRule="auto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An astute professional with 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UNIX, 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AF29A"/>
          <w:lang w:eastAsia="en-IN"/>
        </w:rPr>
        <w:t>Oracle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, </w:t>
      </w: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and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 Shell Scripting.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40" w:lineRule="auto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Proficient in 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AF29A"/>
          <w:lang w:eastAsia="en-IN"/>
        </w:rPr>
        <w:t>Oracle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 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AF29A"/>
          <w:lang w:eastAsia="en-IN"/>
        </w:rPr>
        <w:t>Database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40" w:lineRule="auto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Good knowledge in Implementation of SQL.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40" w:lineRule="auto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Having good knowledge in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AutoSys</w:t>
      </w:r>
      <w:proofErr w:type="spellEnd"/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scheduler</w:t>
      </w: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 and Having Basic knowledge on create reports using Business objects tolls.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320" w:lineRule="atLeast"/>
        <w:ind w:left="578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Having excellent communication, analytical and problem solving skills.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Having ample work flow knowledge in </w:t>
      </w:r>
      <w:r w:rsidRPr="003F3E5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ITIL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Good at human relations and ability to work in and with a team.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Interacting with clients through call or mail.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 w:right="19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We involve 24/7 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 and on call 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Flexibility and adaptability in regards with new Technologies and Environments.</w:t>
      </w:r>
    </w:p>
    <w:p w:rsidR="003F3E5A" w:rsidRPr="003F3E5A" w:rsidRDefault="003F3E5A" w:rsidP="003F3E5A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A highly motivated, energetic individual and a team player with good communication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3F3E5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analytical and interpersonal skills.</w:t>
      </w:r>
    </w:p>
    <w:p w:rsidR="003F3E5A" w:rsidRPr="003F3E5A" w:rsidRDefault="003F3E5A" w:rsidP="003F3E5A">
      <w:pPr>
        <w:spacing w:after="0" w:line="253" w:lineRule="atLeast"/>
        <w:ind w:right="196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pBdr>
          <w:top w:val="single" w:sz="6" w:space="0" w:color="000000"/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Educational Qualifications</w:t>
      </w:r>
    </w:p>
    <w:p w:rsidR="003F3E5A" w:rsidRPr="003F3E5A" w:rsidRDefault="003F3E5A" w:rsidP="003F3E5A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3F3E5A" w:rsidRPr="003F3E5A" w:rsidRDefault="003F3E5A" w:rsidP="003F3E5A">
      <w:pPr>
        <w:spacing w:after="20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Wingdings" w:eastAsia="Times New Roman" w:hAnsi="Wingdings" w:cs="Times New Roman"/>
          <w:color w:val="000000"/>
          <w:lang w:eastAsia="en-IN"/>
        </w:rPr>
        <w:sym w:font="Wingdings" w:char="F0D8"/>
      </w:r>
      <w:r w:rsidRPr="003F3E5A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B.tech</w:t>
      </w:r>
      <w:proofErr w:type="spellEnd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 xml:space="preserve">from KSRM collage of </w:t>
      </w:r>
      <w:proofErr w:type="spellStart"/>
      <w:r w:rsidRPr="003F3E5A">
        <w:rPr>
          <w:rFonts w:ascii="Cambria" w:eastAsia="Times New Roman" w:hAnsi="Cambria" w:cs="Times New Roman"/>
          <w:color w:val="000000"/>
          <w:lang w:eastAsia="en-IN"/>
        </w:rPr>
        <w:t>enginnering</w:t>
      </w:r>
      <w:proofErr w:type="spellEnd"/>
      <w:r w:rsidRPr="003F3E5A">
        <w:rPr>
          <w:rFonts w:ascii="Cambria" w:eastAsia="Times New Roman" w:hAnsi="Cambria" w:cs="Times New Roman"/>
          <w:color w:val="000000"/>
          <w:lang w:eastAsia="en-IN"/>
        </w:rPr>
        <w:t xml:space="preserve"> year 2020 with 75%.</w:t>
      </w:r>
    </w:p>
    <w:p w:rsidR="003F3E5A" w:rsidRPr="003F3E5A" w:rsidRDefault="003F3E5A" w:rsidP="003F3E5A">
      <w:pPr>
        <w:pBdr>
          <w:top w:val="single" w:sz="6" w:space="0" w:color="000000"/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                 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   Organization</w:t>
      </w:r>
    </w:p>
    <w:p w:rsidR="003F3E5A" w:rsidRPr="003F3E5A" w:rsidRDefault="003F3E5A" w:rsidP="003F3E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330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Wingdings" w:eastAsia="Times New Roman" w:hAnsi="Wingdings" w:cs="Times New Roman"/>
          <w:color w:val="000000"/>
          <w:lang w:eastAsia="en-IN"/>
        </w:rPr>
        <w:sym w:font="Wingdings" w:char="F0D8"/>
      </w:r>
      <w:r w:rsidRPr="003F3E5A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Working as a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Production </w:t>
      </w:r>
      <w:r w:rsidRPr="003F3E5A">
        <w:rPr>
          <w:rFonts w:ascii="Cambria" w:eastAsia="Times New Roman" w:hAnsi="Cambria" w:cs="Times New Roman"/>
          <w:b/>
          <w:bCs/>
          <w:color w:val="00000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shd w:val="clear" w:color="auto" w:fill="FAF29A"/>
          <w:lang w:eastAsia="en-IN"/>
        </w:rPr>
        <w:t>Engineer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in </w:t>
      </w:r>
      <w:r w:rsidRPr="003F3E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Impetus </w:t>
      </w:r>
      <w:proofErr w:type="spellStart"/>
      <w:r w:rsidRPr="003F3E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Infotech</w:t>
      </w:r>
      <w:proofErr w:type="spellEnd"/>
      <w:r w:rsidRPr="003F3E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 Pvt Limited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, 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from Mar 2020 to till date.</w:t>
      </w:r>
    </w:p>
    <w:p w:rsidR="003F3E5A" w:rsidRPr="003F3E5A" w:rsidRDefault="003F3E5A" w:rsidP="003F3E5A">
      <w:pPr>
        <w:spacing w:after="0" w:line="253" w:lineRule="atLeast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3F3E5A" w:rsidRPr="003F3E5A" w:rsidRDefault="003F3E5A" w:rsidP="003F3E5A">
      <w:pPr>
        <w:pBdr>
          <w:top w:val="single" w:sz="6" w:space="0" w:color="000000"/>
          <w:bottom w:val="single" w:sz="6" w:space="1" w:color="000000"/>
        </w:pBdr>
        <w:spacing w:after="0" w:line="240" w:lineRule="auto"/>
        <w:ind w:firstLine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Technical Skills</w:t>
      </w:r>
    </w:p>
    <w:p w:rsidR="003F3E5A" w:rsidRPr="003F3E5A" w:rsidRDefault="003F3E5A" w:rsidP="003F3E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Operating </w:t>
      </w:r>
      <w:proofErr w:type="gramStart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Systems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:</w:t>
      </w:r>
      <w:proofErr w:type="gramEnd"/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UNIX/ LINUX, Solaris, Windows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RDBMS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: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SQL, </w:t>
      </w:r>
      <w:r w:rsidRPr="003F3E5A">
        <w:rPr>
          <w:rFonts w:ascii="Cambria" w:eastAsia="Times New Roman" w:hAnsi="Cambria" w:cs="Times New Roman"/>
          <w:b/>
          <w:bCs/>
          <w:color w:val="000000"/>
          <w:shd w:val="clear" w:color="auto" w:fill="FAF29A"/>
          <w:lang w:eastAsia="en-IN"/>
        </w:rPr>
        <w:t>Oracle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10g/11g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Languages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: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Shell Scripting,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SQL/PLSQL.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Tools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&amp; </w:t>
      </w:r>
      <w:proofErr w:type="gramStart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Utilities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:</w:t>
      </w:r>
      <w:proofErr w:type="gramEnd"/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Putty (5.1.2), 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SQL Developer, BMC-Remedy(I-DESK)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Domain </w:t>
      </w:r>
      <w:proofErr w:type="gramStart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Knowledge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:</w:t>
      </w:r>
      <w:proofErr w:type="gramEnd"/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Banking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Default="003F3E5A" w:rsidP="003F3E5A">
      <w:pPr>
        <w:spacing w:after="0" w:line="330" w:lineRule="atLeast"/>
        <w:jc w:val="both"/>
        <w:rPr>
          <w:rFonts w:ascii="Cambria" w:eastAsia="Times New Roman" w:hAnsi="Cambria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</w:pPr>
      <w:r w:rsidRPr="003F3E5A">
        <w:rPr>
          <w:rFonts w:ascii="Cambria" w:eastAsia="Times New Roman" w:hAnsi="Cambria" w:cs="Times New Roman"/>
          <w:b/>
          <w:color w:val="000000"/>
          <w:sz w:val="28"/>
          <w:lang w:eastAsia="en-IN"/>
        </w:rPr>
        <w:lastRenderedPageBreak/>
        <w:t>Work Experience</w:t>
      </w:r>
      <w:bookmarkStart w:id="0" w:name="_GoBack"/>
      <w:bookmarkEnd w:id="0"/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u w:val="single"/>
          <w:lang w:eastAsia="en-IN"/>
        </w:rPr>
        <w:t>Project #</w:t>
      </w:r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Project Title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: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Investment banking</w:t>
      </w:r>
    </w:p>
    <w:p w:rsidR="003F3E5A" w:rsidRPr="003F3E5A" w:rsidRDefault="003F3E5A" w:rsidP="003F3E5A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Client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             :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credit-</w:t>
      </w:r>
      <w:proofErr w:type="spellStart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suisse</w:t>
      </w:r>
      <w:proofErr w:type="spellEnd"/>
    </w:p>
    <w:p w:rsidR="003F3E5A" w:rsidRPr="003F3E5A" w:rsidRDefault="003F3E5A" w:rsidP="003F3E5A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Role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                :        Production </w:t>
      </w:r>
      <w:r w:rsidRPr="003F3E5A">
        <w:rPr>
          <w:rFonts w:ascii="Cambria" w:eastAsia="Times New Roman" w:hAnsi="Cambria" w:cs="Times New Roman"/>
          <w:b/>
          <w:bCs/>
          <w:color w:val="00000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shd w:val="clear" w:color="auto" w:fill="FAF29A"/>
          <w:lang w:eastAsia="en-IN"/>
        </w:rPr>
        <w:t>Engineer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Project duration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:        Mar 2020</w:t>
      </w:r>
      <w:proofErr w:type="gramStart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to</w:t>
      </w:r>
      <w:proofErr w:type="gramEnd"/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till date.</w:t>
      </w:r>
    </w:p>
    <w:p w:rsidR="003F3E5A" w:rsidRPr="003F3E5A" w:rsidRDefault="003F3E5A" w:rsidP="003F3E5A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Organization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             :        </w:t>
      </w:r>
      <w:r w:rsidRPr="003F3E5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 xml:space="preserve">Impetus </w:t>
      </w:r>
      <w:proofErr w:type="spellStart"/>
      <w:r w:rsidRPr="003F3E5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Infotech</w:t>
      </w:r>
      <w:proofErr w:type="spellEnd"/>
      <w:r w:rsidRPr="003F3E5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 xml:space="preserve"> Pvt Limited</w:t>
      </w:r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Environment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 </w:t>
      </w:r>
      <w:r w:rsidRPr="003F3E5A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:        UNIX, </w:t>
      </w:r>
      <w:r w:rsidRPr="003F3E5A">
        <w:rPr>
          <w:rFonts w:ascii="Cambria" w:eastAsia="Times New Roman" w:hAnsi="Cambria" w:cs="Times New Roman"/>
          <w:b/>
          <w:bCs/>
          <w:color w:val="000000"/>
          <w:shd w:val="clear" w:color="auto" w:fill="FAF29A"/>
          <w:lang w:eastAsia="en-IN"/>
        </w:rPr>
        <w:t>ORACLE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11g</w:t>
      </w:r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3F3E5A" w:rsidRPr="003F3E5A" w:rsidRDefault="003F3E5A" w:rsidP="003F3E5A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F3E5A">
        <w:rPr>
          <w:rFonts w:ascii="Cambria,Arial" w:eastAsia="Times New Roman" w:hAnsi="Cambria,Arial" w:cs="Times New Roman"/>
          <w:color w:val="000000"/>
          <w:sz w:val="24"/>
          <w:szCs w:val="24"/>
          <w:lang w:eastAsia="en-IN"/>
        </w:rPr>
        <w:t xml:space="preserve">This Client Providing the Financial services across the 34 country markets in global network with their banking requirements for local and offshore facilities. This is the strongest </w:t>
      </w:r>
      <w:proofErr w:type="gramStart"/>
      <w:r w:rsidRPr="003F3E5A">
        <w:rPr>
          <w:rFonts w:ascii="Cambria,Arial" w:eastAsia="Times New Roman" w:hAnsi="Cambria,Arial" w:cs="Times New Roman"/>
          <w:color w:val="000000"/>
          <w:sz w:val="24"/>
          <w:szCs w:val="24"/>
          <w:lang w:eastAsia="en-IN"/>
        </w:rPr>
        <w:t>Financial</w:t>
      </w:r>
      <w:proofErr w:type="gramEnd"/>
      <w:r w:rsidRPr="003F3E5A">
        <w:rPr>
          <w:rFonts w:ascii="Cambria,Arial" w:eastAsia="Times New Roman" w:hAnsi="Cambria,Arial" w:cs="Times New Roman"/>
          <w:color w:val="000000"/>
          <w:sz w:val="24"/>
          <w:szCs w:val="24"/>
          <w:lang w:eastAsia="en-IN"/>
        </w:rPr>
        <w:t xml:space="preserve"> organization in Asia pacific region.</w:t>
      </w:r>
    </w:p>
    <w:p w:rsidR="003F3E5A" w:rsidRPr="003F3E5A" w:rsidRDefault="003F3E5A" w:rsidP="003F3E5A">
      <w:pPr>
        <w:spacing w:before="120" w:after="120" w:line="24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F3E5A">
        <w:rPr>
          <w:rFonts w:ascii="Cambria,Arial" w:eastAsia="Times New Roman" w:hAnsi="Cambria,Arial" w:cs="Times New Roman"/>
          <w:color w:val="000000"/>
          <w:sz w:val="24"/>
          <w:szCs w:val="24"/>
          <w:lang w:eastAsia="en-IN"/>
        </w:rPr>
        <w:t>Client’s IT Technology and </w:t>
      </w:r>
      <w:r w:rsidRPr="003F3E5A">
        <w:rPr>
          <w:rFonts w:ascii="Cambria,Arial" w:eastAsia="Times New Roman" w:hAnsi="Cambria,Arial" w:cs="Times New Roman"/>
          <w:color w:val="000000"/>
          <w:sz w:val="24"/>
          <w:szCs w:val="24"/>
          <w:shd w:val="clear" w:color="auto" w:fill="FAF29A"/>
          <w:lang w:eastAsia="en-IN"/>
        </w:rPr>
        <w:t>Support</w:t>
      </w:r>
      <w:r w:rsidRPr="003F3E5A">
        <w:rPr>
          <w:rFonts w:ascii="Cambria,Arial" w:eastAsia="Times New Roman" w:hAnsi="Cambria,Arial" w:cs="Times New Roman"/>
          <w:color w:val="000000"/>
          <w:sz w:val="24"/>
          <w:szCs w:val="24"/>
          <w:lang w:eastAsia="en-IN"/>
        </w:rPr>
        <w:t> Services are located in Bangalore an integral part of Client's Technology Services and Operations division. Using/Implementing latest Technology for their Services.</w:t>
      </w:r>
    </w:p>
    <w:p w:rsidR="003F3E5A" w:rsidRPr="003F3E5A" w:rsidRDefault="003F3E5A" w:rsidP="003F3E5A">
      <w:pPr>
        <w:spacing w:after="0" w:line="330" w:lineRule="atLeast"/>
        <w:ind w:left="36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b/>
          <w:bCs/>
          <w:color w:val="000000"/>
          <w:u w:val="single"/>
          <w:lang w:eastAsia="en-IN"/>
        </w:rPr>
        <w:t>Roles &amp; Responsibilities</w:t>
      </w:r>
      <w:r w:rsidRPr="003F3E5A">
        <w:rPr>
          <w:rFonts w:ascii="Cambria" w:eastAsia="Times New Roman" w:hAnsi="Cambria" w:cs="Times New Roman"/>
          <w:b/>
          <w:bCs/>
          <w:color w:val="000000"/>
          <w:lang w:eastAsia="en-IN"/>
        </w:rPr>
        <w:t>:</w:t>
      </w:r>
    </w:p>
    <w:p w:rsidR="003F3E5A" w:rsidRPr="003F3E5A" w:rsidRDefault="003F3E5A" w:rsidP="003F3E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Working as L1 production </w:t>
      </w:r>
      <w:r w:rsidRPr="003F3E5A">
        <w:rPr>
          <w:rFonts w:ascii="Cambria" w:eastAsia="Times New Roman" w:hAnsi="Cambria" w:cs="Times New Roman"/>
          <w:color w:val="00000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  <w:r w:rsidRPr="003F3E5A">
        <w:rPr>
          <w:rFonts w:ascii="Cambria" w:eastAsia="Times New Roman" w:hAnsi="Cambria" w:cs="Times New Roman"/>
          <w:color w:val="000000"/>
          <w:shd w:val="clear" w:color="auto" w:fill="FAF29A"/>
          <w:lang w:eastAsia="en-IN"/>
        </w:rPr>
        <w:t>Engineer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Resolving the tickets based on SLA.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Monitoring the jobs.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Involving Outage calls for critical and urgent priority issues.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Monitoring the ticketing tool for new issues.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Resolving the customer issue according to the customer requirement.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 xml:space="preserve">Scheduling the jobs by using </w:t>
      </w:r>
      <w:proofErr w:type="spellStart"/>
      <w:r w:rsidRPr="003F3E5A">
        <w:rPr>
          <w:rFonts w:ascii="Cambria" w:eastAsia="Times New Roman" w:hAnsi="Cambria" w:cs="Times New Roman"/>
          <w:color w:val="000000"/>
          <w:lang w:eastAsia="en-IN"/>
        </w:rPr>
        <w:t>Crontab</w:t>
      </w:r>
      <w:proofErr w:type="spellEnd"/>
      <w:r w:rsidRPr="003F3E5A">
        <w:rPr>
          <w:rFonts w:ascii="Cambria" w:eastAsia="Times New Roman" w:hAnsi="Cambria" w:cs="Times New Roman"/>
          <w:color w:val="000000"/>
          <w:lang w:eastAsia="en-IN"/>
        </w:rPr>
        <w:t xml:space="preserve"> command.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Customizing the task according to customer requirement.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Automating the tasks by using shell scripts.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Creating the SQL queries as per the client requirement.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Creating the health check reports and sending the users every 4 hours.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Priority/job class management and Provide overrides &amp; Restarting jobs.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Provides 24x7 </w:t>
      </w:r>
      <w:r w:rsidRPr="003F3E5A">
        <w:rPr>
          <w:rFonts w:ascii="Cambria" w:eastAsia="Times New Roman" w:hAnsi="Cambria" w:cs="Times New Roman"/>
          <w:color w:val="000000"/>
          <w:shd w:val="clear" w:color="auto" w:fill="FAF29A"/>
          <w:lang w:eastAsia="en-IN"/>
        </w:rPr>
        <w:t>support</w:t>
      </w:r>
      <w:r w:rsidRPr="003F3E5A">
        <w:rPr>
          <w:rFonts w:ascii="Cambria" w:eastAsia="Times New Roman" w:hAnsi="Cambria" w:cs="Times New Roman"/>
          <w:color w:val="000000"/>
          <w:lang w:eastAsia="en-IN"/>
        </w:rPr>
        <w:t> in batch monitoring based on shift to avoid any significant batch problems.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Handling the deployment/Implementation plan.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3F3E5A">
        <w:rPr>
          <w:rFonts w:ascii="Cambria" w:eastAsia="Times New Roman" w:hAnsi="Cambria" w:cs="Times New Roman"/>
          <w:color w:val="000000"/>
          <w:lang w:eastAsia="en-IN"/>
        </w:rPr>
        <w:t>Analyze</w:t>
      </w:r>
      <w:proofErr w:type="spellEnd"/>
      <w:r w:rsidRPr="003F3E5A">
        <w:rPr>
          <w:rFonts w:ascii="Cambria" w:eastAsia="Times New Roman" w:hAnsi="Cambria" w:cs="Times New Roman"/>
          <w:color w:val="000000"/>
          <w:lang w:eastAsia="en-IN"/>
        </w:rPr>
        <w:t xml:space="preserve"> Problems &amp; escalate to appropriate Levels.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Updating all the team members regarding new changes in the applications.</w:t>
      </w:r>
    </w:p>
    <w:p w:rsidR="003F3E5A" w:rsidRPr="003F3E5A" w:rsidRDefault="003F3E5A" w:rsidP="003F3E5A">
      <w:pPr>
        <w:numPr>
          <w:ilvl w:val="0"/>
          <w:numId w:val="2"/>
        </w:numPr>
        <w:spacing w:before="100" w:beforeAutospacing="1" w:after="100" w:afterAutospacing="1" w:line="253" w:lineRule="atLeast"/>
        <w:ind w:left="961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Attending the offshore/onshore status meetings to discuss about application status, incidents etc….</w:t>
      </w:r>
    </w:p>
    <w:p w:rsidR="003F3E5A" w:rsidRPr="003F3E5A" w:rsidRDefault="003F3E5A" w:rsidP="003F3E5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F3E5A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E516EF" w:rsidRDefault="003F3E5A"/>
    <w:sectPr w:rsidR="00E5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417D8"/>
    <w:multiLevelType w:val="multilevel"/>
    <w:tmpl w:val="D95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29264F"/>
    <w:multiLevelType w:val="multilevel"/>
    <w:tmpl w:val="9C9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5A"/>
    <w:rsid w:val="00322C98"/>
    <w:rsid w:val="003F3E5A"/>
    <w:rsid w:val="00A8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EF1DF-D6DE-469E-AC62-E2231158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E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3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2021-10-30T09:14:00Z</dcterms:created>
  <dcterms:modified xsi:type="dcterms:W3CDTF">2021-10-30T09:18:00Z</dcterms:modified>
</cp:coreProperties>
</file>