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47416" w14:paraId="068DFA14" w14:textId="77777777">
      <w:pPr>
        <w:pStyle w:val="BodyText"/>
        <w:spacing w:before="7"/>
        <w:rPr>
          <w:sz w:val="13"/>
        </w:rPr>
      </w:pPr>
    </w:p>
    <w:p w:rsidR="00E47416" w14:paraId="0FBF8412" w14:textId="77777777">
      <w:pPr>
        <w:rPr>
          <w:sz w:val="13"/>
        </w:rPr>
        <w:sectPr>
          <w:headerReference w:type="default" r:id="rId4"/>
          <w:type w:val="continuous"/>
          <w:pgSz w:w="12240" w:h="15840"/>
          <w:pgMar w:top="980" w:right="700" w:bottom="280" w:left="700" w:header="732" w:footer="720" w:gutter="0"/>
          <w:cols w:space="720"/>
        </w:sectPr>
      </w:pPr>
    </w:p>
    <w:p w:rsidR="00E47416" w14:paraId="413A5FDC" w14:textId="77777777">
      <w:pPr>
        <w:pStyle w:val="BodyText"/>
        <w:rPr>
          <w:sz w:val="24"/>
        </w:rPr>
      </w:pPr>
    </w:p>
    <w:p w:rsidR="00E47416" w14:paraId="777C5309" w14:textId="77777777">
      <w:pPr>
        <w:pStyle w:val="BodyText"/>
        <w:spacing w:before="3"/>
        <w:rPr>
          <w:sz w:val="28"/>
        </w:rPr>
      </w:pPr>
    </w:p>
    <w:p w:rsidR="00E47416" w14:paraId="778A717C" w14:textId="77777777">
      <w:pPr>
        <w:pStyle w:val="Heading1"/>
        <w:spacing w:line="251" w:lineRule="exact"/>
        <w:ind w:left="200"/>
      </w:pPr>
      <w:r>
        <w:t>Srikanth Dantu</w:t>
      </w:r>
    </w:p>
    <w:p w:rsidR="00E47416" w:rsidRPr="00233F0E" w14:paraId="15308D92" w14:textId="77777777">
      <w:pPr>
        <w:pStyle w:val="BodyText"/>
        <w:spacing w:line="251" w:lineRule="exact"/>
        <w:ind w:left="200"/>
        <w:rPr>
          <w:b/>
          <w:bCs/>
        </w:rPr>
      </w:pPr>
      <w:r w:rsidRPr="00233F0E">
        <w:rPr>
          <w:b/>
          <w:bCs/>
        </w:rPr>
        <w:t>SAP Consultant</w:t>
      </w:r>
    </w:p>
    <w:p w:rsidR="00E47416" w14:paraId="02B3E6B2" w14:textId="77777777">
      <w:pPr>
        <w:pStyle w:val="BodyText"/>
        <w:spacing w:before="91"/>
        <w:ind w:right="194"/>
        <w:jc w:val="right"/>
      </w:pPr>
      <w:r>
        <w:br w:type="column"/>
      </w:r>
      <w:r>
        <w:t>Email:</w:t>
      </w:r>
      <w:r>
        <w:rPr>
          <w:spacing w:val="-13"/>
        </w:rPr>
        <w:t xml:space="preserve"> </w:t>
      </w:r>
      <w:hyperlink r:id="rId5" w:history="1">
        <w:r>
          <w:rPr>
            <w:color w:val="0000FF"/>
            <w:u w:val="single" w:color="0000FF"/>
          </w:rPr>
          <w:t>dantu.srikanth84@gmail.com</w:t>
        </w:r>
      </w:hyperlink>
    </w:p>
    <w:p w:rsidR="00E47416" w14:paraId="4AA5E72C" w14:textId="77777777">
      <w:pPr>
        <w:pStyle w:val="BodyText"/>
        <w:spacing w:before="2"/>
        <w:ind w:right="195"/>
        <w:jc w:val="right"/>
      </w:pPr>
      <w:r>
        <w:t>Mobile:</w:t>
      </w:r>
      <w:r>
        <w:rPr>
          <w:spacing w:val="-4"/>
        </w:rPr>
        <w:t xml:space="preserve"> </w:t>
      </w:r>
      <w:r>
        <w:t>+91-9542903143</w:t>
      </w:r>
    </w:p>
    <w:p w:rsidR="00E47416" w14:paraId="59A258C7" w14:textId="77777777">
      <w:pPr>
        <w:jc w:val="right"/>
        <w:sectPr>
          <w:type w:val="continuous"/>
          <w:pgSz w:w="12240" w:h="15840"/>
          <w:pgMar w:top="980" w:right="700" w:bottom="280" w:left="700" w:header="720" w:footer="720" w:gutter="0"/>
          <w:cols w:num="2" w:space="720" w:equalWidth="0">
            <w:col w:w="1717" w:space="5476"/>
            <w:col w:w="3647"/>
          </w:cols>
        </w:sectPr>
      </w:pPr>
    </w:p>
    <w:p w:rsidR="00E47416" w14:paraId="4434BA50" w14:textId="77777777">
      <w:pPr>
        <w:pStyle w:val="BodyText"/>
        <w:spacing w:before="3"/>
        <w:rPr>
          <w:sz w:val="8"/>
        </w:rPr>
      </w:pPr>
    </w:p>
    <w:p w:rsidR="00E47416" w14:paraId="35DC57BE" w14:textId="77777777">
      <w:pPr>
        <w:pStyle w:val="BodyText"/>
        <w:spacing w:line="90" w:lineRule="exact"/>
        <w:ind w:left="17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6648450" cy="57150"/>
                <wp:effectExtent l="0" t="0" r="0" b="0"/>
                <wp:docPr id="1026" name="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48450" cy="57150"/>
                          <a:chOff x="0" y="0"/>
                          <a:chExt cx="10470" cy="90"/>
                        </a:xfrm>
                      </wpg:grpSpPr>
                      <wps:wsp xmlns:wps="http://schemas.microsoft.com/office/word/2010/wordprocessingShape">
                        <wps:cNvPr id="1" name="Straight Connector 1"/>
                        <wps:cNvCnPr/>
                        <wps:spPr>
                          <a:xfrm>
                            <a:off x="0" y="27"/>
                            <a:ext cx="10470" cy="0"/>
                          </a:xfrm>
                          <a:prstGeom prst="line">
                            <a:avLst/>
                          </a:prstGeom>
                          <a:ln w="342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" name="Straight Connector 2"/>
                        <wps:cNvCnPr/>
                        <wps:spPr>
                          <a:xfrm>
                            <a:off x="0" y="81"/>
                            <a:ext cx="10470" cy="0"/>
                          </a:xfrm>
                          <a:prstGeom prst="line">
                            <a:avLst/>
                          </a:prstGeom>
                          <a:ln w="1143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i1025" style="width:523.5pt;height:4.5pt;mso-wrap-distance-left:0;mso-wrap-distance-right:0;visibility:visible" coordsize="10470,90" filled="f" stroked="f">
                <v:fill rotate="t"/>
                <v:line id="_x0000_s1026" style="mso-height-relative:page;mso-position-horizontal-relative:page;mso-position-vertical-relative:page;mso-width-relative:page;position:absolute;visibility:visible" from="0,27" to="10470,27" stroked="t"/>
                <v:line id="_x0000_s1027" style="mso-height-relative:page;mso-position-horizontal-relative:page;mso-position-vertical-relative:page;mso-width-relative:page;position:absolute;visibility:visible" from="0,81" to="10470,81" stroked="t"/>
                <w10:anchorlock/>
              </v:group>
            </w:pict>
          </mc:Fallback>
        </mc:AlternateContent>
      </w:r>
    </w:p>
    <w:p w:rsidR="00E47416" w14:paraId="611EF534" w14:textId="77777777">
      <w:pPr>
        <w:pStyle w:val="BodyText"/>
        <w:spacing w:before="2"/>
        <w:rPr>
          <w:sz w:val="20"/>
        </w:rPr>
      </w:pPr>
    </w:p>
    <w:p w:rsidR="00E47416" w14:paraId="7BB1BC48" w14:textId="38139374">
      <w:pPr>
        <w:rPr>
          <w:b/>
        </w:rPr>
      </w:pPr>
      <w:r>
        <w:t xml:space="preserve">4+ years of experience as SAP BASIS administrator. Worked as </w:t>
      </w:r>
      <w:r>
        <w:rPr>
          <w:b/>
        </w:rPr>
        <w:t>SAP Basis</w:t>
      </w:r>
      <w:r>
        <w:t xml:space="preserve">, Excellent work experience in SAP support activities including SAP authorizations, support pack updates, </w:t>
      </w:r>
      <w:r w:rsidR="00000BCB">
        <w:t>Router Renewal</w:t>
      </w:r>
      <w:r>
        <w:t>, System refreshes, transport management, etc. Good experience in providing technical solutions and effort estimates for project proposals. Excellent analytical skills. Thorough team player with remarkable business communication skills!</w:t>
      </w:r>
    </w:p>
    <w:p w:rsidR="00E47416" w14:paraId="6C9101AD" w14:textId="77777777">
      <w:pPr>
        <w:pStyle w:val="BodyText"/>
        <w:spacing w:before="1"/>
      </w:pPr>
    </w:p>
    <w:p w:rsidR="00E47416" w14:paraId="11FA3CDE" w14:textId="35276CE4">
      <w:pPr>
        <w:spacing w:line="242" w:lineRule="auto"/>
        <w:ind w:right="189"/>
        <w:jc w:val="both"/>
      </w:pPr>
      <w:r>
        <w:t>Right</w:t>
      </w:r>
      <w:r>
        <w:rPr>
          <w:spacing w:val="-9"/>
        </w:rPr>
        <w:t xml:space="preserve"> </w:t>
      </w:r>
      <w:r>
        <w:t>now,</w:t>
      </w:r>
      <w:r>
        <w:rPr>
          <w:spacing w:val="-7"/>
        </w:rPr>
        <w:t xml:space="preserve"> </w:t>
      </w:r>
      <w:r>
        <w:rPr>
          <w:rFonts w:hint="eastAsia"/>
          <w:spacing w:val="-7"/>
          <w:lang w:eastAsia="zh-CN"/>
        </w:rPr>
        <w:t xml:space="preserve">I am </w:t>
      </w:r>
      <w:r>
        <w:t>working</w:t>
      </w:r>
      <w:r>
        <w:rPr>
          <w:spacing w:val="-11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rPr>
          <w:b/>
        </w:rPr>
        <w:t>SAP</w:t>
      </w:r>
      <w:r>
        <w:rPr>
          <w:b/>
          <w:spacing w:val="-11"/>
        </w:rPr>
        <w:t xml:space="preserve"> </w:t>
      </w:r>
      <w:r>
        <w:rPr>
          <w:b/>
        </w:rPr>
        <w:t>Consultant</w:t>
      </w:r>
      <w:r>
        <w:rPr>
          <w:b/>
          <w:spacing w:val="-8"/>
        </w:rPr>
        <w:t xml:space="preserve"> </w:t>
      </w:r>
      <w:r>
        <w:t>at</w:t>
      </w:r>
      <w:r>
        <w:rPr>
          <w:spacing w:val="-7"/>
        </w:rPr>
        <w:t xml:space="preserve"> </w:t>
      </w:r>
      <w:r w:rsidRPr="00A616BC" w:rsidR="00A616BC">
        <w:rPr>
          <w:b/>
          <w:bCs/>
          <w:shd w:val="clear" w:color="auto" w:fill="FFFFFF"/>
        </w:rPr>
        <w:t>ITELLIGENCE</w:t>
      </w:r>
      <w:r w:rsidRPr="00A616BC" w:rsidR="00A616BC">
        <w:rPr>
          <w:shd w:val="clear" w:color="auto" w:fill="FFFFFF"/>
        </w:rPr>
        <w:t xml:space="preserve"> India Software Solutions</w:t>
      </w:r>
      <w:r w:rsidR="00A616BC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b/>
        </w:rPr>
        <w:t>leading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12"/>
        </w:rPr>
        <w:t xml:space="preserve"> </w:t>
      </w:r>
      <w:r>
        <w:rPr>
          <w:b/>
        </w:rPr>
        <w:t>team</w:t>
      </w:r>
      <w:r>
        <w:rPr>
          <w:b/>
          <w:spacing w:val="-6"/>
        </w:rPr>
        <w:t xml:space="preserve"> </w:t>
      </w:r>
      <w:r>
        <w:rPr>
          <w:b/>
          <w:spacing w:val="-3"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rPr>
          <w:b/>
          <w:spacing w:val="-11"/>
        </w:rPr>
        <w:t xml:space="preserve"> </w:t>
      </w:r>
      <w:r>
        <w:rPr>
          <w:b/>
        </w:rPr>
        <w:t>resources</w:t>
      </w:r>
      <w:r>
        <w:rPr>
          <w:b/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focused on fulfilling customer business needs of this rapidly growing</w:t>
      </w:r>
      <w:r>
        <w:rPr>
          <w:spacing w:val="-2"/>
        </w:rPr>
        <w:t xml:space="preserve"> </w:t>
      </w:r>
      <w:r>
        <w:t>organization.</w:t>
      </w:r>
    </w:p>
    <w:p w:rsidR="00E47416" w14:paraId="47FDBD3B" w14:textId="77777777">
      <w:pPr>
        <w:pStyle w:val="BodyText"/>
        <w:spacing w:before="7"/>
        <w:rPr>
          <w:sz w:val="21"/>
        </w:rPr>
      </w:pPr>
    </w:p>
    <w:p w:rsidR="00E47416" w14:paraId="6C515D31" w14:textId="77777777">
      <w:pPr>
        <w:spacing w:before="1"/>
        <w:jc w:val="both"/>
      </w:pPr>
      <w:r>
        <w:rPr>
          <w:rFonts w:hint="eastAsia"/>
          <w:lang w:eastAsia="zh-CN"/>
        </w:rPr>
        <w:t>My</w:t>
      </w:r>
      <w:r>
        <w:t xml:space="preserve"> strengths include </w:t>
      </w:r>
      <w:r>
        <w:rPr>
          <w:b/>
        </w:rPr>
        <w:t xml:space="preserve">SAP Basis, Hana, Sybase </w:t>
      </w:r>
      <w:r>
        <w:t xml:space="preserve">and effective </w:t>
      </w:r>
      <w:r>
        <w:rPr>
          <w:b/>
        </w:rPr>
        <w:t>communication skills</w:t>
      </w:r>
      <w:r>
        <w:t>.</w:t>
      </w:r>
    </w:p>
    <w:p w:rsidR="00E47416" w14:paraId="08711C10" w14:textId="77777777">
      <w:pPr>
        <w:pStyle w:val="BodyText"/>
        <w:rPr>
          <w:sz w:val="20"/>
        </w:rPr>
      </w:pPr>
    </w:p>
    <w:p w:rsidR="00E47416" w14:paraId="764E3DA4" w14:textId="77777777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176530</wp:posOffset>
                </wp:positionV>
                <wp:extent cx="6670040" cy="161925"/>
                <wp:effectExtent l="0" t="0" r="0" b="0"/>
                <wp:wrapTopAndBottom/>
                <wp:docPr id="1030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70040" cy="1619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416" w14:textId="77777777">
                            <w:pPr>
                              <w:spacing w:line="253" w:lineRule="exact"/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Experience Summary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8" style="width:525.2pt;height:12.75pt;margin-top:13.9pt;margin-left:43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6192" fillcolor="#d9d9d9" stroked="f">
                <v:textbox inset="0,0,0,0">
                  <w:txbxContent>
                    <w:p w:rsidR="00E47416" w14:paraId="087CB4E8" w14:textId="77777777">
                      <w:pPr>
                        <w:spacing w:line="253" w:lineRule="exact"/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Experience Summary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47416" w14:paraId="329FC6BF" w14:textId="77777777">
      <w:pPr>
        <w:pStyle w:val="BodyText"/>
        <w:spacing w:before="4"/>
        <w:rPr>
          <w:sz w:val="12"/>
        </w:rPr>
      </w:pPr>
    </w:p>
    <w:p w:rsidR="00E47416" w14:paraId="36986521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92"/>
        <w:ind w:hanging="361"/>
      </w:pPr>
      <w:r>
        <w:rPr>
          <w:b/>
        </w:rPr>
        <w:t>Total experience</w:t>
      </w:r>
      <w:r>
        <w:t>: 4+</w:t>
      </w:r>
      <w:r>
        <w:rPr>
          <w:spacing w:val="-9"/>
        </w:rPr>
        <w:t xml:space="preserve"> </w:t>
      </w:r>
      <w:r>
        <w:t>Years</w:t>
      </w:r>
    </w:p>
    <w:p w:rsidR="00E47416" w14:paraId="0F6C715E" w14:textId="77777777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line="270" w:lineRule="exact"/>
      </w:pPr>
      <w:r>
        <w:t>SAP Basis &amp; HANA: 4+</w:t>
      </w:r>
      <w:r>
        <w:rPr>
          <w:spacing w:val="-6"/>
        </w:rPr>
        <w:t xml:space="preserve"> </w:t>
      </w:r>
      <w:r>
        <w:t>Years</w:t>
      </w:r>
    </w:p>
    <w:p w:rsidR="00E47416" w14:paraId="4E45D679" w14:textId="77777777">
      <w:pPr>
        <w:pStyle w:val="BodyText"/>
        <w:spacing w:before="8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152400</wp:posOffset>
                </wp:positionV>
                <wp:extent cx="6670040" cy="158750"/>
                <wp:effectExtent l="0" t="0" r="0" b="0"/>
                <wp:wrapTopAndBottom/>
                <wp:docPr id="103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70040" cy="1587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416" w14:textId="77777777">
                            <w:pPr>
                              <w:spacing w:line="248" w:lineRule="exact"/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Skills Summary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9" style="width:525.2pt;height:12.5pt;margin-top:12pt;margin-left:43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4144" fillcolor="#d9d9d9" stroked="f">
                <v:textbox inset="0,0,0,0">
                  <w:txbxContent>
                    <w:p w:rsidR="00E47416" w14:paraId="1054F6D4" w14:textId="77777777">
                      <w:pPr>
                        <w:spacing w:line="248" w:lineRule="exact"/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Skills Summary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47416" w14:paraId="6841CA0E" w14:textId="77777777">
      <w:pPr>
        <w:pStyle w:val="BodyText"/>
        <w:spacing w:before="9"/>
        <w:rPr>
          <w:sz w:val="12"/>
        </w:rPr>
      </w:pPr>
    </w:p>
    <w:p w:rsidR="00E47416" w14:paraId="3EF15CB8" w14:textId="77777777">
      <w:pPr>
        <w:pStyle w:val="ListParagraph"/>
        <w:numPr>
          <w:ilvl w:val="0"/>
          <w:numId w:val="1"/>
        </w:numPr>
        <w:tabs>
          <w:tab w:val="left" w:pos="359"/>
          <w:tab w:val="left" w:pos="921"/>
        </w:tabs>
        <w:spacing w:before="93"/>
        <w:ind w:right="7782" w:hanging="921"/>
        <w:jc w:val="right"/>
      </w:pPr>
      <w:r>
        <w:rPr>
          <w:b/>
        </w:rPr>
        <w:t>ERP</w:t>
      </w:r>
      <w:r>
        <w:t>: SAP</w:t>
      </w:r>
      <w:r>
        <w:rPr>
          <w:spacing w:val="-13"/>
        </w:rPr>
        <w:t xml:space="preserve"> </w:t>
      </w:r>
      <w:r>
        <w:t>ECC6/EHP7</w:t>
      </w:r>
    </w:p>
    <w:p w:rsidR="00E47416" w14:paraId="4C7ECC52" w14:textId="77777777">
      <w:pPr>
        <w:pStyle w:val="ListParagraph"/>
        <w:numPr>
          <w:ilvl w:val="1"/>
          <w:numId w:val="1"/>
        </w:numPr>
        <w:tabs>
          <w:tab w:val="left" w:pos="359"/>
          <w:tab w:val="left" w:pos="360"/>
        </w:tabs>
        <w:spacing w:line="262" w:lineRule="exact"/>
        <w:ind w:right="7689" w:hanging="1641"/>
        <w:jc w:val="right"/>
      </w:pPr>
      <w:r>
        <w:t>Modules:</w:t>
      </w:r>
      <w:r>
        <w:rPr>
          <w:spacing w:val="-6"/>
        </w:rPr>
        <w:t xml:space="preserve"> </w:t>
      </w:r>
      <w:r>
        <w:t>BASIS</w:t>
      </w:r>
    </w:p>
    <w:p w:rsidR="00E47416" w14:paraId="37713896" w14:textId="77777777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line="230" w:lineRule="auto"/>
        <w:ind w:right="409"/>
      </w:pPr>
      <w:r>
        <w:t>Technical: Scheduling &amp; Monitoring background jobs, STMS Configuration, Daily System Monitoring, Router Renewal, Local client copy, Client export and import, Kernel Upgrade, Support Packs upgrade using SPAM, ADD ONS, Business function activation, Authorization</w:t>
      </w:r>
      <w:r>
        <w:rPr>
          <w:spacing w:val="-10"/>
        </w:rPr>
        <w:t xml:space="preserve"> </w:t>
      </w:r>
      <w:r>
        <w:t>issues</w:t>
      </w:r>
    </w:p>
    <w:p w:rsidR="00E47416" w14:paraId="0D94A152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5"/>
        <w:ind w:hanging="361"/>
      </w:pPr>
      <w:r>
        <w:rPr>
          <w:b/>
        </w:rPr>
        <w:t>Databases</w:t>
      </w:r>
      <w:r>
        <w:t>: HANA,</w:t>
      </w:r>
      <w:r>
        <w:rPr>
          <w:spacing w:val="-8"/>
        </w:rPr>
        <w:t xml:space="preserve"> </w:t>
      </w:r>
      <w:r>
        <w:t>Sybase.</w:t>
      </w:r>
    </w:p>
    <w:p w:rsidR="00E47416" w14:paraId="19FD7D90" w14:textId="77777777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line="262" w:lineRule="exact"/>
      </w:pPr>
      <w:r>
        <w:t>Tools: HANA Studio, Putty, WinSCP, SAPGUI, ISP</w:t>
      </w:r>
      <w:r>
        <w:rPr>
          <w:spacing w:val="1"/>
        </w:rPr>
        <w:t xml:space="preserve"> </w:t>
      </w:r>
      <w:r>
        <w:t>tool</w:t>
      </w:r>
    </w:p>
    <w:p w:rsidR="00E47416" w14:paraId="2CC6CEB0" w14:textId="77777777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line="253" w:lineRule="exact"/>
      </w:pPr>
      <w:r>
        <w:t>Technical: DB Refresh, HANA Administration, HANA DB monitoring, HANA</w:t>
      </w:r>
      <w:r>
        <w:rPr>
          <w:spacing w:val="-19"/>
        </w:rPr>
        <w:t xml:space="preserve"> </w:t>
      </w:r>
      <w:r>
        <w:t>replication</w:t>
      </w:r>
    </w:p>
    <w:p w:rsidR="00E47416" w14:paraId="61F3F374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42" w:lineRule="auto"/>
        <w:ind w:right="969"/>
      </w:pPr>
      <w:r>
        <w:rPr>
          <w:b/>
        </w:rPr>
        <w:t>Non-Technical Skills</w:t>
      </w:r>
      <w:r>
        <w:t>: Team Player, Motivation, Strong Communication Skills, Leadership, Problem Solving.</w:t>
      </w:r>
    </w:p>
    <w:p w:rsidR="00E47416" w14:paraId="66CF87D9" w14:textId="77777777">
      <w:pPr>
        <w:pStyle w:val="BodyText"/>
        <w:rPr>
          <w:sz w:val="20"/>
        </w:rPr>
      </w:pPr>
    </w:p>
    <w:p w:rsidR="00E47416" w14:paraId="429B8073" w14:textId="77777777">
      <w:pPr>
        <w:pStyle w:val="BodyText"/>
        <w:rPr>
          <w:sz w:val="20"/>
        </w:rPr>
      </w:pPr>
    </w:p>
    <w:p w:rsidR="00E47416" w14:paraId="629B95D7" w14:textId="77777777">
      <w:pPr>
        <w:pStyle w:val="BodyText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183515</wp:posOffset>
                </wp:positionV>
                <wp:extent cx="6670040" cy="158750"/>
                <wp:effectExtent l="0" t="0" r="0" b="0"/>
                <wp:wrapTopAndBottom/>
                <wp:docPr id="103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70040" cy="1587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416" w14:textId="77777777">
                            <w:pPr>
                              <w:spacing w:line="248" w:lineRule="exact"/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30" style="width:525.2pt;height:12.5pt;margin-top:14.45pt;margin-left:43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2096" fillcolor="#d9d9d9" stroked="f">
                <v:textbox inset="0,0,0,0">
                  <w:txbxContent>
                    <w:p w:rsidR="00E47416" w14:paraId="2D13B2CC" w14:textId="77777777">
                      <w:pPr>
                        <w:spacing w:line="248" w:lineRule="exact"/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Professional Experience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47416" w14:paraId="05D03FB0" w14:textId="77777777">
      <w:pPr>
        <w:pStyle w:val="BodyText"/>
        <w:spacing w:before="10"/>
        <w:rPr>
          <w:sz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32"/>
        <w:gridCol w:w="3367"/>
        <w:gridCol w:w="2421"/>
      </w:tblGrid>
      <w:tr w14:paraId="11DC4900" w14:textId="77777777">
        <w:tblPrEx>
          <w:tblW w:w="0" w:type="auto"/>
          <w:tblInd w:w="715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5"/>
        </w:trPr>
        <w:tc>
          <w:tcPr>
            <w:tcW w:w="3632" w:type="dxa"/>
          </w:tcPr>
          <w:p w:rsidR="00E47416" w14:paraId="2127E99A" w14:textId="77777777">
            <w:pPr>
              <w:pStyle w:val="TableParagraph"/>
              <w:spacing w:line="235" w:lineRule="exact"/>
              <w:ind w:left="1055" w:firstLine="0"/>
              <w:rPr>
                <w:b/>
              </w:rPr>
            </w:pPr>
            <w:r>
              <w:rPr>
                <w:b/>
              </w:rPr>
              <w:t>Company Name</w:t>
            </w:r>
          </w:p>
        </w:tc>
        <w:tc>
          <w:tcPr>
            <w:tcW w:w="3367" w:type="dxa"/>
          </w:tcPr>
          <w:p w:rsidR="00E47416" w14:paraId="1339884C" w14:textId="77777777">
            <w:pPr>
              <w:pStyle w:val="TableParagraph"/>
              <w:spacing w:line="235" w:lineRule="exact"/>
              <w:ind w:left="1104" w:right="1100" w:firstLine="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421" w:type="dxa"/>
          </w:tcPr>
          <w:p w:rsidR="00E47416" w14:paraId="212E8CCD" w14:textId="77777777">
            <w:pPr>
              <w:pStyle w:val="TableParagraph"/>
              <w:spacing w:line="235" w:lineRule="exact"/>
              <w:ind w:left="880" w:right="866" w:firstLine="0"/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14:paraId="72C99866" w14:textId="77777777">
        <w:tblPrEx>
          <w:tblW w:w="0" w:type="auto"/>
          <w:tblInd w:w="7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0"/>
        </w:trPr>
        <w:tc>
          <w:tcPr>
            <w:tcW w:w="3632" w:type="dxa"/>
          </w:tcPr>
          <w:p w:rsidR="00E47416" w14:paraId="4AE94523" w14:textId="77777777">
            <w:pPr>
              <w:pStyle w:val="TableParagraph"/>
              <w:spacing w:line="230" w:lineRule="exact"/>
              <w:ind w:left="110" w:firstLine="0"/>
            </w:pPr>
            <w:r>
              <w:t>Itelligence India Pvt Ltd</w:t>
            </w:r>
          </w:p>
        </w:tc>
        <w:tc>
          <w:tcPr>
            <w:tcW w:w="3367" w:type="dxa"/>
          </w:tcPr>
          <w:p w:rsidR="00E47416" w14:paraId="720E3C22" w14:textId="77777777">
            <w:pPr>
              <w:pStyle w:val="TableParagraph"/>
              <w:spacing w:line="230" w:lineRule="exact"/>
              <w:ind w:left="109" w:firstLine="0"/>
            </w:pPr>
            <w:r>
              <w:t>SAP Consultant</w:t>
            </w:r>
          </w:p>
        </w:tc>
        <w:tc>
          <w:tcPr>
            <w:tcW w:w="2421" w:type="dxa"/>
          </w:tcPr>
          <w:p w:rsidR="00E47416" w14:paraId="2725DE30" w14:textId="77777777">
            <w:pPr>
              <w:pStyle w:val="TableParagraph"/>
              <w:spacing w:line="230" w:lineRule="exact"/>
              <w:ind w:left="109" w:firstLine="0"/>
            </w:pPr>
            <w:r>
              <w:t>May-2018 to till date</w:t>
            </w:r>
          </w:p>
        </w:tc>
      </w:tr>
      <w:tr w14:paraId="35A71FF1" w14:textId="77777777">
        <w:tblPrEx>
          <w:tblW w:w="0" w:type="auto"/>
          <w:tblInd w:w="7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5"/>
        </w:trPr>
        <w:tc>
          <w:tcPr>
            <w:tcW w:w="3632" w:type="dxa"/>
          </w:tcPr>
          <w:p w:rsidR="00E47416" w14:paraId="3AE86D67" w14:textId="77777777">
            <w:pPr>
              <w:pStyle w:val="TableParagraph"/>
              <w:spacing w:line="235" w:lineRule="exact"/>
              <w:ind w:left="110" w:firstLine="0"/>
            </w:pPr>
            <w:r>
              <w:t>VCentric Technologies</w:t>
            </w:r>
          </w:p>
        </w:tc>
        <w:tc>
          <w:tcPr>
            <w:tcW w:w="3367" w:type="dxa"/>
          </w:tcPr>
          <w:p w:rsidR="00E47416" w14:paraId="01B9D513" w14:textId="77777777">
            <w:pPr>
              <w:pStyle w:val="TableParagraph"/>
              <w:spacing w:line="235" w:lineRule="exact"/>
              <w:ind w:left="109" w:firstLine="0"/>
            </w:pPr>
            <w:r>
              <w:t>Associate SAP Consultant</w:t>
            </w:r>
          </w:p>
        </w:tc>
        <w:tc>
          <w:tcPr>
            <w:tcW w:w="2421" w:type="dxa"/>
          </w:tcPr>
          <w:p w:rsidR="00E47416" w14:paraId="512FE669" w14:textId="77777777">
            <w:pPr>
              <w:pStyle w:val="TableParagraph"/>
              <w:spacing w:line="235" w:lineRule="exact"/>
              <w:ind w:left="109" w:firstLine="0"/>
            </w:pPr>
            <w:r>
              <w:t>Jun-2017 to Apr-2018</w:t>
            </w:r>
          </w:p>
        </w:tc>
      </w:tr>
      <w:tr w14:paraId="5959D3C1" w14:textId="77777777">
        <w:tblPrEx>
          <w:tblW w:w="0" w:type="auto"/>
          <w:tblInd w:w="71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50"/>
        </w:trPr>
        <w:tc>
          <w:tcPr>
            <w:tcW w:w="3632" w:type="dxa"/>
          </w:tcPr>
          <w:p w:rsidR="00E47416" w14:paraId="67812A34" w14:textId="77777777">
            <w:pPr>
              <w:pStyle w:val="TableParagraph"/>
              <w:spacing w:line="231" w:lineRule="exact"/>
              <w:ind w:left="110" w:firstLine="0"/>
            </w:pPr>
            <w:r>
              <w:t>Entransys Pvt Ltd</w:t>
            </w:r>
          </w:p>
        </w:tc>
        <w:tc>
          <w:tcPr>
            <w:tcW w:w="3367" w:type="dxa"/>
          </w:tcPr>
          <w:p w:rsidR="00E47416" w14:paraId="613CFBEF" w14:textId="77777777">
            <w:pPr>
              <w:pStyle w:val="TableParagraph"/>
              <w:spacing w:line="231" w:lineRule="exact"/>
              <w:ind w:left="109" w:firstLine="0"/>
            </w:pPr>
            <w:r>
              <w:t>Junior SAP Consultant</w:t>
            </w:r>
          </w:p>
        </w:tc>
        <w:tc>
          <w:tcPr>
            <w:tcW w:w="2421" w:type="dxa"/>
          </w:tcPr>
          <w:p w:rsidR="00E47416" w14:paraId="7B99E101" w14:textId="77777777">
            <w:pPr>
              <w:pStyle w:val="TableParagraph"/>
              <w:spacing w:line="231" w:lineRule="exact"/>
              <w:ind w:left="109" w:firstLine="0"/>
            </w:pPr>
            <w:r>
              <w:t>Apr-2016 to May-2017</w:t>
            </w:r>
          </w:p>
        </w:tc>
      </w:tr>
    </w:tbl>
    <w:p w:rsidR="00E47416" w14:paraId="661D7EA2" w14:textId="77777777">
      <w:pPr>
        <w:pStyle w:val="BodyText"/>
        <w:rPr>
          <w:sz w:val="20"/>
        </w:rPr>
      </w:pPr>
    </w:p>
    <w:p w:rsidR="00E47416" w14:paraId="148FFFCB" w14:textId="77777777">
      <w:pPr>
        <w:pStyle w:val="BodyText"/>
        <w:rPr>
          <w:sz w:val="20"/>
        </w:rPr>
      </w:pPr>
    </w:p>
    <w:p w:rsidR="00E47416" w14:paraId="7354DAA5" w14:textId="77777777">
      <w:pPr>
        <w:pStyle w:val="BodyText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553085</wp:posOffset>
                </wp:positionH>
                <wp:positionV relativeFrom="paragraph">
                  <wp:posOffset>190500</wp:posOffset>
                </wp:positionV>
                <wp:extent cx="6670040" cy="187325"/>
                <wp:effectExtent l="0" t="0" r="0" b="0"/>
                <wp:wrapTopAndBottom/>
                <wp:docPr id="1033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70040" cy="18732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47416" w14:textId="77777777">
                            <w:pPr>
                              <w:spacing w:line="253" w:lineRule="exact"/>
                              <w:ind w:left="3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31" style="width:525.2pt;height:14.75pt;margin-top:15pt;margin-left:43.55pt;mso-height-percent:0;mso-height-relative:page;mso-position-horizontal-relative:page;mso-width-percent:0;mso-width-relative:page;mso-wrap-distance-bottom:0;mso-wrap-distance-left:0;mso-wrap-distance-right:0;mso-wrap-distance-top:0;mso-wrap-style:square;position:absolute;visibility:visible;v-text-anchor:top;z-index:-251650048" fillcolor="#d9d9d9" stroked="f">
                <v:textbox inset="0,0,0,0">
                  <w:txbxContent>
                    <w:p w:rsidR="00E47416" w14:paraId="26051C1E" w14:textId="77777777">
                      <w:pPr>
                        <w:spacing w:line="253" w:lineRule="exact"/>
                        <w:ind w:left="3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Educational Qualification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E47416" w14:paraId="1954EC39" w14:textId="77777777">
      <w:pPr>
        <w:pStyle w:val="BodyText"/>
        <w:spacing w:before="7"/>
        <w:rPr>
          <w:sz w:val="7"/>
        </w:rPr>
      </w:pPr>
    </w:p>
    <w:p w:rsidR="00E47416" w14:paraId="69F6F8FB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92" w:line="240" w:lineRule="auto"/>
        <w:ind w:hanging="361"/>
      </w:pPr>
      <w:r>
        <w:t xml:space="preserve">Master of Business Administration </w:t>
      </w:r>
      <w:r>
        <w:rPr>
          <w:b/>
        </w:rPr>
        <w:t>(MBA), Acharya Nagarjuna University</w:t>
      </w:r>
      <w:r>
        <w:rPr>
          <w:b/>
          <w:spacing w:val="-10"/>
        </w:rPr>
        <w:t xml:space="preserve"> </w:t>
      </w:r>
      <w:r>
        <w:t>Affiliated.</w:t>
      </w:r>
    </w:p>
    <w:p w:rsidR="00E47416" w14:paraId="42BAB0D1" w14:textId="77777777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" w:line="240" w:lineRule="auto"/>
        <w:ind w:hanging="361"/>
      </w:pPr>
      <w:r>
        <w:t xml:space="preserve">Bachelor </w:t>
      </w:r>
      <w:r>
        <w:rPr>
          <w:spacing w:val="-3"/>
        </w:rPr>
        <w:t xml:space="preserve">of </w:t>
      </w:r>
      <w:r>
        <w:t>Technology (</w:t>
      </w:r>
      <w:r>
        <w:rPr>
          <w:b/>
        </w:rPr>
        <w:t>BTech), JNTU-H</w:t>
      </w:r>
      <w:r>
        <w:rPr>
          <w:b/>
          <w:spacing w:val="3"/>
        </w:rPr>
        <w:t xml:space="preserve"> </w:t>
      </w:r>
      <w:r>
        <w:t>Affiliated</w:t>
      </w:r>
    </w:p>
    <w:p w:rsidR="00E47416" w14:paraId="0F1E1087" w14:textId="77777777">
      <w:pPr>
        <w:sectPr>
          <w:type w:val="continuous"/>
          <w:pgSz w:w="12240" w:h="15840"/>
          <w:pgMar w:top="980" w:right="700" w:bottom="280" w:left="700" w:header="720" w:footer="720" w:gutter="0"/>
          <w:cols w:space="720"/>
        </w:sectPr>
      </w:pPr>
    </w:p>
    <w:p w:rsidR="00E47416" w14:paraId="0F6CD347" w14:textId="77777777">
      <w:pPr>
        <w:pStyle w:val="Heading1"/>
        <w:tabs>
          <w:tab w:val="left" w:pos="10674"/>
        </w:tabs>
        <w:spacing w:line="251" w:lineRule="exact"/>
        <w:ind w:left="170"/>
      </w:pPr>
      <w:r>
        <w:rPr>
          <w:spacing w:val="-25"/>
          <w:shd w:val="clear" w:color="auto" w:fill="D9D9D9"/>
        </w:rPr>
        <w:t xml:space="preserve"> </w:t>
      </w:r>
      <w:r>
        <w:rPr>
          <w:shd w:val="clear" w:color="auto" w:fill="D9D9D9"/>
        </w:rPr>
        <w:t>Projects</w:t>
      </w:r>
      <w:r>
        <w:rPr>
          <w:shd w:val="clear" w:color="auto" w:fill="D9D9D9"/>
        </w:rPr>
        <w:tab/>
      </w:r>
    </w:p>
    <w:p w:rsidR="00E47416" w14:paraId="5CF2022A" w14:textId="77777777">
      <w:pPr>
        <w:pStyle w:val="BodyText"/>
        <w:spacing w:before="8"/>
        <w:rPr>
          <w:b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67"/>
        <w:gridCol w:w="9081"/>
      </w:tblGrid>
      <w:tr w14:paraId="1AFE6738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9"/>
        </w:trPr>
        <w:tc>
          <w:tcPr>
            <w:tcW w:w="1467" w:type="dxa"/>
            <w:vMerge w:val="restart"/>
          </w:tcPr>
          <w:p w:rsidR="00E47416" w14:paraId="4B49E803" w14:textId="77777777">
            <w:pPr>
              <w:pStyle w:val="TableParagraph"/>
              <w:spacing w:line="244" w:lineRule="exact"/>
              <w:ind w:left="200" w:firstLine="0"/>
            </w:pPr>
            <w:r>
              <w:t>May 2018 -</w:t>
            </w:r>
          </w:p>
          <w:p w:rsidR="00E47416" w14:paraId="6D56A45D" w14:textId="77777777">
            <w:pPr>
              <w:pStyle w:val="TableParagraph"/>
              <w:spacing w:before="2"/>
              <w:ind w:left="200" w:firstLine="0"/>
            </w:pPr>
            <w:r>
              <w:t>Present</w:t>
            </w:r>
          </w:p>
        </w:tc>
        <w:tc>
          <w:tcPr>
            <w:tcW w:w="9081" w:type="dxa"/>
          </w:tcPr>
          <w:p w:rsidR="00E47416" w14:paraId="2FEC657E" w14:textId="77777777">
            <w:pPr>
              <w:pStyle w:val="TableParagraph"/>
              <w:spacing w:line="229" w:lineRule="exact"/>
              <w:ind w:left="238" w:firstLine="0"/>
              <w:rPr>
                <w:b/>
              </w:rPr>
            </w:pPr>
            <w:r>
              <w:rPr>
                <w:b/>
              </w:rPr>
              <w:t>SAP Consultant</w:t>
            </w:r>
          </w:p>
        </w:tc>
      </w:tr>
      <w:tr w14:paraId="4476CC05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401"/>
        </w:trPr>
        <w:tc>
          <w:tcPr>
            <w:tcW w:w="1467" w:type="dxa"/>
            <w:vMerge/>
            <w:tcBorders>
              <w:top w:val="nil"/>
            </w:tcBorders>
          </w:tcPr>
          <w:p w:rsidR="00E47416" w14:paraId="2CCA9E05" w14:textId="77777777">
            <w:pPr>
              <w:rPr>
                <w:sz w:val="2"/>
                <w:szCs w:val="2"/>
              </w:rPr>
            </w:pPr>
          </w:p>
        </w:tc>
        <w:tc>
          <w:tcPr>
            <w:tcW w:w="9081" w:type="dxa"/>
          </w:tcPr>
          <w:p w:rsidR="00E47416" w14:paraId="741CF503" w14:textId="77777777">
            <w:pPr>
              <w:pStyle w:val="TableParagraph"/>
              <w:spacing w:line="247" w:lineRule="exact"/>
              <w:ind w:left="238" w:firstLine="0"/>
              <w:rPr>
                <w:b/>
              </w:rPr>
            </w:pPr>
            <w:r>
              <w:rPr>
                <w:b/>
              </w:rPr>
              <w:t>ARAI (Automotive Research Association of India)</w:t>
            </w:r>
          </w:p>
          <w:p w:rsidR="00E47416" w14:paraId="15F07412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line="268" w:lineRule="exact"/>
              <w:ind w:hanging="362"/>
            </w:pPr>
            <w:r>
              <w:t>Performing daily system monitoring check lists for all production</w:t>
            </w:r>
            <w:r>
              <w:rPr>
                <w:spacing w:val="-8"/>
              </w:rPr>
              <w:t xml:space="preserve"> </w:t>
            </w:r>
            <w:r>
              <w:t>servers.</w:t>
            </w:r>
          </w:p>
          <w:p w:rsidR="00E47416" w14:paraId="44A1934E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1"/>
              <w:ind w:hanging="362"/>
            </w:pPr>
            <w:r>
              <w:t>Activating Business functions as per the request and</w:t>
            </w:r>
            <w:r>
              <w:rPr>
                <w:spacing w:val="-9"/>
              </w:rPr>
              <w:t xml:space="preserve"> </w:t>
            </w:r>
            <w:r>
              <w:t>approvals</w:t>
            </w:r>
          </w:p>
          <w:p w:rsidR="00E47416" w14:paraId="059CFD18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ind w:hanging="362"/>
            </w:pPr>
            <w:r>
              <w:t>Experience on SAP Router</w:t>
            </w:r>
            <w:r>
              <w:rPr>
                <w:spacing w:val="-3"/>
              </w:rPr>
              <w:t xml:space="preserve"> </w:t>
            </w:r>
            <w:r>
              <w:t>Renewal</w:t>
            </w:r>
          </w:p>
          <w:p w:rsidR="00E47416" w14:paraId="72A6287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1" w:line="267" w:lineRule="exact"/>
              <w:ind w:hanging="362"/>
            </w:pPr>
            <w:r>
              <w:t>Acknowledging the Transports and moving in the landscape from DEV to QAS and</w:t>
            </w:r>
            <w:r>
              <w:rPr>
                <w:spacing w:val="-16"/>
              </w:rPr>
              <w:t xml:space="preserve"> </w:t>
            </w:r>
            <w:r>
              <w:t>PRD.</w:t>
            </w:r>
          </w:p>
          <w:p w:rsidR="00E47416" w14:paraId="6B6AE6D2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line="267" w:lineRule="exact"/>
              <w:ind w:hanging="362"/>
            </w:pPr>
            <w:r>
              <w:t>Client Export and Import from Production to</w:t>
            </w:r>
            <w:r>
              <w:rPr>
                <w:spacing w:val="-10"/>
              </w:rPr>
              <w:t xml:space="preserve"> </w:t>
            </w:r>
            <w:r>
              <w:t>Quality.</w:t>
            </w:r>
          </w:p>
          <w:p w:rsidR="00E47416" w14:paraId="7F25E9B7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ind w:hanging="362"/>
            </w:pPr>
            <w:r>
              <w:t>HANA DB Refresh from Production to</w:t>
            </w:r>
            <w:r>
              <w:rPr>
                <w:spacing w:val="-6"/>
              </w:rPr>
              <w:t xml:space="preserve"> </w:t>
            </w:r>
            <w:r>
              <w:t>quality.</w:t>
            </w:r>
          </w:p>
          <w:p w:rsidR="00E47416" w14:paraId="6C84132E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ind w:hanging="362"/>
            </w:pPr>
            <w:r>
              <w:t>Experience security level creating the Users, role and generating the</w:t>
            </w:r>
            <w:r>
              <w:rPr>
                <w:spacing w:val="-8"/>
              </w:rPr>
              <w:t xml:space="preserve"> </w:t>
            </w:r>
            <w:r>
              <w:t>profile</w:t>
            </w:r>
          </w:p>
          <w:p w:rsidR="00E47416" w14:paraId="21E0B5BD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2" w:line="267" w:lineRule="exact"/>
              <w:ind w:hanging="362"/>
            </w:pPr>
            <w:r>
              <w:t xml:space="preserve">Day to day monitoring of systems and preparing </w:t>
            </w:r>
            <w:r>
              <w:rPr>
                <w:spacing w:val="-3"/>
              </w:rPr>
              <w:t>the</w:t>
            </w:r>
            <w:r>
              <w:t xml:space="preserve"> checklist.</w:t>
            </w:r>
          </w:p>
          <w:p w:rsidR="00E47416" w14:paraId="44A8C809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line="267" w:lineRule="exact"/>
              <w:ind w:hanging="362"/>
            </w:pPr>
            <w:r>
              <w:t xml:space="preserve">Installing the Hana License in the studio and </w:t>
            </w:r>
            <w:r>
              <w:rPr>
                <w:spacing w:val="-3"/>
              </w:rPr>
              <w:t xml:space="preserve">the </w:t>
            </w:r>
            <w:r>
              <w:t>configuration of</w:t>
            </w:r>
            <w:r>
              <w:rPr>
                <w:spacing w:val="5"/>
              </w:rPr>
              <w:t xml:space="preserve"> </w:t>
            </w:r>
            <w:r>
              <w:t>Parameters.</w:t>
            </w:r>
          </w:p>
          <w:p w:rsidR="00E47416" w14:paraId="1A0ED9D6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ind w:hanging="362"/>
            </w:pPr>
            <w:r>
              <w:t>Worked on HANA</w:t>
            </w:r>
            <w:r>
              <w:rPr>
                <w:spacing w:val="-6"/>
              </w:rPr>
              <w:t xml:space="preserve"> </w:t>
            </w:r>
            <w:r>
              <w:t>Backup</w:t>
            </w:r>
          </w:p>
          <w:p w:rsidR="00E47416" w14:paraId="46C7B50B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1"/>
              <w:ind w:hanging="362"/>
            </w:pPr>
            <w:r>
              <w:t>Worked on SAP HANA Administration Using HANA Studio.</w:t>
            </w:r>
          </w:p>
          <w:p w:rsidR="00E47416" w14:paraId="767939B7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line="267" w:lineRule="exact"/>
              <w:ind w:hanging="362"/>
            </w:pPr>
            <w:r>
              <w:t>Performed SAP HANA Database Revision Upgrade.</w:t>
            </w:r>
          </w:p>
          <w:p w:rsidR="00E47416" w14:paraId="23A80FB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line="267" w:lineRule="exact"/>
              <w:ind w:hanging="362"/>
            </w:pPr>
            <w:r>
              <w:t xml:space="preserve">Downloaded the maintenance license from service marketplace as per </w:t>
            </w:r>
            <w:r>
              <w:rPr>
                <w:spacing w:val="-3"/>
              </w:rPr>
              <w:t xml:space="preserve">the </w:t>
            </w:r>
            <w:r>
              <w:t>hardware</w:t>
            </w:r>
            <w:r>
              <w:rPr>
                <w:spacing w:val="-6"/>
              </w:rPr>
              <w:t xml:space="preserve"> </w:t>
            </w:r>
            <w:r>
              <w:t>key</w:t>
            </w:r>
          </w:p>
          <w:p w:rsidR="00E47416" w14:paraId="016F275D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1"/>
              <w:ind w:hanging="362"/>
            </w:pPr>
            <w:r>
              <w:t>Experience on Kernel Upgrades and Support Pack and Add-on</w:t>
            </w:r>
            <w:r>
              <w:rPr>
                <w:spacing w:val="-17"/>
              </w:rPr>
              <w:t xml:space="preserve"> </w:t>
            </w:r>
            <w:r>
              <w:t>Implementation.</w:t>
            </w:r>
          </w:p>
          <w:p w:rsidR="00E47416" w14:paraId="2045CC6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ind w:hanging="362"/>
            </w:pPr>
            <w:r>
              <w:t>Downloading the software by planning the maintenance planner and syncing the</w:t>
            </w:r>
            <w:r>
              <w:rPr>
                <w:spacing w:val="-14"/>
              </w:rPr>
              <w:t xml:space="preserve"> </w:t>
            </w:r>
            <w:r>
              <w:t>systems</w:t>
            </w:r>
          </w:p>
          <w:p w:rsidR="00E47416" w14:paraId="30BED53F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3" w:line="237" w:lineRule="auto"/>
              <w:ind w:right="852"/>
            </w:pPr>
            <w:r>
              <w:t>Configuration of Transport management system and handling transport requests in complex landscapes.</w:t>
            </w:r>
          </w:p>
          <w:p w:rsidR="00E47416" w14:paraId="2407AAB7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1"/>
              <w:ind w:hanging="362"/>
            </w:pPr>
            <w:r>
              <w:t>Monitoring system daily in regular basis and troubleshooting if any</w:t>
            </w:r>
            <w:r>
              <w:rPr>
                <w:spacing w:val="-5"/>
              </w:rPr>
              <w:t xml:space="preserve"> </w:t>
            </w:r>
            <w:r>
              <w:t>issues</w:t>
            </w:r>
          </w:p>
          <w:p w:rsidR="00E47416" w14:paraId="552D01FD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2" w:line="237" w:lineRule="auto"/>
              <w:ind w:right="684"/>
            </w:pPr>
            <w:r>
              <w:t>Good experience in the P1, P2, P3 Tickets trouble shooting by acknowledging in the ticketing</w:t>
            </w:r>
            <w:r>
              <w:rPr>
                <w:spacing w:val="-1"/>
              </w:rPr>
              <w:t xml:space="preserve"> </w:t>
            </w:r>
            <w:r>
              <w:t>tool</w:t>
            </w:r>
          </w:p>
          <w:p w:rsidR="00E47416" w14:paraId="3AB21E64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1"/>
              <w:ind w:hanging="362"/>
            </w:pPr>
            <w:r>
              <w:t>Experience on Hana restore by the Hana studio</w:t>
            </w:r>
            <w:r>
              <w:rPr>
                <w:spacing w:val="3"/>
              </w:rPr>
              <w:t xml:space="preserve"> </w:t>
            </w:r>
            <w:r>
              <w:t>process.</w:t>
            </w:r>
          </w:p>
          <w:p w:rsidR="00E47416" w14:paraId="5E44AB75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before="1"/>
              <w:ind w:hanging="362"/>
            </w:pPr>
            <w:r>
              <w:t>Troubleshooting issues and resolving</w:t>
            </w:r>
            <w:r>
              <w:rPr>
                <w:spacing w:val="-1"/>
              </w:rPr>
              <w:t xml:space="preserve"> </w:t>
            </w:r>
            <w:r>
              <w:t>tickets</w:t>
            </w:r>
          </w:p>
          <w:p w:rsidR="00E47416" w14:paraId="0B728C23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959"/>
                <w:tab w:val="left" w:pos="960"/>
              </w:tabs>
              <w:spacing w:line="250" w:lineRule="exact"/>
              <w:ind w:hanging="362"/>
            </w:pPr>
            <w:r>
              <w:t>TCI Enablement and Digital Signed SAP notes applied in all</w:t>
            </w:r>
            <w:r>
              <w:rPr>
                <w:spacing w:val="-24"/>
              </w:rPr>
              <w:t xml:space="preserve"> </w:t>
            </w:r>
            <w:r>
              <w:t>servers.</w:t>
            </w:r>
          </w:p>
        </w:tc>
      </w:tr>
    </w:tbl>
    <w:p w:rsidR="00E47416" w14:paraId="1C7DA33A" w14:textId="77777777">
      <w:pPr>
        <w:pStyle w:val="BodyText"/>
        <w:rPr>
          <w:b/>
          <w:sz w:val="20"/>
        </w:rPr>
      </w:pPr>
    </w:p>
    <w:p w:rsidR="00E47416" w14:paraId="1AEB9F85" w14:textId="77777777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0"/>
        <w:gridCol w:w="9250"/>
      </w:tblGrid>
      <w:tr w14:paraId="1D10368E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9"/>
        </w:trPr>
        <w:tc>
          <w:tcPr>
            <w:tcW w:w="1370" w:type="dxa"/>
            <w:vMerge w:val="restart"/>
          </w:tcPr>
          <w:p w:rsidR="00E47416" w14:paraId="5C5374AD" w14:textId="77777777">
            <w:pPr>
              <w:pStyle w:val="TableParagraph"/>
              <w:spacing w:line="244" w:lineRule="exact"/>
              <w:ind w:left="200" w:firstLine="0"/>
            </w:pPr>
            <w:r>
              <w:t>May 2018-</w:t>
            </w:r>
          </w:p>
          <w:p w:rsidR="00E47416" w14:paraId="08AFF601" w14:textId="77777777">
            <w:pPr>
              <w:pStyle w:val="TableParagraph"/>
              <w:spacing w:before="2"/>
              <w:ind w:left="200" w:firstLine="0"/>
            </w:pPr>
            <w:r>
              <w:t>Present</w:t>
            </w:r>
          </w:p>
        </w:tc>
        <w:tc>
          <w:tcPr>
            <w:tcW w:w="9250" w:type="dxa"/>
          </w:tcPr>
          <w:p w:rsidR="00E47416" w:rsidRPr="008D467E" w14:paraId="617D4014" w14:textId="77777777">
            <w:pPr>
              <w:pStyle w:val="TableParagraph"/>
              <w:spacing w:line="229" w:lineRule="exact"/>
              <w:ind w:left="195" w:firstLine="0"/>
              <w:rPr>
                <w:b/>
                <w:bCs/>
              </w:rPr>
            </w:pPr>
            <w:r w:rsidRPr="008D467E">
              <w:rPr>
                <w:b/>
                <w:bCs/>
              </w:rPr>
              <w:t>SAP Consultant</w:t>
            </w:r>
          </w:p>
        </w:tc>
      </w:tr>
      <w:tr w14:paraId="1C154C11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581"/>
        </w:trPr>
        <w:tc>
          <w:tcPr>
            <w:tcW w:w="1370" w:type="dxa"/>
            <w:vMerge/>
            <w:tcBorders>
              <w:top w:val="nil"/>
            </w:tcBorders>
          </w:tcPr>
          <w:p w:rsidR="00E47416" w14:paraId="12099FA9" w14:textId="77777777">
            <w:pPr>
              <w:rPr>
                <w:sz w:val="2"/>
                <w:szCs w:val="2"/>
              </w:rPr>
            </w:pPr>
          </w:p>
        </w:tc>
        <w:tc>
          <w:tcPr>
            <w:tcW w:w="9250" w:type="dxa"/>
          </w:tcPr>
          <w:p w:rsidR="00E47416" w14:paraId="163EC11B" w14:textId="77777777">
            <w:pPr>
              <w:pStyle w:val="TableParagraph"/>
              <w:spacing w:line="249" w:lineRule="exact"/>
              <w:ind w:left="195" w:firstLine="0"/>
              <w:rPr>
                <w:b/>
              </w:rPr>
            </w:pPr>
            <w:r>
              <w:rPr>
                <w:b/>
              </w:rPr>
              <w:t>AIG (Asian Institute of Gastroenterology)</w:t>
            </w:r>
          </w:p>
          <w:p w:rsidR="00E47416" w14:paraId="0082F0D2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1" w:line="267" w:lineRule="exact"/>
              <w:ind w:hanging="362"/>
            </w:pPr>
            <w:r>
              <w:t>SAP System planned maintenance</w:t>
            </w:r>
            <w:r>
              <w:rPr>
                <w:spacing w:val="-4"/>
              </w:rPr>
              <w:t xml:space="preserve"> </w:t>
            </w:r>
            <w:r>
              <w:t>(stop/start).</w:t>
            </w:r>
          </w:p>
          <w:p w:rsidR="00E47416" w14:paraId="3A5D4AC2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line="267" w:lineRule="exact"/>
              <w:ind w:hanging="362"/>
            </w:pPr>
            <w:r>
              <w:t>Maintaining profiles using</w:t>
            </w:r>
            <w:r>
              <w:rPr>
                <w:spacing w:val="-1"/>
              </w:rPr>
              <w:t xml:space="preserve"> </w:t>
            </w:r>
            <w:r>
              <w:t>Rz10.</w:t>
            </w:r>
          </w:p>
          <w:p w:rsidR="00E47416" w14:paraId="2809BD3C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ind w:right="199"/>
            </w:pPr>
            <w:r>
              <w:t>Daily</w:t>
            </w:r>
            <w:r>
              <w:rPr>
                <w:spacing w:val="-16"/>
              </w:rPr>
              <w:t xml:space="preserve"> </w:t>
            </w:r>
            <w:r>
              <w:t>system</w:t>
            </w:r>
            <w:r>
              <w:rPr>
                <w:spacing w:val="-17"/>
              </w:rPr>
              <w:t xml:space="preserve"> </w:t>
            </w:r>
            <w:r>
              <w:t>monitoring</w:t>
            </w:r>
            <w:r>
              <w:rPr>
                <w:spacing w:val="-15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performing</w:t>
            </w:r>
            <w:r>
              <w:rPr>
                <w:spacing w:val="-15"/>
              </w:rPr>
              <w:t xml:space="preserve"> </w:t>
            </w:r>
            <w:r>
              <w:t>Health</w:t>
            </w:r>
            <w:r>
              <w:rPr>
                <w:spacing w:val="-15"/>
              </w:rPr>
              <w:t xml:space="preserve"> </w:t>
            </w:r>
            <w:r>
              <w:t>checks</w:t>
            </w:r>
            <w:r>
              <w:rPr>
                <w:spacing w:val="-16"/>
              </w:rPr>
              <w:t xml:space="preserve"> </w:t>
            </w:r>
            <w:r>
              <w:t>as</w:t>
            </w:r>
            <w:r>
              <w:rPr>
                <w:spacing w:val="-16"/>
              </w:rPr>
              <w:t xml:space="preserve"> </w:t>
            </w:r>
            <w:r>
              <w:t>preventive</w:t>
            </w:r>
            <w:r>
              <w:rPr>
                <w:spacing w:val="-13"/>
              </w:rPr>
              <w:t xml:space="preserve"> </w:t>
            </w:r>
            <w:r>
              <w:t>steps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6"/>
              </w:rPr>
              <w:t xml:space="preserve"> </w:t>
            </w:r>
            <w:r>
              <w:t>keep</w:t>
            </w:r>
            <w:r>
              <w:rPr>
                <w:spacing w:val="-15"/>
              </w:rPr>
              <w:t xml:space="preserve"> </w:t>
            </w:r>
            <w:r>
              <w:t>the</w:t>
            </w:r>
            <w:r>
              <w:rPr>
                <w:spacing w:val="-13"/>
              </w:rPr>
              <w:t xml:space="preserve"> </w:t>
            </w:r>
            <w:r>
              <w:t>system up and</w:t>
            </w:r>
            <w:r>
              <w:rPr>
                <w:spacing w:val="-5"/>
              </w:rPr>
              <w:t xml:space="preserve"> </w:t>
            </w:r>
            <w:r>
              <w:t>running</w:t>
            </w:r>
          </w:p>
          <w:p w:rsidR="00E47416" w14:paraId="18AD740D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6" w:line="237" w:lineRule="auto"/>
              <w:ind w:right="830"/>
            </w:pPr>
            <w:r>
              <w:t>Transport of requests from development to Quality and production system on request through STMS</w:t>
            </w:r>
          </w:p>
          <w:p w:rsidR="00E47416" w14:paraId="5149D49D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ind w:hanging="362"/>
            </w:pPr>
            <w:r>
              <w:t>Creation of Users, resetting passwords, Locking/unlocking users, copying</w:t>
            </w:r>
            <w:r>
              <w:rPr>
                <w:spacing w:val="-5"/>
              </w:rPr>
              <w:t xml:space="preserve"> </w:t>
            </w:r>
            <w:r>
              <w:t>users.</w:t>
            </w:r>
          </w:p>
          <w:p w:rsidR="00E47416" w14:paraId="186E663A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1" w:line="267" w:lineRule="exact"/>
              <w:ind w:hanging="362"/>
            </w:pPr>
            <w:r>
              <w:t>Applying the SAP</w:t>
            </w:r>
            <w:r>
              <w:rPr>
                <w:spacing w:val="-1"/>
              </w:rPr>
              <w:t xml:space="preserve"> </w:t>
            </w:r>
            <w:r>
              <w:t>License.</w:t>
            </w:r>
          </w:p>
          <w:p w:rsidR="00E47416" w14:paraId="5E5474B8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line="267" w:lineRule="exact"/>
              <w:ind w:hanging="362"/>
            </w:pPr>
            <w:r>
              <w:t>Implementing SAP</w:t>
            </w:r>
            <w:r>
              <w:rPr>
                <w:spacing w:val="-4"/>
              </w:rPr>
              <w:t xml:space="preserve"> </w:t>
            </w:r>
            <w:r>
              <w:t>notes</w:t>
            </w:r>
          </w:p>
          <w:p w:rsidR="00E47416" w14:paraId="690E92C7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ind w:hanging="362"/>
            </w:pPr>
            <w:r>
              <w:t>Supporting to all systems in 24*7 environments in client</w:t>
            </w:r>
            <w:r>
              <w:rPr>
                <w:spacing w:val="-7"/>
              </w:rPr>
              <w:t xml:space="preserve"> </w:t>
            </w:r>
            <w:r>
              <w:t>environment.</w:t>
            </w:r>
          </w:p>
          <w:p w:rsidR="00E47416" w14:paraId="6F21D79F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1"/>
              <w:ind w:hanging="362"/>
            </w:pPr>
            <w:r>
              <w:t>Handling SAP authorizations including user and role</w:t>
            </w:r>
            <w:r>
              <w:rPr>
                <w:spacing w:val="-8"/>
              </w:rPr>
              <w:t xml:space="preserve"> </w:t>
            </w:r>
            <w:r>
              <w:t>maintenance</w:t>
            </w:r>
          </w:p>
          <w:p w:rsidR="00E47416" w14:paraId="0059EE38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1" w:line="267" w:lineRule="exact"/>
              <w:ind w:hanging="362"/>
            </w:pPr>
            <w:r>
              <w:t>Applied patches and Software Components using</w:t>
            </w:r>
            <w:r>
              <w:rPr>
                <w:spacing w:val="-6"/>
              </w:rPr>
              <w:t xml:space="preserve"> </w:t>
            </w:r>
            <w:r>
              <w:t>SPAM/SAINT.</w:t>
            </w:r>
          </w:p>
          <w:p w:rsidR="00E47416" w14:paraId="15148CC6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line="267" w:lineRule="exact"/>
              <w:ind w:hanging="362"/>
            </w:pPr>
            <w:r>
              <w:t>User administration like user creation, deletion,</w:t>
            </w:r>
            <w:r>
              <w:rPr>
                <w:spacing w:val="-3"/>
              </w:rPr>
              <w:t xml:space="preserve"> </w:t>
            </w:r>
            <w:r>
              <w:t>unlocks.</w:t>
            </w:r>
          </w:p>
          <w:p w:rsidR="00E47416" w14:paraId="506944C6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ind w:hanging="362"/>
            </w:pPr>
            <w:r>
              <w:t>Backups of HANA and</w:t>
            </w:r>
            <w:r>
              <w:rPr>
                <w:spacing w:val="-7"/>
              </w:rPr>
              <w:t xml:space="preserve"> </w:t>
            </w:r>
            <w:r>
              <w:t>Sybase</w:t>
            </w:r>
          </w:p>
          <w:p w:rsidR="00E47416" w14:paraId="718034A7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1"/>
              <w:ind w:hanging="362"/>
            </w:pPr>
            <w:r>
              <w:t>Hana database</w:t>
            </w:r>
            <w:r>
              <w:rPr>
                <w:spacing w:val="3"/>
              </w:rPr>
              <w:t xml:space="preserve"> </w:t>
            </w:r>
            <w:r>
              <w:t>administration.</w:t>
            </w:r>
          </w:p>
          <w:p w:rsidR="00E47416" w14:paraId="5E70DD15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line="267" w:lineRule="exact"/>
              <w:ind w:hanging="362"/>
            </w:pPr>
            <w:r>
              <w:t>Scheduling background jobs and monitoring background</w:t>
            </w:r>
            <w:r>
              <w:rPr>
                <w:spacing w:val="-5"/>
              </w:rPr>
              <w:t xml:space="preserve"> </w:t>
            </w:r>
            <w:r>
              <w:t>jobs</w:t>
            </w:r>
          </w:p>
          <w:p w:rsidR="00E47416" w14:paraId="2ADE568E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line="267" w:lineRule="exact"/>
              <w:ind w:hanging="362"/>
            </w:pPr>
            <w:r>
              <w:t>Troubleshooting User Authorization issues using SU53 Screen</w:t>
            </w:r>
            <w:r>
              <w:rPr>
                <w:spacing w:val="-3"/>
              </w:rPr>
              <w:t xml:space="preserve"> </w:t>
            </w:r>
            <w:r>
              <w:t>shot.</w:t>
            </w:r>
          </w:p>
          <w:p w:rsidR="00E47416" w14:paraId="2EAB5CF4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1"/>
              <w:ind w:right="208"/>
            </w:pPr>
            <w:r>
              <w:t>Enabling audit log form SM19, monitoring with SM20 and deleting old data by using SM18 Transactions</w:t>
            </w:r>
          </w:p>
          <w:p w:rsidR="00E47416" w:rsidRPr="007463B8" w14:paraId="7F19CE89" w14:textId="6630F26D">
            <w:pPr>
              <w:pStyle w:val="TableParagraph"/>
              <w:numPr>
                <w:ilvl w:val="0"/>
                <w:numId w:val="5"/>
              </w:numPr>
              <w:tabs>
                <w:tab w:val="left" w:pos="916"/>
                <w:tab w:val="left" w:pos="917"/>
              </w:tabs>
              <w:spacing w:before="2" w:line="250" w:lineRule="exact"/>
              <w:ind w:hanging="362"/>
            </w:pPr>
            <w:r w:rsidRPr="007463B8">
              <w:t>Basis administration activities like SAP note implementation, Spool management, printer management, maintenance of profile parameters, general system monitoring</w:t>
            </w:r>
            <w:r>
              <w:t>.</w:t>
            </w:r>
          </w:p>
        </w:tc>
      </w:tr>
    </w:tbl>
    <w:p w:rsidR="00E47416" w14:paraId="7813EA09" w14:textId="77777777">
      <w:pPr>
        <w:spacing w:line="250" w:lineRule="exact"/>
        <w:sectPr>
          <w:pgSz w:w="12240" w:h="15840"/>
          <w:pgMar w:top="980" w:right="700" w:bottom="280" w:left="700" w:header="732" w:footer="0" w:gutter="0"/>
          <w:cols w:space="720"/>
        </w:sectPr>
      </w:pPr>
    </w:p>
    <w:p w:rsidR="00E47416" w14:paraId="2F064E83" w14:textId="77777777">
      <w:pPr>
        <w:pStyle w:val="BodyText"/>
        <w:rPr>
          <w:sz w:val="20"/>
        </w:rPr>
      </w:pPr>
    </w:p>
    <w:p w:rsidR="00E47416" w14:paraId="1FFEB928" w14:textId="77777777">
      <w:pPr>
        <w:pStyle w:val="BodyText"/>
        <w:rPr>
          <w:sz w:val="20"/>
        </w:rPr>
      </w:pPr>
    </w:p>
    <w:p w:rsidR="00E47416" w14:paraId="0A11E48A" w14:textId="77777777">
      <w:pPr>
        <w:pStyle w:val="BodyText"/>
        <w:rPr>
          <w:sz w:val="20"/>
        </w:rPr>
      </w:pPr>
    </w:p>
    <w:p w:rsidR="00E47416" w14:paraId="6B792DAA" w14:textId="77777777">
      <w:pPr>
        <w:pStyle w:val="BodyText"/>
        <w:rPr>
          <w:sz w:val="20"/>
        </w:rPr>
      </w:pPr>
    </w:p>
    <w:p w:rsidR="00E47416" w14:paraId="22D9C10E" w14:textId="77777777">
      <w:pPr>
        <w:pStyle w:val="BodyText"/>
        <w:rPr>
          <w:sz w:val="20"/>
        </w:rPr>
      </w:pPr>
    </w:p>
    <w:p w:rsidR="00E47416" w14:paraId="16CFF7F3" w14:textId="77777777">
      <w:pPr>
        <w:pStyle w:val="BodyText"/>
        <w:spacing w:before="7"/>
        <w:rPr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63"/>
        <w:gridCol w:w="9234"/>
      </w:tblGrid>
      <w:tr w14:paraId="59AC741B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6"/>
        </w:trPr>
        <w:tc>
          <w:tcPr>
            <w:tcW w:w="1363" w:type="dxa"/>
            <w:vMerge w:val="restart"/>
          </w:tcPr>
          <w:p w:rsidR="00E47416" w14:paraId="4367F227" w14:textId="77777777">
            <w:pPr>
              <w:pStyle w:val="TableParagraph"/>
              <w:spacing w:line="242" w:lineRule="exact"/>
              <w:ind w:left="200" w:firstLine="0"/>
            </w:pPr>
            <w:r>
              <w:t>June 2017</w:t>
            </w:r>
          </w:p>
          <w:p w:rsidR="00E47416" w14:paraId="05C1A9F3" w14:textId="77777777">
            <w:pPr>
              <w:pStyle w:val="TableParagraph"/>
              <w:spacing w:line="251" w:lineRule="exact"/>
              <w:ind w:left="200" w:firstLine="0"/>
            </w:pPr>
            <w:r>
              <w:t>April 2018</w:t>
            </w:r>
          </w:p>
        </w:tc>
        <w:tc>
          <w:tcPr>
            <w:tcW w:w="9234" w:type="dxa"/>
          </w:tcPr>
          <w:p w:rsidR="00E47416" w14:paraId="71A17257" w14:textId="77777777">
            <w:pPr>
              <w:pStyle w:val="TableParagraph"/>
              <w:spacing w:line="227" w:lineRule="exact"/>
              <w:ind w:left="202" w:firstLine="0"/>
              <w:rPr>
                <w:b/>
              </w:rPr>
            </w:pPr>
            <w:r>
              <w:rPr>
                <w:b/>
              </w:rPr>
              <w:t>Associate SAP Consultant</w:t>
            </w:r>
          </w:p>
        </w:tc>
      </w:tr>
      <w:tr w14:paraId="3250B274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963"/>
        </w:trPr>
        <w:tc>
          <w:tcPr>
            <w:tcW w:w="1363" w:type="dxa"/>
            <w:vMerge/>
            <w:tcBorders>
              <w:top w:val="nil"/>
            </w:tcBorders>
          </w:tcPr>
          <w:p w:rsidR="00E47416" w14:paraId="47EF1D6E" w14:textId="77777777">
            <w:pPr>
              <w:rPr>
                <w:sz w:val="2"/>
                <w:szCs w:val="2"/>
              </w:rPr>
            </w:pPr>
          </w:p>
        </w:tc>
        <w:tc>
          <w:tcPr>
            <w:tcW w:w="9234" w:type="dxa"/>
          </w:tcPr>
          <w:p w:rsidR="00E47416" w14:paraId="3B48D4D6" w14:textId="77777777">
            <w:pPr>
              <w:pStyle w:val="TableParagraph"/>
              <w:spacing w:line="247" w:lineRule="exact"/>
              <w:ind w:left="202" w:firstLine="0"/>
              <w:rPr>
                <w:b/>
              </w:rPr>
            </w:pPr>
            <w:r>
              <w:rPr>
                <w:b/>
              </w:rPr>
              <w:t>Teleperformance</w:t>
            </w:r>
          </w:p>
          <w:p w:rsidR="00E47416" w:rsidP="00886ECB" w14:paraId="7419E158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spacing w:before="1"/>
            </w:pPr>
            <w:r>
              <w:t>Raising tickets to SAP and opening R3 connections to</w:t>
            </w:r>
            <w:r>
              <w:rPr>
                <w:spacing w:val="-5"/>
              </w:rPr>
              <w:t xml:space="preserve"> </w:t>
            </w:r>
            <w:r>
              <w:t>SAP</w:t>
            </w:r>
          </w:p>
          <w:p w:rsidR="00E47416" w:rsidP="00886ECB" w14:paraId="1FE6D160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</w:pPr>
            <w:r>
              <w:t>HANA DB Refresh from Production to</w:t>
            </w:r>
            <w:r>
              <w:rPr>
                <w:spacing w:val="-6"/>
              </w:rPr>
              <w:t xml:space="preserve"> </w:t>
            </w:r>
            <w:r>
              <w:t>quality.</w:t>
            </w:r>
          </w:p>
          <w:p w:rsidR="00E47416" w:rsidP="00886ECB" w14:paraId="74FB12A2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spacing w:before="1" w:line="267" w:lineRule="exact"/>
            </w:pPr>
            <w:r>
              <w:t>Providing the on-call support depending on the</w:t>
            </w:r>
            <w:r>
              <w:rPr>
                <w:spacing w:val="-7"/>
              </w:rPr>
              <w:t xml:space="preserve"> </w:t>
            </w:r>
            <w:r>
              <w:t>requirement.</w:t>
            </w:r>
          </w:p>
          <w:p w:rsidR="00E47416" w:rsidP="00886ECB" w14:paraId="5F06CAFC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spacing w:line="242" w:lineRule="auto"/>
              <w:ind w:right="735"/>
            </w:pPr>
            <w:r>
              <w:t>Daily monitoring the systems (ECC, SRM, BI, PI) application servers and HANA DB monitoring</w:t>
            </w:r>
          </w:p>
          <w:p w:rsidR="00E47416" w:rsidP="00886ECB" w14:paraId="22A60263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spacing w:line="265" w:lineRule="exact"/>
            </w:pPr>
            <w:r>
              <w:t>Having experience in setting up Far DR and setting up replication form Site B to Site</w:t>
            </w:r>
            <w:r>
              <w:rPr>
                <w:spacing w:val="-18"/>
              </w:rPr>
              <w:t xml:space="preserve"> </w:t>
            </w:r>
            <w:r>
              <w:t>C.</w:t>
            </w:r>
          </w:p>
          <w:p w:rsidR="00E47416" w:rsidP="00886ECB" w14:paraId="55B64576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spacing w:line="267" w:lineRule="exact"/>
            </w:pPr>
            <w:r>
              <w:t>Monitoring system backups daily and clearing old logs in Hana</w:t>
            </w:r>
            <w:r>
              <w:rPr>
                <w:spacing w:val="-3"/>
              </w:rPr>
              <w:t xml:space="preserve"> </w:t>
            </w:r>
            <w:r>
              <w:t>DB.</w:t>
            </w:r>
          </w:p>
          <w:p w:rsidR="00E47416" w:rsidP="00886ECB" w14:paraId="4C93B43B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</w:pPr>
            <w:r>
              <w:t>Coordinating with other team members form</w:t>
            </w:r>
            <w:r>
              <w:rPr>
                <w:spacing w:val="-10"/>
              </w:rPr>
              <w:t xml:space="preserve"> </w:t>
            </w:r>
            <w:r>
              <w:t>off-shore.</w:t>
            </w:r>
          </w:p>
          <w:p w:rsidR="00E47416" w:rsidP="00886ECB" w14:paraId="597618A5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ind w:right="411"/>
            </w:pPr>
            <w:r>
              <w:t>Configured Transport management system and importing transport request to Quality and Production system after the</w:t>
            </w:r>
            <w:r>
              <w:rPr>
                <w:spacing w:val="-5"/>
              </w:rPr>
              <w:t xml:space="preserve"> </w:t>
            </w:r>
            <w:r>
              <w:t>approvals</w:t>
            </w:r>
          </w:p>
          <w:p w:rsidR="00E47416" w:rsidP="00886ECB" w14:paraId="229C4A49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ind w:right="315"/>
            </w:pPr>
            <w:r>
              <w:t>Configured Hana Replications between Site A and Site B. Performed takeover testing</w:t>
            </w:r>
            <w:r>
              <w:rPr>
                <w:spacing w:val="-34"/>
              </w:rPr>
              <w:t xml:space="preserve"> </w:t>
            </w:r>
            <w:r>
              <w:t>after configuring Hana</w:t>
            </w:r>
            <w:r>
              <w:rPr>
                <w:spacing w:val="1"/>
              </w:rPr>
              <w:t xml:space="preserve"> </w:t>
            </w:r>
            <w:r>
              <w:t>replication.</w:t>
            </w:r>
          </w:p>
          <w:p w:rsidR="00E47416" w:rsidP="00886ECB" w14:paraId="59DDE9B1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923"/>
                <w:tab w:val="left" w:pos="924"/>
              </w:tabs>
              <w:spacing w:line="247" w:lineRule="exact"/>
            </w:pPr>
            <w:r>
              <w:t>Performed client export and import after go-live for testing with live data in Quality</w:t>
            </w:r>
            <w:r>
              <w:rPr>
                <w:spacing w:val="-29"/>
              </w:rPr>
              <w:t xml:space="preserve"> </w:t>
            </w:r>
            <w:r>
              <w:t>system.</w:t>
            </w:r>
          </w:p>
          <w:p w:rsidR="00996B7D" w:rsidRPr="00996B7D" w:rsidP="00886ECB" w14:paraId="44082E39" w14:textId="77777777">
            <w:pPr>
              <w:widowControl/>
              <w:numPr>
                <w:ilvl w:val="0"/>
                <w:numId w:val="4"/>
              </w:numPr>
              <w:suppressAutoHyphens/>
              <w:adjustRightInd w:val="0"/>
              <w:rPr>
                <w:lang w:bidi="ar-SA"/>
              </w:rPr>
            </w:pPr>
            <w:r w:rsidRPr="00996B7D">
              <w:t xml:space="preserve">Configured and maintained </w:t>
            </w:r>
            <w:r w:rsidRPr="00666546">
              <w:t>RFC connection</w:t>
            </w:r>
            <w:r w:rsidRPr="00996B7D">
              <w:t xml:space="preserve"> between the systems.</w:t>
            </w:r>
          </w:p>
          <w:p w:rsidR="00886ECB" w:rsidP="00886ECB" w14:paraId="3650E4EC" w14:textId="70975A8D">
            <w:pPr>
              <w:widowControl/>
              <w:numPr>
                <w:ilvl w:val="0"/>
                <w:numId w:val="4"/>
              </w:numPr>
              <w:suppressAutoHyphens/>
              <w:adjustRightInd w:val="0"/>
              <w:rPr>
                <w:rFonts w:ascii="Calibri" w:hAnsi="Calibri" w:cs="Calibri"/>
                <w:lang w:bidi="ar-SA"/>
              </w:rPr>
            </w:pPr>
            <w:r w:rsidRPr="00886ECB">
              <w:t>Scheduled and monitored background jobs of the users and monitored standard background jobs in the system on a regular basis</w:t>
            </w:r>
            <w:r>
              <w:rPr>
                <w:rFonts w:ascii="Calibri" w:hAnsi="Calibri" w:cs="Calibri"/>
              </w:rPr>
              <w:t>.</w:t>
            </w:r>
          </w:p>
          <w:p w:rsidR="00CE7580" w:rsidP="00886ECB" w14:paraId="7979C2A3" w14:textId="2C8AFA1D">
            <w:pPr>
              <w:widowControl/>
              <w:numPr>
                <w:ilvl w:val="0"/>
                <w:numId w:val="4"/>
              </w:numPr>
              <w:suppressAutoHyphens/>
              <w:adjustRightInd w:val="0"/>
              <w:rPr>
                <w:rFonts w:ascii="Calibri" w:hAnsi="Calibri" w:cs="Calibri"/>
                <w:lang w:bidi="ar-SA"/>
              </w:rPr>
            </w:pPr>
            <w:r w:rsidRPr="00CE7580">
              <w:t>Router Installation on Linux</w:t>
            </w:r>
            <w:r>
              <w:rPr>
                <w:rFonts w:ascii="Calibri" w:hAnsi="Calibri" w:cs="Calibri"/>
              </w:rPr>
              <w:t>.</w:t>
            </w:r>
          </w:p>
          <w:p w:rsidR="00996B7D" w:rsidP="00E36E7C" w14:paraId="3B366F18" w14:textId="74757A33">
            <w:pPr>
              <w:pStyle w:val="TableParagraph"/>
              <w:tabs>
                <w:tab w:val="left" w:pos="923"/>
                <w:tab w:val="left" w:pos="924"/>
              </w:tabs>
              <w:spacing w:line="247" w:lineRule="exact"/>
              <w:ind w:left="923" w:firstLine="0"/>
            </w:pPr>
          </w:p>
        </w:tc>
      </w:tr>
    </w:tbl>
    <w:p w:rsidR="00E47416" w14:paraId="5CDAD199" w14:textId="77777777">
      <w:pPr>
        <w:pStyle w:val="BodyText"/>
        <w:rPr>
          <w:sz w:val="20"/>
        </w:rPr>
      </w:pPr>
    </w:p>
    <w:p w:rsidR="00E47416" w14:paraId="51A7C308" w14:textId="77777777">
      <w:pPr>
        <w:pStyle w:val="BodyText"/>
        <w:rPr>
          <w:sz w:val="20"/>
        </w:rPr>
      </w:pPr>
    </w:p>
    <w:p w:rsidR="00E47416" w14:paraId="2BF1EBB0" w14:textId="77777777">
      <w:pPr>
        <w:pStyle w:val="BodyText"/>
        <w:rPr>
          <w:sz w:val="20"/>
        </w:rPr>
      </w:pPr>
    </w:p>
    <w:p w:rsidR="00E47416" w14:paraId="7AEB9A59" w14:textId="77777777">
      <w:pPr>
        <w:pStyle w:val="BodyText"/>
        <w:rPr>
          <w:sz w:val="20"/>
        </w:rPr>
      </w:pPr>
    </w:p>
    <w:p w:rsidR="00E47416" w14:paraId="3B8D3940" w14:textId="77777777">
      <w:pPr>
        <w:pStyle w:val="BodyText"/>
        <w:rPr>
          <w:sz w:val="20"/>
        </w:rPr>
      </w:pPr>
    </w:p>
    <w:p w:rsidR="00E47416" w14:paraId="33DA1BE6" w14:textId="77777777">
      <w:pPr>
        <w:pStyle w:val="BodyText"/>
        <w:spacing w:before="11"/>
        <w:rPr>
          <w:sz w:val="1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60"/>
        <w:gridCol w:w="9268"/>
      </w:tblGrid>
      <w:tr w14:paraId="2BAE3E4B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9"/>
        </w:trPr>
        <w:tc>
          <w:tcPr>
            <w:tcW w:w="1360" w:type="dxa"/>
            <w:vMerge w:val="restart"/>
          </w:tcPr>
          <w:p w:rsidR="00E47416" w14:paraId="516D239D" w14:textId="77777777">
            <w:pPr>
              <w:pStyle w:val="TableParagraph"/>
              <w:spacing w:line="244" w:lineRule="exact"/>
              <w:ind w:left="200" w:firstLine="0"/>
            </w:pPr>
            <w:r>
              <w:t>June 2017</w:t>
            </w:r>
          </w:p>
          <w:p w:rsidR="00E47416" w14:paraId="62FC2ECD" w14:textId="77777777">
            <w:pPr>
              <w:pStyle w:val="TableParagraph"/>
              <w:spacing w:before="2"/>
              <w:ind w:left="200" w:firstLine="0"/>
            </w:pPr>
            <w:r>
              <w:t>April 2018</w:t>
            </w:r>
          </w:p>
        </w:tc>
        <w:tc>
          <w:tcPr>
            <w:tcW w:w="9268" w:type="dxa"/>
          </w:tcPr>
          <w:p w:rsidR="00E47416" w14:paraId="7F9C5678" w14:textId="77777777">
            <w:pPr>
              <w:pStyle w:val="TableParagraph"/>
              <w:spacing w:line="229" w:lineRule="exact"/>
              <w:ind w:left="200" w:firstLine="0"/>
              <w:rPr>
                <w:b/>
              </w:rPr>
            </w:pPr>
            <w:r>
              <w:rPr>
                <w:b/>
              </w:rPr>
              <w:t>Associate SAP Consultant</w:t>
            </w:r>
          </w:p>
        </w:tc>
      </w:tr>
      <w:tr w14:paraId="5060E1B5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471"/>
        </w:trPr>
        <w:tc>
          <w:tcPr>
            <w:tcW w:w="1360" w:type="dxa"/>
            <w:vMerge/>
            <w:tcBorders>
              <w:top w:val="nil"/>
            </w:tcBorders>
          </w:tcPr>
          <w:p w:rsidR="00E47416" w14:paraId="56989118" w14:textId="77777777">
            <w:pPr>
              <w:rPr>
                <w:sz w:val="2"/>
                <w:szCs w:val="2"/>
              </w:rPr>
            </w:pPr>
          </w:p>
        </w:tc>
        <w:tc>
          <w:tcPr>
            <w:tcW w:w="9268" w:type="dxa"/>
          </w:tcPr>
          <w:p w:rsidR="00E47416" w14:paraId="36033B5B" w14:textId="77777777">
            <w:pPr>
              <w:pStyle w:val="TableParagraph"/>
              <w:spacing w:line="247" w:lineRule="exact"/>
              <w:ind w:left="200" w:firstLine="0"/>
              <w:rPr>
                <w:b/>
              </w:rPr>
            </w:pPr>
            <w:r>
              <w:rPr>
                <w:b/>
              </w:rPr>
              <w:t>Meghalaya Cements</w:t>
            </w:r>
          </w:p>
          <w:p w:rsidR="00E47416" w:rsidP="00C534B8" w14:paraId="3508F2A4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line="268" w:lineRule="exact"/>
            </w:pPr>
            <w:r>
              <w:t>Experience on DB Refresh from Production to</w:t>
            </w:r>
            <w:r>
              <w:rPr>
                <w:spacing w:val="-10"/>
              </w:rPr>
              <w:t xml:space="preserve"> </w:t>
            </w:r>
            <w:r>
              <w:t>QAS(Sybase)</w:t>
            </w:r>
          </w:p>
          <w:p w:rsidR="00E47416" w:rsidP="00C534B8" w14:paraId="33515C97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before="1"/>
            </w:pPr>
            <w:r>
              <w:t>Scheduling backups DBACOCPIT through Sybase Script</w:t>
            </w:r>
          </w:p>
          <w:p w:rsidR="00E47416" w:rsidP="00C534B8" w14:paraId="5359CC9E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</w:pPr>
            <w:r>
              <w:t>Raising tickets to SAP and opening R3 connections to</w:t>
            </w:r>
            <w:r>
              <w:rPr>
                <w:spacing w:val="-5"/>
              </w:rPr>
              <w:t xml:space="preserve"> </w:t>
            </w:r>
            <w:r>
              <w:t>SAP.</w:t>
            </w:r>
          </w:p>
          <w:p w:rsidR="00E47416" w:rsidP="00C534B8" w14:paraId="370BB958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before="3" w:line="237" w:lineRule="auto"/>
              <w:ind w:right="199"/>
            </w:pPr>
            <w:r>
              <w:t>Experience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6"/>
              </w:rPr>
              <w:t xml:space="preserve"> </w:t>
            </w:r>
            <w:r>
              <w:t>applying</w:t>
            </w:r>
            <w:r>
              <w:rPr>
                <w:spacing w:val="-15"/>
              </w:rPr>
              <w:t xml:space="preserve"> </w:t>
            </w:r>
            <w:r>
              <w:t>Support</w:t>
            </w:r>
            <w:r>
              <w:rPr>
                <w:spacing w:val="-18"/>
              </w:rPr>
              <w:t xml:space="preserve"> </w:t>
            </w:r>
            <w:r>
              <w:t>Packs</w:t>
            </w:r>
            <w:r>
              <w:rPr>
                <w:spacing w:val="-16"/>
              </w:rPr>
              <w:t xml:space="preserve"> </w:t>
            </w:r>
            <w:r>
              <w:t>using</w:t>
            </w:r>
            <w:r>
              <w:rPr>
                <w:spacing w:val="-16"/>
              </w:rPr>
              <w:t xml:space="preserve"> </w:t>
            </w:r>
            <w:r>
              <w:t>SPAM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6"/>
              </w:rPr>
              <w:t xml:space="preserve"> </w:t>
            </w:r>
            <w:r>
              <w:t>ADD</w:t>
            </w:r>
            <w:r>
              <w:rPr>
                <w:spacing w:val="-9"/>
              </w:rPr>
              <w:t xml:space="preserve"> </w:t>
            </w:r>
            <w:r>
              <w:t>ONS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5"/>
              </w:rPr>
              <w:t xml:space="preserve"> </w:t>
            </w:r>
            <w:r>
              <w:t>performed</w:t>
            </w:r>
            <w:r>
              <w:rPr>
                <w:spacing w:val="-16"/>
              </w:rPr>
              <w:t xml:space="preserve"> </w:t>
            </w:r>
            <w:r>
              <w:t>Kernel Upgrades.</w:t>
            </w:r>
          </w:p>
          <w:p w:rsidR="00E47416" w:rsidP="00C534B8" w14:paraId="57D226AE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before="1" w:line="267" w:lineRule="exact"/>
            </w:pPr>
            <w:r>
              <w:t>Handling SAP authorizations including user and role</w:t>
            </w:r>
            <w:r>
              <w:rPr>
                <w:spacing w:val="-9"/>
              </w:rPr>
              <w:t xml:space="preserve"> </w:t>
            </w:r>
            <w:r>
              <w:t>maintenance</w:t>
            </w:r>
          </w:p>
          <w:p w:rsidR="00E47416" w:rsidP="00C534B8" w14:paraId="3422C684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line="267" w:lineRule="exact"/>
            </w:pPr>
            <w:r>
              <w:t>Providing on call support on</w:t>
            </w:r>
            <w:r>
              <w:rPr>
                <w:spacing w:val="-5"/>
              </w:rPr>
              <w:t xml:space="preserve"> </w:t>
            </w:r>
            <w:r>
              <w:t>priority.</w:t>
            </w:r>
          </w:p>
          <w:p w:rsidR="00E47416" w:rsidP="00C534B8" w14:paraId="35267F9C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</w:pPr>
            <w:r>
              <w:t>Configured and maintained RFC connection between the</w:t>
            </w:r>
            <w:r>
              <w:rPr>
                <w:spacing w:val="-6"/>
              </w:rPr>
              <w:t xml:space="preserve"> </w:t>
            </w:r>
            <w:r>
              <w:t>systems</w:t>
            </w:r>
          </w:p>
          <w:p w:rsidR="00E47416" w:rsidP="00C534B8" w14:paraId="20FA4C5B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before="1"/>
              <w:ind w:right="209"/>
            </w:pPr>
            <w:r>
              <w:t>Client administration of new client creation, local and remote client copy, Client modifications and changing system modifiable settings as per the</w:t>
            </w:r>
            <w:r>
              <w:rPr>
                <w:spacing w:val="-6"/>
              </w:rPr>
              <w:t xml:space="preserve"> </w:t>
            </w:r>
            <w:r>
              <w:t>requirement</w:t>
            </w:r>
          </w:p>
          <w:p w:rsidR="00E47416" w:rsidP="00C534B8" w14:paraId="3D4FF9E1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line="242" w:lineRule="auto"/>
              <w:ind w:right="198"/>
            </w:pPr>
            <w:r>
              <w:t xml:space="preserve">Working on day to day issues logged by end users &amp; according to </w:t>
            </w:r>
            <w:r>
              <w:rPr>
                <w:spacing w:val="2"/>
              </w:rPr>
              <w:t xml:space="preserve">SLA, </w:t>
            </w:r>
            <w:r>
              <w:t>responding and resolving the various issues raised by end</w:t>
            </w:r>
            <w:r>
              <w:rPr>
                <w:spacing w:val="1"/>
              </w:rPr>
              <w:t xml:space="preserve"> </w:t>
            </w:r>
            <w:r>
              <w:t>users.</w:t>
            </w:r>
          </w:p>
          <w:p w:rsidR="00E47416" w:rsidP="00C534B8" w14:paraId="4031F6C5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line="267" w:lineRule="exact"/>
            </w:pPr>
            <w:r>
              <w:t>Scheduled jobs in background to cleanup spool request,</w:t>
            </w:r>
            <w:r>
              <w:rPr>
                <w:spacing w:val="-9"/>
              </w:rPr>
              <w:t xml:space="preserve"> </w:t>
            </w:r>
            <w:r>
              <w:t>dumps.</w:t>
            </w:r>
          </w:p>
          <w:p w:rsidR="00E47416" w:rsidP="00C534B8" w14:paraId="57D4A8B9" w14:textId="77777777">
            <w:pPr>
              <w:pStyle w:val="ListParagraph"/>
              <w:widowControl/>
              <w:numPr>
                <w:ilvl w:val="0"/>
                <w:numId w:val="3"/>
              </w:numPr>
              <w:autoSpaceDE/>
              <w:autoSpaceDN/>
              <w:spacing w:line="240" w:lineRule="auto"/>
              <w:contextualSpacing/>
            </w:pPr>
            <w:r>
              <w:t>User Administration and maintenance.</w:t>
            </w:r>
          </w:p>
          <w:p w:rsidR="00E47416" w:rsidP="00C534B8" w14:paraId="129B22DC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1281"/>
                <w:tab w:val="left" w:pos="1282"/>
              </w:tabs>
              <w:spacing w:before="233" w:line="250" w:lineRule="exact"/>
            </w:pPr>
            <w:r w:rsidRPr="004118E9">
              <w:t>Service market place related activities like license keys, SCCR Keys, OSS connections</w:t>
            </w:r>
          </w:p>
          <w:p w:rsidR="00C534B8" w:rsidRPr="00C534B8" w:rsidP="00C534B8" w14:paraId="26683BA6" w14:textId="77777777">
            <w:pPr>
              <w:widowControl/>
              <w:numPr>
                <w:ilvl w:val="0"/>
                <w:numId w:val="3"/>
              </w:numPr>
              <w:adjustRightInd w:val="0"/>
              <w:rPr>
                <w:lang w:bidi="ar-SA"/>
              </w:rPr>
            </w:pPr>
            <w:r w:rsidRPr="00C534B8">
              <w:t>Configured the Operation Modes.</w:t>
            </w:r>
          </w:p>
          <w:p w:rsidR="00C534B8" w:rsidRPr="004118E9" w:rsidP="00C534B8" w14:paraId="1459B426" w14:textId="421DF70A">
            <w:pPr>
              <w:pStyle w:val="TableParagraph"/>
              <w:tabs>
                <w:tab w:val="left" w:pos="1281"/>
                <w:tab w:val="left" w:pos="1282"/>
              </w:tabs>
              <w:spacing w:before="233" w:line="250" w:lineRule="exact"/>
              <w:ind w:left="1281" w:firstLine="0"/>
            </w:pPr>
          </w:p>
        </w:tc>
      </w:tr>
    </w:tbl>
    <w:p w:rsidR="00E47416" w14:paraId="2FBFB6AB" w14:textId="77777777">
      <w:pPr>
        <w:spacing w:line="250" w:lineRule="exact"/>
        <w:sectPr>
          <w:pgSz w:w="12240" w:h="15840"/>
          <w:pgMar w:top="980" w:right="700" w:bottom="280" w:left="700" w:header="732" w:footer="0" w:gutter="0"/>
          <w:cols w:space="720"/>
        </w:sectPr>
      </w:pPr>
    </w:p>
    <w:p w:rsidR="00E47416" w14:paraId="68CF96C2" w14:textId="77777777">
      <w:pPr>
        <w:pStyle w:val="BodyText"/>
        <w:rPr>
          <w:sz w:val="20"/>
        </w:rPr>
      </w:pPr>
    </w:p>
    <w:p w:rsidR="00E47416" w14:paraId="7ED78C1B" w14:textId="77777777">
      <w:pPr>
        <w:pStyle w:val="BodyText"/>
        <w:rPr>
          <w:sz w:val="20"/>
        </w:rPr>
      </w:pPr>
    </w:p>
    <w:p w:rsidR="00E47416" w14:paraId="2E26DCC6" w14:textId="77777777">
      <w:pPr>
        <w:pStyle w:val="BodyText"/>
        <w:rPr>
          <w:sz w:val="20"/>
        </w:rPr>
      </w:pPr>
    </w:p>
    <w:p w:rsidR="00E47416" w14:paraId="23F0603D" w14:textId="77777777">
      <w:pPr>
        <w:pStyle w:val="BodyText"/>
        <w:spacing w:before="1"/>
        <w:rPr>
          <w:sz w:val="27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/>
      </w:tblPr>
      <w:tblGrid>
        <w:gridCol w:w="1443"/>
        <w:gridCol w:w="8946"/>
      </w:tblGrid>
      <w:tr w14:paraId="39829730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9"/>
        </w:trPr>
        <w:tc>
          <w:tcPr>
            <w:tcW w:w="1443" w:type="dxa"/>
            <w:vMerge w:val="restart"/>
          </w:tcPr>
          <w:p w:rsidR="00E47416" w14:paraId="57A8C280" w14:textId="77777777">
            <w:pPr>
              <w:pStyle w:val="TableParagraph"/>
              <w:spacing w:line="244" w:lineRule="exact"/>
              <w:ind w:left="200" w:firstLine="0"/>
            </w:pPr>
            <w:r>
              <w:t>April 2016 –</w:t>
            </w:r>
          </w:p>
          <w:p w:rsidR="00E47416" w14:paraId="003A8723" w14:textId="77777777">
            <w:pPr>
              <w:pStyle w:val="TableParagraph"/>
              <w:spacing w:before="2"/>
              <w:ind w:left="200" w:firstLine="0"/>
            </w:pPr>
            <w:r>
              <w:t>May 2017</w:t>
            </w:r>
          </w:p>
        </w:tc>
        <w:tc>
          <w:tcPr>
            <w:tcW w:w="8946" w:type="dxa"/>
          </w:tcPr>
          <w:p w:rsidR="00E47416" w14:paraId="605F0D00" w14:textId="77777777">
            <w:pPr>
              <w:pStyle w:val="TableParagraph"/>
              <w:spacing w:line="230" w:lineRule="exact"/>
              <w:ind w:left="117" w:firstLine="0"/>
              <w:rPr>
                <w:b/>
              </w:rPr>
            </w:pPr>
            <w:r>
              <w:rPr>
                <w:b/>
              </w:rPr>
              <w:t>Junior SAP consultant</w:t>
            </w:r>
          </w:p>
        </w:tc>
      </w:tr>
      <w:tr w14:paraId="0B463F16" w14:textId="77777777">
        <w:tblPrEx>
          <w:tblW w:w="0" w:type="auto"/>
          <w:tblInd w:w="118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175"/>
        </w:trPr>
        <w:tc>
          <w:tcPr>
            <w:tcW w:w="1443" w:type="dxa"/>
            <w:vMerge/>
            <w:tcBorders>
              <w:top w:val="nil"/>
            </w:tcBorders>
          </w:tcPr>
          <w:p w:rsidR="00E47416" w14:paraId="61EEDAA9" w14:textId="77777777">
            <w:pPr>
              <w:rPr>
                <w:sz w:val="2"/>
                <w:szCs w:val="2"/>
              </w:rPr>
            </w:pPr>
          </w:p>
        </w:tc>
        <w:tc>
          <w:tcPr>
            <w:tcW w:w="8946" w:type="dxa"/>
          </w:tcPr>
          <w:p w:rsidR="00E47416" w14:paraId="23477783" w14:textId="77777777">
            <w:pPr>
              <w:pStyle w:val="TableParagraph"/>
              <w:spacing w:line="250" w:lineRule="exact"/>
              <w:ind w:left="117" w:firstLine="0"/>
              <w:rPr>
                <w:b/>
              </w:rPr>
            </w:pPr>
            <w:r>
              <w:rPr>
                <w:b/>
              </w:rPr>
              <w:t>Skanray Technologies Private Limited</w:t>
            </w:r>
          </w:p>
          <w:p w:rsidR="00E47416" w14:paraId="07C0A892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before="1"/>
              <w:ind w:right="197"/>
            </w:pPr>
            <w:r>
              <w:t>Experience in configuring Transport Management System (TMS) for the system landscape using STMS, and in Releasing/Importing of transports between DEV,</w:t>
            </w:r>
            <w:r>
              <w:rPr>
                <w:spacing w:val="-27"/>
              </w:rPr>
              <w:t xml:space="preserve"> </w:t>
            </w:r>
            <w:r>
              <w:t>QAS and PRD</w:t>
            </w:r>
            <w:r>
              <w:rPr>
                <w:spacing w:val="-1"/>
              </w:rPr>
              <w:t xml:space="preserve"> </w:t>
            </w:r>
            <w:r>
              <w:t>systems.</w:t>
            </w:r>
          </w:p>
          <w:p w:rsidR="00E47416" w14:paraId="050FA390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line="264" w:lineRule="exact"/>
              <w:ind w:hanging="361"/>
            </w:pPr>
            <w:r>
              <w:t>Creating RFC</w:t>
            </w:r>
            <w:r>
              <w:rPr>
                <w:spacing w:val="-2"/>
              </w:rPr>
              <w:t xml:space="preserve"> </w:t>
            </w:r>
            <w:r>
              <w:t>connections</w:t>
            </w:r>
          </w:p>
          <w:p w:rsidR="00E47416" w14:paraId="4402797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ind w:hanging="361"/>
            </w:pPr>
            <w:r>
              <w:t>Tracing missing</w:t>
            </w:r>
            <w:r>
              <w:rPr>
                <w:spacing w:val="-1"/>
              </w:rPr>
              <w:t xml:space="preserve"> </w:t>
            </w:r>
            <w:r>
              <w:t>authorizations</w:t>
            </w:r>
          </w:p>
          <w:p w:rsidR="00E47416" w14:paraId="2DFAC63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before="1"/>
              <w:ind w:hanging="361"/>
            </w:pPr>
            <w:r>
              <w:t>Worked on Router Configuration.</w:t>
            </w:r>
          </w:p>
          <w:p w:rsidR="00E47416" w14:paraId="0893DD3E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before="1" w:line="267" w:lineRule="exact"/>
              <w:ind w:hanging="361"/>
            </w:pPr>
            <w:r>
              <w:t>DB Refresh on Sybase from PRD to</w:t>
            </w:r>
            <w:r>
              <w:rPr>
                <w:spacing w:val="-12"/>
              </w:rPr>
              <w:t xml:space="preserve"> </w:t>
            </w:r>
            <w:r>
              <w:t>QAS</w:t>
            </w:r>
          </w:p>
          <w:p w:rsidR="00E47416" w14:paraId="2B9B4727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line="267" w:lineRule="exact"/>
              <w:ind w:hanging="361"/>
            </w:pPr>
            <w:r>
              <w:t>Performed Mail Server</w:t>
            </w:r>
            <w:r>
              <w:rPr>
                <w:spacing w:val="-2"/>
              </w:rPr>
              <w:t xml:space="preserve"> </w:t>
            </w:r>
            <w:r>
              <w:t>Configuration</w:t>
            </w:r>
          </w:p>
          <w:p w:rsidR="00E47416" w14:paraId="7F055C69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before="1"/>
              <w:ind w:hanging="361"/>
            </w:pPr>
            <w:r>
              <w:t>Provided 45 days Post Go-live support. Supported in solving authorization</w:t>
            </w:r>
            <w:r>
              <w:rPr>
                <w:spacing w:val="-10"/>
              </w:rPr>
              <w:t xml:space="preserve"> </w:t>
            </w:r>
            <w:r>
              <w:t>issues.</w:t>
            </w:r>
          </w:p>
          <w:p w:rsidR="00E47416" w14:paraId="0BB71FA9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1198"/>
                <w:tab w:val="left" w:pos="1199"/>
              </w:tabs>
              <w:spacing w:line="250" w:lineRule="exact"/>
              <w:ind w:hanging="361"/>
            </w:pPr>
            <w:r>
              <w:t>Analyzing ABAP Dumps, Updates and finding the solutions for overcoming</w:t>
            </w:r>
            <w:r>
              <w:rPr>
                <w:spacing w:val="-13"/>
              </w:rPr>
              <w:t xml:space="preserve"> </w:t>
            </w:r>
            <w:r>
              <w:t>them.</w:t>
            </w:r>
          </w:p>
        </w:tc>
      </w:tr>
    </w:tbl>
    <w:p w:rsidR="00E47416" w14:paraId="20EED44F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980" w:right="700" w:bottom="280" w:left="700" w:header="732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47416" w14:paraId="56C3A608" w14:textId="7777777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559435</wp:posOffset>
              </wp:positionH>
              <wp:positionV relativeFrom="page">
                <wp:posOffset>452120</wp:posOffset>
              </wp:positionV>
              <wp:extent cx="1400175" cy="194309"/>
              <wp:effectExtent l="0" t="0" r="0" b="0"/>
              <wp:wrapNone/>
              <wp:docPr id="4097" name="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1400175" cy="194309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E47416" w14:textId="77777777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CV Of Srikanth Dantu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 1" o:spid="_x0000_s2049" style="width:110.25pt;height:15.3pt;margin-top:35.6pt;margin-left:44.05pt;mso-height-percent:0;mso-height-relative:page;mso-position-horizontal-relative:page;mso-position-vertical-relative:page;mso-width-percent:0;mso-width-relative:page;mso-wrap-distance-bottom:0;mso-wrap-distance-left:0;mso-wrap-distance-right:0;mso-wrap-distance-top:0;mso-wrap-style:square;position:absolute;visibility:visible;v-text-anchor:top;z-index:-251657216" filled="f" stroked="f">
              <v:textbox inset="0,0,0,0">
                <w:txbxContent>
                  <w:p w:rsidR="00E47416" w14:paraId="779F3F27" w14:textId="77777777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CV Of Srikanth Dantu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1CFC48C8"/>
    <w:lvl w:ilvl="0">
      <w:start w:val="0"/>
      <w:numFmt w:val="bullet"/>
      <w:lvlText w:val="*"/>
      <w:lvlJc w:val="left"/>
      <w:pPr>
        <w:ind w:left="0" w:firstLine="0"/>
      </w:pPr>
    </w:lvl>
  </w:abstractNum>
  <w:abstractNum w:abstractNumId="1">
    <w:nsid w:val="00000001"/>
    <w:multiLevelType w:val="hybridMultilevel"/>
    <w:tmpl w:val="7C44D78E"/>
    <w:lvl w:ilvl="0">
      <w:start w:val="1"/>
      <w:numFmt w:val="bullet"/>
      <w:lvlText w:val=""/>
      <w:lvlJc w:val="left"/>
      <w:pPr>
        <w:ind w:left="923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751" w:hanging="361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582" w:hanging="361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414" w:hanging="361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245" w:hanging="361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77" w:hanging="361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571" w:hanging="361"/>
      </w:pPr>
      <w:rPr>
        <w:rFonts w:hint="default"/>
        <w:lang w:val="en-US" w:eastAsia="en-US" w:bidi="en-US"/>
      </w:rPr>
    </w:lvl>
  </w:abstractNum>
  <w:abstractNum w:abstractNumId="2">
    <w:nsid w:val="00000002"/>
    <w:multiLevelType w:val="hybridMultilevel"/>
    <w:tmpl w:val="138EA004"/>
    <w:lvl w:ilvl="0">
      <w:start w:val="1"/>
      <w:numFmt w:val="bullet"/>
      <w:lvlText w:val=""/>
      <w:lvlJc w:val="left"/>
      <w:pPr>
        <w:ind w:left="119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298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847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622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396" w:hanging="360"/>
      </w:pPr>
      <w:rPr>
        <w:rFonts w:hint="default"/>
        <w:lang w:val="en-US" w:eastAsia="en-US" w:bidi="en-US"/>
      </w:rPr>
    </w:lvl>
  </w:abstractNum>
  <w:abstractNum w:abstractNumId="3">
    <w:nsid w:val="00000003"/>
    <w:multiLevelType w:val="hybridMultilevel"/>
    <w:tmpl w:val="16C6ED36"/>
    <w:lvl w:ilvl="0">
      <w:start w:val="1"/>
      <w:numFmt w:val="bullet"/>
      <w:lvlText w:val=""/>
      <w:lvlJc w:val="left"/>
      <w:pPr>
        <w:ind w:left="91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753" w:hanging="361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586" w:hanging="361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419" w:hanging="361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252" w:hanging="361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85" w:hanging="361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918" w:hanging="361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751" w:hanging="361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584" w:hanging="361"/>
      </w:pPr>
      <w:rPr>
        <w:rFonts w:hint="default"/>
        <w:lang w:val="en-US" w:eastAsia="en-US" w:bidi="en-US"/>
      </w:rPr>
    </w:lvl>
  </w:abstractNum>
  <w:abstractNum w:abstractNumId="4">
    <w:nsid w:val="00000004"/>
    <w:multiLevelType w:val="hybridMultilevel"/>
    <w:tmpl w:val="DA86C356"/>
    <w:lvl w:ilvl="0">
      <w:start w:val="1"/>
      <w:numFmt w:val="bullet"/>
      <w:lvlText w:val=""/>
      <w:lvlJc w:val="left"/>
      <w:pPr>
        <w:ind w:left="9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o"/>
      <w:lvlJc w:val="left"/>
      <w:pPr>
        <w:ind w:left="1641" w:hanging="360"/>
      </w:pPr>
      <w:rPr>
        <w:rFonts w:ascii="Courier New" w:eastAsia="Courier New" w:hAnsi="Courier New" w:cs="Courier New" w:hint="default"/>
        <w:spacing w:val="-3"/>
        <w:w w:val="99"/>
        <w:sz w:val="22"/>
        <w:szCs w:val="22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662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684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751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7773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8795" w:hanging="360"/>
      </w:pPr>
      <w:rPr>
        <w:rFonts w:hint="default"/>
        <w:lang w:val="en-US" w:eastAsia="en-US" w:bidi="en-US"/>
      </w:rPr>
    </w:lvl>
  </w:abstractNum>
  <w:abstractNum w:abstractNumId="5">
    <w:nsid w:val="00000005"/>
    <w:multiLevelType w:val="hybridMultilevel"/>
    <w:tmpl w:val="86A04D4E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0000006"/>
    <w:multiLevelType w:val="hybridMultilevel"/>
    <w:tmpl w:val="82545E7E"/>
    <w:lvl w:ilvl="0">
      <w:start w:val="1"/>
      <w:numFmt w:val="bullet"/>
      <w:lvlText w:val=""/>
      <w:lvlJc w:val="left"/>
      <w:pPr>
        <w:ind w:left="959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•"/>
      <w:lvlJc w:val="left"/>
      <w:pPr>
        <w:ind w:left="1772" w:hanging="361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584" w:hanging="361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396" w:hanging="361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208" w:hanging="361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020" w:hanging="361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5832" w:hanging="361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644" w:hanging="361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456" w:hanging="361"/>
      </w:pPr>
      <w:rPr>
        <w:rFonts w:hint="default"/>
        <w:lang w:val="en-US" w:eastAsia="en-US" w:bidi="en-US"/>
      </w:rPr>
    </w:lvl>
  </w:abstractNum>
  <w:abstractNum w:abstractNumId="7">
    <w:nsid w:val="5F505DF3"/>
    <w:multiLevelType w:val="hybridMultilevel"/>
    <w:tmpl w:val="FC7E32CE"/>
    <w:lvl w:ilvl="0">
      <w:start w:val="1"/>
      <w:numFmt w:val="bullet"/>
      <w:lvlText w:val=""/>
      <w:lvlJc w:val="left"/>
      <w:pPr>
        <w:ind w:left="12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>
      <w:start w:val="1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en-US"/>
      </w:rPr>
    </w:lvl>
    <w:lvl w:ilvl="2">
      <w:start w:val="1"/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3">
      <w:start w:val="1"/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en-US"/>
      </w:rPr>
    </w:lvl>
    <w:lvl w:ilvl="4">
      <w:start w:val="1"/>
      <w:numFmt w:val="bullet"/>
      <w:lvlText w:val="•"/>
      <w:lvlJc w:val="left"/>
      <w:pPr>
        <w:ind w:left="4475" w:hanging="360"/>
      </w:pPr>
      <w:rPr>
        <w:rFonts w:hint="default"/>
        <w:lang w:val="en-US" w:eastAsia="en-US" w:bidi="en-US"/>
      </w:rPr>
    </w:lvl>
    <w:lvl w:ilvl="5">
      <w:start w:val="1"/>
      <w:numFmt w:val="bullet"/>
      <w:lvlText w:val="•"/>
      <w:lvlJc w:val="left"/>
      <w:pPr>
        <w:ind w:left="5274" w:hanging="360"/>
      </w:pPr>
      <w:rPr>
        <w:rFonts w:hint="default"/>
        <w:lang w:val="en-US" w:eastAsia="en-US" w:bidi="en-US"/>
      </w:rPr>
    </w:lvl>
    <w:lvl w:ilvl="6">
      <w:start w:val="1"/>
      <w:numFmt w:val="bullet"/>
      <w:lvlText w:val="•"/>
      <w:lvlJc w:val="left"/>
      <w:pPr>
        <w:ind w:left="6072" w:hanging="360"/>
      </w:pPr>
      <w:rPr>
        <w:rFonts w:hint="default"/>
        <w:lang w:val="en-US" w:eastAsia="en-US" w:bidi="en-US"/>
      </w:rPr>
    </w:lvl>
    <w:lvl w:ilvl="7">
      <w:start w:val="1"/>
      <w:numFmt w:val="bullet"/>
      <w:lvlText w:val="•"/>
      <w:lvlJc w:val="left"/>
      <w:pPr>
        <w:ind w:left="6871" w:hanging="360"/>
      </w:pPr>
      <w:rPr>
        <w:rFonts w:hint="default"/>
        <w:lang w:val="en-US" w:eastAsia="en-US" w:bidi="en-US"/>
      </w:rPr>
    </w:lvl>
    <w:lvl w:ilvl="8">
      <w:start w:val="1"/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  <w:lvlOverride w:ilvl="0">
      <w:lvl w:ilvl="0">
        <w:start w:val="0"/>
        <w:numFmt w:val="decimal"/>
        <w:lvlText w:val=""/>
        <w:lvlJc w:val="left"/>
        <w:pPr>
          <w:ind w:left="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16"/>
    <w:rsid w:val="00000BCB"/>
    <w:rsid w:val="00233F0E"/>
    <w:rsid w:val="00322651"/>
    <w:rsid w:val="00386444"/>
    <w:rsid w:val="004118E9"/>
    <w:rsid w:val="004A480D"/>
    <w:rsid w:val="00666546"/>
    <w:rsid w:val="00667534"/>
    <w:rsid w:val="007463B8"/>
    <w:rsid w:val="00760E6F"/>
    <w:rsid w:val="00761FA6"/>
    <w:rsid w:val="00886ECB"/>
    <w:rsid w:val="008A44FC"/>
    <w:rsid w:val="008D467E"/>
    <w:rsid w:val="00996B7D"/>
    <w:rsid w:val="00A616BC"/>
    <w:rsid w:val="00B63DFC"/>
    <w:rsid w:val="00BA7857"/>
    <w:rsid w:val="00C534B8"/>
    <w:rsid w:val="00CE7580"/>
    <w:rsid w:val="00E36E7C"/>
    <w:rsid w:val="00E47416"/>
    <w:rsid w:val="00FA4D3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A5FEB65-2F5C-43FF-B318-4D484FE6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line="248" w:lineRule="exact"/>
      <w:ind w:left="3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line="251" w:lineRule="exact"/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ind w:left="959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yperlink" Target="mailto:dantu.srikanth84@gmail.com" TargetMode="External" /><Relationship Id="rId6" Type="http://schemas.openxmlformats.org/officeDocument/2006/relationships/image" Target="https://rdxfootmark.naukri.com/v2/track/openCv?trackingInfo=f3efaf2d36dc57c7095cd9b1a4850208134f530e18705c4458440321091b5b58110b18051547515a1b4d58515c424154181c084b281e01030307174058590153580f1b425c4c01090340281e0103140515465d590d4d584b50535a4f162e024b4340010d120213105b5c0c004d145c455715445a5c5d57421a081105431458090d074b100a12031753444f4a081e010303071043595d0e514f160c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 Banu</dc:creator>
  <cp:lastModifiedBy>Srikanth Dantu</cp:lastModifiedBy>
  <cp:revision>26</cp:revision>
  <dcterms:created xsi:type="dcterms:W3CDTF">2020-08-18T05:46:00Z</dcterms:created>
  <dcterms:modified xsi:type="dcterms:W3CDTF">2020-08-25T06:02:00Z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2020-02-13T00:00:00Z</vt:filetime>
  </property>
</Properties>
</file>