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tbl>
      <w:tblPr>
        <w:tblW w:w="11340" w:type="dxa"/>
        <w:tblInd w:w="250" w:type="dxa"/>
        <w:tblLayout w:type="fixed"/>
        <w:tblLook w:val="04A0" w:firstRow="1" w:lastRow="0" w:firstColumn="1" w:lastColumn="0" w:noHBand="0" w:noVBand="1"/>
      </w:tblPr>
      <w:tblGrid>
        <w:gridCol w:w="5845"/>
        <w:gridCol w:w="4503"/>
        <w:gridCol w:w="992"/>
      </w:tblGrid>
      <w:tr>
        <w:trPr>
          <w:trHeight w:val="2412" w:hRule="atLeast"/>
        </w:trPr>
        <w:tc>
          <w:tcPr>
            <w:tcW w:w="5845" w:type="dxa"/>
            <w:tcBorders/>
            <w:shd w:val="clear" w:color="auto" w:fill="c2d69b"/>
            <w:tcFitText w:val="false"/>
            <w:vAlign w:val="center"/>
          </w:tcPr>
          <w:p>
            <w:pPr>
              <w:pStyle w:val="style0"/>
              <w:spacing w:after="0" w:lineRule="auto" w:line="240"/>
              <w:rPr>
                <w:rFonts w:ascii="Century Gothic" w:cs="Lucida Sans Unicode" w:hAnsi="Century Gothic"/>
                <w:b/>
                <w:color w:val="1f497d"/>
                <w:sz w:val="50"/>
                <w:szCs w:val="50"/>
              </w:rPr>
            </w:pPr>
            <w:r>
              <w:rPr>
                <w:rFonts w:ascii="Century Gothic" w:cs="Lucida Sans Unicode" w:hAnsi="Century Gothic"/>
                <w:b/>
                <w:smallCaps/>
                <w:color w:val="1f497d"/>
                <w:sz w:val="50"/>
                <w:szCs w:val="50"/>
              </w:rPr>
              <w:t>manish</w:t>
            </w:r>
            <w:r>
              <w:rPr>
                <w:rFonts w:ascii="Century Gothic" w:cs="Lucida Sans Unicode" w:hAnsi="Century Gothic"/>
                <w:b/>
                <w:smallCaps/>
                <w:color w:val="1f497d"/>
                <w:sz w:val="50"/>
                <w:szCs w:val="50"/>
              </w:rPr>
              <w:t xml:space="preserve"> </w:t>
            </w:r>
            <w:r>
              <w:rPr>
                <w:rFonts w:ascii="Century Gothic" w:cs="Lucida Sans Unicode" w:hAnsi="Century Gothic"/>
                <w:b/>
                <w:smallCaps/>
                <w:color w:val="1f497d"/>
                <w:sz w:val="50"/>
                <w:szCs w:val="50"/>
              </w:rPr>
              <w:t>kumar</w:t>
            </w:r>
          </w:p>
        </w:tc>
        <w:tc>
          <w:tcPr>
            <w:tcW w:w="5495" w:type="dxa"/>
            <w:gridSpan w:val="2"/>
            <w:tcBorders/>
            <w:shd w:val="clear" w:color="auto" w:fill="c2d69b"/>
            <w:tcFitText w:val="false"/>
            <w:vAlign w:val="center"/>
          </w:tcPr>
          <w:p>
            <w:pPr>
              <w:pStyle w:val="style0"/>
              <w:spacing w:after="0" w:lineRule="auto" w:line="240"/>
              <w:rPr>
                <w:caps/>
                <w:color w:val="1f497d"/>
              </w:rPr>
            </w:pPr>
            <w:r>
              <w:rPr>
                <w:caps/>
                <w:color w:val="1f497d"/>
              </w:rPr>
              <w:t xml:space="preserve">                                              </w:t>
            </w:r>
            <w:r>
              <w:rPr>
                <w:caps/>
                <w:color w:val="1f497d"/>
              </w:rPr>
              <w:t>anish.manish21</w:t>
            </w:r>
            <w:r>
              <w:rPr>
                <w:caps/>
                <w:color w:val="1f497d"/>
              </w:rPr>
              <w:t>@gmail.com</w:t>
            </w:r>
          </w:p>
          <w:p>
            <w:pPr>
              <w:pStyle w:val="style0"/>
              <w:spacing w:after="0" w:lineRule="auto" w:line="240"/>
              <w:jc w:val="center"/>
              <w:rPr>
                <w:caps/>
                <w:color w:val="1f497d"/>
              </w:rPr>
            </w:pPr>
            <w:r>
              <w:rPr>
                <w:rFonts w:ascii="Century Gothic" w:cs="Lucida Sans Unicode" w:hAnsi="Century Gothic"/>
                <w:b/>
                <w:smallCaps/>
                <w:noProof/>
                <w:color w:val="1f497d"/>
                <w:sz w:val="50"/>
                <w:szCs w:val="50"/>
                <w:lang w:val="en-IN" w:eastAsia="en-IN"/>
              </w:rPr>
              <w:pict>
                <v:shapetype id="_x0000_t202" coordsize="21600,21600" o:spt="202" path="m,l,21600r21600,l21600,xe">
                  <v:stroke joinstyle="miter"/>
                  <v:path gradientshapeok="t" o:connecttype="rect"/>
                </v:shapetype>
                <v:shape id="1027" type="#_x0000_t202" fillcolor="white" style="position:absolute;margin-left:12.1pt;margin-top:0.8pt;width:105.2pt;height:104.85pt;z-index:2;mso-position-horizontal-relative:text;mso-position-vertical-relative:text;mso-width-relative:page;mso-height-relative:page;mso-wrap-distance-left:0.0pt;mso-wrap-distance-right:0.0pt;visibility:visible;mso-wrap-style:none;">
                  <v:stroke joinstyle="miter"/>
                  <v:fill/>
                  <v:path o:connecttype="rect" gradientshapeok="t"/>
                  <v:textbox>
                    <w:txbxContent>
                      <w:p>
                        <w:pPr>
                          <w:pStyle w:val="style0"/>
                          <w:rPr/>
                        </w:pPr>
                        <w:r>
                          <w:rPr>
                            <w:noProof/>
                          </w:rPr>
                          <w:drawing>
                            <wp:inline distT="0" distB="0" distL="0" distR="0">
                              <wp:extent cx="1057275" cy="1257300"/>
                              <wp:effectExtent l="0" t="0" r="0" b="0"/>
                              <wp:docPr id="2049" name="Image1" descr="C:\Users\hp\Desktop\manish2016.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057275" cy="1257300"/>
                                      </a:xfrm>
                                      <a:prstGeom prst="rect">
                                        <a:avLst/>
                                      </a:prstGeom>
                                    </pic:spPr>
                                  </pic:pic>
                                </a:graphicData>
                              </a:graphic>
                            </wp:inline>
                          </w:drawing>
                        </w:r>
                        <w:r>
                          <w:rPr>
                            <w:noProof/>
                          </w:rPr>
                          <w:t xml:space="preserve"> </w:t>
                        </w:r>
                      </w:p>
                    </w:txbxContent>
                  </v:textbox>
                </v:shape>
              </w:pict>
            </w:r>
            <w:r>
              <w:rPr>
                <w:caps/>
                <w:color w:val="1f497d"/>
              </w:rPr>
              <w:t xml:space="preserve">                                                       </w:t>
            </w:r>
            <w:r>
              <w:rPr>
                <w:caps/>
                <w:color w:val="1f497d"/>
              </w:rPr>
              <w:t>+91</w:t>
            </w:r>
            <w:r>
              <w:rPr>
                <w:caps/>
                <w:color w:val="1f497d"/>
              </w:rPr>
              <w:t>9921753994</w:t>
            </w:r>
          </w:p>
          <w:p>
            <w:pPr>
              <w:pStyle w:val="style0"/>
              <w:tabs>
                <w:tab w:val="left" w:leader="none" w:pos="4288"/>
              </w:tabs>
              <w:spacing w:after="0" w:lineRule="auto" w:line="240"/>
              <w:jc w:val="center"/>
              <w:rPr>
                <w:caps/>
                <w:color w:val="1f497d"/>
              </w:rPr>
            </w:pPr>
            <w:r>
              <w:rPr>
                <w:caps/>
                <w:color w:val="1f497d"/>
              </w:rPr>
              <w:t xml:space="preserve">                             </w:t>
            </w:r>
            <w:r>
              <w:rPr>
                <w:caps/>
                <w:color w:val="1f497d"/>
              </w:rPr>
              <w:t xml:space="preserve">        </w:t>
            </w:r>
            <w:r>
              <w:rPr>
                <w:caps/>
                <w:color w:val="1f497d"/>
              </w:rPr>
              <w:t xml:space="preserve">                 </w:t>
            </w:r>
            <w:r>
              <w:rPr>
                <w:caps/>
                <w:color w:val="1f497d"/>
              </w:rPr>
              <w:t xml:space="preserve"> +919631052658</w:t>
            </w:r>
            <w:r>
              <w:rPr>
                <w:caps/>
                <w:color w:val="1f497d"/>
              </w:rPr>
              <w:t xml:space="preserve">                                               </w:t>
            </w:r>
            <w:r>
              <w:rPr>
                <w:caps/>
                <w:color w:val="1f497d"/>
              </w:rPr>
              <w:t xml:space="preserve">     </w:t>
            </w:r>
            <w:r>
              <w:rPr>
                <w:caps/>
                <w:color w:val="1f497d"/>
              </w:rPr>
              <w:t xml:space="preserve">                      </w:t>
            </w:r>
            <w:r>
              <w:rPr>
                <w:caps/>
                <w:color w:val="1f497d"/>
              </w:rPr>
              <w:t xml:space="preserve">  </w:t>
            </w:r>
          </w:p>
        </w:tc>
      </w:tr>
      <w:tr>
        <w:tblPrEx/>
        <w:trPr>
          <w:gridAfter w:val="1"/>
          <w:wAfter w:w="992" w:type="dxa"/>
        </w:trPr>
        <w:tc>
          <w:tcPr>
            <w:tcW w:w="10348" w:type="dxa"/>
            <w:gridSpan w:val="2"/>
            <w:tcBorders/>
            <w:tcFitText w:val="false"/>
          </w:tcPr>
          <w:p>
            <w:pPr>
              <w:pStyle w:val="style0"/>
              <w:spacing w:after="0" w:lineRule="auto" w:line="240"/>
              <w:rPr>
                <w:b/>
                <w:sz w:val="26"/>
                <w:szCs w:val="26"/>
              </w:rPr>
            </w:pPr>
            <w:r>
              <w:rPr>
                <w:b/>
                <w:sz w:val="26"/>
                <w:szCs w:val="26"/>
              </w:rPr>
              <w:t>Correspondence Address Details</w:t>
            </w:r>
          </w:p>
          <w:tbl>
            <w:tblPr>
              <w:tblW w:w="8963" w:type="dxa"/>
              <w:tblLayout w:type="fixed"/>
              <w:tblLook w:val="0000" w:firstRow="0" w:lastRow="0" w:firstColumn="0" w:lastColumn="0" w:noHBand="0" w:noVBand="0"/>
            </w:tblPr>
            <w:tblGrid>
              <w:gridCol w:w="4991"/>
              <w:gridCol w:w="3972"/>
            </w:tblGrid>
            <w:tr>
              <w:trPr>
                <w:trHeight w:val="165" w:hRule="atLeast"/>
              </w:trPr>
              <w:tc>
                <w:tcPr>
                  <w:tcW w:w="4991" w:type="dxa"/>
                  <w:tcBorders/>
                  <w:tcFitText w:val="false"/>
                </w:tcPr>
                <w:p>
                  <w:pPr>
                    <w:pStyle w:val="style0"/>
                    <w:suppressAutoHyphens/>
                    <w:spacing w:after="0"/>
                    <w:rPr>
                      <w:sz w:val="20"/>
                      <w:szCs w:val="20"/>
                    </w:rPr>
                  </w:pPr>
                  <w:r>
                    <w:rPr>
                      <w:b/>
                      <w:bCs/>
                      <w:sz w:val="20"/>
                      <w:szCs w:val="20"/>
                    </w:rPr>
                    <w:t>Permanent Address</w:t>
                  </w:r>
                </w:p>
              </w:tc>
              <w:tc>
                <w:tcPr>
                  <w:tcW w:w="3972" w:type="dxa"/>
                  <w:tcBorders/>
                  <w:tcFitText w:val="false"/>
                </w:tcPr>
                <w:p>
                  <w:pPr>
                    <w:pStyle w:val="style0"/>
                    <w:suppressAutoHyphens/>
                    <w:spacing w:after="0"/>
                    <w:rPr>
                      <w:sz w:val="20"/>
                      <w:szCs w:val="20"/>
                    </w:rPr>
                  </w:pPr>
                  <w:r>
                    <w:rPr>
                      <w:b/>
                      <w:bCs/>
                      <w:sz w:val="20"/>
                      <w:szCs w:val="20"/>
                    </w:rPr>
                    <w:t xml:space="preserve">      </w:t>
                  </w:r>
                  <w:r>
                    <w:rPr>
                      <w:b/>
                      <w:bCs/>
                      <w:sz w:val="20"/>
                      <w:szCs w:val="20"/>
                    </w:rPr>
                    <w:t>Present Address</w:t>
                  </w:r>
                </w:p>
              </w:tc>
            </w:tr>
            <w:tr>
              <w:tblPrEx/>
              <w:trPr>
                <w:trHeight w:val="589" w:hRule="atLeast"/>
              </w:trPr>
              <w:tc>
                <w:tcPr>
                  <w:tcW w:w="4991" w:type="dxa"/>
                  <w:tcBorders/>
                  <w:tcFitText w:val="false"/>
                </w:tcPr>
                <w:p>
                  <w:pPr>
                    <w:pStyle w:val="style157"/>
                    <w:spacing w:lineRule="auto" w:line="276"/>
                    <w:rPr/>
                  </w:pPr>
                  <w:r>
                    <w:t xml:space="preserve">Singh </w:t>
                  </w:r>
                  <w:r>
                    <w:t>Bhawan</w:t>
                  </w:r>
                  <w:r>
                    <w:t xml:space="preserve">, </w:t>
                  </w:r>
                  <w:r>
                    <w:t>Deo</w:t>
                  </w:r>
                  <w:r>
                    <w:t xml:space="preserve"> </w:t>
                  </w:r>
                  <w:r>
                    <w:t>nagar</w:t>
                  </w:r>
                  <w:r>
                    <w:t xml:space="preserve">, Near </w:t>
                  </w:r>
                  <w:r>
                    <w:t>Gramin</w:t>
                  </w:r>
                  <w:r>
                    <w:t xml:space="preserve"> Bank, </w:t>
                  </w:r>
                  <w:r>
                    <w:t>Janta</w:t>
                  </w:r>
                  <w:r>
                    <w:t xml:space="preserve"> Market, </w:t>
                  </w:r>
                  <w:r>
                    <w:t>Chhota</w:t>
                  </w:r>
                  <w:r>
                    <w:t xml:space="preserve"> </w:t>
                  </w:r>
                  <w:r>
                    <w:t>Govindpur</w:t>
                  </w:r>
                  <w:r>
                    <w:t xml:space="preserve">  Jamshedpur</w:t>
                  </w:r>
                  <w:r>
                    <w:t>.</w:t>
                  </w:r>
                </w:p>
                <w:p>
                  <w:pPr>
                    <w:pStyle w:val="style157"/>
                    <w:spacing w:lineRule="auto" w:line="276"/>
                    <w:rPr/>
                  </w:pPr>
                  <w:r>
                    <w:t>Pin-831015</w:t>
                  </w:r>
                </w:p>
              </w:tc>
              <w:tc>
                <w:tcPr>
                  <w:tcW w:w="3972" w:type="dxa"/>
                  <w:tcBorders/>
                  <w:tcFitText w:val="false"/>
                </w:tcPr>
                <w:p>
                  <w:pPr>
                    <w:pStyle w:val="style157"/>
                    <w:spacing w:lineRule="auto" w:line="276"/>
                    <w:rPr/>
                  </w:pPr>
                  <w:r>
                    <w:t xml:space="preserve">       </w:t>
                  </w:r>
                  <w:r>
                    <w:t>J B Nagar</w:t>
                  </w:r>
                  <w:r>
                    <w:t>,</w:t>
                  </w:r>
                  <w:r>
                    <w:t xml:space="preserve"> </w:t>
                  </w:r>
                  <w:r>
                    <w:t>Near Metro Station</w:t>
                  </w:r>
                </w:p>
                <w:p>
                  <w:pPr>
                    <w:pStyle w:val="style157"/>
                    <w:spacing w:lineRule="auto" w:line="276"/>
                    <w:rPr/>
                  </w:pPr>
                  <w:r>
                    <w:t xml:space="preserve">       </w:t>
                  </w:r>
                  <w:r>
                    <w:t>Andheri</w:t>
                  </w:r>
                  <w:r>
                    <w:t xml:space="preserve"> (E), Mumbai</w:t>
                  </w:r>
                  <w:r>
                    <w:t xml:space="preserve"> (M</w:t>
                  </w:r>
                  <w:r>
                    <w:t>.</w:t>
                  </w:r>
                  <w:r>
                    <w:t>H</w:t>
                  </w:r>
                  <w:r>
                    <w:t>.</w:t>
                  </w:r>
                  <w:r>
                    <w:t>)</w:t>
                  </w:r>
                </w:p>
                <w:p>
                  <w:pPr>
                    <w:pStyle w:val="style157"/>
                    <w:spacing w:lineRule="auto" w:line="276"/>
                    <w:rPr/>
                  </w:pPr>
                  <w:r>
                    <w:t xml:space="preserve">       </w:t>
                  </w:r>
                  <w:r>
                    <w:t>Pin-400059</w:t>
                  </w:r>
                </w:p>
              </w:tc>
            </w:tr>
            <w:bookmarkStart w:id="0" w:name="_GoBack"/>
            <w:bookmarkEnd w:id="0"/>
          </w:tbl>
          <w:p>
            <w:pPr>
              <w:pStyle w:val="style0"/>
              <w:spacing w:after="0" w:lineRule="auto" w:line="240"/>
              <w:rPr>
                <w:b/>
                <w:sz w:val="26"/>
                <w:szCs w:val="26"/>
              </w:rPr>
            </w:pPr>
          </w:p>
          <w:p>
            <w:pPr>
              <w:pStyle w:val="style0"/>
              <w:spacing w:after="0" w:lineRule="auto" w:line="240"/>
              <w:rPr>
                <w:b/>
                <w:sz w:val="26"/>
                <w:szCs w:val="26"/>
              </w:rPr>
            </w:pPr>
            <w:r>
              <w:rPr>
                <w:b/>
                <w:sz w:val="26"/>
                <w:szCs w:val="26"/>
              </w:rPr>
              <w:t>Summary</w:t>
            </w:r>
          </w:p>
          <w:p>
            <w:pPr>
              <w:pStyle w:val="style0"/>
              <w:spacing w:after="0" w:lineRule="auto" w:line="240"/>
              <w:jc w:val="both"/>
              <w:rPr>
                <w:rFonts w:asciiTheme="minorHAnsi" w:hAnsiTheme="minorHAnsi" w:cstheme="minorHAnsi"/>
                <w:b/>
              </w:rPr>
            </w:pPr>
            <w:r>
              <w:rPr>
                <w:rFonts w:asciiTheme="minorHAnsi" w:hAnsiTheme="minorHAnsi" w:cstheme="minorHAnsi"/>
                <w:b/>
              </w:rPr>
              <w:t>02 Year’s &amp; 0</w:t>
            </w:r>
            <w:r>
              <w:rPr>
                <w:rFonts w:asciiTheme="minorHAnsi" w:hAnsiTheme="minorHAnsi" w:cstheme="minorHAnsi"/>
                <w:b/>
              </w:rPr>
              <w:t>7</w:t>
            </w:r>
            <w:r>
              <w:rPr>
                <w:rFonts w:asciiTheme="minorHAnsi" w:hAnsiTheme="minorHAnsi" w:cstheme="minorHAnsi"/>
                <w:b/>
              </w:rPr>
              <w:t xml:space="preserve"> Month</w:t>
            </w:r>
            <w:r>
              <w:rPr>
                <w:rFonts w:asciiTheme="minorHAnsi" w:hAnsiTheme="minorHAnsi" w:cstheme="minorHAnsi"/>
                <w:b/>
              </w:rPr>
              <w:t>s</w:t>
            </w:r>
            <w:r>
              <w:rPr>
                <w:rFonts w:asciiTheme="minorHAnsi" w:hAnsiTheme="minorHAnsi" w:cstheme="minorHAnsi"/>
              </w:rPr>
              <w:t xml:space="preserve"> Experience as </w:t>
            </w:r>
            <w:r>
              <w:rPr>
                <w:rFonts w:asciiTheme="minorHAnsi" w:hAnsiTheme="minorHAnsi" w:cstheme="minorHAnsi"/>
                <w:b/>
              </w:rPr>
              <w:t>D2k &amp; PL/SQL Developer and Software Implementer</w:t>
            </w:r>
            <w:r>
              <w:rPr>
                <w:rFonts w:asciiTheme="minorHAnsi" w:hAnsiTheme="minorHAnsi" w:cstheme="minorHAnsi"/>
              </w:rPr>
              <w:t xml:space="preserve"> in </w:t>
            </w:r>
            <w:r>
              <w:rPr>
                <w:rFonts w:asciiTheme="minorHAnsi" w:hAnsiTheme="minorHAnsi" w:cstheme="minorHAnsi"/>
                <w:b/>
              </w:rPr>
              <w:t xml:space="preserve">Indian Railways </w:t>
            </w:r>
            <w:r>
              <w:rPr>
                <w:rFonts w:asciiTheme="minorHAnsi" w:hAnsiTheme="minorHAnsi" w:cstheme="minorHAnsi"/>
              </w:rPr>
              <w:t xml:space="preserve">through </w:t>
            </w:r>
            <w:r>
              <w:rPr>
                <w:rFonts w:asciiTheme="minorHAnsi" w:hAnsiTheme="minorHAnsi" w:cstheme="minorHAnsi"/>
              </w:rPr>
              <w:t>Exilant</w:t>
            </w:r>
            <w:r>
              <w:rPr>
                <w:rFonts w:asciiTheme="minorHAnsi" w:hAnsiTheme="minorHAnsi" w:cstheme="minorHAnsi"/>
              </w:rPr>
              <w:t xml:space="preserve"> Technologies </w:t>
            </w:r>
            <w:r>
              <w:rPr>
                <w:rFonts w:asciiTheme="minorHAnsi" w:hAnsiTheme="minorHAnsi" w:cstheme="minorHAnsi"/>
              </w:rPr>
              <w:t>Pvt.Ltd</w:t>
            </w:r>
            <w:r>
              <w:rPr>
                <w:rFonts w:asciiTheme="minorHAnsi" w:hAnsiTheme="minorHAnsi" w:cstheme="minorHAnsi"/>
              </w:rPr>
              <w:t>.</w:t>
            </w:r>
          </w:p>
          <w:p>
            <w:pPr>
              <w:pStyle w:val="style0"/>
              <w:spacing w:after="0" w:lineRule="auto" w:line="360"/>
              <w:jc w:val="both"/>
              <w:rPr>
                <w:rFonts w:asciiTheme="minorHAnsi" w:hAnsiTheme="minorHAnsi" w:cstheme="minorHAnsi"/>
                <w:b/>
              </w:rPr>
            </w:pPr>
            <w:r>
              <w:rPr>
                <w:rFonts w:asciiTheme="minorHAnsi" w:hAnsiTheme="minorHAnsi" w:cstheme="minorHAnsi"/>
                <w:b/>
              </w:rPr>
              <w:t>04 Year</w:t>
            </w:r>
            <w:r>
              <w:rPr>
                <w:rFonts w:asciiTheme="minorHAnsi" w:hAnsiTheme="minorHAnsi" w:cstheme="minorHAnsi"/>
              </w:rPr>
              <w:t xml:space="preserve"> &amp; 03 Months Experience as </w:t>
            </w:r>
            <w:r>
              <w:rPr>
                <w:rFonts w:asciiTheme="minorHAnsi" w:hAnsiTheme="minorHAnsi" w:cstheme="minorHAnsi"/>
                <w:b/>
              </w:rPr>
              <w:t>ERP Implementer and Support.</w:t>
            </w:r>
          </w:p>
          <w:p>
            <w:pPr>
              <w:pStyle w:val="style0"/>
              <w:spacing w:after="0" w:lineRule="auto" w:line="240"/>
              <w:rPr>
                <w:rFonts w:asciiTheme="minorHAnsi" w:hAnsiTheme="minorHAnsi" w:cstheme="minorHAnsi"/>
                <w:b/>
                <w:sz w:val="26"/>
                <w:szCs w:val="26"/>
              </w:rPr>
            </w:pPr>
            <w:r>
              <w:rPr>
                <w:rFonts w:asciiTheme="minorHAnsi" w:hAnsiTheme="minorHAnsi" w:cstheme="minorHAnsi"/>
                <w:b/>
                <w:sz w:val="26"/>
                <w:szCs w:val="26"/>
              </w:rPr>
              <w:t>OBJECTIVE</w:t>
            </w:r>
          </w:p>
          <w:p>
            <w:pPr>
              <w:pStyle w:val="style0"/>
              <w:spacing w:after="0" w:lineRule="auto" w:line="360"/>
              <w:jc w:val="both"/>
              <w:rPr>
                <w:rFonts w:asciiTheme="minorHAnsi" w:hAnsiTheme="minorHAnsi" w:cstheme="minorHAnsi"/>
              </w:rPr>
            </w:pPr>
            <w:r>
              <w:rPr>
                <w:rFonts w:asciiTheme="minorHAnsi" w:hAnsiTheme="minorHAnsi" w:cstheme="minorHAnsi"/>
              </w:rPr>
              <w:t>To be a professional in the field of computers and information technology, seeking for a qualitative and good environment where my knowledge and skill can be enriched and shared, to grow with and within the organization.</w:t>
            </w:r>
          </w:p>
          <w:p>
            <w:pPr>
              <w:pStyle w:val="style0"/>
              <w:spacing w:after="0" w:lineRule="auto" w:line="240"/>
              <w:rPr>
                <w:rFonts w:asciiTheme="minorHAnsi" w:hAnsiTheme="minorHAnsi" w:cstheme="minorHAnsi"/>
                <w:b/>
                <w:sz w:val="20"/>
                <w:szCs w:val="20"/>
              </w:rPr>
            </w:pPr>
            <w:r>
              <w:rPr>
                <w:rFonts w:asciiTheme="minorHAnsi" w:hAnsiTheme="minorHAnsi" w:cstheme="minorHAnsi"/>
                <w:b/>
                <w:sz w:val="20"/>
                <w:szCs w:val="20"/>
              </w:rPr>
              <w:t>Technical Languages</w:t>
            </w:r>
            <w:r>
              <w:rPr>
                <w:rFonts w:asciiTheme="minorHAnsi" w:hAnsiTheme="minorHAnsi" w:cstheme="minorHAnsi"/>
                <w:b/>
                <w:sz w:val="20"/>
                <w:szCs w:val="20"/>
              </w:rPr>
              <w:t xml:space="preserve"> :-</w:t>
            </w:r>
            <w:r>
              <w:rPr>
                <w:rFonts w:asciiTheme="minorHAnsi" w:hAnsiTheme="minorHAnsi" w:cstheme="minorHAnsi"/>
                <w:sz w:val="20"/>
                <w:szCs w:val="20"/>
              </w:rPr>
              <w:t xml:space="preserve"> PL/SQL,SQL</w:t>
            </w:r>
          </w:p>
          <w:p>
            <w:pPr>
              <w:pStyle w:val="style0"/>
              <w:spacing w:after="0" w:lineRule="auto" w:line="240"/>
              <w:rPr>
                <w:rFonts w:asciiTheme="minorHAnsi" w:hAnsiTheme="minorHAnsi" w:cstheme="minorHAnsi"/>
                <w:sz w:val="20"/>
                <w:szCs w:val="20"/>
              </w:rPr>
            </w:pPr>
            <w:r>
              <w:rPr>
                <w:rFonts w:asciiTheme="minorHAnsi" w:hAnsiTheme="minorHAnsi" w:cstheme="minorHAnsi"/>
                <w:b/>
                <w:sz w:val="20"/>
                <w:szCs w:val="20"/>
              </w:rPr>
              <w:t>Tools</w:t>
            </w:r>
            <w:r>
              <w:rPr>
                <w:rFonts w:asciiTheme="minorHAnsi" w:hAnsiTheme="minorHAnsi" w:cstheme="minorHAnsi"/>
                <w:sz w:val="20"/>
                <w:szCs w:val="20"/>
              </w:rPr>
              <w:t xml:space="preserve">                             </w:t>
            </w:r>
            <w:r>
              <w:rPr>
                <w:rFonts w:asciiTheme="minorHAnsi" w:hAnsiTheme="minorHAnsi" w:cstheme="minorHAnsi"/>
                <w:b/>
                <w:sz w:val="20"/>
                <w:szCs w:val="20"/>
              </w:rPr>
              <w:t>:-</w:t>
            </w:r>
            <w:r>
              <w:rPr>
                <w:rFonts w:asciiTheme="minorHAnsi" w:hAnsiTheme="minorHAnsi" w:cstheme="minorHAnsi"/>
                <w:sz w:val="20"/>
                <w:szCs w:val="20"/>
              </w:rPr>
              <w:t xml:space="preserve"> </w:t>
            </w:r>
            <w:r>
              <w:rPr>
                <w:rFonts w:asciiTheme="minorHAnsi" w:hAnsiTheme="minorHAnsi" w:cstheme="minorHAnsi"/>
                <w:sz w:val="20"/>
                <w:szCs w:val="20"/>
              </w:rPr>
              <w:t>Oracle (6i &amp; 10g) Forms and Reports,  SQL Developer, SQL Navigator(5.5,6.1),Toad 9.0, CSS, HTML</w:t>
            </w:r>
          </w:p>
          <w:p>
            <w:pPr>
              <w:pStyle w:val="style0"/>
              <w:spacing w:after="0" w:lineRule="auto" w:line="240"/>
              <w:rPr>
                <w:rFonts w:asciiTheme="minorHAnsi" w:hAnsiTheme="minorHAnsi" w:cstheme="minorHAnsi"/>
                <w:b/>
                <w:bCs/>
                <w:sz w:val="18"/>
                <w:szCs w:val="18"/>
              </w:rPr>
            </w:pPr>
          </w:p>
          <w:p>
            <w:pPr>
              <w:pStyle w:val="style0"/>
              <w:spacing w:after="0" w:lineRule="auto" w:line="240"/>
              <w:rPr>
                <w:rFonts w:asciiTheme="minorHAnsi" w:hAnsiTheme="minorHAnsi" w:cstheme="minorHAnsi"/>
                <w:b/>
                <w:sz w:val="20"/>
                <w:szCs w:val="20"/>
              </w:rPr>
            </w:pPr>
            <w:r>
              <w:rPr>
                <w:rFonts w:asciiTheme="minorHAnsi" w:hAnsiTheme="minorHAnsi" w:cstheme="minorHAnsi"/>
                <w:b/>
                <w:sz w:val="20"/>
                <w:szCs w:val="20"/>
              </w:rPr>
              <w:t>Onsite  Assignments</w:t>
            </w:r>
            <w:r>
              <w:rPr>
                <w:rFonts w:asciiTheme="minorHAnsi" w:hAnsiTheme="minorHAnsi" w:cstheme="minorHAnsi"/>
                <w:b/>
                <w:sz w:val="20"/>
                <w:szCs w:val="20"/>
              </w:rPr>
              <w:t xml:space="preserve">  :- </w:t>
            </w:r>
            <w:r>
              <w:rPr>
                <w:rFonts w:asciiTheme="minorHAnsi" w:hAnsiTheme="minorHAnsi" w:cstheme="minorHAnsi"/>
                <w:sz w:val="20"/>
                <w:szCs w:val="20"/>
              </w:rPr>
              <w:t>Malda</w:t>
            </w:r>
            <w:r>
              <w:rPr>
                <w:rFonts w:asciiTheme="minorHAnsi" w:hAnsiTheme="minorHAnsi" w:cstheme="minorHAnsi"/>
                <w:sz w:val="20"/>
                <w:szCs w:val="20"/>
              </w:rPr>
              <w:t xml:space="preserve"> Town (WB), </w:t>
            </w:r>
            <w:r>
              <w:rPr>
                <w:rFonts w:asciiTheme="minorHAnsi" w:hAnsiTheme="minorHAnsi" w:cstheme="minorHAnsi"/>
                <w:sz w:val="20"/>
                <w:szCs w:val="20"/>
              </w:rPr>
              <w:t>Chakradharpur</w:t>
            </w:r>
            <w:r>
              <w:rPr>
                <w:rFonts w:asciiTheme="minorHAnsi" w:hAnsiTheme="minorHAnsi" w:cstheme="minorHAnsi"/>
                <w:sz w:val="20"/>
                <w:szCs w:val="20"/>
              </w:rPr>
              <w:t xml:space="preserve"> (JH), </w:t>
            </w:r>
            <w:r>
              <w:rPr>
                <w:rFonts w:asciiTheme="minorHAnsi" w:hAnsiTheme="minorHAnsi" w:cstheme="minorHAnsi"/>
                <w:sz w:val="20"/>
                <w:szCs w:val="20"/>
              </w:rPr>
              <w:t>Bhusawal</w:t>
            </w:r>
            <w:r>
              <w:rPr>
                <w:rFonts w:asciiTheme="minorHAnsi" w:hAnsiTheme="minorHAnsi" w:cstheme="minorHAnsi"/>
                <w:sz w:val="20"/>
                <w:szCs w:val="20"/>
              </w:rPr>
              <w:t xml:space="preserve"> (MH), Mumbai-BCT (MH)</w:t>
            </w:r>
          </w:p>
          <w:p>
            <w:pPr>
              <w:pStyle w:val="style0"/>
              <w:spacing w:after="0" w:lineRule="auto" w:line="240"/>
              <w:rPr>
                <w:b/>
                <w:sz w:val="26"/>
                <w:szCs w:val="26"/>
              </w:rPr>
            </w:pPr>
          </w:p>
          <w:p>
            <w:pPr>
              <w:pStyle w:val="style0"/>
              <w:spacing w:after="0" w:lineRule="auto" w:line="240"/>
              <w:rPr>
                <w:b/>
                <w:sz w:val="26"/>
                <w:szCs w:val="26"/>
              </w:rPr>
            </w:pPr>
            <w:r>
              <w:rPr>
                <w:b/>
                <w:sz w:val="26"/>
                <w:szCs w:val="26"/>
              </w:rPr>
              <w:t>EXPERIENCE</w:t>
            </w:r>
            <w:r>
              <w:rPr>
                <w:b/>
                <w:sz w:val="26"/>
                <w:szCs w:val="26"/>
              </w:rPr>
              <w:t>:</w:t>
            </w:r>
          </w:p>
          <w:p>
            <w:pPr>
              <w:pStyle w:val="style0"/>
              <w:numPr>
                <w:ilvl w:val="0"/>
                <w:numId w:val="2"/>
              </w:numPr>
              <w:suppressAutoHyphens/>
              <w:rPr>
                <w:b/>
                <w:bCs/>
                <w:sz w:val="26"/>
                <w:szCs w:val="26"/>
              </w:rPr>
            </w:pPr>
            <w:r>
              <w:rPr>
                <w:b/>
                <w:bCs/>
                <w:sz w:val="26"/>
                <w:szCs w:val="26"/>
              </w:rPr>
              <w:t xml:space="preserve">D2K DEVELOPER – ABM </w:t>
            </w:r>
            <w:r>
              <w:rPr>
                <w:b/>
                <w:bCs/>
                <w:sz w:val="26"/>
                <w:szCs w:val="26"/>
              </w:rPr>
              <w:t>Knowledgeware</w:t>
            </w:r>
            <w:r>
              <w:rPr>
                <w:b/>
                <w:bCs/>
                <w:sz w:val="26"/>
                <w:szCs w:val="26"/>
              </w:rPr>
              <w:t xml:space="preserve"> </w:t>
            </w:r>
            <w:r>
              <w:rPr>
                <w:b/>
                <w:bCs/>
                <w:sz w:val="26"/>
                <w:szCs w:val="26"/>
              </w:rPr>
              <w:t>Ltd.</w:t>
            </w:r>
            <w:r>
              <w:rPr>
                <w:b/>
                <w:bCs/>
                <w:sz w:val="26"/>
                <w:szCs w:val="26"/>
              </w:rPr>
              <w:t>,Mumbai</w:t>
            </w:r>
            <w:r>
              <w:rPr>
                <w:b/>
                <w:bCs/>
                <w:sz w:val="26"/>
                <w:szCs w:val="26"/>
              </w:rPr>
              <w:t xml:space="preserve"> (SEP 2016 –Till Date).</w:t>
            </w:r>
          </w:p>
          <w:p>
            <w:pPr>
              <w:pStyle w:val="style0"/>
              <w:suppressAutoHyphens/>
              <w:rPr>
                <w:b/>
                <w:bCs/>
                <w:sz w:val="26"/>
                <w:szCs w:val="26"/>
              </w:rPr>
            </w:pPr>
            <w:r>
              <w:rPr>
                <w:b/>
                <w:bCs/>
                <w:sz w:val="26"/>
                <w:szCs w:val="26"/>
              </w:rPr>
              <w:t xml:space="preserve"> PEOJECTS :-</w:t>
            </w:r>
          </w:p>
          <w:p>
            <w:pPr>
              <w:pStyle w:val="style179"/>
              <w:numPr>
                <w:ilvl w:val="0"/>
                <w:numId w:val="7"/>
              </w:numPr>
              <w:suppressAutoHyphens/>
              <w:rPr>
                <w:b/>
                <w:bCs/>
                <w:i/>
                <w:szCs w:val="20"/>
              </w:rPr>
            </w:pPr>
            <w:r>
              <w:rPr>
                <w:b/>
                <w:bCs/>
                <w:i/>
                <w:szCs w:val="20"/>
              </w:rPr>
              <w:t>MAINET (BMC PROJECT).</w:t>
            </w:r>
          </w:p>
          <w:tbl>
            <w:tblPr>
              <w:tblW w:w="9409" w:type="dxa"/>
              <w:tblLayout w:type="fixed"/>
              <w:tblCellMar>
                <w:left w:w="10" w:type="dxa"/>
                <w:right w:w="10" w:type="dxa"/>
              </w:tblCellMar>
              <w:tblLook w:val="0000" w:firstRow="0" w:lastRow="0" w:firstColumn="0" w:lastColumn="0" w:noHBand="0" w:noVBand="0"/>
            </w:tblPr>
            <w:tblGrid>
              <w:gridCol w:w="2011"/>
              <w:gridCol w:w="7398"/>
            </w:tblGrid>
            <w:tr>
              <w:trPr>
                <w:trHeight w:val="162" w:hRule="atLeast"/>
              </w:trPr>
              <w:tc>
                <w:tcPr>
                  <w:tcW w:w="2011" w:type="dxa"/>
                  <w:tcBorders/>
                  <w:tcFitText w:val="false"/>
                </w:tcPr>
                <w:p>
                  <w:pPr>
                    <w:pStyle w:val="style0"/>
                    <w:keepNext/>
                    <w:suppressAutoHyphens/>
                    <w:spacing w:after="0" w:lineRule="auto" w:line="240"/>
                    <w:rPr>
                      <w:i/>
                      <w:iCs/>
                    </w:rPr>
                  </w:pPr>
                  <w:r>
                    <w:rPr>
                      <w:i/>
                      <w:iCs/>
                    </w:rPr>
                    <w:t>Technologies Used:</w:t>
                  </w:r>
                </w:p>
              </w:tc>
              <w:tc>
                <w:tcPr>
                  <w:tcW w:w="7398" w:type="dxa"/>
                  <w:tcBorders/>
                  <w:tcFitText w:val="false"/>
                </w:tcPr>
                <w:p>
                  <w:pPr>
                    <w:pStyle w:val="style0"/>
                    <w:suppressAutoHyphens/>
                    <w:spacing w:after="0" w:lineRule="auto" w:line="240"/>
                    <w:jc w:val="both"/>
                    <w:rPr/>
                  </w:pPr>
                  <w:r>
                    <w:t>PL/SQL, Oracle (10G &amp; 11G</w:t>
                  </w:r>
                  <w:r>
                    <w:t>) Forms &amp; Reports.</w:t>
                  </w:r>
                </w:p>
              </w:tc>
            </w:tr>
            <w:tr>
              <w:tblPrEx/>
              <w:trPr>
                <w:trHeight w:val="354" w:hRule="atLeast"/>
              </w:trPr>
              <w:tc>
                <w:tcPr>
                  <w:tcW w:w="2011" w:type="dxa"/>
                  <w:tcBorders/>
                  <w:tcFitText w:val="false"/>
                </w:tcPr>
                <w:p>
                  <w:pPr>
                    <w:pStyle w:val="style0"/>
                    <w:keepNext/>
                    <w:suppressAutoHyphens/>
                    <w:spacing w:after="0" w:lineRule="auto" w:line="240"/>
                    <w:rPr>
                      <w:i/>
                      <w:iCs/>
                    </w:rPr>
                  </w:pPr>
                  <w:r>
                    <w:rPr>
                      <w:i/>
                      <w:iCs/>
                    </w:rPr>
                    <w:t>Description:</w:t>
                  </w:r>
                </w:p>
              </w:tc>
              <w:tc>
                <w:tcPr>
                  <w:tcW w:w="7398" w:type="dxa"/>
                  <w:tcBorders/>
                  <w:tcFitText w:val="false"/>
                </w:tcPr>
                <w:p>
                  <w:pPr>
                    <w:pStyle w:val="style0"/>
                    <w:suppressAutoHyphens/>
                    <w:spacing w:after="0" w:lineRule="auto" w:line="240"/>
                    <w:jc w:val="both"/>
                    <w:contextualSpacing/>
                    <w:rPr/>
                  </w:pPr>
                  <w:r>
                    <w:t>Development and Support of</w:t>
                  </w:r>
                  <w:r>
                    <w:t xml:space="preserve"> modules like Assessment, Water</w:t>
                  </w:r>
                  <w:r>
                    <w:t xml:space="preserve"> for ULB of BMC.</w:t>
                  </w:r>
                </w:p>
              </w:tc>
            </w:tr>
            <w:tr>
              <w:tblPrEx/>
              <w:trPr>
                <w:trHeight w:val="417" w:hRule="atLeast"/>
              </w:trPr>
              <w:tc>
                <w:tcPr>
                  <w:tcW w:w="2011" w:type="dxa"/>
                  <w:tcBorders/>
                  <w:tcFitText w:val="false"/>
                </w:tcPr>
                <w:p>
                  <w:pPr>
                    <w:pStyle w:val="style0"/>
                    <w:keepNext/>
                    <w:suppressAutoHyphens/>
                    <w:spacing w:after="0" w:lineRule="auto" w:line="240"/>
                    <w:rPr/>
                  </w:pPr>
                  <w:r>
                    <w:rPr>
                      <w:i/>
                      <w:iCs/>
                    </w:rPr>
                    <w:t>Client</w:t>
                  </w:r>
                </w:p>
              </w:tc>
              <w:tc>
                <w:tcPr>
                  <w:tcW w:w="7398" w:type="dxa"/>
                  <w:tcBorders/>
                  <w:tcFitText w:val="false"/>
                </w:tcPr>
                <w:p>
                  <w:pPr>
                    <w:pStyle w:val="style0"/>
                    <w:suppressAutoHyphens/>
                    <w:spacing w:after="0" w:lineRule="auto" w:line="240"/>
                    <w:jc w:val="both"/>
                    <w:contextualSpacing/>
                    <w:rPr>
                      <w:b/>
                    </w:rPr>
                  </w:pPr>
                  <w:r>
                    <w:rPr>
                      <w:b/>
                    </w:rPr>
                    <w:t xml:space="preserve">BMC(Bombay Municipal Corporation) </w:t>
                  </w:r>
                </w:p>
              </w:tc>
            </w:tr>
          </w:tbl>
          <w:p>
            <w:pPr>
              <w:pStyle w:val="style0"/>
              <w:suppressAutoHyphens/>
              <w:rPr>
                <w:b/>
                <w:bCs/>
                <w:szCs w:val="20"/>
              </w:rPr>
            </w:pPr>
          </w:p>
          <w:p>
            <w:pPr>
              <w:pStyle w:val="style0"/>
              <w:numPr>
                <w:ilvl w:val="0"/>
                <w:numId w:val="2"/>
              </w:numPr>
              <w:suppressAutoHyphens/>
              <w:rPr>
                <w:b/>
                <w:bCs/>
                <w:sz w:val="26"/>
                <w:szCs w:val="26"/>
              </w:rPr>
            </w:pPr>
            <w:r>
              <w:rPr>
                <w:b/>
                <w:bCs/>
                <w:sz w:val="26"/>
                <w:szCs w:val="26"/>
              </w:rPr>
              <w:t>SOFTWARE DEVELOPER AND IMPLEMENTER</w:t>
            </w:r>
            <w:r>
              <w:rPr>
                <w:b/>
                <w:bCs/>
                <w:sz w:val="26"/>
                <w:szCs w:val="26"/>
              </w:rPr>
              <w:t>- EXILANT Technologies Pvt. Ltd. , Bangalore   (J</w:t>
            </w:r>
            <w:r>
              <w:rPr>
                <w:b/>
                <w:bCs/>
                <w:sz w:val="26"/>
                <w:szCs w:val="26"/>
              </w:rPr>
              <w:t>ULY 2014</w:t>
            </w:r>
            <w:r>
              <w:rPr>
                <w:b/>
                <w:bCs/>
                <w:sz w:val="26"/>
                <w:szCs w:val="26"/>
              </w:rPr>
              <w:t xml:space="preserve"> –</w:t>
            </w:r>
            <w:r>
              <w:rPr>
                <w:b/>
                <w:bCs/>
                <w:sz w:val="26"/>
                <w:szCs w:val="26"/>
              </w:rPr>
              <w:t>SEP 2016</w:t>
            </w:r>
            <w:r>
              <w:rPr>
                <w:b/>
                <w:bCs/>
                <w:sz w:val="26"/>
                <w:szCs w:val="26"/>
              </w:rPr>
              <w:t>)</w:t>
            </w:r>
          </w:p>
          <w:p>
            <w:pPr>
              <w:pStyle w:val="style0"/>
              <w:suppressAutoHyphens/>
              <w:rPr>
                <w:b/>
                <w:bCs/>
                <w:sz w:val="26"/>
                <w:szCs w:val="26"/>
              </w:rPr>
            </w:pPr>
            <w:r>
              <w:rPr>
                <w:b/>
                <w:bCs/>
                <w:sz w:val="26"/>
                <w:szCs w:val="26"/>
              </w:rPr>
              <w:t xml:space="preserve"> PROJECTS :-</w:t>
            </w:r>
          </w:p>
          <w:p>
            <w:pPr>
              <w:pStyle w:val="style179"/>
              <w:numPr>
                <w:ilvl w:val="0"/>
                <w:numId w:val="5"/>
              </w:numPr>
              <w:spacing w:after="0" w:lineRule="auto" w:line="240"/>
              <w:rPr>
                <w:b/>
                <w:i/>
              </w:rPr>
            </w:pPr>
            <w:r>
              <w:rPr>
                <w:b/>
                <w:i/>
              </w:rPr>
              <w:t>Payroll Related Independent Modules (PRIME).</w:t>
            </w:r>
          </w:p>
          <w:p>
            <w:pPr>
              <w:pStyle w:val="style0"/>
              <w:spacing w:after="0" w:lineRule="auto" w:line="240"/>
              <w:rPr>
                <w:b/>
                <w:i/>
              </w:rPr>
            </w:pPr>
          </w:p>
          <w:tbl>
            <w:tblPr>
              <w:tblW w:w="9409" w:type="dxa"/>
              <w:tblLayout w:type="fixed"/>
              <w:tblCellMar>
                <w:left w:w="10" w:type="dxa"/>
                <w:right w:w="10" w:type="dxa"/>
              </w:tblCellMar>
              <w:tblLook w:val="0000" w:firstRow="0" w:lastRow="0" w:firstColumn="0" w:lastColumn="0" w:noHBand="0" w:noVBand="0"/>
            </w:tblPr>
            <w:tblGrid>
              <w:gridCol w:w="2011"/>
              <w:gridCol w:w="7398"/>
            </w:tblGrid>
            <w:tr>
              <w:trPr>
                <w:trHeight w:val="162" w:hRule="atLeast"/>
              </w:trPr>
              <w:tc>
                <w:tcPr>
                  <w:tcW w:w="2011" w:type="dxa"/>
                  <w:tcBorders/>
                  <w:tcFitText w:val="false"/>
                </w:tcPr>
                <w:p>
                  <w:pPr>
                    <w:pStyle w:val="style0"/>
                    <w:keepNext/>
                    <w:suppressAutoHyphens/>
                    <w:spacing w:after="0" w:lineRule="auto" w:line="240"/>
                    <w:rPr>
                      <w:i/>
                      <w:iCs/>
                    </w:rPr>
                  </w:pPr>
                  <w:r>
                    <w:rPr>
                      <w:i/>
                      <w:iCs/>
                    </w:rPr>
                    <w:t>Technologies Used:</w:t>
                  </w:r>
                </w:p>
              </w:tc>
              <w:tc>
                <w:tcPr>
                  <w:tcW w:w="7398" w:type="dxa"/>
                  <w:tcBorders/>
                  <w:tcFitText w:val="false"/>
                </w:tcPr>
                <w:p>
                  <w:pPr>
                    <w:pStyle w:val="style0"/>
                    <w:suppressAutoHyphens/>
                    <w:spacing w:after="0"/>
                    <w:jc w:val="both"/>
                    <w:rPr/>
                  </w:pPr>
                  <w:r>
                    <w:t>PL/SQL, Oracle (6i &amp; 10g) Forms &amp; Reports.</w:t>
                  </w:r>
                </w:p>
              </w:tc>
            </w:tr>
            <w:tr>
              <w:tblPrEx/>
              <w:trPr>
                <w:trHeight w:val="603" w:hRule="atLeast"/>
              </w:trPr>
              <w:tc>
                <w:tcPr>
                  <w:tcW w:w="2011" w:type="dxa"/>
                  <w:tcBorders/>
                  <w:tcFitText w:val="false"/>
                </w:tcPr>
                <w:p>
                  <w:pPr>
                    <w:pStyle w:val="style0"/>
                    <w:keepNext/>
                    <w:suppressAutoHyphens/>
                    <w:spacing w:after="0" w:lineRule="auto" w:line="240"/>
                    <w:rPr>
                      <w:i/>
                      <w:iCs/>
                    </w:rPr>
                  </w:pPr>
                  <w:r>
                    <w:rPr>
                      <w:i/>
                      <w:iCs/>
                    </w:rPr>
                    <w:t>Description:</w:t>
                  </w:r>
                </w:p>
              </w:tc>
              <w:tc>
                <w:tcPr>
                  <w:tcW w:w="7398" w:type="dxa"/>
                  <w:tcBorders/>
                  <w:tcFitText w:val="false"/>
                </w:tcPr>
                <w:p>
                  <w:pPr>
                    <w:pStyle w:val="style0"/>
                    <w:suppressAutoHyphens/>
                    <w:spacing w:after="0" w:lineRule="auto" w:line="240"/>
                    <w:jc w:val="both"/>
                    <w:contextualSpacing/>
                    <w:rPr/>
                  </w:pPr>
                  <w:r>
                    <w:t xml:space="preserve">Developed and Implemented the modules like </w:t>
                  </w:r>
                  <w:r>
                    <w:t>CEA</w:t>
                  </w:r>
                  <w:r>
                    <w:t>(Child Education Allowance), IT(Income Tax), TA(Transport Allowance), OT(Running &amp; Non-Running), Salary Arrears, Electric Module, NDA Arrears in PRIME for Railway employees along with keeping track of their details of Bio data, Income Tax, Leaves, Bonus, Arrears, Awards and other Pay Related heads for Divisions</w:t>
                  </w:r>
                  <w:r>
                    <w:t>.</w:t>
                  </w:r>
                </w:p>
              </w:tc>
            </w:tr>
            <w:tr>
              <w:tblPrEx/>
              <w:trPr>
                <w:trHeight w:val="337" w:hRule="atLeast"/>
              </w:trPr>
              <w:tc>
                <w:tcPr>
                  <w:tcW w:w="2011" w:type="dxa"/>
                  <w:tcBorders/>
                  <w:tcFitText w:val="false"/>
                </w:tcPr>
                <w:p>
                  <w:pPr>
                    <w:pStyle w:val="style0"/>
                    <w:keepNext/>
                    <w:suppressAutoHyphens/>
                    <w:spacing w:after="0" w:lineRule="auto" w:line="240"/>
                    <w:rPr/>
                  </w:pPr>
                  <w:r>
                    <w:rPr>
                      <w:i/>
                      <w:iCs/>
                    </w:rPr>
                    <w:t>Client</w:t>
                  </w:r>
                </w:p>
              </w:tc>
              <w:tc>
                <w:tcPr>
                  <w:tcW w:w="7398" w:type="dxa"/>
                  <w:tcBorders/>
                  <w:tcFitText w:val="false"/>
                </w:tcPr>
                <w:p>
                  <w:pPr>
                    <w:pStyle w:val="style0"/>
                    <w:suppressAutoHyphens/>
                    <w:spacing w:after="0" w:lineRule="auto" w:line="240"/>
                    <w:jc w:val="both"/>
                    <w:contextualSpacing/>
                    <w:rPr>
                      <w:b/>
                    </w:rPr>
                  </w:pPr>
                  <w:r>
                    <w:rPr>
                      <w:b/>
                    </w:rPr>
                    <w:t>Indian Railways (South Eastern Railway)</w:t>
                  </w:r>
                </w:p>
              </w:tc>
            </w:tr>
          </w:tbl>
          <w:p>
            <w:pPr>
              <w:pStyle w:val="style0"/>
              <w:spacing w:after="0" w:lineRule="auto" w:line="240"/>
              <w:rPr>
                <w:b/>
                <w:i/>
              </w:rPr>
            </w:pPr>
          </w:p>
          <w:p>
            <w:pPr>
              <w:pStyle w:val="style0"/>
              <w:spacing w:after="0" w:lineRule="auto" w:line="240"/>
              <w:rPr>
                <w:b/>
                <w:i/>
              </w:rPr>
            </w:pPr>
            <w:r>
              <w:rPr>
                <w:b/>
                <w:i/>
              </w:rPr>
              <w:t>2.) Advanced Finance and Railway Earning Expenditure System (AFRES).</w:t>
            </w:r>
          </w:p>
          <w:p>
            <w:pPr>
              <w:pStyle w:val="style0"/>
              <w:spacing w:after="0" w:lineRule="auto" w:line="240"/>
              <w:rPr>
                <w:b/>
                <w:i/>
              </w:rPr>
            </w:pPr>
          </w:p>
          <w:tbl>
            <w:tblPr>
              <w:tblW w:w="9524" w:type="dxa"/>
              <w:tblLayout w:type="fixed"/>
              <w:tblCellMar>
                <w:left w:w="10" w:type="dxa"/>
                <w:right w:w="10" w:type="dxa"/>
              </w:tblCellMar>
              <w:tblLook w:val="0000" w:firstRow="0" w:lastRow="0" w:firstColumn="0" w:lastColumn="0" w:noHBand="0" w:noVBand="0"/>
            </w:tblPr>
            <w:tblGrid>
              <w:gridCol w:w="2011"/>
              <w:gridCol w:w="7513"/>
            </w:tblGrid>
            <w:tr>
              <w:trPr>
                <w:trHeight w:val="168" w:hRule="atLeast"/>
              </w:trPr>
              <w:tc>
                <w:tcPr>
                  <w:tcW w:w="2011"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spacing w:after="0" w:lineRule="auto" w:line="240"/>
                    <w:rPr>
                      <w:i/>
                      <w:iCs/>
                    </w:rPr>
                  </w:pPr>
                  <w:r>
                    <w:rPr>
                      <w:i/>
                      <w:iCs/>
                    </w:rPr>
                    <w:t>Technologies Used:</w:t>
                  </w:r>
                </w:p>
              </w:tc>
              <w:tc>
                <w:tcPr>
                  <w:tcW w:w="7513"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ind w:left="-10"/>
                    <w:jc w:val="both"/>
                    <w:rPr/>
                  </w:pPr>
                  <w:r>
                    <w:t xml:space="preserve">PL/SQL, Oracle </w:t>
                  </w:r>
                  <w:r>
                    <w:t>6i  (</w:t>
                  </w:r>
                  <w:r>
                    <w:t>Forms &amp; Reports), SQL Reports.</w:t>
                  </w:r>
                </w:p>
              </w:tc>
            </w:tr>
            <w:tr>
              <w:tblPrEx/>
              <w:trPr>
                <w:trHeight w:val="623" w:hRule="atLeast"/>
              </w:trPr>
              <w:tc>
                <w:tcPr>
                  <w:tcW w:w="2011"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spacing w:after="0" w:lineRule="auto" w:line="240"/>
                    <w:ind w:right="-152"/>
                    <w:rPr>
                      <w:i/>
                      <w:iCs/>
                    </w:rPr>
                  </w:pPr>
                  <w:r>
                    <w:rPr>
                      <w:i/>
                      <w:iCs/>
                    </w:rPr>
                    <w:t>Description:</w:t>
                  </w:r>
                </w:p>
              </w:tc>
              <w:tc>
                <w:tcPr>
                  <w:tcW w:w="7513"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lineRule="auto" w:line="240"/>
                    <w:ind w:left="-10" w:right="415"/>
                    <w:jc w:val="both"/>
                    <w:contextualSpacing/>
                    <w:rPr/>
                  </w:pPr>
                  <w:r>
                    <w:t xml:space="preserve">Developed, customized and maintained the module to handle the huge Railways account for maintaining earning and expenditure of Railways i.e. to process the Salary, Contractor and Expenditure bills, printing </w:t>
                  </w:r>
                  <w:r>
                    <w:t>cheques</w:t>
                  </w:r>
                  <w:r>
                    <w:t xml:space="preserve"> to keep track of Employee PF, Pension, Loans and Advances Details.</w:t>
                  </w:r>
                </w:p>
                <w:p>
                  <w:pPr>
                    <w:pStyle w:val="style0"/>
                    <w:suppressAutoHyphens/>
                    <w:spacing w:after="0" w:lineRule="auto" w:line="240"/>
                    <w:ind w:left="-125" w:right="-152"/>
                    <w:jc w:val="both"/>
                    <w:contextualSpacing/>
                    <w:rPr/>
                  </w:pPr>
                </w:p>
              </w:tc>
            </w:tr>
            <w:tr>
              <w:tblPrEx/>
              <w:trPr>
                <w:trHeight w:val="331" w:hRule="atLeast"/>
              </w:trPr>
              <w:tc>
                <w:tcPr>
                  <w:tcW w:w="2011"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spacing w:lineRule="auto" w:line="240"/>
                    <w:rPr>
                      <w:i/>
                      <w:iCs/>
                    </w:rPr>
                  </w:pPr>
                  <w:r>
                    <w:rPr>
                      <w:i/>
                      <w:iCs/>
                    </w:rPr>
                    <w:t>Client</w:t>
                  </w:r>
                </w:p>
              </w:tc>
              <w:tc>
                <w:tcPr>
                  <w:tcW w:w="7513"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jc w:val="both"/>
                    <w:rPr>
                      <w:b/>
                    </w:rPr>
                  </w:pPr>
                  <w:r>
                    <w:rPr>
                      <w:b/>
                    </w:rPr>
                    <w:t>Bhusawal</w:t>
                  </w:r>
                  <w:r>
                    <w:rPr>
                      <w:b/>
                    </w:rPr>
                    <w:t xml:space="preserve"> Division</w:t>
                  </w:r>
                  <w:r>
                    <w:rPr>
                      <w:b/>
                    </w:rPr>
                    <w:t xml:space="preserve"> (Central Railway), BCT Division(Western Railway)</w:t>
                  </w:r>
                </w:p>
              </w:tc>
            </w:tr>
          </w:tbl>
          <w:p>
            <w:pPr>
              <w:pStyle w:val="style179"/>
              <w:numPr>
                <w:ilvl w:val="0"/>
                <w:numId w:val="2"/>
              </w:numPr>
              <w:tabs>
                <w:tab w:val="left" w:leader="none" w:pos="7685"/>
              </w:tabs>
              <w:suppressAutoHyphens/>
              <w:rPr>
                <w:b/>
                <w:bCs/>
                <w:sz w:val="26"/>
                <w:szCs w:val="26"/>
              </w:rPr>
            </w:pPr>
            <w:r>
              <w:rPr>
                <w:b/>
                <w:bCs/>
                <w:iCs/>
                <w:sz w:val="26"/>
                <w:szCs w:val="26"/>
              </w:rPr>
              <w:t>ERP Functional Consultant &amp; MIS Executive</w:t>
            </w:r>
            <w:r>
              <w:rPr>
                <w:b/>
                <w:bCs/>
                <w:iCs/>
                <w:sz w:val="28"/>
                <w:szCs w:val="28"/>
              </w:rPr>
              <w:t xml:space="preserve"> </w:t>
            </w:r>
            <w:r>
              <w:rPr>
                <w:b/>
                <w:bCs/>
                <w:iCs/>
                <w:sz w:val="28"/>
                <w:szCs w:val="28"/>
              </w:rPr>
              <w:t>–</w:t>
            </w:r>
            <w:r>
              <w:rPr>
                <w:b/>
                <w:bCs/>
                <w:sz w:val="26"/>
                <w:szCs w:val="26"/>
              </w:rPr>
              <w:t xml:space="preserve"> </w:t>
            </w:r>
            <w:r>
              <w:rPr>
                <w:b/>
                <w:bCs/>
                <w:iCs/>
                <w:sz w:val="24"/>
                <w:szCs w:val="24"/>
              </w:rPr>
              <w:t xml:space="preserve">SKYLA </w:t>
            </w:r>
            <w:r>
              <w:rPr>
                <w:b/>
                <w:bCs/>
                <w:iCs/>
                <w:sz w:val="24"/>
                <w:szCs w:val="24"/>
              </w:rPr>
              <w:t xml:space="preserve">SOFTWARE </w:t>
            </w:r>
            <w:r>
              <w:rPr>
                <w:b/>
                <w:bCs/>
                <w:iCs/>
                <w:sz w:val="24"/>
                <w:szCs w:val="24"/>
              </w:rPr>
              <w:t>SOLUTION</w:t>
            </w:r>
            <w:r>
              <w:rPr>
                <w:b/>
                <w:bCs/>
                <w:i/>
                <w:iCs/>
                <w:sz w:val="24"/>
                <w:szCs w:val="24"/>
              </w:rPr>
              <w:t xml:space="preserve"> </w:t>
            </w:r>
            <w:r>
              <w:rPr>
                <w:b/>
                <w:bCs/>
                <w:sz w:val="26"/>
                <w:szCs w:val="26"/>
              </w:rPr>
              <w:t>Pvt. Ltd</w:t>
            </w:r>
            <w:r>
              <w:rPr>
                <w:b/>
                <w:bCs/>
                <w:sz w:val="26"/>
                <w:szCs w:val="26"/>
              </w:rPr>
              <w:t>. ,</w:t>
            </w:r>
            <w:r>
              <w:rPr>
                <w:b/>
                <w:bCs/>
                <w:sz w:val="26"/>
                <w:szCs w:val="26"/>
              </w:rPr>
              <w:t xml:space="preserve"> JSR   (NOVEMBER 2012 –JUNE 2014).                                                                                     </w:t>
            </w:r>
          </w:p>
          <w:tbl>
            <w:tblPr>
              <w:tblW w:w="9382" w:type="dxa"/>
              <w:tblLayout w:type="fixed"/>
              <w:tblCellMar>
                <w:left w:w="10" w:type="dxa"/>
                <w:right w:w="10" w:type="dxa"/>
              </w:tblCellMar>
              <w:tblLook w:val="0000" w:firstRow="0" w:lastRow="0" w:firstColumn="0" w:lastColumn="0" w:noHBand="0" w:noVBand="0"/>
            </w:tblPr>
            <w:tblGrid>
              <w:gridCol w:w="2011"/>
              <w:gridCol w:w="7371"/>
            </w:tblGrid>
            <w:tr>
              <w:trPr>
                <w:trHeight w:val="162" w:hRule="atLeast"/>
              </w:trPr>
              <w:tc>
                <w:tcPr>
                  <w:tcW w:w="2011" w:type="dxa"/>
                  <w:tcBorders>
                    <w:top w:val="single" w:sz="6" w:space="0" w:color="ffffff"/>
                    <w:left w:val="single" w:sz="6" w:space="0" w:color="ffffff"/>
                    <w:bottom w:val="single" w:sz="6" w:space="0" w:color="ffffff"/>
                    <w:right w:val="nil"/>
                  </w:tcBorders>
                  <w:tcFitText w:val="false"/>
                </w:tcPr>
                <w:p>
                  <w:pPr>
                    <w:pStyle w:val="style0"/>
                    <w:keepNext/>
                    <w:suppressAutoHyphens/>
                    <w:spacing w:after="0" w:lineRule="auto" w:line="240"/>
                    <w:rPr>
                      <w:b/>
                      <w:i/>
                      <w:iCs/>
                    </w:rPr>
                  </w:pPr>
                  <w:r>
                    <w:rPr>
                      <w:b/>
                      <w:i/>
                      <w:iCs/>
                    </w:rPr>
                    <w:t xml:space="preserve">ERP </w:t>
                  </w:r>
                  <w:r>
                    <w:rPr>
                      <w:b/>
                      <w:i/>
                      <w:iCs/>
                    </w:rPr>
                    <w:t>Projects</w:t>
                  </w:r>
                </w:p>
              </w:tc>
              <w:tc>
                <w:tcPr>
                  <w:tcW w:w="7371"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Manufacturing ERP, Trading ERP, School ERP, Logistic ERP</w:t>
                  </w:r>
                </w:p>
              </w:tc>
            </w:tr>
            <w:tr>
              <w:tblPrEx/>
              <w:trPr>
                <w:trHeight w:val="162" w:hRule="atLeast"/>
              </w:trPr>
              <w:tc>
                <w:tcPr>
                  <w:tcW w:w="2011" w:type="dxa"/>
                  <w:tcBorders>
                    <w:top w:val="single" w:sz="6" w:space="0" w:color="ffffff"/>
                    <w:left w:val="single" w:sz="6" w:space="0" w:color="ffffff"/>
                    <w:bottom w:val="single" w:sz="6" w:space="0" w:color="ffffff"/>
                    <w:right w:val="nil"/>
                  </w:tcBorders>
                  <w:tcFitText w:val="false"/>
                </w:tcPr>
                <w:p>
                  <w:pPr>
                    <w:pStyle w:val="style0"/>
                    <w:keepNext/>
                    <w:suppressAutoHyphens/>
                    <w:spacing w:after="0" w:lineRule="auto" w:line="240"/>
                    <w:rPr>
                      <w:i/>
                      <w:iCs/>
                    </w:rPr>
                  </w:pPr>
                  <w:r>
                    <w:rPr>
                      <w:i/>
                      <w:iCs/>
                    </w:rPr>
                    <w:t>Technologies Used:</w:t>
                  </w:r>
                </w:p>
              </w:tc>
              <w:tc>
                <w:tcPr>
                  <w:tcW w:w="7371"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Ms-Access, Oracle Database (9i, 10g,11g) installation, visual basic 6.0</w:t>
                  </w:r>
                </w:p>
              </w:tc>
            </w:tr>
            <w:tr>
              <w:tblPrEx/>
              <w:trPr>
                <w:trHeight w:val="603" w:hRule="atLeast"/>
              </w:trPr>
              <w:tc>
                <w:tcPr>
                  <w:tcW w:w="2011" w:type="dxa"/>
                  <w:tcBorders>
                    <w:top w:val="nil"/>
                    <w:left w:val="single" w:sz="6" w:space="0" w:color="ffffff"/>
                    <w:bottom w:val="single" w:sz="6" w:space="0" w:color="ffffff"/>
                    <w:right w:val="nil"/>
                  </w:tcBorders>
                  <w:tcFitText w:val="false"/>
                </w:tcPr>
                <w:p>
                  <w:pPr>
                    <w:pStyle w:val="style0"/>
                    <w:keepNext/>
                    <w:suppressAutoHyphens/>
                    <w:spacing w:after="0" w:lineRule="auto" w:line="240"/>
                    <w:rPr>
                      <w:i/>
                      <w:iCs/>
                    </w:rPr>
                  </w:pPr>
                  <w:r>
                    <w:rPr>
                      <w:i/>
                      <w:iCs/>
                    </w:rPr>
                    <w:t>Description:</w:t>
                  </w:r>
                </w:p>
              </w:tc>
              <w:tc>
                <w:tcPr>
                  <w:tcW w:w="7371" w:type="dxa"/>
                  <w:tcBorders>
                    <w:top w:val="nil"/>
                    <w:left w:val="single" w:sz="6" w:space="0" w:color="ffffff"/>
                    <w:bottom w:val="single" w:sz="6" w:space="0" w:color="ffffff"/>
                    <w:right w:val="single" w:sz="6" w:space="0" w:color="ffffff"/>
                  </w:tcBorders>
                  <w:tcFitText w:val="false"/>
                </w:tcPr>
                <w:p>
                  <w:pPr>
                    <w:pStyle w:val="style0"/>
                    <w:suppressAutoHyphens/>
                    <w:spacing w:after="0" w:lineRule="auto" w:line="240"/>
                    <w:jc w:val="both"/>
                    <w:contextualSpacing/>
                    <w:rPr/>
                  </w:pPr>
                  <w:r>
                    <w:t>Implementation and customization of SKYLA ERP Package with various modules like (Dispatch, Stores, Purchase, Finance, Payroll, Excise) in more than 12 manufacturing companies</w:t>
                  </w:r>
                </w:p>
                <w:p>
                  <w:pPr>
                    <w:pStyle w:val="style0"/>
                    <w:suppressAutoHyphens/>
                    <w:spacing w:after="0" w:lineRule="auto" w:line="240"/>
                    <w:ind w:right="132"/>
                    <w:jc w:val="both"/>
                    <w:contextualSpacing/>
                    <w:rPr/>
                  </w:pPr>
                  <w:r>
                    <w:t>Also collection the Requirement, creation of Report Design for customized ERP and maintains the application through error handling, installation of Oracle Application &amp; Database on Client Machine &amp; Server.</w:t>
                  </w:r>
                </w:p>
                <w:p>
                  <w:pPr>
                    <w:pStyle w:val="style0"/>
                    <w:suppressAutoHyphens/>
                    <w:spacing w:after="0" w:lineRule="auto" w:line="240"/>
                    <w:jc w:val="both"/>
                    <w:contextualSpacing/>
                    <w:rPr/>
                  </w:pPr>
                  <w:r>
                    <w:t>Also checked the proper connectivity, configuring the Oracle Listener, install ERP Application, Taking Backup &amp; Restore the Dump File.</w:t>
                  </w:r>
                </w:p>
                <w:p>
                  <w:pPr>
                    <w:pStyle w:val="style0"/>
                    <w:suppressAutoHyphens/>
                    <w:spacing w:after="0" w:lineRule="auto" w:line="240"/>
                    <w:jc w:val="both"/>
                    <w:contextualSpacing/>
                    <w:rPr/>
                  </w:pPr>
                  <w:r>
                    <w:t>Provide the training to users and Management for functionality of ERP.</w:t>
                  </w:r>
                </w:p>
                <w:p>
                  <w:pPr>
                    <w:pStyle w:val="style0"/>
                    <w:suppressAutoHyphens/>
                    <w:spacing w:after="0" w:lineRule="auto" w:line="240"/>
                    <w:jc w:val="both"/>
                    <w:contextualSpacing/>
                    <w:rPr/>
                  </w:pPr>
                  <w:r>
                    <w:t xml:space="preserve">Maintaining day to day activities and filling the timesheet. </w:t>
                  </w:r>
                </w:p>
                <w:p>
                  <w:pPr>
                    <w:pStyle w:val="style0"/>
                    <w:suppressAutoHyphens/>
                    <w:spacing w:after="0" w:lineRule="auto" w:line="240"/>
                    <w:jc w:val="both"/>
                    <w:contextualSpacing/>
                    <w:rPr/>
                  </w:pPr>
                </w:p>
              </w:tc>
            </w:tr>
            <w:tr>
              <w:tblPrEx/>
              <w:trPr>
                <w:trHeight w:val="603" w:hRule="atLeast"/>
              </w:trPr>
              <w:tc>
                <w:tcPr>
                  <w:tcW w:w="2011" w:type="dxa"/>
                  <w:tcBorders>
                    <w:top w:val="nil"/>
                    <w:left w:val="single" w:sz="6" w:space="0" w:color="ffffff"/>
                    <w:bottom w:val="single" w:sz="6" w:space="0" w:color="ffffff"/>
                    <w:right w:val="nil"/>
                  </w:tcBorders>
                  <w:tcFitText w:val="false"/>
                </w:tcPr>
                <w:p>
                  <w:pPr>
                    <w:pStyle w:val="style0"/>
                    <w:keepNext/>
                    <w:suppressAutoHyphens/>
                    <w:spacing w:after="0" w:lineRule="auto" w:line="240"/>
                    <w:rPr/>
                  </w:pPr>
                  <w:r>
                    <w:rPr>
                      <w:i/>
                      <w:iCs/>
                    </w:rPr>
                    <w:t>Client</w:t>
                  </w:r>
                </w:p>
              </w:tc>
              <w:tc>
                <w:tcPr>
                  <w:tcW w:w="7371" w:type="dxa"/>
                  <w:tcBorders>
                    <w:top w:val="nil"/>
                    <w:left w:val="single" w:sz="6" w:space="0" w:color="ffffff"/>
                    <w:bottom w:val="single" w:sz="6" w:space="0" w:color="ffffff"/>
                    <w:right w:val="single" w:sz="6" w:space="0" w:color="ffffff"/>
                  </w:tcBorders>
                  <w:tcFitText w:val="false"/>
                </w:tcPr>
                <w:p>
                  <w:pPr>
                    <w:pStyle w:val="style0"/>
                    <w:suppressAutoHyphens/>
                    <w:spacing w:after="0" w:lineRule="auto" w:line="240"/>
                    <w:jc w:val="both"/>
                    <w:contextualSpacing/>
                    <w:rPr/>
                  </w:pPr>
                  <w:r>
                    <w:t>Manufacturing Companies (Vendor’s of TATA Motors) 30+ companies, Schools, Automobile Service Center &amp; showrooms (Hero Honda, Honda), Logistics Companies, Traders.</w:t>
                  </w:r>
                </w:p>
                <w:p>
                  <w:pPr>
                    <w:pStyle w:val="style0"/>
                    <w:suppressAutoHyphens/>
                    <w:spacing w:after="0" w:lineRule="auto" w:line="240"/>
                    <w:jc w:val="both"/>
                    <w:contextualSpacing/>
                    <w:rPr/>
                  </w:pPr>
                </w:p>
              </w:tc>
            </w:tr>
          </w:tbl>
          <w:p>
            <w:pPr>
              <w:pStyle w:val="style179"/>
              <w:numPr>
                <w:ilvl w:val="0"/>
                <w:numId w:val="2"/>
              </w:numPr>
              <w:suppressAutoHyphens/>
              <w:spacing w:after="0"/>
              <w:rPr>
                <w:b/>
                <w:bCs/>
                <w:sz w:val="26"/>
                <w:szCs w:val="26"/>
              </w:rPr>
            </w:pPr>
            <w:r>
              <w:rPr>
                <w:b/>
                <w:bCs/>
                <w:iCs/>
                <w:sz w:val="28"/>
                <w:szCs w:val="28"/>
              </w:rPr>
              <w:t xml:space="preserve">ERP Functional Support Executive </w:t>
            </w:r>
            <w:r>
              <w:rPr>
                <w:b/>
                <w:bCs/>
                <w:iCs/>
                <w:sz w:val="28"/>
                <w:szCs w:val="28"/>
              </w:rPr>
              <w:t>–</w:t>
            </w:r>
            <w:r>
              <w:rPr>
                <w:b/>
                <w:bCs/>
                <w:sz w:val="26"/>
                <w:szCs w:val="26"/>
              </w:rPr>
              <w:t xml:space="preserve"> </w:t>
            </w:r>
            <w:r>
              <w:rPr>
                <w:b/>
                <w:bCs/>
                <w:iCs/>
                <w:sz w:val="24"/>
                <w:szCs w:val="24"/>
              </w:rPr>
              <w:t>Singhbhum</w:t>
            </w:r>
            <w:r>
              <w:rPr>
                <w:b/>
                <w:bCs/>
                <w:iCs/>
                <w:sz w:val="24"/>
                <w:szCs w:val="24"/>
              </w:rPr>
              <w:t xml:space="preserve"> </w:t>
            </w:r>
            <w:r>
              <w:rPr>
                <w:b/>
                <w:bCs/>
                <w:iCs/>
                <w:sz w:val="24"/>
                <w:szCs w:val="24"/>
              </w:rPr>
              <w:t>Machinometal</w:t>
            </w:r>
            <w:r>
              <w:rPr>
                <w:b/>
                <w:bCs/>
                <w:i/>
                <w:iCs/>
                <w:sz w:val="24"/>
                <w:szCs w:val="24"/>
              </w:rPr>
              <w:t xml:space="preserve"> </w:t>
            </w:r>
            <w:r>
              <w:rPr>
                <w:b/>
                <w:bCs/>
                <w:sz w:val="26"/>
                <w:szCs w:val="26"/>
              </w:rPr>
              <w:t>Pvt. Ltd.</w:t>
            </w:r>
            <w:r>
              <w:rPr>
                <w:b/>
                <w:bCs/>
                <w:sz w:val="26"/>
                <w:szCs w:val="26"/>
              </w:rPr>
              <w:t xml:space="preserve">, JSR  </w:t>
            </w:r>
          </w:p>
          <w:p>
            <w:pPr>
              <w:pStyle w:val="style179"/>
              <w:suppressAutoHyphens/>
              <w:spacing w:after="0"/>
              <w:rPr>
                <w:b/>
                <w:bCs/>
                <w:sz w:val="26"/>
                <w:szCs w:val="26"/>
              </w:rPr>
            </w:pPr>
            <w:r>
              <w:rPr>
                <w:b/>
                <w:bCs/>
                <w:sz w:val="26"/>
                <w:szCs w:val="26"/>
              </w:rPr>
              <w:t>(AUGUST 2010 –NOV 2012).</w:t>
            </w:r>
          </w:p>
          <w:tbl>
            <w:tblPr>
              <w:tblW w:w="0" w:type="auto"/>
              <w:tblInd w:w="168" w:type="dxa"/>
              <w:tblLayout w:type="fixed"/>
              <w:tblCellMar>
                <w:left w:w="10" w:type="dxa"/>
                <w:right w:w="10" w:type="dxa"/>
              </w:tblCellMar>
              <w:tblLook w:val="0000" w:firstRow="0" w:lastRow="0" w:firstColumn="0" w:lastColumn="0" w:noHBand="0" w:noVBand="0"/>
            </w:tblPr>
            <w:tblGrid>
              <w:gridCol w:w="1560"/>
              <w:gridCol w:w="7516"/>
            </w:tblGrid>
            <w:tr>
              <w:trPr>
                <w:trHeight w:val="603" w:hRule="atLeast"/>
              </w:trPr>
              <w:tc>
                <w:tcPr>
                  <w:tcW w:w="1560" w:type="dxa"/>
                  <w:tcBorders>
                    <w:top w:val="nil"/>
                    <w:left w:val="single" w:sz="6" w:space="0" w:color="ffffff"/>
                    <w:bottom w:val="single" w:sz="6" w:space="0" w:color="ffffff"/>
                    <w:right w:val="nil"/>
                  </w:tcBorders>
                  <w:tcFitText w:val="false"/>
                </w:tcPr>
                <w:p>
                  <w:pPr>
                    <w:pStyle w:val="style0"/>
                    <w:keepNext/>
                    <w:suppressAutoHyphens/>
                    <w:spacing w:after="0" w:lineRule="auto" w:line="240"/>
                    <w:rPr>
                      <w:i/>
                      <w:iCs/>
                    </w:rPr>
                  </w:pPr>
                  <w:r>
                    <w:rPr>
                      <w:i/>
                      <w:iCs/>
                    </w:rPr>
                    <w:t>Description:</w:t>
                  </w:r>
                </w:p>
              </w:tc>
              <w:tc>
                <w:tcPr>
                  <w:tcW w:w="7516" w:type="dxa"/>
                  <w:tcBorders>
                    <w:top w:val="nil"/>
                    <w:left w:val="single" w:sz="6" w:space="0" w:color="ffffff"/>
                    <w:bottom w:val="single" w:sz="6" w:space="0" w:color="ffffff"/>
                    <w:right w:val="single" w:sz="6" w:space="0" w:color="ffffff"/>
                  </w:tcBorders>
                  <w:tcFitText w:val="false"/>
                </w:tcPr>
                <w:p>
                  <w:pPr>
                    <w:pStyle w:val="style179"/>
                    <w:numPr>
                      <w:ilvl w:val="0"/>
                      <w:numId w:val="22"/>
                    </w:numPr>
                    <w:tabs>
                      <w:tab w:val="left" w:leader="none" w:pos="273"/>
                      <w:tab w:val="left" w:leader="none" w:pos="415"/>
                    </w:tabs>
                    <w:suppressAutoHyphens/>
                    <w:spacing w:after="0" w:lineRule="auto" w:line="240"/>
                    <w:jc w:val="both"/>
                    <w:contextualSpacing/>
                    <w:rPr/>
                  </w:pPr>
                  <w:r>
                    <w:t xml:space="preserve">Implementation and customization of SKYLA ERP Package with various modules   </w:t>
                  </w:r>
                </w:p>
                <w:p>
                  <w:pPr>
                    <w:pStyle w:val="style0"/>
                    <w:tabs>
                      <w:tab w:val="left" w:leader="none" w:pos="273"/>
                      <w:tab w:val="left" w:leader="none" w:pos="415"/>
                    </w:tabs>
                    <w:suppressAutoHyphens/>
                    <w:spacing w:after="0" w:lineRule="auto" w:line="240"/>
                    <w:jc w:val="both"/>
                    <w:contextualSpacing/>
                    <w:rPr/>
                  </w:pPr>
                  <w:r>
                    <w:t xml:space="preserve">    like (Dispatch, Stores, Purchase, Finance, Payroll, Excise) in this company and </w:t>
                  </w:r>
                </w:p>
                <w:p>
                  <w:pPr>
                    <w:pStyle w:val="style0"/>
                    <w:tabs>
                      <w:tab w:val="left" w:leader="none" w:pos="273"/>
                      <w:tab w:val="left" w:leader="none" w:pos="415"/>
                    </w:tabs>
                    <w:suppressAutoHyphens/>
                    <w:spacing w:after="0" w:lineRule="auto" w:line="240"/>
                    <w:jc w:val="both"/>
                    <w:contextualSpacing/>
                    <w:rPr/>
                  </w:pPr>
                  <w:r>
                    <w:t xml:space="preserve">    Maintain the data for the financial year (2009-2010 to 2011-2012).</w:t>
                  </w:r>
                </w:p>
                <w:p>
                  <w:pPr>
                    <w:pStyle w:val="style0"/>
                    <w:tabs>
                      <w:tab w:val="left" w:leader="none" w:pos="273"/>
                      <w:tab w:val="left" w:leader="none" w:pos="415"/>
                    </w:tabs>
                    <w:suppressAutoHyphens/>
                    <w:spacing w:after="0" w:lineRule="auto" w:line="240"/>
                    <w:jc w:val="both"/>
                    <w:contextualSpacing/>
                    <w:rPr/>
                  </w:pPr>
                  <w:r>
                    <w:t xml:space="preserve">    Also reconciliation of Financial transaction with CA(charted Accountant) and  </w:t>
                  </w:r>
                </w:p>
                <w:p>
                  <w:pPr>
                    <w:pStyle w:val="style0"/>
                    <w:tabs>
                      <w:tab w:val="left" w:leader="none" w:pos="273"/>
                      <w:tab w:val="left" w:leader="none" w:pos="415"/>
                    </w:tabs>
                    <w:suppressAutoHyphens/>
                    <w:spacing w:after="0" w:lineRule="auto" w:line="240"/>
                    <w:jc w:val="both"/>
                    <w:contextualSpacing/>
                    <w:rPr/>
                  </w:pPr>
                  <w:r>
                    <w:t xml:space="preserve">    Finalized the balance sheet for financial year (2010-11 &amp; 2011-12).</w:t>
                  </w:r>
                </w:p>
                <w:p>
                  <w:pPr>
                    <w:pStyle w:val="style0"/>
                    <w:suppressAutoHyphens/>
                    <w:spacing w:after="0" w:lineRule="auto" w:line="240"/>
                    <w:jc w:val="both"/>
                    <w:contextualSpacing/>
                    <w:rPr/>
                  </w:pPr>
                  <w:r>
                    <w:rPr>
                      <w:b/>
                    </w:rPr>
                    <w:t>b.</w:t>
                  </w:r>
                  <w:r>
                    <w:rPr>
                      <w:b/>
                    </w:rPr>
                    <w:t xml:space="preserve"> </w:t>
                  </w:r>
                  <w:r>
                    <w:t xml:space="preserve">Implementation of </w:t>
                  </w:r>
                  <w:r>
                    <w:t>TCSiON</w:t>
                  </w:r>
                  <w:r>
                    <w:t xml:space="preserve"> Cloud ERP Package with some modules (Finance, </w:t>
                  </w:r>
                </w:p>
                <w:p>
                  <w:pPr>
                    <w:pStyle w:val="style0"/>
                    <w:suppressAutoHyphens/>
                    <w:spacing w:after="0" w:lineRule="auto" w:line="240"/>
                    <w:jc w:val="both"/>
                    <w:contextualSpacing/>
                    <w:rPr/>
                  </w:pPr>
                  <w:r>
                    <w:t xml:space="preserve">    Stores, Purchase and Sales).</w:t>
                  </w:r>
                </w:p>
                <w:p>
                  <w:pPr>
                    <w:pStyle w:val="style0"/>
                    <w:suppressAutoHyphens/>
                    <w:spacing w:after="0" w:lineRule="auto" w:line="240"/>
                    <w:jc w:val="both"/>
                    <w:contextualSpacing/>
                    <w:rPr/>
                  </w:pPr>
                  <w:r>
                    <w:t xml:space="preserve">    Creation of Master file of Finance for </w:t>
                  </w:r>
                  <w:r>
                    <w:t>TCSiON</w:t>
                  </w:r>
                  <w:r>
                    <w:t xml:space="preserve"> ERP, Provide the training to users   </w:t>
                  </w:r>
                </w:p>
                <w:p>
                  <w:pPr>
                    <w:pStyle w:val="style0"/>
                    <w:suppressAutoHyphens/>
                    <w:spacing w:after="0" w:lineRule="auto" w:line="240"/>
                    <w:jc w:val="both"/>
                    <w:contextualSpacing/>
                    <w:rPr/>
                  </w:pPr>
                  <w:r>
                    <w:t xml:space="preserve">    and Management for functionality of </w:t>
                  </w:r>
                  <w:r>
                    <w:t>TCSiON</w:t>
                  </w:r>
                  <w:r>
                    <w:t xml:space="preserve"> ERP and also maintaining daily work  </w:t>
                  </w:r>
                </w:p>
                <w:p>
                  <w:pPr>
                    <w:pStyle w:val="style0"/>
                    <w:suppressAutoHyphens/>
                    <w:spacing w:after="0" w:lineRule="auto" w:line="240"/>
                    <w:jc w:val="both"/>
                    <w:contextualSpacing/>
                    <w:rPr/>
                  </w:pPr>
                  <w:r>
                    <w:t xml:space="preserve">    For online the data.</w:t>
                  </w:r>
                </w:p>
                <w:p>
                  <w:pPr>
                    <w:pStyle w:val="style0"/>
                    <w:suppressAutoHyphens/>
                    <w:spacing w:after="0" w:lineRule="auto" w:line="240"/>
                    <w:jc w:val="both"/>
                    <w:contextualSpacing/>
                    <w:rPr/>
                  </w:pPr>
                </w:p>
              </w:tc>
            </w:tr>
          </w:tbl>
          <w:p>
            <w:pPr>
              <w:pStyle w:val="style179"/>
              <w:numPr>
                <w:ilvl w:val="0"/>
                <w:numId w:val="2"/>
              </w:numPr>
              <w:suppressAutoHyphens/>
              <w:spacing w:after="0"/>
              <w:rPr>
                <w:b/>
                <w:bCs/>
                <w:sz w:val="26"/>
                <w:szCs w:val="26"/>
              </w:rPr>
            </w:pPr>
            <w:r>
              <w:rPr>
                <w:b/>
                <w:bCs/>
                <w:sz w:val="26"/>
                <w:szCs w:val="26"/>
              </w:rPr>
              <w:t xml:space="preserve">ERP Executive –Satyam System Solution. ,JSR                                                      </w:t>
            </w:r>
          </w:p>
          <w:p>
            <w:pPr>
              <w:pStyle w:val="style179"/>
              <w:suppressAutoHyphens/>
              <w:spacing w:after="0"/>
              <w:rPr>
                <w:b/>
                <w:bCs/>
                <w:sz w:val="26"/>
                <w:szCs w:val="26"/>
              </w:rPr>
            </w:pPr>
            <w:r>
              <w:rPr>
                <w:b/>
                <w:bCs/>
                <w:sz w:val="26"/>
                <w:szCs w:val="26"/>
              </w:rPr>
              <w:t>(MARCH 2010 – JULY 2010).</w:t>
            </w:r>
          </w:p>
          <w:tbl>
            <w:tblPr>
              <w:tblW w:w="0" w:type="auto"/>
              <w:tblInd w:w="168" w:type="dxa"/>
              <w:tblLayout w:type="fixed"/>
              <w:tblCellMar>
                <w:left w:w="10" w:type="dxa"/>
                <w:right w:w="10" w:type="dxa"/>
              </w:tblCellMar>
              <w:tblLook w:val="0000" w:firstRow="0" w:lastRow="0" w:firstColumn="0" w:lastColumn="0" w:noHBand="0" w:noVBand="0"/>
            </w:tblPr>
            <w:tblGrid>
              <w:gridCol w:w="1437"/>
              <w:gridCol w:w="7717"/>
            </w:tblGrid>
            <w:tr>
              <w:trPr>
                <w:trHeight w:val="465" w:hRule="atLeast"/>
              </w:trPr>
              <w:tc>
                <w:tcPr>
                  <w:tcW w:w="1437" w:type="dxa"/>
                  <w:tcBorders>
                    <w:top w:val="nil"/>
                    <w:left w:val="single" w:sz="6" w:space="0" w:color="ffffff"/>
                    <w:bottom w:val="nil"/>
                    <w:right w:val="nil"/>
                  </w:tcBorders>
                  <w:tcFitText w:val="false"/>
                </w:tcPr>
                <w:p>
                  <w:pPr>
                    <w:pStyle w:val="style0"/>
                    <w:keepNext/>
                    <w:suppressAutoHyphens/>
                    <w:spacing w:after="0" w:lineRule="auto" w:line="240"/>
                    <w:rPr>
                      <w:i/>
                      <w:iCs/>
                    </w:rPr>
                  </w:pPr>
                  <w:r>
                    <w:rPr>
                      <w:i/>
                      <w:iCs/>
                    </w:rPr>
                    <w:t>Description:</w:t>
                  </w:r>
                </w:p>
              </w:tc>
              <w:tc>
                <w:tcPr>
                  <w:tcW w:w="7717" w:type="dxa"/>
                  <w:tcBorders>
                    <w:top w:val="nil"/>
                    <w:left w:val="single" w:sz="6" w:space="0" w:color="ffffff"/>
                    <w:bottom w:val="nil"/>
                    <w:right w:val="single" w:sz="6" w:space="0" w:color="ffffff"/>
                  </w:tcBorders>
                  <w:tcFitText w:val="false"/>
                </w:tcPr>
                <w:p>
                  <w:pPr>
                    <w:pStyle w:val="style0"/>
                    <w:suppressAutoHyphens/>
                    <w:spacing w:after="0" w:lineRule="auto" w:line="240"/>
                    <w:jc w:val="both"/>
                    <w:contextualSpacing/>
                    <w:rPr/>
                  </w:pPr>
                  <w:r>
                    <w:t xml:space="preserve">Implementation of SSS ERP in Manufacturing company and done transaction of (sales, Purchase, finance &amp; Stores) data till March 2010 of financial year (2009-10) With master file creation, ledger creation and reconciliation of financial </w:t>
                  </w:r>
                  <w:r>
                    <w:t>year(</w:t>
                  </w:r>
                  <w:r>
                    <w:t>2009-10).</w:t>
                  </w:r>
                </w:p>
                <w:p>
                  <w:pPr>
                    <w:pStyle w:val="style0"/>
                    <w:suppressAutoHyphens/>
                    <w:spacing w:after="0" w:lineRule="auto" w:line="240"/>
                    <w:jc w:val="both"/>
                    <w:contextualSpacing/>
                    <w:rPr/>
                  </w:pPr>
                </w:p>
              </w:tc>
            </w:tr>
            <w:tr>
              <w:tblPrEx/>
              <w:trPr>
                <w:trHeight w:val="465" w:hRule="atLeast"/>
              </w:trPr>
              <w:tc>
                <w:tcPr>
                  <w:tcW w:w="1437" w:type="dxa"/>
                  <w:tcBorders>
                    <w:top w:val="nil"/>
                    <w:left w:val="single" w:sz="6" w:space="0" w:color="ffffff"/>
                    <w:bottom w:val="single" w:sz="6" w:space="0" w:color="ffffff"/>
                    <w:right w:val="nil"/>
                  </w:tcBorders>
                  <w:tcFitText w:val="false"/>
                </w:tcPr>
                <w:p>
                  <w:pPr>
                    <w:pStyle w:val="style0"/>
                    <w:keepNext/>
                    <w:suppressAutoHyphens/>
                    <w:spacing w:after="0" w:lineRule="auto" w:line="240"/>
                    <w:rPr>
                      <w:i/>
                      <w:iCs/>
                    </w:rPr>
                  </w:pPr>
                  <w:r>
                    <w:rPr>
                      <w:i/>
                      <w:iCs/>
                    </w:rPr>
                    <w:t>Client</w:t>
                  </w:r>
                </w:p>
              </w:tc>
              <w:tc>
                <w:tcPr>
                  <w:tcW w:w="7717" w:type="dxa"/>
                  <w:tcBorders>
                    <w:top w:val="nil"/>
                    <w:left w:val="single" w:sz="6" w:space="0" w:color="ffffff"/>
                    <w:bottom w:val="single" w:sz="6" w:space="0" w:color="ffffff"/>
                    <w:right w:val="single" w:sz="6" w:space="0" w:color="ffffff"/>
                  </w:tcBorders>
                  <w:tcFitText w:val="false"/>
                </w:tcPr>
                <w:p>
                  <w:pPr>
                    <w:pStyle w:val="style0"/>
                    <w:suppressAutoHyphens/>
                    <w:spacing w:after="0" w:lineRule="auto" w:line="240"/>
                    <w:jc w:val="both"/>
                    <w:contextualSpacing/>
                    <w:rPr>
                      <w:bCs/>
                      <w:sz w:val="26"/>
                      <w:szCs w:val="26"/>
                    </w:rPr>
                  </w:pPr>
                  <w:r>
                    <w:rPr>
                      <w:bCs/>
                      <w:iCs/>
                      <w:sz w:val="24"/>
                      <w:szCs w:val="24"/>
                    </w:rPr>
                    <w:t>Singhbhum</w:t>
                  </w:r>
                  <w:r>
                    <w:rPr>
                      <w:bCs/>
                      <w:iCs/>
                      <w:sz w:val="24"/>
                      <w:szCs w:val="24"/>
                    </w:rPr>
                    <w:t xml:space="preserve"> </w:t>
                  </w:r>
                  <w:r>
                    <w:rPr>
                      <w:bCs/>
                      <w:iCs/>
                      <w:sz w:val="24"/>
                      <w:szCs w:val="24"/>
                    </w:rPr>
                    <w:t>Machinometal</w:t>
                  </w:r>
                  <w:r>
                    <w:rPr>
                      <w:bCs/>
                      <w:i/>
                      <w:iCs/>
                      <w:sz w:val="24"/>
                      <w:szCs w:val="24"/>
                    </w:rPr>
                    <w:t xml:space="preserve"> </w:t>
                  </w:r>
                  <w:r>
                    <w:rPr>
                      <w:bCs/>
                      <w:sz w:val="26"/>
                      <w:szCs w:val="26"/>
                    </w:rPr>
                    <w:t>Pvt. Ltd. , JSR</w:t>
                  </w:r>
                </w:p>
                <w:p>
                  <w:pPr>
                    <w:pStyle w:val="style0"/>
                    <w:suppressAutoHyphens/>
                    <w:spacing w:after="0" w:lineRule="auto" w:line="240"/>
                    <w:jc w:val="both"/>
                    <w:contextualSpacing/>
                    <w:rPr/>
                  </w:pPr>
                </w:p>
              </w:tc>
            </w:tr>
          </w:tbl>
          <w:p>
            <w:pPr>
              <w:pStyle w:val="style0"/>
              <w:numPr>
                <w:ilvl w:val="0"/>
                <w:numId w:val="2"/>
              </w:numPr>
              <w:suppressAutoHyphens/>
              <w:rPr>
                <w:b/>
                <w:bCs/>
                <w:sz w:val="26"/>
                <w:szCs w:val="26"/>
              </w:rPr>
            </w:pPr>
            <w:r>
              <w:rPr>
                <w:b/>
                <w:bCs/>
                <w:sz w:val="26"/>
                <w:szCs w:val="26"/>
              </w:rPr>
              <w:t>Web page Designer (Trainee) –</w:t>
            </w:r>
            <w:r>
              <w:rPr>
                <w:b/>
                <w:bCs/>
                <w:sz w:val="26"/>
                <w:szCs w:val="26"/>
              </w:rPr>
              <w:t>Prakash</w:t>
            </w:r>
            <w:r>
              <w:rPr>
                <w:b/>
                <w:bCs/>
                <w:sz w:val="26"/>
                <w:szCs w:val="26"/>
              </w:rPr>
              <w:t xml:space="preserve"> </w:t>
            </w:r>
            <w:r>
              <w:rPr>
                <w:b/>
                <w:bCs/>
                <w:sz w:val="26"/>
                <w:szCs w:val="26"/>
              </w:rPr>
              <w:t>Infotech</w:t>
            </w:r>
            <w:r>
              <w:rPr>
                <w:b/>
                <w:bCs/>
                <w:sz w:val="26"/>
                <w:szCs w:val="26"/>
              </w:rPr>
              <w:t xml:space="preserve"> </w:t>
            </w:r>
            <w:r>
              <w:rPr>
                <w:b/>
                <w:bCs/>
                <w:sz w:val="26"/>
                <w:szCs w:val="26"/>
              </w:rPr>
              <w:t>Pvt.Ltd</w:t>
            </w:r>
            <w:r>
              <w:rPr>
                <w:b/>
                <w:bCs/>
                <w:sz w:val="26"/>
                <w:szCs w:val="26"/>
              </w:rPr>
              <w:t>. ,JSR</w:t>
            </w:r>
            <w:r>
              <w:rPr>
                <w:b/>
                <w:bCs/>
                <w:sz w:val="26"/>
                <w:szCs w:val="26"/>
              </w:rPr>
              <w:t xml:space="preserve">                                        (OCTOBER 2009 – FEBRUARY 2010).</w:t>
            </w:r>
          </w:p>
          <w:tbl>
            <w:tblPr>
              <w:tblW w:w="0" w:type="auto"/>
              <w:tblInd w:w="168" w:type="dxa"/>
              <w:tblLayout w:type="fixed"/>
              <w:tblCellMar>
                <w:left w:w="10" w:type="dxa"/>
                <w:right w:w="10" w:type="dxa"/>
              </w:tblCellMar>
              <w:tblLook w:val="0000" w:firstRow="0" w:lastRow="0" w:firstColumn="0" w:lastColumn="0" w:noHBand="0" w:noVBand="0"/>
            </w:tblPr>
            <w:tblGrid>
              <w:gridCol w:w="1560"/>
              <w:gridCol w:w="7516"/>
            </w:tblGrid>
            <w:tr>
              <w:trPr>
                <w:trHeight w:val="342" w:hRule="atLeast"/>
              </w:trPr>
              <w:tc>
                <w:tcPr>
                  <w:tcW w:w="1560" w:type="dxa"/>
                  <w:tcBorders>
                    <w:top w:val="nil"/>
                    <w:left w:val="single" w:sz="6" w:space="0" w:color="ffffff"/>
                    <w:bottom w:val="nil"/>
                    <w:right w:val="nil"/>
                  </w:tcBorders>
                  <w:tcFitText w:val="false"/>
                </w:tcPr>
                <w:p>
                  <w:pPr>
                    <w:pStyle w:val="style0"/>
                    <w:keepNext/>
                    <w:suppressAutoHyphens/>
                    <w:spacing w:after="0" w:lineRule="auto" w:line="240"/>
                    <w:rPr>
                      <w:i/>
                      <w:iCs/>
                    </w:rPr>
                  </w:pPr>
                  <w:r>
                    <w:rPr>
                      <w:i/>
                      <w:iCs/>
                    </w:rPr>
                    <w:t>Technologies</w:t>
                  </w:r>
                </w:p>
              </w:tc>
              <w:tc>
                <w:tcPr>
                  <w:tcW w:w="7516" w:type="dxa"/>
                  <w:tcBorders>
                    <w:top w:val="nil"/>
                    <w:left w:val="single" w:sz="6" w:space="0" w:color="ffffff"/>
                    <w:bottom w:val="nil"/>
                    <w:right w:val="single" w:sz="6" w:space="0" w:color="ffffff"/>
                  </w:tcBorders>
                  <w:tcFitText w:val="false"/>
                </w:tcPr>
                <w:p>
                  <w:pPr>
                    <w:pStyle w:val="style0"/>
                    <w:suppressAutoHyphens/>
                    <w:spacing w:after="0" w:lineRule="auto" w:line="240"/>
                    <w:jc w:val="both"/>
                    <w:contextualSpacing/>
                    <w:rPr/>
                  </w:pPr>
                  <w:r>
                    <w:t>CSS,HTML,ASP.NET</w:t>
                  </w:r>
                </w:p>
              </w:tc>
            </w:tr>
            <w:tr>
              <w:tblPrEx/>
              <w:trPr>
                <w:trHeight w:val="603" w:hRule="atLeast"/>
              </w:trPr>
              <w:tc>
                <w:tcPr>
                  <w:tcW w:w="1560" w:type="dxa"/>
                  <w:tcBorders>
                    <w:top w:val="nil"/>
                    <w:left w:val="single" w:sz="6" w:space="0" w:color="ffffff"/>
                    <w:bottom w:val="nil"/>
                    <w:right w:val="nil"/>
                  </w:tcBorders>
                  <w:tcFitText w:val="false"/>
                </w:tcPr>
                <w:p>
                  <w:pPr>
                    <w:pStyle w:val="style0"/>
                    <w:keepNext/>
                    <w:suppressAutoHyphens/>
                    <w:spacing w:after="0" w:lineRule="auto" w:line="240"/>
                    <w:rPr>
                      <w:i/>
                      <w:iCs/>
                    </w:rPr>
                  </w:pPr>
                  <w:r>
                    <w:rPr>
                      <w:i/>
                      <w:iCs/>
                    </w:rPr>
                    <w:t>Description:</w:t>
                  </w:r>
                </w:p>
              </w:tc>
              <w:tc>
                <w:tcPr>
                  <w:tcW w:w="7516" w:type="dxa"/>
                  <w:tcBorders>
                    <w:top w:val="nil"/>
                    <w:left w:val="single" w:sz="6" w:space="0" w:color="ffffff"/>
                    <w:bottom w:val="nil"/>
                    <w:right w:val="single" w:sz="6" w:space="0" w:color="ffffff"/>
                  </w:tcBorders>
                  <w:tcFitText w:val="false"/>
                </w:tcPr>
                <w:p>
                  <w:pPr>
                    <w:pStyle w:val="style0"/>
                    <w:suppressAutoHyphens/>
                    <w:spacing w:after="0" w:lineRule="auto" w:line="240"/>
                    <w:jc w:val="both"/>
                    <w:contextualSpacing/>
                    <w:rPr/>
                  </w:pPr>
                  <w:r>
                    <w:t xml:space="preserve">Designed some pages of Website </w:t>
                  </w:r>
                  <w:r>
                    <w:rPr/>
                    <w:fldChar w:fldCharType="begin"/>
                  </w:r>
                  <w:r>
                    <w:instrText xml:space="preserve"> HYPERLINK "http://www.geniusgroup.in" </w:instrText>
                  </w:r>
                  <w:r>
                    <w:rPr/>
                    <w:fldChar w:fldCharType="separate"/>
                  </w:r>
                  <w:r>
                    <w:rPr>
                      <w:rStyle w:val="style85"/>
                    </w:rPr>
                    <w:t>www.geniusgroup.in</w:t>
                  </w:r>
                  <w:r>
                    <w:rPr/>
                    <w:fldChar w:fldCharType="end"/>
                  </w:r>
                  <w:r>
                    <w:t xml:space="preserve">  for </w:t>
                  </w:r>
                  <w:r>
                    <w:t>Prakash</w:t>
                  </w:r>
                  <w:r>
                    <w:t xml:space="preserve"> </w:t>
                  </w:r>
                  <w:r>
                    <w:t>infotech</w:t>
                  </w:r>
                  <w:r>
                    <w:t>.</w:t>
                  </w:r>
                </w:p>
                <w:p>
                  <w:pPr>
                    <w:pStyle w:val="style0"/>
                    <w:suppressAutoHyphens/>
                    <w:spacing w:after="0" w:lineRule="auto" w:line="240"/>
                    <w:jc w:val="both"/>
                    <w:contextualSpacing/>
                    <w:rPr/>
                  </w:pPr>
                </w:p>
              </w:tc>
            </w:tr>
          </w:tbl>
          <w:p>
            <w:pPr>
              <w:pStyle w:val="style0"/>
              <w:suppressAutoHyphens/>
              <w:rPr>
                <w:b/>
                <w:bCs/>
              </w:rPr>
            </w:pPr>
            <w:r>
              <w:rPr>
                <w:b/>
                <w:bCs/>
              </w:rPr>
              <w:t>Summary of Work Done:</w:t>
            </w:r>
          </w:p>
          <w:tbl>
            <w:tblPr>
              <w:tblW w:w="0" w:type="auto"/>
              <w:tblBorders>
                <w:bottom w:val="single" w:sz="12" w:space="1" w:color="ffffff"/>
              </w:tblBorders>
              <w:tblLayout w:type="fixed"/>
              <w:tblCellMar>
                <w:left w:w="10" w:type="dxa"/>
                <w:right w:w="10" w:type="dxa"/>
              </w:tblCellMar>
              <w:tblLook w:val="0000" w:firstRow="0" w:lastRow="0" w:firstColumn="0" w:lastColumn="0" w:noHBand="0" w:noVBand="0"/>
            </w:tblPr>
            <w:tblGrid>
              <w:gridCol w:w="2265"/>
              <w:gridCol w:w="7095"/>
            </w:tblGrid>
            <w:tr>
              <w:trPr>
                <w:trHeight w:val="545" w:hRule="atLeast"/>
              </w:trPr>
              <w:tc>
                <w:tcPr>
                  <w:tcW w:w="2265"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rPr>
                      <w:b/>
                      <w:bCs/>
                      <w:i/>
                      <w:iCs/>
                    </w:rPr>
                  </w:pPr>
                  <w:r>
                    <w:rPr>
                      <w:b/>
                      <w:bCs/>
                      <w:i/>
                      <w:iCs/>
                    </w:rPr>
                    <w:t>Role/Responsibility</w:t>
                  </w:r>
                </w:p>
              </w:tc>
              <w:tc>
                <w:tcPr>
                  <w:tcW w:w="7095" w:type="dxa"/>
                  <w:tcBorders>
                    <w:top w:val="single" w:sz="6" w:space="0" w:color="ffffff"/>
                    <w:left w:val="single" w:sz="6" w:space="0" w:color="ffffff"/>
                    <w:bottom w:val="single" w:sz="6" w:space="0" w:color="ffffff"/>
                    <w:right w:val="single" w:sz="6" w:space="0" w:color="ffffff"/>
                  </w:tcBorders>
                  <w:tcFitText w:val="false"/>
                </w:tcPr>
                <w:p>
                  <w:pPr>
                    <w:pStyle w:val="style0"/>
                    <w:numPr>
                      <w:ilvl w:val="0"/>
                      <w:numId w:val="3"/>
                    </w:numPr>
                    <w:suppressAutoHyphens/>
                    <w:spacing w:after="0" w:lineRule="auto" w:line="240"/>
                    <w:ind w:left="714" w:hanging="357"/>
                    <w:jc w:val="both"/>
                    <w:contextualSpacing/>
                    <w:rPr/>
                  </w:pPr>
                  <w:r>
                    <w:t>Development,</w:t>
                  </w:r>
                  <w:r>
                    <w:t xml:space="preserve"> Implementation, Customization and </w:t>
                  </w:r>
                  <w:r>
                    <w:t>Maintenance</w:t>
                  </w:r>
                  <w:r>
                    <w:t xml:space="preserve"> of Application.</w:t>
                  </w:r>
                </w:p>
                <w:p>
                  <w:pPr>
                    <w:pStyle w:val="style0"/>
                    <w:numPr>
                      <w:ilvl w:val="0"/>
                      <w:numId w:val="3"/>
                    </w:numPr>
                    <w:suppressAutoHyphens/>
                    <w:spacing w:after="0" w:lineRule="auto" w:line="240"/>
                    <w:ind w:left="714" w:hanging="357"/>
                    <w:jc w:val="both"/>
                    <w:contextualSpacing/>
                    <w:rPr/>
                  </w:pPr>
                  <w:r>
                    <w:t>End User Training, Support</w:t>
                  </w:r>
                  <w:r>
                    <w:t xml:space="preserve"> to End user and Team</w:t>
                  </w:r>
                  <w:r>
                    <w:t>, Maintenance.</w:t>
                  </w:r>
                </w:p>
                <w:p>
                  <w:pPr>
                    <w:pStyle w:val="style0"/>
                    <w:numPr>
                      <w:ilvl w:val="0"/>
                      <w:numId w:val="3"/>
                    </w:numPr>
                    <w:suppressAutoHyphens/>
                    <w:spacing w:after="0" w:lineRule="auto" w:line="240"/>
                    <w:ind w:left="714" w:hanging="357"/>
                    <w:jc w:val="both"/>
                    <w:contextualSpacing/>
                    <w:rPr/>
                  </w:pPr>
                  <w:r>
                    <w:t>Installation of Oracle 9i/10g</w:t>
                  </w:r>
                  <w:r>
                    <w:t xml:space="preserve"> on Windows platforms</w:t>
                  </w:r>
                  <w:r>
                    <w:t>.</w:t>
                  </w:r>
                </w:p>
                <w:p>
                  <w:pPr>
                    <w:pStyle w:val="style0"/>
                    <w:numPr>
                      <w:ilvl w:val="0"/>
                      <w:numId w:val="3"/>
                    </w:numPr>
                    <w:suppressAutoHyphens/>
                    <w:spacing w:after="0" w:lineRule="auto" w:line="240"/>
                    <w:ind w:left="714" w:hanging="357"/>
                    <w:jc w:val="both"/>
                    <w:contextualSpacing/>
                    <w:rPr/>
                  </w:pPr>
                  <w:r>
                    <w:t>Installation of Developer Suite in application server and configured.</w:t>
                  </w:r>
                </w:p>
                <w:p>
                  <w:pPr>
                    <w:pStyle w:val="style0"/>
                    <w:numPr>
                      <w:ilvl w:val="0"/>
                      <w:numId w:val="3"/>
                    </w:numPr>
                    <w:suppressAutoHyphens/>
                    <w:spacing w:after="0" w:lineRule="auto" w:line="240"/>
                    <w:jc w:val="both"/>
                    <w:contextualSpacing/>
                    <w:rPr/>
                  </w:pPr>
                  <w:r>
                    <w:t xml:space="preserve">Creation </w:t>
                  </w:r>
                  <w:r>
                    <w:t xml:space="preserve">of </w:t>
                  </w:r>
                  <w:r>
                    <w:t>Users and assign roles, p</w:t>
                  </w:r>
                  <w:r>
                    <w:t>rivileges and profiles to users.</w:t>
                  </w:r>
                </w:p>
                <w:p>
                  <w:pPr>
                    <w:pStyle w:val="style0"/>
                    <w:numPr>
                      <w:ilvl w:val="0"/>
                      <w:numId w:val="3"/>
                    </w:numPr>
                    <w:suppressAutoHyphens/>
                    <w:spacing w:after="0" w:lineRule="auto" w:line="240"/>
                    <w:jc w:val="both"/>
                    <w:contextualSpacing/>
                    <w:rPr/>
                  </w:pPr>
                  <w:r>
                    <w:t xml:space="preserve">Creation and maintenance </w:t>
                  </w:r>
                  <w:r>
                    <w:t>of function, procedure, package, trigger, cursor.</w:t>
                  </w:r>
                </w:p>
                <w:p>
                  <w:pPr>
                    <w:pStyle w:val="style0"/>
                    <w:numPr>
                      <w:ilvl w:val="0"/>
                      <w:numId w:val="3"/>
                    </w:numPr>
                    <w:suppressAutoHyphens/>
                    <w:spacing w:after="0" w:lineRule="auto" w:line="240"/>
                    <w:jc w:val="both"/>
                    <w:contextualSpacing/>
                    <w:rPr/>
                  </w:pPr>
                  <w:r>
                    <w:t xml:space="preserve">Maintenance of database, </w:t>
                  </w:r>
                  <w:r>
                    <w:t>monitor and killing the blocked session</w:t>
                  </w:r>
                  <w:r>
                    <w:t xml:space="preserve"> using  SQL Navigator and </w:t>
                  </w:r>
                  <w:r>
                    <w:t>SQL Developer</w:t>
                  </w:r>
                </w:p>
                <w:p>
                  <w:pPr>
                    <w:pStyle w:val="style0"/>
                    <w:numPr>
                      <w:ilvl w:val="0"/>
                      <w:numId w:val="3"/>
                    </w:numPr>
                    <w:suppressAutoHyphens/>
                    <w:spacing w:after="0" w:lineRule="auto" w:line="240"/>
                    <w:jc w:val="both"/>
                    <w:contextualSpacing/>
                    <w:rPr/>
                  </w:pPr>
                  <w:r>
                    <w:t>Export/</w:t>
                  </w:r>
                  <w:r>
                    <w:t xml:space="preserve">Import of Tables, </w:t>
                  </w:r>
                  <w:r>
                    <w:t>schemas,</w:t>
                  </w:r>
                  <w:r>
                    <w:t xml:space="preserve"> </w:t>
                  </w:r>
                  <w:r>
                    <w:t>full</w:t>
                  </w:r>
                  <w:r>
                    <w:t xml:space="preserve"> </w:t>
                  </w:r>
                  <w:r>
                    <w:t>d</w:t>
                  </w:r>
                  <w:r>
                    <w:t xml:space="preserve">atabases level. </w:t>
                  </w:r>
                </w:p>
                <w:p>
                  <w:pPr>
                    <w:pStyle w:val="style0"/>
                    <w:numPr>
                      <w:ilvl w:val="0"/>
                      <w:numId w:val="3"/>
                    </w:numPr>
                    <w:suppressAutoHyphens/>
                    <w:spacing w:after="0" w:lineRule="auto" w:line="240"/>
                    <w:ind w:left="714" w:hanging="357"/>
                    <w:jc w:val="both"/>
                    <w:contextualSpacing/>
                    <w:rPr/>
                  </w:pPr>
                  <w:r>
                    <w:t>Consistently interacted with client and team in resolving the queries.</w:t>
                  </w:r>
                </w:p>
                <w:p>
                  <w:pPr>
                    <w:pStyle w:val="style0"/>
                    <w:numPr>
                      <w:ilvl w:val="0"/>
                      <w:numId w:val="3"/>
                    </w:numPr>
                    <w:suppressAutoHyphens/>
                    <w:spacing w:after="0" w:lineRule="auto" w:line="240"/>
                    <w:ind w:left="714" w:hanging="357"/>
                    <w:jc w:val="both"/>
                    <w:contextualSpacing/>
                    <w:rPr/>
                  </w:pPr>
                  <w:r>
                    <w:t>Having Working Experience of using Exception Handling.</w:t>
                  </w:r>
                </w:p>
                <w:p>
                  <w:pPr>
                    <w:pStyle w:val="style0"/>
                    <w:numPr>
                      <w:ilvl w:val="0"/>
                      <w:numId w:val="3"/>
                    </w:numPr>
                    <w:suppressAutoHyphens/>
                    <w:spacing w:after="0" w:lineRule="auto" w:line="240"/>
                    <w:ind w:left="714" w:hanging="357"/>
                    <w:jc w:val="both"/>
                    <w:contextualSpacing/>
                    <w:rPr/>
                  </w:pPr>
                  <w:r>
                    <w:t>Having Working Experience of creating tables, views, constraints, indexes, synonym and sequences.</w:t>
                  </w:r>
                </w:p>
                <w:p>
                  <w:pPr>
                    <w:pStyle w:val="style0"/>
                    <w:numPr>
                      <w:ilvl w:val="0"/>
                      <w:numId w:val="3"/>
                    </w:numPr>
                    <w:suppressAutoHyphens/>
                    <w:spacing w:after="0" w:lineRule="auto" w:line="240"/>
                    <w:ind w:left="714" w:hanging="357"/>
                    <w:jc w:val="both"/>
                    <w:contextualSpacing/>
                    <w:rPr/>
                  </w:pPr>
                  <w:r>
                    <w:t>Having good working experience in SQL navigator.</w:t>
                  </w:r>
                </w:p>
                <w:p>
                  <w:pPr>
                    <w:pStyle w:val="style0"/>
                    <w:numPr>
                      <w:ilvl w:val="0"/>
                      <w:numId w:val="3"/>
                    </w:numPr>
                    <w:suppressAutoHyphens/>
                    <w:spacing w:after="0" w:lineRule="auto" w:line="240"/>
                    <w:ind w:left="714" w:hanging="357"/>
                    <w:jc w:val="both"/>
                    <w:contextualSpacing/>
                    <w:rPr/>
                  </w:pPr>
                  <w:r>
                    <w:t>Flexible to work in Challenging Environment.</w:t>
                  </w:r>
                </w:p>
                <w:p>
                  <w:pPr>
                    <w:pStyle w:val="style0"/>
                    <w:suppressAutoHyphens/>
                    <w:spacing w:after="0" w:lineRule="auto" w:line="240"/>
                    <w:ind w:left="714"/>
                    <w:jc w:val="both"/>
                    <w:contextualSpacing/>
                    <w:rPr/>
                  </w:pPr>
                </w:p>
              </w:tc>
            </w:tr>
            <w:tr>
              <w:tblPrEx>
                <w:tblBorders>
                  <w:bottom w:val="none" w:sz="0" w:space="0" w:color="auto"/>
                </w:tblBorders>
              </w:tblPrEx>
              <w:trPr>
                <w:trHeight w:val="545" w:hRule="atLeast"/>
              </w:trPr>
              <w:tc>
                <w:tcPr>
                  <w:tcW w:w="2265"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rPr>
                      <w:b/>
                      <w:bCs/>
                      <w:i/>
                      <w:iCs/>
                    </w:rPr>
                  </w:pPr>
                  <w:r>
                    <w:rPr>
                      <w:b/>
                      <w:bCs/>
                      <w:i/>
                      <w:iCs/>
                    </w:rPr>
                    <w:t>Major Achievements</w:t>
                  </w:r>
                </w:p>
              </w:tc>
              <w:tc>
                <w:tcPr>
                  <w:tcW w:w="7095" w:type="dxa"/>
                  <w:tcBorders>
                    <w:top w:val="single" w:sz="6" w:space="0" w:color="ffffff"/>
                    <w:left w:val="single" w:sz="6" w:space="0" w:color="ffffff"/>
                    <w:bottom w:val="single" w:sz="6" w:space="0" w:color="ffffff"/>
                    <w:right w:val="single" w:sz="6" w:space="0" w:color="ffffff"/>
                  </w:tcBorders>
                  <w:tcFitText w:val="false"/>
                </w:tcPr>
                <w:p>
                  <w:pPr>
                    <w:pStyle w:val="style157"/>
                    <w:rPr/>
                  </w:pPr>
                  <w:r>
                    <w:t>1</w:t>
                  </w:r>
                  <w:r>
                    <w:t xml:space="preserve">.) </w:t>
                  </w:r>
                  <w:r>
                    <w:t xml:space="preserve">Customized </w:t>
                  </w:r>
                  <w:r>
                    <w:t xml:space="preserve">XBR module at </w:t>
                  </w:r>
                  <w:r>
                    <w:t>Bhusawal</w:t>
                  </w:r>
                  <w:r>
                    <w:t xml:space="preserve"> Division </w:t>
                  </w:r>
                  <w:r>
                    <w:t xml:space="preserve">which keeps track of </w:t>
                  </w:r>
                  <w:r>
                    <w:t>Recoverable bill detail and raised a bill to parties in a yearly wise.</w:t>
                  </w:r>
                </w:p>
                <w:p>
                  <w:pPr>
                    <w:pStyle w:val="style157"/>
                    <w:rPr/>
                  </w:pPr>
                  <w:r>
                    <w:t>2</w:t>
                  </w:r>
                  <w:r>
                    <w:t xml:space="preserve">.)  Implemented and customized </w:t>
                  </w:r>
                  <w:r>
                    <w:t>Finance</w:t>
                  </w:r>
                  <w:r>
                    <w:t xml:space="preserve"> module at </w:t>
                  </w:r>
                  <w:r>
                    <w:t>Bhusawal</w:t>
                  </w:r>
                  <w:r>
                    <w:t xml:space="preserve"> Division</w:t>
                  </w:r>
                  <w:r>
                    <w:t>.</w:t>
                  </w:r>
                </w:p>
                <w:p>
                  <w:pPr>
                    <w:pStyle w:val="style157"/>
                    <w:rPr/>
                  </w:pPr>
                  <w:r>
                    <w:t>3</w:t>
                  </w:r>
                  <w:r>
                    <w:t>.</w:t>
                  </w:r>
                  <w:r>
                    <w:t>) D</w:t>
                  </w:r>
                  <w:r>
                    <w:t xml:space="preserve">eveloped </w:t>
                  </w:r>
                  <w:r>
                    <w:t xml:space="preserve">&amp; Customized module Salary Process through NEFT </w:t>
                  </w:r>
                  <w:r>
                    <w:t xml:space="preserve">at </w:t>
                  </w:r>
                  <w:r>
                    <w:t>Bhusawal</w:t>
                  </w:r>
                  <w:r>
                    <w:t xml:space="preserve"> divisions</w:t>
                  </w:r>
                  <w:r>
                    <w:t>.</w:t>
                  </w:r>
                </w:p>
                <w:p>
                  <w:pPr>
                    <w:pStyle w:val="style157"/>
                    <w:rPr/>
                  </w:pPr>
                  <w:r>
                    <w:t>4.) Customized</w:t>
                  </w:r>
                  <w:r>
                    <w:t xml:space="preserve"> </w:t>
                  </w:r>
                  <w:r>
                    <w:t>Pension, PF, E-suspense, G-suspense and NPS</w:t>
                  </w:r>
                  <w:r>
                    <w:t xml:space="preserve"> Module in AFRES at </w:t>
                  </w:r>
                  <w:r>
                    <w:t>Bhusawal</w:t>
                  </w:r>
                  <w:r>
                    <w:t xml:space="preserve"> divis</w:t>
                  </w:r>
                  <w:r>
                    <w:t>i</w:t>
                  </w:r>
                  <w:r>
                    <w:t>on</w:t>
                  </w:r>
                  <w:r>
                    <w:t xml:space="preserve"> </w:t>
                  </w:r>
                  <w:r>
                    <w:t>according to client</w:t>
                  </w:r>
                  <w:r>
                    <w:t>’</w:t>
                  </w:r>
                  <w:r>
                    <w:t xml:space="preserve">s needs </w:t>
                  </w:r>
                  <w:r>
                    <w:t>and</w:t>
                  </w:r>
                  <w:r>
                    <w:t xml:space="preserve"> </w:t>
                  </w:r>
                  <w:r>
                    <w:t>Settlement data, PF data and all loans sanction &amp; Recovery</w:t>
                  </w:r>
                  <w:r>
                    <w:t xml:space="preserve"> </w:t>
                  </w:r>
                  <w:r>
                    <w:t xml:space="preserve"> data </w:t>
                  </w:r>
                  <w:r>
                    <w:t>is maintained by k</w:t>
                  </w:r>
                  <w:r>
                    <w:t>eeping track of whole financial year.</w:t>
                  </w:r>
                </w:p>
                <w:p>
                  <w:pPr>
                    <w:pStyle w:val="style157"/>
                    <w:rPr/>
                  </w:pPr>
                </w:p>
              </w:tc>
            </w:tr>
            <w:tr>
              <w:tblPrEx>
                <w:tblBorders>
                  <w:bottom w:val="none" w:sz="0" w:space="0" w:color="auto"/>
                </w:tblBorders>
              </w:tblPrEx>
              <w:trPr>
                <w:trHeight w:val="372" w:hRule="atLeast"/>
              </w:trPr>
              <w:tc>
                <w:tcPr>
                  <w:tcW w:w="2265" w:type="dxa"/>
                  <w:tcBorders>
                    <w:top w:val="single" w:sz="6" w:space="0" w:color="ffffff"/>
                    <w:left w:val="single" w:sz="6" w:space="0" w:color="ffffff"/>
                    <w:bottom w:val="single" w:sz="6" w:space="0" w:color="ffffff"/>
                    <w:right w:val="single" w:sz="6" w:space="0" w:color="ffffff"/>
                  </w:tcBorders>
                  <w:tcFitText w:val="false"/>
                </w:tcPr>
                <w:p>
                  <w:pPr>
                    <w:pStyle w:val="style0"/>
                    <w:keepNext/>
                    <w:suppressAutoHyphens/>
                    <w:rPr>
                      <w:i/>
                      <w:iCs/>
                      <w:sz w:val="24"/>
                      <w:szCs w:val="24"/>
                    </w:rPr>
                  </w:pPr>
                  <w:r>
                    <w:rPr>
                      <w:b/>
                      <w:bCs/>
                      <w:i/>
                      <w:iCs/>
                      <w:sz w:val="24"/>
                      <w:szCs w:val="24"/>
                    </w:rPr>
                    <w:t>Locations</w:t>
                  </w:r>
                </w:p>
              </w:tc>
              <w:tc>
                <w:tcPr>
                  <w:tcW w:w="7095" w:type="dxa"/>
                  <w:tcBorders>
                    <w:top w:val="single" w:sz="6" w:space="0" w:color="ffffff"/>
                    <w:left w:val="single" w:sz="6" w:space="0" w:color="ffffff"/>
                    <w:bottom w:val="single" w:sz="6" w:space="0" w:color="ffffff"/>
                    <w:right w:val="single" w:sz="6" w:space="0" w:color="ffffff"/>
                  </w:tcBorders>
                  <w:tcFitText w:val="false"/>
                </w:tcPr>
                <w:p>
                  <w:pPr>
                    <w:pStyle w:val="style157"/>
                    <w:rPr/>
                  </w:pPr>
                  <w:r>
                    <w:t>Railway</w:t>
                  </w:r>
                  <w:r>
                    <w:t>’</w:t>
                  </w:r>
                  <w:r>
                    <w:t xml:space="preserve">s Division </w:t>
                  </w:r>
                  <w:r>
                    <w:t>Chakradharpur</w:t>
                  </w:r>
                  <w:r>
                    <w:t xml:space="preserve">, </w:t>
                  </w:r>
                  <w:r>
                    <w:t>Bhusawal</w:t>
                  </w:r>
                  <w:r>
                    <w:t xml:space="preserve">  &amp;</w:t>
                  </w:r>
                  <w:r>
                    <w:t xml:space="preserve"> Mumbai-BCT.</w:t>
                  </w:r>
                </w:p>
              </w:tc>
            </w:tr>
          </w:tbl>
          <w:p>
            <w:pPr>
              <w:pStyle w:val="style0"/>
              <w:spacing w:after="0" w:lineRule="auto" w:line="240"/>
              <w:rPr>
                <w:b/>
                <w:bCs/>
                <w:i/>
                <w:iCs/>
              </w:rPr>
            </w:pPr>
          </w:p>
          <w:p>
            <w:pPr>
              <w:pStyle w:val="style0"/>
              <w:spacing w:after="0" w:lineRule="auto" w:line="240"/>
              <w:rPr>
                <w:b/>
                <w:bCs/>
                <w:i/>
                <w:iCs/>
              </w:rPr>
            </w:pPr>
          </w:p>
          <w:p>
            <w:pPr>
              <w:pStyle w:val="style0"/>
              <w:spacing w:after="0" w:lineRule="auto" w:line="240"/>
              <w:rPr>
                <w:b/>
                <w:bCs/>
                <w:i/>
                <w:iCs/>
              </w:rPr>
            </w:pPr>
          </w:p>
          <w:p>
            <w:pPr>
              <w:pStyle w:val="style0"/>
              <w:spacing w:after="0" w:lineRule="auto" w:line="240"/>
              <w:rPr>
                <w:b/>
                <w:sz w:val="26"/>
                <w:szCs w:val="26"/>
              </w:rPr>
            </w:pPr>
            <w:r>
              <w:rPr>
                <w:b/>
                <w:sz w:val="26"/>
                <w:szCs w:val="26"/>
              </w:rPr>
              <w:t>OTHER ACTIVITIES:</w:t>
            </w:r>
          </w:p>
          <w:p>
            <w:pPr>
              <w:pStyle w:val="style0"/>
              <w:spacing w:after="0" w:lineRule="auto" w:line="240"/>
              <w:rPr>
                <w:b/>
                <w:bCs/>
                <w:i/>
                <w:iCs/>
              </w:rPr>
            </w:pPr>
            <w:r>
              <w:rPr>
                <w:b/>
                <w:bCs/>
                <w:i/>
                <w:iCs/>
              </w:rPr>
              <w:t>Achievements                     1.) Appreciation letter from Clients.</w:t>
            </w:r>
          </w:p>
          <w:p>
            <w:pPr>
              <w:pStyle w:val="style0"/>
              <w:spacing w:after="0" w:lineRule="auto" w:line="240"/>
              <w:rPr>
                <w:b/>
                <w:bCs/>
                <w:i/>
                <w:iCs/>
              </w:rPr>
            </w:pPr>
          </w:p>
          <w:p>
            <w:pPr>
              <w:pStyle w:val="style0"/>
              <w:spacing w:after="0" w:lineRule="auto" w:line="240"/>
              <w:rPr>
                <w:b/>
                <w:bCs/>
                <w:i/>
                <w:iCs/>
              </w:rPr>
            </w:pPr>
          </w:p>
          <w:p>
            <w:pPr>
              <w:pStyle w:val="style0"/>
              <w:rPr>
                <w:rFonts w:ascii="Cambria" w:cs="Arial" w:hAnsi="Cambria"/>
                <w:b/>
                <w:sz w:val="24"/>
                <w:szCs w:val="24"/>
                <w:u w:val="single"/>
              </w:rPr>
            </w:pPr>
            <w:r>
              <w:rPr>
                <w:rFonts w:ascii="Cambria" w:cs="Arial" w:hAnsi="Cambria"/>
                <w:b/>
                <w:sz w:val="24"/>
                <w:szCs w:val="24"/>
                <w:u w:val="single"/>
              </w:rPr>
              <w:t>Project</w:t>
            </w:r>
            <w:r>
              <w:rPr>
                <w:rFonts w:ascii="Cambria" w:cs="Arial" w:hAnsi="Cambria"/>
                <w:b/>
                <w:sz w:val="24"/>
                <w:szCs w:val="24"/>
                <w:u w:val="single"/>
              </w:rPr>
              <w:t>s :</w:t>
            </w:r>
          </w:p>
          <w:p>
            <w:pPr>
              <w:pStyle w:val="style0"/>
              <w:numPr>
                <w:ilvl w:val="0"/>
                <w:numId w:val="9"/>
              </w:numPr>
              <w:spacing w:after="0"/>
              <w:rPr>
                <w:rFonts w:ascii="Cambria" w:cs="Arial" w:hAnsi="Cambria"/>
                <w:sz w:val="24"/>
                <w:szCs w:val="24"/>
              </w:rPr>
            </w:pPr>
            <w:r>
              <w:rPr>
                <w:rFonts w:ascii="Cambria" w:cs="Arial" w:hAnsi="Cambria"/>
                <w:sz w:val="24"/>
                <w:szCs w:val="24"/>
              </w:rPr>
              <w:t>I have done project PPT presentation on “</w:t>
            </w:r>
            <w:r>
              <w:rPr>
                <w:rFonts w:ascii="Cambria" w:cs="Arial" w:hAnsi="Cambria"/>
                <w:b/>
                <w:sz w:val="24"/>
                <w:szCs w:val="24"/>
              </w:rPr>
              <w:t>Bike Service Centre</w:t>
            </w:r>
            <w:r>
              <w:rPr>
                <w:rFonts w:ascii="Cambria" w:cs="Arial" w:hAnsi="Cambria"/>
                <w:sz w:val="24"/>
                <w:szCs w:val="24"/>
              </w:rPr>
              <w:t>”.</w:t>
            </w:r>
          </w:p>
          <w:p>
            <w:pPr>
              <w:pStyle w:val="style0"/>
              <w:numPr>
                <w:ilvl w:val="0"/>
                <w:numId w:val="9"/>
              </w:numPr>
              <w:spacing w:after="0"/>
              <w:rPr>
                <w:rFonts w:ascii="Cambria" w:cs="Arial" w:hAnsi="Cambria"/>
                <w:sz w:val="24"/>
                <w:szCs w:val="24"/>
              </w:rPr>
            </w:pPr>
            <w:r>
              <w:rPr>
                <w:rFonts w:ascii="Cambria" w:cs="Arial" w:hAnsi="Cambria"/>
                <w:sz w:val="24"/>
                <w:szCs w:val="24"/>
              </w:rPr>
              <w:t>I have done project PPT presentation on “</w:t>
            </w:r>
            <w:r>
              <w:rPr>
                <w:rFonts w:ascii="Cambria" w:cs="Arial" w:hAnsi="Cambria"/>
                <w:b/>
                <w:sz w:val="24"/>
                <w:szCs w:val="24"/>
              </w:rPr>
              <w:t>Library management system</w:t>
            </w:r>
            <w:r>
              <w:rPr>
                <w:rFonts w:ascii="Cambria" w:cs="Arial" w:hAnsi="Cambria"/>
                <w:sz w:val="24"/>
                <w:szCs w:val="24"/>
              </w:rPr>
              <w:t>”.</w:t>
            </w:r>
          </w:p>
          <w:p>
            <w:pPr>
              <w:pStyle w:val="style0"/>
              <w:numPr>
                <w:ilvl w:val="0"/>
                <w:numId w:val="9"/>
              </w:numPr>
              <w:spacing w:after="0"/>
              <w:rPr>
                <w:rFonts w:ascii="Cambria" w:cs="Arial" w:hAnsi="Cambria"/>
                <w:sz w:val="24"/>
                <w:szCs w:val="24"/>
              </w:rPr>
            </w:pPr>
            <w:r>
              <w:rPr>
                <w:rFonts w:ascii="Cambria" w:cs="Arial" w:hAnsi="Cambria"/>
                <w:sz w:val="24"/>
                <w:szCs w:val="24"/>
              </w:rPr>
              <w:t>I have done project (Visual Basic and Ms-Access) presentation on</w:t>
            </w:r>
            <w:r>
              <w:rPr>
                <w:rFonts w:ascii="Cambria" w:cs="Arial" w:hAnsi="Cambria"/>
                <w:sz w:val="24"/>
                <w:szCs w:val="24"/>
              </w:rPr>
              <w:t xml:space="preserve"> </w:t>
            </w:r>
            <w:r>
              <w:rPr>
                <w:rFonts w:ascii="Cambria" w:cs="Arial" w:hAnsi="Cambria"/>
                <w:sz w:val="24"/>
                <w:szCs w:val="24"/>
              </w:rPr>
              <w:t>“</w:t>
            </w:r>
            <w:r>
              <w:rPr>
                <w:rFonts w:ascii="Cambria" w:cs="Arial" w:hAnsi="Cambria"/>
                <w:b/>
                <w:sz w:val="24"/>
                <w:szCs w:val="24"/>
              </w:rPr>
              <w:t>Medical</w:t>
            </w:r>
            <w:r>
              <w:rPr>
                <w:rFonts w:ascii="Cambria" w:cs="Arial" w:hAnsi="Cambria"/>
                <w:b/>
                <w:sz w:val="24"/>
                <w:szCs w:val="24"/>
              </w:rPr>
              <w:t xml:space="preserve"> </w:t>
            </w:r>
            <w:r>
              <w:rPr>
                <w:rFonts w:ascii="Cambria" w:cs="Arial" w:hAnsi="Cambria"/>
                <w:b/>
                <w:sz w:val="24"/>
                <w:szCs w:val="24"/>
              </w:rPr>
              <w:t>office Management System</w:t>
            </w:r>
            <w:r>
              <w:rPr>
                <w:rFonts w:ascii="Cambria" w:cs="Arial" w:hAnsi="Cambria"/>
                <w:sz w:val="24"/>
                <w:szCs w:val="24"/>
              </w:rPr>
              <w:t>”.</w:t>
            </w:r>
          </w:p>
          <w:p>
            <w:pPr>
              <w:pStyle w:val="style0"/>
              <w:numPr>
                <w:ilvl w:val="0"/>
                <w:numId w:val="9"/>
              </w:numPr>
              <w:spacing w:after="0"/>
              <w:rPr>
                <w:rFonts w:ascii="Cambria" w:cs="Arial" w:hAnsi="Cambria"/>
                <w:sz w:val="24"/>
                <w:szCs w:val="24"/>
              </w:rPr>
            </w:pPr>
            <w:r>
              <w:rPr>
                <w:rFonts w:ascii="Cambria" w:cs="Arial" w:hAnsi="Cambria"/>
                <w:sz w:val="24"/>
                <w:szCs w:val="24"/>
              </w:rPr>
              <w:t>I have Done Project Seminar presentation on “</w:t>
            </w:r>
            <w:r>
              <w:rPr>
                <w:rFonts w:ascii="Cambria" w:cs="Arial" w:hAnsi="Cambria"/>
                <w:b/>
                <w:sz w:val="24"/>
                <w:szCs w:val="24"/>
              </w:rPr>
              <w:t>Cloud Computing</w:t>
            </w:r>
            <w:r>
              <w:rPr>
                <w:rFonts w:ascii="Cambria" w:cs="Arial" w:hAnsi="Cambria"/>
                <w:sz w:val="24"/>
                <w:szCs w:val="24"/>
              </w:rPr>
              <w:t>”.</w:t>
            </w:r>
          </w:p>
          <w:p>
            <w:pPr>
              <w:pStyle w:val="style0"/>
              <w:numPr>
                <w:ilvl w:val="0"/>
                <w:numId w:val="9"/>
              </w:numPr>
              <w:spacing w:after="0"/>
              <w:rPr>
                <w:rFonts w:ascii="Cambria" w:cs="Arial" w:hAnsi="Cambria"/>
                <w:sz w:val="24"/>
                <w:szCs w:val="24"/>
              </w:rPr>
            </w:pPr>
            <w:r>
              <w:rPr>
                <w:rFonts w:ascii="Cambria" w:cs="Arial" w:hAnsi="Cambria"/>
                <w:sz w:val="24"/>
                <w:szCs w:val="24"/>
              </w:rPr>
              <w:t>I have Done Project (Visual Basic and Ms-Access) presentation on “</w:t>
            </w:r>
            <w:r>
              <w:rPr>
                <w:rFonts w:ascii="Cambria" w:cs="Arial" w:hAnsi="Cambria"/>
                <w:b/>
                <w:sz w:val="24"/>
                <w:szCs w:val="24"/>
              </w:rPr>
              <w:t>Purchase Cum Store ERP System</w:t>
            </w:r>
            <w:r>
              <w:rPr>
                <w:rFonts w:ascii="Cambria" w:cs="Arial" w:hAnsi="Cambria"/>
                <w:sz w:val="24"/>
                <w:szCs w:val="24"/>
              </w:rPr>
              <w:t>”.</w:t>
            </w:r>
          </w:p>
          <w:p>
            <w:pPr>
              <w:pStyle w:val="style0"/>
              <w:spacing w:after="0" w:lineRule="auto" w:line="240"/>
              <w:rPr>
                <w:b/>
                <w:sz w:val="26"/>
                <w:szCs w:val="26"/>
              </w:rPr>
            </w:pPr>
          </w:p>
          <w:p>
            <w:pPr>
              <w:pStyle w:val="style0"/>
              <w:spacing w:after="0" w:lineRule="auto" w:line="240"/>
              <w:rPr>
                <w:b/>
                <w:sz w:val="26"/>
                <w:szCs w:val="26"/>
              </w:rPr>
            </w:pPr>
            <w:r>
              <w:rPr>
                <w:b/>
                <w:sz w:val="26"/>
                <w:szCs w:val="26"/>
              </w:rPr>
              <w:t>Qualification:</w:t>
            </w:r>
          </w:p>
          <w:tbl>
            <w:tblPr>
              <w:tblW w:w="12046" w:type="dxa"/>
              <w:jc w:val="center"/>
              <w:tblInd w:w="1885" w:type="dxa"/>
              <w:tblLayout w:type="fixed"/>
              <w:tblCellMar>
                <w:top w:w="15" w:type="dxa"/>
                <w:left w:w="15" w:type="dxa"/>
                <w:bottom w:w="15" w:type="dxa"/>
                <w:right w:w="15" w:type="dxa"/>
              </w:tblCellMar>
              <w:tblLook w:val="0000" w:firstRow="0" w:lastRow="0" w:firstColumn="0" w:lastColumn="0" w:noHBand="0" w:noVBand="0"/>
            </w:tblPr>
            <w:tblGrid>
              <w:gridCol w:w="3402"/>
              <w:gridCol w:w="1118"/>
              <w:gridCol w:w="1291"/>
              <w:gridCol w:w="2833"/>
              <w:gridCol w:w="3402"/>
            </w:tblGrid>
            <w:tr>
              <w:trPr>
                <w:trHeight w:val="717" w:hRule="atLeast"/>
                <w:jc w:val="center"/>
              </w:trPr>
              <w:tc>
                <w:tcPr>
                  <w:tcW w:w="1412" w:type="pct"/>
                  <w:tcBorders/>
                  <w:shd w:val="clear" w:color="auto" w:fill="c2d69b"/>
                  <w:tcFitText w:val="false"/>
                  <w:vAlign w:val="center"/>
                </w:tcPr>
                <w:p>
                  <w:pPr>
                    <w:pStyle w:val="style0"/>
                    <w:jc w:val="center"/>
                    <w:rPr/>
                  </w:pPr>
                  <w:r>
                    <w:rPr>
                      <w:rFonts w:ascii="Arial" w:cs="Arial" w:hAnsi="Arial"/>
                      <w:sz w:val="20"/>
                      <w:szCs w:val="20"/>
                    </w:rPr>
                    <w:t xml:space="preserve">                  </w:t>
                  </w:r>
                  <w:r>
                    <w:rPr>
                      <w:rFonts w:ascii="Arial" w:cs="Arial" w:hAnsi="Arial"/>
                      <w:sz w:val="20"/>
                      <w:szCs w:val="20"/>
                    </w:rPr>
                    <w:t>Degree</w:t>
                  </w:r>
                </w:p>
              </w:tc>
              <w:tc>
                <w:tcPr>
                  <w:tcW w:w="464" w:type="pct"/>
                  <w:tcBorders/>
                  <w:shd w:val="clear" w:color="auto" w:fill="c2d69b"/>
                  <w:tcFitText w:val="false"/>
                  <w:vAlign w:val="center"/>
                </w:tcPr>
                <w:p>
                  <w:pPr>
                    <w:pStyle w:val="style0"/>
                    <w:jc w:val="center"/>
                    <w:rPr/>
                  </w:pPr>
                  <w:r>
                    <w:rPr>
                      <w:rFonts w:ascii="Arial" w:cs="Arial" w:hAnsi="Arial"/>
                      <w:sz w:val="20"/>
                      <w:szCs w:val="20"/>
                    </w:rPr>
                    <w:t>Month of Passing</w:t>
                  </w:r>
                </w:p>
              </w:tc>
              <w:tc>
                <w:tcPr>
                  <w:tcW w:w="536" w:type="pct"/>
                  <w:tcBorders/>
                  <w:shd w:val="clear" w:color="auto" w:fill="c2d69b"/>
                  <w:tcFitText w:val="false"/>
                  <w:vAlign w:val="center"/>
                </w:tcPr>
                <w:p>
                  <w:pPr>
                    <w:pStyle w:val="style0"/>
                    <w:jc w:val="center"/>
                    <w:rPr/>
                  </w:pPr>
                  <w:r>
                    <w:rPr>
                      <w:rFonts w:ascii="Arial" w:cs="Arial" w:hAnsi="Arial"/>
                      <w:sz w:val="20"/>
                      <w:szCs w:val="20"/>
                    </w:rPr>
                    <w:t>Year of Passing</w:t>
                  </w:r>
                </w:p>
              </w:tc>
              <w:tc>
                <w:tcPr>
                  <w:tcW w:w="1176" w:type="pct"/>
                  <w:tcBorders/>
                  <w:shd w:val="clear" w:color="auto" w:fill="c2d69b"/>
                  <w:tcFitText w:val="false"/>
                  <w:vAlign w:val="center"/>
                </w:tcPr>
                <w:p>
                  <w:pPr>
                    <w:pStyle w:val="style0"/>
                    <w:jc w:val="center"/>
                    <w:rPr/>
                  </w:pPr>
                  <w:r>
                    <w:rPr>
                      <w:rFonts w:ascii="Arial" w:cs="Arial" w:hAnsi="Arial"/>
                      <w:sz w:val="20"/>
                      <w:szCs w:val="20"/>
                    </w:rPr>
                    <w:t>Institute/ University</w:t>
                  </w:r>
                  <w:r>
                    <w:rPr>
                      <w:rFonts w:ascii="Arial" w:cs="Arial" w:hAnsi="Arial"/>
                      <w:color w:val="ff0000"/>
                      <w:sz w:val="20"/>
                      <w:szCs w:val="20"/>
                    </w:rPr>
                    <w:t xml:space="preserve"> </w:t>
                  </w:r>
                </w:p>
              </w:tc>
              <w:tc>
                <w:tcPr>
                  <w:tcW w:w="1412" w:type="pct"/>
                  <w:tcBorders/>
                  <w:shd w:val="clear" w:color="auto" w:fill="c2d69b"/>
                  <w:tcFitText w:val="false"/>
                  <w:vAlign w:val="center"/>
                </w:tcPr>
                <w:p>
                  <w:pPr>
                    <w:pStyle w:val="style0"/>
                    <w:rPr/>
                  </w:pPr>
                  <w:r>
                    <w:rPr>
                      <w:rFonts w:ascii="Arial" w:cs="Arial" w:hAnsi="Arial"/>
                      <w:sz w:val="20"/>
                      <w:szCs w:val="20"/>
                    </w:rPr>
                    <w:t>Major / Specialization</w:t>
                  </w:r>
                </w:p>
              </w:tc>
            </w:tr>
            <w:tr>
              <w:tblPrEx/>
              <w:trPr>
                <w:trHeight w:val="592" w:hRule="atLeast"/>
                <w:jc w:val="center"/>
              </w:trPr>
              <w:tc>
                <w:tcPr>
                  <w:tcW w:w="1412" w:type="pct"/>
                  <w:tcBorders/>
                  <w:shd w:val="clear" w:color="auto" w:fill="ffffff"/>
                  <w:tcFitText w:val="false"/>
                  <w:vAlign w:val="center"/>
                </w:tcPr>
                <w:p>
                  <w:pPr>
                    <w:pStyle w:val="style0"/>
                    <w:ind w:right="-170"/>
                    <w:jc w:val="center"/>
                    <w:rPr/>
                  </w:pPr>
                  <w:r>
                    <w:t> </w:t>
                  </w:r>
                  <w:r>
                    <w:t xml:space="preserve">               </w:t>
                  </w:r>
                  <w:r>
                    <w:rPr>
                      <w:rFonts w:ascii="Arial" w:cs="Arial" w:hAnsi="Arial"/>
                      <w:sz w:val="20"/>
                      <w:szCs w:val="20"/>
                    </w:rPr>
                    <w:t>MCA</w:t>
                  </w:r>
                </w:p>
              </w:tc>
              <w:tc>
                <w:tcPr>
                  <w:tcW w:w="464" w:type="pct"/>
                  <w:tcBorders/>
                  <w:shd w:val="clear" w:color="auto" w:fill="ffffff"/>
                  <w:tcFitText w:val="false"/>
                  <w:vAlign w:val="center"/>
                </w:tcPr>
                <w:p>
                  <w:pPr>
                    <w:pStyle w:val="style0"/>
                    <w:jc w:val="center"/>
                    <w:rPr/>
                  </w:pPr>
                  <w:r>
                    <w:rPr>
                      <w:rFonts w:ascii="Arial" w:cs="Arial" w:hAnsi="Arial"/>
                      <w:sz w:val="20"/>
                      <w:szCs w:val="20"/>
                    </w:rPr>
                    <w:t>August</w:t>
                  </w:r>
                </w:p>
              </w:tc>
              <w:tc>
                <w:tcPr>
                  <w:tcW w:w="536" w:type="pct"/>
                  <w:tcBorders/>
                  <w:shd w:val="clear" w:color="auto" w:fill="ffffff"/>
                  <w:tcFitText w:val="false"/>
                  <w:vAlign w:val="center"/>
                </w:tcPr>
                <w:p>
                  <w:pPr>
                    <w:pStyle w:val="style0"/>
                    <w:jc w:val="center"/>
                    <w:rPr/>
                  </w:pPr>
                  <w:r>
                    <w:t> </w:t>
                  </w:r>
                  <w:r>
                    <w:rPr>
                      <w:rFonts w:ascii="Arial" w:cs="Arial" w:hAnsi="Arial"/>
                      <w:sz w:val="20"/>
                      <w:szCs w:val="20"/>
                    </w:rPr>
                    <w:t>2014</w:t>
                  </w:r>
                </w:p>
              </w:tc>
              <w:tc>
                <w:tcPr>
                  <w:tcW w:w="1176" w:type="pct"/>
                  <w:tcBorders/>
                  <w:shd w:val="clear" w:color="auto" w:fill="ffffff"/>
                  <w:tcFitText w:val="false"/>
                  <w:vAlign w:val="center"/>
                </w:tcPr>
                <w:p>
                  <w:pPr>
                    <w:pStyle w:val="style0"/>
                    <w:rPr>
                      <w:rFonts w:ascii="Arial" w:cs="Arial" w:hAnsi="Arial"/>
                      <w:sz w:val="20"/>
                      <w:szCs w:val="20"/>
                    </w:rPr>
                  </w:pPr>
                  <w:r>
                    <w:rPr>
                      <w:rFonts w:ascii="Arial" w:cs="Arial" w:hAnsi="Arial"/>
                      <w:sz w:val="20"/>
                      <w:szCs w:val="20"/>
                    </w:rPr>
                    <w:t xml:space="preserve">Sikkim </w:t>
                  </w:r>
                  <w:r>
                    <w:rPr>
                      <w:rFonts w:ascii="Arial" w:cs="Arial" w:hAnsi="Arial"/>
                      <w:sz w:val="20"/>
                      <w:szCs w:val="20"/>
                    </w:rPr>
                    <w:t>Manipal</w:t>
                  </w:r>
                  <w:r>
                    <w:rPr>
                      <w:rFonts w:ascii="Arial" w:cs="Arial" w:hAnsi="Arial"/>
                      <w:sz w:val="20"/>
                      <w:szCs w:val="20"/>
                    </w:rPr>
                    <w:t xml:space="preserve"> University</w:t>
                  </w:r>
                </w:p>
              </w:tc>
              <w:tc>
                <w:tcPr>
                  <w:tcW w:w="1412" w:type="pct"/>
                  <w:tcBorders/>
                  <w:shd w:val="clear" w:color="auto" w:fill="ffffff"/>
                  <w:tcFitText w:val="false"/>
                  <w:vAlign w:val="center"/>
                </w:tcPr>
                <w:p>
                  <w:pPr>
                    <w:pStyle w:val="style0"/>
                    <w:spacing w:after="0"/>
                    <w:rPr>
                      <w:rFonts w:ascii="Arial" w:cs="Arial" w:hAnsi="Arial"/>
                      <w:sz w:val="20"/>
                      <w:szCs w:val="20"/>
                    </w:rPr>
                  </w:pPr>
                  <w:r>
                    <w:rPr>
                      <w:rFonts w:ascii="Arial" w:cs="Arial" w:hAnsi="Arial"/>
                      <w:sz w:val="20"/>
                      <w:szCs w:val="20"/>
                    </w:rPr>
                    <w:t xml:space="preserve">Master of Computer Applications </w:t>
                  </w:r>
                  <w:r>
                    <w:rPr>
                      <w:rFonts w:ascii="Arial" w:cs="Arial" w:hAnsi="Arial"/>
                      <w:sz w:val="20"/>
                      <w:szCs w:val="20"/>
                    </w:rPr>
                    <w:t xml:space="preserve">    </w:t>
                  </w:r>
                </w:p>
                <w:p>
                  <w:pPr>
                    <w:pStyle w:val="style0"/>
                    <w:spacing w:after="0"/>
                    <w:rPr/>
                  </w:pPr>
                  <w:r>
                    <w:rPr>
                      <w:rFonts w:ascii="Arial" w:cs="Arial" w:hAnsi="Arial"/>
                      <w:sz w:val="20"/>
                      <w:szCs w:val="20"/>
                    </w:rPr>
                    <w:t xml:space="preserve">                    </w:t>
                  </w:r>
                  <w:r>
                    <w:rPr>
                      <w:rFonts w:ascii="Arial" w:cs="Arial" w:hAnsi="Arial"/>
                      <w:sz w:val="20"/>
                      <w:szCs w:val="20"/>
                    </w:rPr>
                    <w:t>(74%)</w:t>
                  </w:r>
                </w:p>
              </w:tc>
            </w:tr>
            <w:tr>
              <w:tblPrEx/>
              <w:trPr>
                <w:trHeight w:val="747" w:hRule="atLeast"/>
                <w:jc w:val="center"/>
              </w:trPr>
              <w:tc>
                <w:tcPr>
                  <w:tcW w:w="1412" w:type="pct"/>
                  <w:tcBorders/>
                  <w:shd w:val="clear" w:color="auto" w:fill="ffffff"/>
                  <w:tcFitText w:val="false"/>
                  <w:vAlign w:val="center"/>
                </w:tcPr>
                <w:p>
                  <w:pPr>
                    <w:pStyle w:val="style0"/>
                    <w:jc w:val="center"/>
                    <w:rPr/>
                  </w:pPr>
                  <w:r>
                    <w:t xml:space="preserve">                   </w:t>
                  </w:r>
                  <w:r>
                    <w:t> </w:t>
                  </w:r>
                  <w:r>
                    <w:rPr>
                      <w:rFonts w:ascii="Arial" w:cs="Arial" w:hAnsi="Arial"/>
                      <w:sz w:val="20"/>
                      <w:szCs w:val="20"/>
                    </w:rPr>
                    <w:t>Bsc</w:t>
                  </w:r>
                  <w:r>
                    <w:rPr>
                      <w:rFonts w:ascii="Arial" w:cs="Arial" w:hAnsi="Arial"/>
                      <w:sz w:val="20"/>
                      <w:szCs w:val="20"/>
                    </w:rPr>
                    <w:t xml:space="preserve"> IT</w:t>
                  </w:r>
                </w:p>
              </w:tc>
              <w:tc>
                <w:tcPr>
                  <w:tcW w:w="464" w:type="pct"/>
                  <w:tcBorders/>
                  <w:shd w:val="clear" w:color="auto" w:fill="ffffff"/>
                  <w:tcFitText w:val="false"/>
                  <w:vAlign w:val="center"/>
                </w:tcPr>
                <w:p>
                  <w:pPr>
                    <w:pStyle w:val="style0"/>
                    <w:jc w:val="center"/>
                    <w:rPr/>
                  </w:pPr>
                  <w:r>
                    <w:t> </w:t>
                  </w:r>
                  <w:r>
                    <w:rPr>
                      <w:rFonts w:ascii="Arial" w:cs="Arial" w:hAnsi="Arial"/>
                      <w:sz w:val="20"/>
                      <w:szCs w:val="20"/>
                    </w:rPr>
                    <w:t>August</w:t>
                  </w:r>
                </w:p>
              </w:tc>
              <w:tc>
                <w:tcPr>
                  <w:tcW w:w="536" w:type="pct"/>
                  <w:tcBorders/>
                  <w:shd w:val="clear" w:color="auto" w:fill="ffffff"/>
                  <w:tcFitText w:val="false"/>
                  <w:vAlign w:val="center"/>
                </w:tcPr>
                <w:p>
                  <w:pPr>
                    <w:pStyle w:val="style0"/>
                    <w:jc w:val="center"/>
                    <w:rPr/>
                  </w:pPr>
                  <w:r>
                    <w:rPr>
                      <w:rFonts w:ascii="Arial" w:cs="Arial" w:hAnsi="Arial"/>
                      <w:sz w:val="20"/>
                      <w:szCs w:val="20"/>
                    </w:rPr>
                    <w:t>2010</w:t>
                  </w:r>
                </w:p>
              </w:tc>
              <w:tc>
                <w:tcPr>
                  <w:tcW w:w="1176" w:type="pct"/>
                  <w:tcBorders/>
                  <w:shd w:val="clear" w:color="auto" w:fill="ffffff"/>
                  <w:tcFitText w:val="false"/>
                  <w:vAlign w:val="center"/>
                </w:tcPr>
                <w:p>
                  <w:pPr>
                    <w:pStyle w:val="style0"/>
                    <w:rPr>
                      <w:rFonts w:ascii="Arial" w:cs="Arial" w:hAnsi="Arial"/>
                      <w:sz w:val="20"/>
                      <w:szCs w:val="20"/>
                    </w:rPr>
                  </w:pPr>
                  <w:r>
                    <w:rPr>
                      <w:rFonts w:ascii="Arial" w:cs="Arial" w:hAnsi="Arial"/>
                      <w:sz w:val="20"/>
                      <w:szCs w:val="20"/>
                    </w:rPr>
                    <w:t xml:space="preserve">Sikkim </w:t>
                  </w:r>
                  <w:r>
                    <w:rPr>
                      <w:rFonts w:ascii="Arial" w:cs="Arial" w:hAnsi="Arial"/>
                      <w:sz w:val="20"/>
                      <w:szCs w:val="20"/>
                    </w:rPr>
                    <w:t>Manipal</w:t>
                  </w:r>
                  <w:r>
                    <w:rPr>
                      <w:rFonts w:ascii="Arial" w:cs="Arial" w:hAnsi="Arial"/>
                      <w:sz w:val="20"/>
                      <w:szCs w:val="20"/>
                    </w:rPr>
                    <w:t xml:space="preserve"> University</w:t>
                  </w:r>
                </w:p>
              </w:tc>
              <w:tc>
                <w:tcPr>
                  <w:tcW w:w="1412" w:type="pct"/>
                  <w:tcBorders/>
                  <w:shd w:val="clear" w:color="auto" w:fill="ffffff"/>
                  <w:tcFitText w:val="false"/>
                  <w:vAlign w:val="center"/>
                </w:tcPr>
                <w:p>
                  <w:pPr>
                    <w:pStyle w:val="style0"/>
                    <w:spacing w:after="0"/>
                    <w:rPr>
                      <w:rFonts w:ascii="Arial" w:cs="Arial" w:hAnsi="Arial"/>
                      <w:sz w:val="20"/>
                      <w:szCs w:val="20"/>
                    </w:rPr>
                  </w:pPr>
                  <w:r>
                    <w:rPr>
                      <w:rFonts w:ascii="Arial" w:cs="Arial" w:hAnsi="Arial"/>
                      <w:sz w:val="20"/>
                      <w:szCs w:val="20"/>
                    </w:rPr>
                    <w:t xml:space="preserve">Bachelor of Science in (IT) </w:t>
                  </w:r>
                </w:p>
                <w:p>
                  <w:pPr>
                    <w:pStyle w:val="style0"/>
                    <w:spacing w:after="0"/>
                    <w:rPr/>
                  </w:pPr>
                  <w:r>
                    <w:rPr>
                      <w:rFonts w:ascii="Arial" w:cs="Arial" w:hAnsi="Arial"/>
                      <w:sz w:val="20"/>
                      <w:szCs w:val="20"/>
                    </w:rPr>
                    <w:t xml:space="preserve">                   </w:t>
                  </w:r>
                  <w:r>
                    <w:rPr>
                      <w:rFonts w:ascii="Arial" w:cs="Arial" w:hAnsi="Arial"/>
                      <w:sz w:val="20"/>
                      <w:szCs w:val="20"/>
                    </w:rPr>
                    <w:t>(73.6%)</w:t>
                  </w:r>
                </w:p>
              </w:tc>
            </w:tr>
            <w:tr>
              <w:tblPrEx/>
              <w:trPr>
                <w:trHeight w:val="522" w:hRule="atLeast"/>
                <w:jc w:val="center"/>
              </w:trPr>
              <w:tc>
                <w:tcPr>
                  <w:tcW w:w="1412" w:type="pct"/>
                  <w:tcBorders/>
                  <w:shd w:val="clear" w:color="auto" w:fill="ffffff"/>
                  <w:tcFitText w:val="false"/>
                  <w:vAlign w:val="center"/>
                </w:tcPr>
                <w:p>
                  <w:pPr>
                    <w:pStyle w:val="style0"/>
                    <w:jc w:val="center"/>
                    <w:rPr/>
                  </w:pPr>
                  <w:r>
                    <w:t xml:space="preserve">              </w:t>
                  </w:r>
                  <w:r>
                    <w:t>12</w:t>
                  </w:r>
                  <w:r>
                    <w:rPr>
                      <w:vertAlign w:val="superscript"/>
                    </w:rPr>
                    <w:t>th</w:t>
                  </w:r>
                </w:p>
              </w:tc>
              <w:tc>
                <w:tcPr>
                  <w:tcW w:w="464" w:type="pct"/>
                  <w:tcBorders/>
                  <w:shd w:val="clear" w:color="auto" w:fill="ffffff"/>
                  <w:tcFitText w:val="false"/>
                  <w:vAlign w:val="center"/>
                </w:tcPr>
                <w:p>
                  <w:pPr>
                    <w:pStyle w:val="style0"/>
                    <w:jc w:val="center"/>
                    <w:rPr/>
                  </w:pPr>
                  <w:r>
                    <w:t>Mar</w:t>
                  </w:r>
                </w:p>
              </w:tc>
              <w:tc>
                <w:tcPr>
                  <w:tcW w:w="536" w:type="pct"/>
                  <w:tcBorders/>
                  <w:shd w:val="clear" w:color="auto" w:fill="ffffff"/>
                  <w:tcFitText w:val="false"/>
                  <w:vAlign w:val="center"/>
                </w:tcPr>
                <w:p>
                  <w:pPr>
                    <w:pStyle w:val="style0"/>
                    <w:jc w:val="center"/>
                    <w:rPr/>
                  </w:pPr>
                  <w:r>
                    <w:t>2006</w:t>
                  </w:r>
                </w:p>
              </w:tc>
              <w:tc>
                <w:tcPr>
                  <w:tcW w:w="1176" w:type="pct"/>
                  <w:tcBorders/>
                  <w:shd w:val="clear" w:color="auto" w:fill="ffffff"/>
                  <w:tcFitText w:val="false"/>
                  <w:vAlign w:val="center"/>
                </w:tcPr>
                <w:p>
                  <w:pPr>
                    <w:pStyle w:val="style0"/>
                    <w:rPr>
                      <w:rFonts w:ascii="Arial" w:cs="Arial" w:hAnsi="Arial"/>
                      <w:sz w:val="20"/>
                      <w:szCs w:val="20"/>
                    </w:rPr>
                  </w:pPr>
                  <w:r>
                    <w:rPr>
                      <w:rFonts w:ascii="Arial" w:cs="Arial" w:hAnsi="Arial"/>
                      <w:sz w:val="20"/>
                      <w:szCs w:val="20"/>
                    </w:rPr>
                    <w:t>Rajendra</w:t>
                  </w:r>
                  <w:r>
                    <w:rPr>
                      <w:rFonts w:ascii="Arial" w:cs="Arial" w:hAnsi="Arial"/>
                      <w:sz w:val="20"/>
                      <w:szCs w:val="20"/>
                    </w:rPr>
                    <w:t xml:space="preserve"> Inter College JAC, Ranchi</w:t>
                  </w:r>
                </w:p>
              </w:tc>
              <w:tc>
                <w:tcPr>
                  <w:tcW w:w="1412" w:type="pct"/>
                  <w:tcBorders/>
                  <w:shd w:val="clear" w:color="auto" w:fill="ffffff"/>
                  <w:tcFitText w:val="false"/>
                  <w:vAlign w:val="center"/>
                </w:tcPr>
                <w:p>
                  <w:pPr>
                    <w:pStyle w:val="style0"/>
                    <w:spacing w:after="0"/>
                    <w:rPr/>
                  </w:pPr>
                  <w:r>
                    <w:t xml:space="preserve">Physics, Chemistry, </w:t>
                  </w:r>
                  <w:r>
                    <w:t>Maths</w:t>
                  </w:r>
                  <w:r>
                    <w:t xml:space="preserve">  </w:t>
                  </w:r>
                </w:p>
                <w:p>
                  <w:pPr>
                    <w:pStyle w:val="style0"/>
                    <w:spacing w:after="0"/>
                    <w:rPr/>
                  </w:pPr>
                  <w:r>
                    <w:t xml:space="preserve">                      </w:t>
                  </w:r>
                  <w:r>
                    <w:t>65.6%</w:t>
                  </w:r>
                </w:p>
              </w:tc>
            </w:tr>
            <w:tr>
              <w:tblPrEx/>
              <w:trPr>
                <w:trHeight w:val="493" w:hRule="atLeast"/>
                <w:jc w:val="center"/>
              </w:trPr>
              <w:tc>
                <w:tcPr>
                  <w:tcW w:w="1412" w:type="pct"/>
                  <w:tcBorders/>
                  <w:shd w:val="clear" w:color="auto" w:fill="ffffff"/>
                  <w:tcFitText w:val="false"/>
                  <w:vAlign w:val="center"/>
                </w:tcPr>
                <w:p>
                  <w:pPr>
                    <w:pStyle w:val="style0"/>
                    <w:jc w:val="center"/>
                    <w:rPr/>
                  </w:pPr>
                  <w:r>
                    <w:t xml:space="preserve">              </w:t>
                  </w:r>
                  <w:r>
                    <w:t>10</w:t>
                  </w:r>
                  <w:r>
                    <w:rPr>
                      <w:vertAlign w:val="superscript"/>
                    </w:rPr>
                    <w:t>th</w:t>
                  </w:r>
                </w:p>
              </w:tc>
              <w:tc>
                <w:tcPr>
                  <w:tcW w:w="464" w:type="pct"/>
                  <w:tcBorders/>
                  <w:shd w:val="clear" w:color="auto" w:fill="ffffff"/>
                  <w:tcFitText w:val="false"/>
                  <w:vAlign w:val="center"/>
                </w:tcPr>
                <w:p>
                  <w:pPr>
                    <w:pStyle w:val="style0"/>
                    <w:jc w:val="center"/>
                    <w:rPr/>
                  </w:pPr>
                  <w:r>
                    <w:t>Mar</w:t>
                  </w:r>
                </w:p>
              </w:tc>
              <w:tc>
                <w:tcPr>
                  <w:tcW w:w="536" w:type="pct"/>
                  <w:tcBorders/>
                  <w:shd w:val="clear" w:color="auto" w:fill="ffffff"/>
                  <w:tcFitText w:val="false"/>
                  <w:vAlign w:val="center"/>
                </w:tcPr>
                <w:p>
                  <w:pPr>
                    <w:pStyle w:val="style0"/>
                    <w:jc w:val="center"/>
                    <w:rPr/>
                  </w:pPr>
                  <w:r>
                    <w:t>2004</w:t>
                  </w:r>
                </w:p>
              </w:tc>
              <w:tc>
                <w:tcPr>
                  <w:tcW w:w="1176" w:type="pct"/>
                  <w:tcBorders/>
                  <w:shd w:val="clear" w:color="auto" w:fill="ffffff"/>
                  <w:tcFitText w:val="false"/>
                  <w:vAlign w:val="center"/>
                </w:tcPr>
                <w:p>
                  <w:pPr>
                    <w:pStyle w:val="style0"/>
                    <w:rPr>
                      <w:rFonts w:ascii="Arial" w:cs="Arial" w:hAnsi="Arial"/>
                      <w:sz w:val="20"/>
                      <w:szCs w:val="20"/>
                    </w:rPr>
                  </w:pPr>
                  <w:r>
                    <w:rPr>
                      <w:rFonts w:ascii="Arial" w:cs="Arial" w:hAnsi="Arial"/>
                      <w:sz w:val="20"/>
                      <w:szCs w:val="20"/>
                    </w:rPr>
                    <w:t>Vivek</w:t>
                  </w:r>
                  <w:r>
                    <w:rPr>
                      <w:rFonts w:ascii="Arial" w:cs="Arial" w:hAnsi="Arial"/>
                      <w:sz w:val="20"/>
                      <w:szCs w:val="20"/>
                    </w:rPr>
                    <w:t xml:space="preserve"> </w:t>
                  </w:r>
                  <w:r>
                    <w:rPr>
                      <w:rFonts w:ascii="Arial" w:cs="Arial" w:hAnsi="Arial"/>
                      <w:sz w:val="20"/>
                      <w:szCs w:val="20"/>
                    </w:rPr>
                    <w:t>Vidyalaya</w:t>
                  </w:r>
                  <w:r>
                    <w:rPr>
                      <w:rFonts w:ascii="Arial" w:cs="Arial" w:hAnsi="Arial"/>
                      <w:sz w:val="20"/>
                      <w:szCs w:val="20"/>
                    </w:rPr>
                    <w:t xml:space="preserve"> JAC, Ranchi</w:t>
                  </w:r>
                </w:p>
              </w:tc>
              <w:tc>
                <w:tcPr>
                  <w:tcW w:w="1412" w:type="pct"/>
                  <w:tcBorders/>
                  <w:shd w:val="clear" w:color="auto" w:fill="ffffff"/>
                  <w:tcFitText w:val="false"/>
                  <w:vAlign w:val="center"/>
                </w:tcPr>
                <w:p>
                  <w:pPr>
                    <w:pStyle w:val="style0"/>
                    <w:rPr/>
                  </w:pPr>
                  <w:r>
                    <w:t xml:space="preserve">                      </w:t>
                  </w:r>
                  <w:r>
                    <w:t>57.6%</w:t>
                  </w:r>
                </w:p>
              </w:tc>
            </w:tr>
          </w:tbl>
          <w:p>
            <w:pPr>
              <w:pStyle w:val="style0"/>
              <w:spacing w:after="0" w:lineRule="auto" w:line="240"/>
              <w:rPr>
                <w:b/>
                <w:sz w:val="26"/>
                <w:szCs w:val="26"/>
              </w:rPr>
            </w:pPr>
          </w:p>
          <w:p>
            <w:pPr>
              <w:pStyle w:val="style0"/>
              <w:spacing w:after="0" w:lineRule="auto" w:line="240"/>
              <w:rPr>
                <w:b/>
                <w:sz w:val="26"/>
                <w:szCs w:val="26"/>
              </w:rPr>
            </w:pPr>
            <w:r>
              <w:rPr>
                <w:b/>
                <w:sz w:val="26"/>
                <w:szCs w:val="26"/>
              </w:rPr>
              <w:t>Personal Details</w:t>
            </w:r>
          </w:p>
          <w:tbl>
            <w:tblPr>
              <w:tblW w:w="0" w:type="auto"/>
              <w:tblBorders>
                <w:bottom w:val="single" w:sz="12" w:space="1" w:color="ffffff"/>
              </w:tblBorders>
              <w:tblLayout w:type="fixed"/>
              <w:tblLook w:val="0000" w:firstRow="0" w:lastRow="0" w:firstColumn="0" w:lastColumn="0" w:noHBand="0" w:noVBand="0"/>
            </w:tblPr>
            <w:tblGrid>
              <w:gridCol w:w="2437"/>
              <w:gridCol w:w="4488"/>
            </w:tblGrid>
            <w:tr>
              <w:trPr>
                <w:trHeight w:val="213"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Father’s name</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Mr. N. Singh</w:t>
                  </w:r>
                </w:p>
              </w:tc>
            </w:tr>
            <w:tr>
              <w:tblPrEx/>
              <w:trPr>
                <w:trHeight w:val="213"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Date of Birth</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12</w:t>
                  </w:r>
                  <w:r>
                    <w:t xml:space="preserve"> – </w:t>
                  </w:r>
                  <w:r>
                    <w:t>May</w:t>
                  </w:r>
                  <w:r>
                    <w:t xml:space="preserve"> – </w:t>
                  </w:r>
                  <w:r>
                    <w:t>1988</w:t>
                  </w:r>
                </w:p>
              </w:tc>
            </w:tr>
            <w:tr>
              <w:tblPrEx>
                <w:tblBorders>
                  <w:bottom w:val="none" w:sz="0" w:space="0" w:color="auto"/>
                </w:tblBorders>
              </w:tblPrEx>
              <w:trPr>
                <w:trHeight w:val="119"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Marital Status</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Single</w:t>
                  </w:r>
                </w:p>
              </w:tc>
            </w:tr>
            <w:tr>
              <w:tblPrEx>
                <w:tblBorders>
                  <w:bottom w:val="none" w:sz="0" w:space="0" w:color="auto"/>
                </w:tblBorders>
              </w:tblPrEx>
              <w:trPr>
                <w:trHeight w:val="158"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Nationality</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INDIAN</w:t>
                  </w:r>
                </w:p>
              </w:tc>
            </w:tr>
            <w:tr>
              <w:tblPrEx>
                <w:tblBorders>
                  <w:bottom w:val="none" w:sz="0" w:space="0" w:color="auto"/>
                </w:tblBorders>
              </w:tblPrEx>
              <w:trPr>
                <w:trHeight w:val="158"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Religion</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HINDU</w:t>
                  </w:r>
                </w:p>
              </w:tc>
            </w:tr>
            <w:tr>
              <w:tblPrEx>
                <w:tblBorders>
                  <w:bottom w:val="none" w:sz="0" w:space="0" w:color="auto"/>
                </w:tblBorders>
              </w:tblPrEx>
              <w:trPr>
                <w:trHeight w:val="322" w:hRule="atLeast"/>
              </w:trPr>
              <w:tc>
                <w:tcPr>
                  <w:tcW w:w="2437"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b/>
                    </w:rPr>
                  </w:pPr>
                  <w:r>
                    <w:rPr>
                      <w:b/>
                    </w:rPr>
                    <w:t>Languages Known</w:t>
                  </w:r>
                </w:p>
              </w:tc>
              <w:tc>
                <w:tcPr>
                  <w:tcW w:w="4488" w:type="dxa"/>
                  <w:tcBorders>
                    <w:top w:val="single" w:sz="6" w:space="0" w:color="ffffff"/>
                    <w:left w:val="single" w:sz="6" w:space="0" w:color="ffffff"/>
                    <w:bottom w:val="single" w:sz="6" w:space="0" w:color="ffffff"/>
                    <w:right w:val="single" w:sz="6" w:space="0" w:color="ffffff"/>
                  </w:tcBorders>
                  <w:tcFitText w:val="false"/>
                </w:tcPr>
                <w:p>
                  <w:pPr>
                    <w:pStyle w:val="style0"/>
                    <w:suppressAutoHyphens/>
                    <w:spacing w:after="0"/>
                    <w:jc w:val="both"/>
                    <w:rPr/>
                  </w:pPr>
                  <w:r>
                    <w:t>English, Hindi</w:t>
                  </w:r>
                  <w:r>
                    <w:t xml:space="preserve"> and Bhojpuri</w:t>
                  </w:r>
                  <w:r>
                    <w:t>.</w:t>
                  </w:r>
                </w:p>
                <w:p>
                  <w:pPr>
                    <w:pStyle w:val="style0"/>
                    <w:suppressAutoHyphens/>
                    <w:spacing w:after="0"/>
                    <w:jc w:val="both"/>
                    <w:rPr/>
                  </w:pPr>
                </w:p>
              </w:tc>
            </w:tr>
          </w:tbl>
          <w:p>
            <w:pPr>
              <w:pStyle w:val="style0"/>
              <w:spacing w:after="0"/>
              <w:rPr>
                <w:rFonts w:ascii="Cambria" w:cs="Arial" w:hAnsi="Cambria"/>
                <w:b/>
                <w:sz w:val="24"/>
                <w:szCs w:val="24"/>
                <w:u w:val="single"/>
              </w:rPr>
            </w:pPr>
            <w:r>
              <w:rPr>
                <w:rFonts w:ascii="Cambria" w:cs="Arial" w:hAnsi="Cambria"/>
                <w:b/>
                <w:sz w:val="24"/>
                <w:szCs w:val="24"/>
                <w:u w:val="single"/>
              </w:rPr>
              <w:t>Declaration:-</w:t>
            </w:r>
          </w:p>
          <w:p>
            <w:pPr>
              <w:pStyle w:val="style0"/>
              <w:spacing w:after="0"/>
              <w:rPr>
                <w:rFonts w:ascii="Cambria" w:cs="Arial" w:hAnsi="Cambria"/>
                <w:bCs/>
                <w:sz w:val="24"/>
                <w:szCs w:val="24"/>
              </w:rPr>
            </w:pPr>
            <w:r>
              <w:rPr>
                <w:rFonts w:ascii="Cambria" w:cs="Arial" w:hAnsi="Cambria"/>
                <w:bCs/>
                <w:sz w:val="24"/>
                <w:szCs w:val="24"/>
              </w:rPr>
              <w:t xml:space="preserve">             I have declared that the information given above is true to the   </w:t>
            </w:r>
          </w:p>
          <w:p>
            <w:pPr>
              <w:pStyle w:val="style0"/>
              <w:spacing w:after="0"/>
              <w:rPr>
                <w:rFonts w:ascii="Cambria" w:cs="Arial" w:hAnsi="Cambria"/>
                <w:bCs/>
                <w:sz w:val="24"/>
                <w:szCs w:val="24"/>
              </w:rPr>
            </w:pPr>
            <w:r>
              <w:rPr>
                <w:rFonts w:ascii="Cambria" w:cs="Arial" w:hAnsi="Cambria"/>
                <w:bCs/>
                <w:sz w:val="24"/>
                <w:szCs w:val="24"/>
              </w:rPr>
              <w:t xml:space="preserve">                       Best of my knowledge and nothing is incorrect.</w:t>
            </w:r>
          </w:p>
          <w:p>
            <w:pPr>
              <w:pStyle w:val="style0"/>
              <w:spacing w:after="0"/>
              <w:rPr>
                <w:rFonts w:ascii="Cambria" w:cs="Arial" w:hAnsi="Cambria"/>
                <w:bCs/>
                <w:sz w:val="24"/>
                <w:szCs w:val="24"/>
              </w:rPr>
            </w:pPr>
          </w:p>
          <w:p>
            <w:pPr>
              <w:pStyle w:val="style0"/>
              <w:spacing w:after="0"/>
              <w:rPr>
                <w:rFonts w:ascii="Cambria" w:cs="Arial" w:hAnsi="Cambria"/>
                <w:bCs/>
                <w:sz w:val="24"/>
                <w:szCs w:val="24"/>
              </w:rPr>
            </w:pPr>
          </w:p>
          <w:p>
            <w:pPr>
              <w:pStyle w:val="style0"/>
              <w:spacing w:after="0"/>
              <w:rPr>
                <w:rFonts w:ascii="Cambria" w:cs="Arial" w:hAnsi="Cambria"/>
                <w:bCs/>
                <w:sz w:val="24"/>
                <w:szCs w:val="24"/>
              </w:rPr>
            </w:pPr>
          </w:p>
          <w:p>
            <w:pPr>
              <w:pStyle w:val="style0"/>
              <w:spacing w:after="0"/>
              <w:rPr>
                <w:rFonts w:ascii="Cambria" w:cs="Arial" w:hAnsi="Cambria"/>
                <w:b/>
                <w:sz w:val="24"/>
                <w:szCs w:val="24"/>
              </w:rPr>
            </w:pPr>
          </w:p>
          <w:p>
            <w:pPr>
              <w:pStyle w:val="style0"/>
              <w:spacing w:after="0" w:lineRule="auto" w:line="240"/>
              <w:rPr>
                <w:b/>
                <w:sz w:val="26"/>
                <w:szCs w:val="26"/>
              </w:rPr>
            </w:pPr>
            <w:r>
              <w:rPr>
                <w:b/>
                <w:sz w:val="26"/>
                <w:szCs w:val="26"/>
              </w:rPr>
              <w:t>Date:-</w:t>
            </w:r>
          </w:p>
          <w:p>
            <w:pPr>
              <w:pStyle w:val="style0"/>
              <w:spacing w:after="0" w:lineRule="auto" w:line="240"/>
              <w:rPr>
                <w:b/>
                <w:sz w:val="24"/>
                <w:szCs w:val="24"/>
              </w:rPr>
            </w:pPr>
            <w:r>
              <w:rPr>
                <w:b/>
                <w:sz w:val="24"/>
                <w:szCs w:val="24"/>
              </w:rPr>
              <w:t xml:space="preserve">                                                                                                                   ___________________</w:t>
            </w:r>
          </w:p>
          <w:p>
            <w:pPr>
              <w:pStyle w:val="style0"/>
              <w:spacing w:after="0" w:lineRule="auto" w:line="240"/>
              <w:rPr>
                <w:b/>
                <w:sz w:val="24"/>
                <w:szCs w:val="24"/>
              </w:rPr>
            </w:pPr>
            <w:r>
              <w:rPr>
                <w:b/>
                <w:sz w:val="24"/>
                <w:szCs w:val="24"/>
              </w:rPr>
              <w:t>Place:-</w:t>
            </w:r>
            <w:r>
              <w:rPr>
                <w:b/>
                <w:sz w:val="24"/>
                <w:szCs w:val="24"/>
              </w:rPr>
              <w:t xml:space="preserve">                                                                                                               (Signature)</w:t>
            </w:r>
          </w:p>
        </w:tc>
      </w:tr>
      <w:tr>
        <w:tblPrEx/>
        <w:trPr>
          <w:gridAfter w:val="1"/>
          <w:wAfter w:w="992" w:type="dxa"/>
        </w:trPr>
        <w:tc>
          <w:tcPr>
            <w:tcW w:w="10348" w:type="dxa"/>
            <w:gridSpan w:val="2"/>
            <w:tcBorders/>
            <w:tcFitText w:val="false"/>
          </w:tcPr>
          <w:p>
            <w:pPr>
              <w:pStyle w:val="style0"/>
              <w:spacing w:after="0" w:lineRule="auto" w:line="240"/>
              <w:rPr>
                <w:b/>
                <w:sz w:val="26"/>
                <w:szCs w:val="26"/>
              </w:rPr>
            </w:pPr>
          </w:p>
        </w:tc>
      </w:tr>
    </w:tbl>
    <w:p>
      <w:pPr>
        <w:pStyle w:val="style0"/>
        <w:tabs>
          <w:tab w:val="left" w:leader="none" w:pos="1335"/>
        </w:tabs>
        <w:rPr/>
      </w:pPr>
    </w:p>
    <w:sectPr>
      <w:pgSz w:w="12240" w:h="15840" w:orient="portrait"/>
      <w:pgMar w:top="446" w:right="288" w:bottom="90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00000003" w:usb1="00000000" w:usb2="00000000" w:usb3="00000000" w:csb0="00000001" w:csb1="00000000"/>
  </w:font>
  <w:font w:name="Century Gothic">
    <w:altName w:val="Century Gothic"/>
    <w:panose1 w:val="020b0502020002020204"/>
    <w:charset w:val="00"/>
    <w:family w:val="swiss"/>
    <w:pitch w:val="variable"/>
    <w:sig w:usb0="00000287" w:usb1="00000000" w:usb2="00000000" w:usb3="00000000" w:csb0="0000009F" w:csb1="00000000"/>
  </w:font>
  <w:font w:name="Lucida Sans Unicode">
    <w:altName w:val="Lucida Sans Unicode"/>
    <w:panose1 w:val="020b0602030005020204"/>
    <w:charset w:val="00"/>
    <w:family w:val="swiss"/>
    <w:pitch w:val="variable"/>
    <w:sig w:usb0="80000AFF" w:usb1="0000396B" w:usb2="00000000" w:usb3="00000000" w:csb0="000000BF" w:csb1="00000000"/>
  </w:font>
  <w:font w:name="Arial">
    <w:altName w:val="Arial"/>
    <w:panose1 w:val="020b06040200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CEE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2"/>
    <w:multiLevelType w:val="hybridMultilevel"/>
    <w:tmpl w:val="FF562AB0"/>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nsid w:val="00000003"/>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0000004"/>
    <w:multiLevelType w:val="hybridMultilevel"/>
    <w:tmpl w:val="0338F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0000005"/>
    <w:multiLevelType w:val="hybridMultilevel"/>
    <w:tmpl w:val="052E1CCE"/>
    <w:lvl w:ilvl="0" w:tplc="107CA0F2">
      <w:start w:val="12"/>
      <w:numFmt w:val="decimal"/>
      <w:lvlText w:val="%1.)"/>
      <w:lvlJc w:val="left"/>
      <w:pPr>
        <w:ind w:left="720" w:hanging="360"/>
      </w:pPr>
      <w:rPr>
        <w:rFonts w:hint="default"/>
        <w:b w:val="false"/>
        <w:i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0000007"/>
    <w:multiLevelType w:val="hybridMultilevel"/>
    <w:tmpl w:val="3E5CC17E"/>
    <w:lvl w:ilvl="0" w:tplc="4D70144E">
      <w:start w:val="1"/>
      <w:numFmt w:val="decimal"/>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0000008"/>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0000009"/>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000000A"/>
    <w:multiLevelType w:val="hybridMultilevel"/>
    <w:tmpl w:val="104819F6"/>
    <w:lvl w:ilvl="0" w:tplc="FFC82F82">
      <w:start w:val="1"/>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hybridMultilevel"/>
    <w:tmpl w:val="6B38C66E"/>
    <w:lvl w:ilvl="0" w:tplc="E780B7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000000C"/>
    <w:multiLevelType w:val="hybridMultilevel"/>
    <w:tmpl w:val="EE30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426A581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0000000E"/>
    <w:multiLevelType w:val="hybridMultilevel"/>
    <w:tmpl w:val="827C62C0"/>
    <w:lvl w:ilvl="0" w:tplc="2E26BDC4">
      <w:start w:val="12"/>
      <w:numFmt w:val="decimal"/>
      <w:lvlText w:val="%1.)"/>
      <w:lvlJc w:val="left"/>
      <w:pPr>
        <w:ind w:left="720" w:hanging="360"/>
      </w:pPr>
      <w:rPr>
        <w:rFonts w:hint="default"/>
        <w:b w:val="false"/>
        <w:i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0F"/>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00000010"/>
    <w:multiLevelType w:val="hybridMultilevel"/>
    <w:tmpl w:val="34FA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97D09C12"/>
    <w:lvl w:ilvl="0" w:tplc="4086D768">
      <w:start w:val="1"/>
      <w:numFmt w:val="bullet"/>
      <w:lvlText w:val="-"/>
      <w:lvlJc w:val="left"/>
      <w:pPr>
        <w:ind w:left="1080" w:hanging="360"/>
      </w:pPr>
      <w:rPr>
        <w:rFonts w:ascii="Calibri" w:cs="Times New Roman" w:eastAsia="Calibri" w:hAnsi="Calibri"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0000012"/>
    <w:multiLevelType w:val="hybridMultilevel"/>
    <w:tmpl w:val="FB1A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5F70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CBAAD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A1CA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00000017"/>
    <w:multiLevelType w:val="hybridMultilevel"/>
    <w:tmpl w:val="466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57A488A4"/>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0D5A7E56"/>
    <w:lvl w:ilvl="0" w:tplc="D3E8F726">
      <w:start w:val="1"/>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0000001A"/>
    <w:multiLevelType w:val="hybridMultilevel"/>
    <w:tmpl w:val="FF56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6"/>
  </w:num>
  <w:num w:numId="3">
    <w:abstractNumId w:val="20"/>
  </w:num>
  <w:num w:numId="4">
    <w:abstractNumId w:val="19"/>
  </w:num>
  <w:num w:numId="5">
    <w:abstractNumId w:val="5"/>
  </w:num>
  <w:num w:numId="6">
    <w:abstractNumId w:val="8"/>
  </w:num>
  <w:num w:numId="7">
    <w:abstractNumId w:val="14"/>
  </w:num>
  <w:num w:numId="8">
    <w:abstractNumId w:val="2"/>
  </w:num>
  <w:num w:numId="9">
    <w:abstractNumId w:val="16"/>
  </w:num>
  <w:num w:numId="10">
    <w:abstractNumId w:val="4"/>
  </w:num>
  <w:num w:numId="11">
    <w:abstractNumId w:val="3"/>
  </w:num>
  <w:num w:numId="12">
    <w:abstractNumId w:val="23"/>
  </w:num>
  <w:num w:numId="13">
    <w:abstractNumId w:val="26"/>
  </w:num>
  <w:num w:numId="14">
    <w:abstractNumId w:val="13"/>
  </w:num>
  <w:num w:numId="15">
    <w:abstractNumId w:val="18"/>
  </w:num>
  <w:num w:numId="16">
    <w:abstractNumId w:val="11"/>
  </w:num>
  <w:num w:numId="17">
    <w:abstractNumId w:val="1"/>
  </w:num>
  <w:num w:numId="18">
    <w:abstractNumId w:val="9"/>
  </w:num>
  <w:num w:numId="19">
    <w:abstractNumId w:val="0"/>
  </w:num>
  <w:num w:numId="20">
    <w:abstractNumId w:val="21"/>
  </w:num>
  <w:num w:numId="21">
    <w:abstractNumId w:val="12"/>
  </w:num>
  <w:num w:numId="22">
    <w:abstractNumId w:val="24"/>
  </w:num>
  <w:num w:numId="23">
    <w:abstractNumId w:val="22"/>
  </w:num>
  <w:num w:numId="24">
    <w:abstractNumId w:val="17"/>
  </w:num>
  <w:num w:numId="25">
    <w:abstractNumId w:val="15"/>
  </w:num>
  <w:num w:numId="26">
    <w:abstractNumId w:val="7"/>
  </w:num>
  <w:num w:numId="27">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Times New Roman" w:eastAsia="Calibri" w:hAnsi="Calibri"/>
        <w:lang w:val="en-IN" w:bidi="ar-SA" w:eastAsia="en-IN"/>
      </w:rPr>
    </w:rPrDefault>
    <w:pPrDefault>
      <w:pPr/>
    </w:pPrDefault>
  </w:docDefaults>
  <w:style w:type="paragraph" w:default="1" w:styleId="style0">
    <w:name w:val="Normal"/>
    <w:next w:val="style0"/>
    <w:qFormat/>
    <w:pPr>
      <w:spacing w:after="200" w:lineRule="auto" w:line="276"/>
    </w:pPr>
    <w:rPr>
      <w:sz w:val="22"/>
      <w:szCs w:val="22"/>
      <w:lang w:val="en-US" w:eastAsia="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styleId="style85">
    <w:name w:val="Hyperlink"/>
    <w:next w:val="style85"/>
    <w:uiPriority w:val="99"/>
    <w:rPr>
      <w:color w:val="0000ff"/>
      <w:u w:val="single"/>
    </w:rPr>
  </w:style>
  <w:style w:type="paragraph" w:customStyle="1" w:styleId="style4097">
    <w:name w:val="Category Heading"/>
    <w:basedOn w:val="style0"/>
    <w:next w:val="style4097"/>
    <w:pPr>
      <w:keepNext/>
      <w:pBdr>
        <w:top w:val="single" w:sz="4" w:space="1" w:color="auto"/>
        <w:bottom w:val="single" w:sz="12" w:space="1" w:color="auto"/>
      </w:pBdr>
      <w:spacing w:before="200" w:lineRule="auto" w:line="240"/>
      <w:jc w:val="center"/>
    </w:pPr>
    <w:rPr>
      <w:rFonts w:ascii="Cambria" w:eastAsia="Times New Roman" w:hAnsi="Cambria"/>
      <w:b/>
      <w:bCs/>
      <w:smallCaps/>
      <w:sz w:val="24"/>
      <w:szCs w:val="20"/>
    </w:rPr>
  </w:style>
  <w:style w:type="paragraph" w:customStyle="1" w:styleId="style4098">
    <w:name w:val="Skills List"/>
    <w:basedOn w:val="style0"/>
    <w:next w:val="style4098"/>
    <w:pPr>
      <w:tabs>
        <w:tab w:val="left" w:leader="none" w:pos="360"/>
      </w:tabs>
      <w:autoSpaceDE w:val="false"/>
      <w:autoSpaceDN w:val="false"/>
      <w:adjustRightInd w:val="false"/>
      <w:spacing w:before="20" w:after="20" w:lineRule="auto" w:line="240"/>
      <w:ind w:left="360" w:hanging="360"/>
    </w:pPr>
    <w:rPr>
      <w:rFonts w:eastAsia="Times New Roman"/>
      <w:i/>
      <w:sz w:val="19"/>
      <w:szCs w:val="19"/>
    </w:rPr>
  </w:style>
  <w:style w:type="character" w:customStyle="1" w:styleId="style4099">
    <w:name w:val="apple-converted-space"/>
    <w:basedOn w:val="style65"/>
    <w:next w:val="style4099"/>
  </w:style>
  <w:style w:type="paragraph" w:styleId="style94">
    <w:name w:val="Normal (Web)"/>
    <w:basedOn w:val="style0"/>
    <w:next w:val="style94"/>
    <w:uiPriority w:val="99"/>
    <w:pPr>
      <w:spacing w:before="100" w:beforeAutospacing="true" w:after="100" w:afterAutospacing="true" w:lineRule="auto" w:line="240"/>
    </w:pPr>
    <w:rPr>
      <w:rFonts w:ascii="Times New Roman" w:eastAsia="Times New Roman" w:hAnsi="Times New Roman"/>
      <w:sz w:val="24"/>
      <w:szCs w:val="24"/>
      <w:lang w:val="en-IN" w:eastAsia="en-IN"/>
    </w:rPr>
  </w:style>
  <w:style w:type="paragraph" w:styleId="style157">
    <w:name w:val="No Spacing"/>
    <w:next w:val="style157"/>
    <w:qFormat/>
    <w:uiPriority w:val="1"/>
    <w:pPr/>
    <w:rPr>
      <w:sz w:val="22"/>
      <w:szCs w:val="22"/>
      <w:lang w:val="en-US" w:eastAsia="en-US"/>
    </w:rPr>
  </w:style>
  <w:style w:type="paragraph" w:styleId="style179">
    <w:name w:val="List Paragraph"/>
    <w:basedOn w:val="style0"/>
    <w:next w:val="style179"/>
    <w:qFormat/>
    <w:uiPriority w:val="34"/>
    <w:pPr>
      <w:ind w:left="720"/>
    </w:pPr>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lang w:val="en-US" w:eastAsia="en-US"/>
    </w:rPr>
  </w:style>
</w:styles>
</file>

<file path=word/_rels/document.xml.rels><?xml version="1.0" encoding="UTF-8"?>
<Relationships xmlns="http://schemas.openxmlformats.org/package/2006/relationships"><Relationship Id="rId2" Type="http://schemas.openxmlformats.org/officeDocument/2006/relationships/image" Target="media/image1.jpeg"/><Relationship Id="rId3" Type="http://schemas.openxmlformats.org/officeDocument/2006/relationships/styles" Target="styles.xml"/><Relationship Id="rId5" Type="http://schemas.openxmlformats.org/officeDocument/2006/relationships/settings" Target="settings.xml"/><Relationship Id="rId6" Type="http://schemas.openxmlformats.org/officeDocument/2006/relationships/theme" Target="theme/theme1.xml"/><Relationship Id="rId1" Type="http://schemas.openxmlformats.org/officeDocument/2006/relationships/numbering" Target="numbering.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Sample Resume for IT Professional.dotx</Template>
  <TotalTime>0</TotalTime>
  <Words>1065</Words>
  <Characters>6560</Characters>
  <Application>WPS Office</Application>
  <DocSecurity>0</DocSecurity>
  <Paragraphs>230</Paragraphs>
  <ScaleCrop>false</ScaleCrop>
  <LinksUpToDate>false</LinksUpToDate>
  <CharactersWithSpaces>8462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2017-03-08T12:17:41Z</dcterms:created>
  <dc:creator>gourav</dc:creator>
  <lastModifiedBy>Redmi Note 4</lastModifiedBy>
  <lastPrinted>2016-08-16T09:42:00Z</lastPrinted>
  <dcterms:modified xsi:type="dcterms:W3CDTF">2017-03-08T12:17:42Z</dcterms:modified>
  <revision>43</revision>
  <dc:title>Dipankar</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TC300031001033</vt:lpwstr>
  </property>
</Properties>
</file>