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1C" w:rsidRPr="003F6935" w:rsidRDefault="00B2071C" w:rsidP="002144D8">
      <w:pPr>
        <w:pStyle w:val="Title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44D8" w:rsidRPr="003F6935" w:rsidRDefault="002144D8" w:rsidP="002144D8">
      <w:pPr>
        <w:pStyle w:val="Title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3F6935">
        <w:rPr>
          <w:rStyle w:val="Strong"/>
          <w:rFonts w:ascii="Times New Roman" w:hAnsi="Times New Roman" w:cs="Times New Roman"/>
          <w:sz w:val="28"/>
          <w:szCs w:val="28"/>
        </w:rPr>
        <w:t>Curriculum Vitae</w:t>
      </w:r>
    </w:p>
    <w:p w:rsidR="00144C66" w:rsidRPr="003F6935" w:rsidRDefault="00144C66" w:rsidP="00144C6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Details:</w:t>
      </w:r>
    </w:p>
    <w:p w:rsidR="00144C66" w:rsidRDefault="00144C66" w:rsidP="002A642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24765</wp:posOffset>
            </wp:positionV>
            <wp:extent cx="6756400" cy="28575"/>
            <wp:effectExtent l="19050" t="0" r="635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562" w:rsidRDefault="00F75562" w:rsidP="002A642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  <w:sectPr w:rsidR="00F75562" w:rsidSect="00C979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7EEB" w:rsidRDefault="00337EEB" w:rsidP="002A642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8040AD">
        <w:rPr>
          <w:rFonts w:ascii="Times New Roman" w:hAnsi="Times New Roman"/>
          <w:sz w:val="24"/>
          <w:szCs w:val="24"/>
        </w:rPr>
        <w:lastRenderedPageBreak/>
        <w:t>Name:</w:t>
      </w:r>
      <w:r w:rsidRPr="008040AD">
        <w:rPr>
          <w:rFonts w:ascii="Times New Roman" w:hAnsi="Times New Roman"/>
          <w:sz w:val="24"/>
          <w:szCs w:val="24"/>
        </w:rPr>
        <w:tab/>
      </w:r>
      <w:r w:rsidRPr="008040AD">
        <w:rPr>
          <w:rFonts w:ascii="Times New Roman" w:hAnsi="Times New Roman"/>
          <w:sz w:val="24"/>
          <w:szCs w:val="24"/>
        </w:rPr>
        <w:tab/>
      </w:r>
      <w:r w:rsidR="00E75EFB">
        <w:rPr>
          <w:rFonts w:ascii="Times New Roman" w:hAnsi="Times New Roman"/>
          <w:sz w:val="24"/>
          <w:szCs w:val="24"/>
        </w:rPr>
        <w:tab/>
      </w:r>
      <w:r w:rsidR="006202C0" w:rsidRPr="008040AD">
        <w:rPr>
          <w:rFonts w:ascii="Times New Roman" w:hAnsi="Times New Roman"/>
          <w:sz w:val="24"/>
          <w:szCs w:val="24"/>
        </w:rPr>
        <w:t xml:space="preserve">Mohit </w:t>
      </w:r>
      <w:proofErr w:type="spellStart"/>
      <w:r w:rsidR="006202C0" w:rsidRPr="008040AD">
        <w:rPr>
          <w:rFonts w:ascii="Times New Roman" w:hAnsi="Times New Roman"/>
          <w:sz w:val="24"/>
          <w:szCs w:val="24"/>
        </w:rPr>
        <w:t>Arora</w:t>
      </w:r>
      <w:proofErr w:type="spellEnd"/>
    </w:p>
    <w:p w:rsidR="00947BB9" w:rsidRDefault="00947BB9" w:rsidP="002A642A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Name:</w:t>
      </w:r>
      <w:r>
        <w:rPr>
          <w:rFonts w:ascii="Times New Roman" w:hAnsi="Times New Roman"/>
          <w:sz w:val="24"/>
          <w:szCs w:val="24"/>
        </w:rPr>
        <w:tab/>
      </w:r>
      <w:r w:rsidR="00E75EF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Mr. Ashok Kumar</w:t>
      </w:r>
    </w:p>
    <w:p w:rsidR="008040AD" w:rsidRPr="008040AD" w:rsidRDefault="008040AD" w:rsidP="00E75EFB">
      <w:pPr>
        <w:spacing w:after="120"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040AD">
        <w:rPr>
          <w:rFonts w:ascii="Times New Roman" w:hAnsi="Times New Roman"/>
          <w:sz w:val="24"/>
          <w:szCs w:val="24"/>
        </w:rPr>
        <w:t>Address:</w:t>
      </w:r>
      <w:r w:rsidR="00F75562">
        <w:rPr>
          <w:rFonts w:ascii="Times New Roman" w:hAnsi="Times New Roman"/>
          <w:sz w:val="24"/>
          <w:szCs w:val="24"/>
        </w:rPr>
        <w:t xml:space="preserve"> </w:t>
      </w:r>
      <w:r w:rsidR="00F75562">
        <w:rPr>
          <w:rFonts w:ascii="Times New Roman" w:hAnsi="Times New Roman"/>
          <w:sz w:val="24"/>
          <w:szCs w:val="24"/>
        </w:rPr>
        <w:tab/>
      </w:r>
      <w:r w:rsidR="00126402">
        <w:rPr>
          <w:rFonts w:ascii="Times New Roman" w:hAnsi="Times New Roman"/>
          <w:sz w:val="24"/>
          <w:szCs w:val="24"/>
        </w:rPr>
        <w:t xml:space="preserve">604/14, </w:t>
      </w:r>
      <w:r w:rsidRPr="008040AD">
        <w:rPr>
          <w:rFonts w:ascii="Times New Roman" w:hAnsi="Times New Roman"/>
          <w:sz w:val="24"/>
          <w:szCs w:val="24"/>
        </w:rPr>
        <w:t xml:space="preserve">Near </w:t>
      </w:r>
      <w:proofErr w:type="spellStart"/>
      <w:r w:rsidRPr="008040AD">
        <w:rPr>
          <w:rFonts w:ascii="Times New Roman" w:hAnsi="Times New Roman"/>
          <w:sz w:val="24"/>
          <w:szCs w:val="24"/>
        </w:rPr>
        <w:t>Shambhu</w:t>
      </w:r>
      <w:proofErr w:type="spellEnd"/>
      <w:r w:rsidRPr="0080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40AD">
        <w:rPr>
          <w:rFonts w:ascii="Times New Roman" w:hAnsi="Times New Roman"/>
          <w:sz w:val="24"/>
          <w:szCs w:val="24"/>
        </w:rPr>
        <w:t>Nath</w:t>
      </w:r>
      <w:proofErr w:type="spellEnd"/>
      <w:r w:rsidRPr="008040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40AD">
        <w:rPr>
          <w:rFonts w:ascii="Times New Roman" w:hAnsi="Times New Roman"/>
          <w:sz w:val="24"/>
          <w:szCs w:val="24"/>
        </w:rPr>
        <w:t>Mandir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F75562" w:rsidRPr="00F75562">
        <w:rPr>
          <w:rFonts w:ascii="Times New Roman" w:hAnsi="Times New Roman"/>
          <w:sz w:val="24"/>
          <w:szCs w:val="24"/>
        </w:rPr>
        <w:t xml:space="preserve"> </w:t>
      </w:r>
      <w:r w:rsidR="00F75562">
        <w:rPr>
          <w:rFonts w:ascii="Times New Roman" w:hAnsi="Times New Roman"/>
          <w:sz w:val="24"/>
          <w:szCs w:val="24"/>
        </w:rPr>
        <w:t xml:space="preserve">Inside </w:t>
      </w:r>
      <w:proofErr w:type="spellStart"/>
      <w:r w:rsidR="00F75562">
        <w:rPr>
          <w:rFonts w:ascii="Times New Roman" w:hAnsi="Times New Roman"/>
          <w:sz w:val="24"/>
          <w:szCs w:val="24"/>
        </w:rPr>
        <w:t>Jundla</w:t>
      </w:r>
      <w:proofErr w:type="spellEnd"/>
      <w:r w:rsidR="00F75562">
        <w:rPr>
          <w:rFonts w:ascii="Times New Roman" w:hAnsi="Times New Roman"/>
          <w:sz w:val="24"/>
          <w:szCs w:val="24"/>
        </w:rPr>
        <w:t xml:space="preserve"> Gate, </w:t>
      </w:r>
      <w:proofErr w:type="spellStart"/>
      <w:r w:rsidR="00F75562">
        <w:rPr>
          <w:rFonts w:ascii="Times New Roman" w:hAnsi="Times New Roman"/>
          <w:sz w:val="24"/>
          <w:szCs w:val="24"/>
        </w:rPr>
        <w:t>Karnal</w:t>
      </w:r>
      <w:proofErr w:type="spellEnd"/>
      <w:r w:rsidR="00F75562">
        <w:rPr>
          <w:rFonts w:ascii="Times New Roman" w:hAnsi="Times New Roman"/>
          <w:sz w:val="24"/>
          <w:szCs w:val="24"/>
        </w:rPr>
        <w:t>, Haryana</w:t>
      </w:r>
      <w:r>
        <w:rPr>
          <w:rFonts w:ascii="Times New Roman" w:hAnsi="Times New Roman"/>
          <w:sz w:val="24"/>
          <w:szCs w:val="24"/>
        </w:rPr>
        <w:t xml:space="preserve"> - 132001</w:t>
      </w:r>
    </w:p>
    <w:p w:rsidR="00E75EFB" w:rsidRDefault="00E75EFB" w:rsidP="00E75EFB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Marital Status: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Married</w:t>
      </w:r>
    </w:p>
    <w:p w:rsidR="008F0EB3" w:rsidRPr="008040AD" w:rsidRDefault="00337EEB" w:rsidP="002A642A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8040AD">
        <w:rPr>
          <w:rFonts w:ascii="Times New Roman" w:hAnsi="Times New Roman"/>
          <w:sz w:val="24"/>
          <w:szCs w:val="24"/>
        </w:rPr>
        <w:t>Contact No:</w:t>
      </w:r>
      <w:r w:rsidR="00B2071C" w:rsidRPr="008040AD">
        <w:rPr>
          <w:rFonts w:ascii="Times New Roman" w:hAnsi="Times New Roman"/>
          <w:sz w:val="24"/>
          <w:szCs w:val="24"/>
        </w:rPr>
        <w:t xml:space="preserve">    </w:t>
      </w:r>
      <w:r w:rsidR="008040AD" w:rsidRPr="008040AD">
        <w:rPr>
          <w:rFonts w:ascii="Times New Roman" w:hAnsi="Times New Roman"/>
          <w:sz w:val="24"/>
          <w:szCs w:val="24"/>
        </w:rPr>
        <w:tab/>
      </w:r>
      <w:r w:rsidR="00947BB9">
        <w:rPr>
          <w:rFonts w:ascii="Times New Roman" w:hAnsi="Times New Roman"/>
          <w:sz w:val="24"/>
          <w:szCs w:val="24"/>
        </w:rPr>
        <w:tab/>
      </w:r>
      <w:r w:rsidR="006202C0" w:rsidRPr="008040AD">
        <w:rPr>
          <w:rFonts w:ascii="Times New Roman" w:hAnsi="Times New Roman"/>
          <w:sz w:val="24"/>
          <w:szCs w:val="24"/>
        </w:rPr>
        <w:t>9468318357</w:t>
      </w:r>
    </w:p>
    <w:p w:rsidR="00337EEB" w:rsidRDefault="00337EEB" w:rsidP="002A642A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 w:rsidRPr="008040AD">
        <w:rPr>
          <w:rFonts w:ascii="Times New Roman" w:hAnsi="Times New Roman"/>
          <w:sz w:val="24"/>
          <w:szCs w:val="24"/>
        </w:rPr>
        <w:t xml:space="preserve">Date of Birth: </w:t>
      </w:r>
      <w:r w:rsidR="008040AD" w:rsidRPr="008040AD">
        <w:rPr>
          <w:rFonts w:ascii="Times New Roman" w:hAnsi="Times New Roman"/>
          <w:sz w:val="24"/>
          <w:szCs w:val="24"/>
        </w:rPr>
        <w:tab/>
      </w:r>
      <w:r w:rsidR="00B2071C" w:rsidRPr="008040AD">
        <w:rPr>
          <w:rFonts w:ascii="Times New Roman" w:hAnsi="Times New Roman"/>
          <w:sz w:val="24"/>
          <w:szCs w:val="24"/>
        </w:rPr>
        <w:t xml:space="preserve"> </w:t>
      </w:r>
      <w:r w:rsidR="00947BB9">
        <w:rPr>
          <w:rFonts w:ascii="Times New Roman" w:hAnsi="Times New Roman"/>
          <w:sz w:val="24"/>
          <w:szCs w:val="24"/>
        </w:rPr>
        <w:tab/>
      </w:r>
      <w:r w:rsidR="008040AD">
        <w:rPr>
          <w:rFonts w:ascii="Times New Roman" w:hAnsi="Times New Roman"/>
          <w:sz w:val="24"/>
          <w:szCs w:val="24"/>
        </w:rPr>
        <w:t>30</w:t>
      </w:r>
      <w:r w:rsidR="008F0EB3" w:rsidRPr="008040AD">
        <w:rPr>
          <w:rFonts w:ascii="Times New Roman" w:hAnsi="Times New Roman"/>
          <w:sz w:val="24"/>
          <w:szCs w:val="24"/>
        </w:rPr>
        <w:t>/</w:t>
      </w:r>
      <w:r w:rsidR="008040AD">
        <w:rPr>
          <w:rFonts w:ascii="Times New Roman" w:hAnsi="Times New Roman"/>
          <w:sz w:val="24"/>
          <w:szCs w:val="24"/>
        </w:rPr>
        <w:t>11</w:t>
      </w:r>
      <w:r w:rsidR="008F0EB3" w:rsidRPr="008040AD">
        <w:rPr>
          <w:rFonts w:ascii="Times New Roman" w:hAnsi="Times New Roman"/>
          <w:sz w:val="24"/>
          <w:szCs w:val="24"/>
        </w:rPr>
        <w:t>/19</w:t>
      </w:r>
      <w:r w:rsidR="008040AD">
        <w:rPr>
          <w:rFonts w:ascii="Times New Roman" w:hAnsi="Times New Roman"/>
          <w:sz w:val="24"/>
          <w:szCs w:val="24"/>
        </w:rPr>
        <w:t>88</w:t>
      </w:r>
    </w:p>
    <w:p w:rsidR="00947BB9" w:rsidRDefault="00947BB9" w:rsidP="002A642A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Male</w:t>
      </w:r>
    </w:p>
    <w:p w:rsidR="00E75EFB" w:rsidRDefault="00947BB9" w:rsidP="00E75EFB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F75562" w:rsidRPr="00E75EFB" w:rsidRDefault="00337EEB" w:rsidP="00E75EFB">
      <w:pPr>
        <w:spacing w:after="120" w:line="240" w:lineRule="auto"/>
        <w:ind w:firstLine="450"/>
        <w:jc w:val="both"/>
        <w:rPr>
          <w:rFonts w:ascii="Times New Roman" w:hAnsi="Times New Roman"/>
          <w:sz w:val="24"/>
          <w:szCs w:val="24"/>
        </w:rPr>
        <w:sectPr w:rsidR="00F75562" w:rsidRPr="00E75EFB" w:rsidSect="00F75562">
          <w:type w:val="continuous"/>
          <w:pgSz w:w="11906" w:h="16838"/>
          <w:pgMar w:top="1440" w:right="1440" w:bottom="1440" w:left="1440" w:header="708" w:footer="708" w:gutter="0"/>
          <w:cols w:num="2" w:space="334"/>
          <w:docGrid w:linePitch="360"/>
        </w:sectPr>
      </w:pPr>
      <w:r w:rsidRPr="008040AD">
        <w:rPr>
          <w:rFonts w:ascii="Times New Roman" w:hAnsi="Times New Roman"/>
          <w:sz w:val="24"/>
          <w:szCs w:val="24"/>
        </w:rPr>
        <w:t>Email:</w:t>
      </w:r>
      <w:r w:rsidR="00701C67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="008040AD" w:rsidRPr="00661A25">
          <w:rPr>
            <w:rStyle w:val="Hyperlink"/>
            <w:rFonts w:ascii="Times New Roman" w:hAnsi="Times New Roman"/>
            <w:sz w:val="24"/>
            <w:szCs w:val="24"/>
          </w:rPr>
          <w:t>mohitarorakuk12@gmail.com</w:t>
        </w:r>
      </w:hyperlink>
      <w:r w:rsidR="008040AD">
        <w:rPr>
          <w:rFonts w:ascii="Times New Roman" w:hAnsi="Times New Roman"/>
          <w:sz w:val="24"/>
          <w:szCs w:val="24"/>
        </w:rPr>
        <w:t xml:space="preserve"> </w:t>
      </w:r>
    </w:p>
    <w:p w:rsidR="008040AD" w:rsidRPr="003F6935" w:rsidRDefault="008040AD" w:rsidP="008040AD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Objective</w:t>
      </w:r>
      <w:r w:rsidR="00144C66">
        <w:rPr>
          <w:rFonts w:ascii="Times New Roman" w:hAnsi="Times New Roman" w:cs="Times New Roman"/>
          <w:sz w:val="28"/>
          <w:szCs w:val="28"/>
        </w:rPr>
        <w:t>:</w:t>
      </w:r>
    </w:p>
    <w:p w:rsidR="008040AD" w:rsidRDefault="008040AD" w:rsidP="002A642A">
      <w:pPr>
        <w:spacing w:after="12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bidi="hi-IN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29210</wp:posOffset>
            </wp:positionV>
            <wp:extent cx="6756400" cy="28575"/>
            <wp:effectExtent l="19050" t="0" r="635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018E" w:rsidRPr="00947BB9" w:rsidRDefault="00A5018E" w:rsidP="002A642A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947BB9">
        <w:rPr>
          <w:rFonts w:ascii="Times New Roman" w:hAnsi="Times New Roman"/>
          <w:sz w:val="24"/>
          <w:szCs w:val="24"/>
        </w:rPr>
        <w:t xml:space="preserve">To seek job in an organization where I can fully utilize my knowledge and experience to enhance my skills to perform work of the highest standard to achieve maximum output for </w:t>
      </w:r>
      <w:proofErr w:type="gramStart"/>
      <w:r w:rsidRPr="00947BB9">
        <w:rPr>
          <w:rFonts w:ascii="Times New Roman" w:hAnsi="Times New Roman"/>
          <w:sz w:val="24"/>
          <w:szCs w:val="24"/>
        </w:rPr>
        <w:t>organization</w:t>
      </w:r>
      <w:proofErr w:type="gramEnd"/>
      <w:r w:rsidRPr="00947BB9">
        <w:rPr>
          <w:rFonts w:ascii="Times New Roman" w:hAnsi="Times New Roman"/>
          <w:sz w:val="24"/>
          <w:szCs w:val="24"/>
        </w:rPr>
        <w:t xml:space="preserve"> and maintain the highest standard</w:t>
      </w:r>
      <w:r w:rsidR="008040AD" w:rsidRPr="00947BB9">
        <w:rPr>
          <w:rFonts w:ascii="Times New Roman" w:hAnsi="Times New Roman"/>
          <w:sz w:val="24"/>
          <w:szCs w:val="24"/>
        </w:rPr>
        <w:t>.</w:t>
      </w:r>
      <w:r w:rsidRPr="00947BB9">
        <w:rPr>
          <w:rFonts w:ascii="Times New Roman" w:hAnsi="Times New Roman"/>
          <w:sz w:val="24"/>
          <w:szCs w:val="24"/>
        </w:rPr>
        <w:t xml:space="preserve"> </w:t>
      </w:r>
    </w:p>
    <w:p w:rsidR="00674374" w:rsidRPr="003F6935" w:rsidRDefault="00674374" w:rsidP="00674374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Experience:</w:t>
      </w:r>
    </w:p>
    <w:p w:rsidR="00674374" w:rsidRDefault="00674374" w:rsidP="002A642A">
      <w:pPr>
        <w:pStyle w:val="Heading2"/>
        <w:spacing w:before="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17145</wp:posOffset>
            </wp:positionV>
            <wp:extent cx="6756400" cy="28575"/>
            <wp:effectExtent l="19050" t="0" r="635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4374" w:rsidRDefault="00674374" w:rsidP="00E376BE">
      <w:pPr>
        <w:pStyle w:val="Heading2"/>
        <w:numPr>
          <w:ilvl w:val="0"/>
          <w:numId w:val="6"/>
        </w:numPr>
        <w:tabs>
          <w:tab w:val="left" w:pos="450"/>
        </w:tabs>
        <w:spacing w:before="0" w:after="120" w:line="360" w:lineRule="auto"/>
        <w:ind w:hanging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947BB9">
        <w:rPr>
          <w:rFonts w:ascii="Times New Roman" w:hAnsi="Times New Roman" w:cs="Times New Roman"/>
          <w:color w:val="auto"/>
          <w:sz w:val="24"/>
          <w:szCs w:val="24"/>
        </w:rPr>
        <w:t>Space Applications Center (SAC), ISRO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>, Ahmedabad (Gujarat).</w:t>
      </w:r>
      <w:proofErr w:type="gramEnd"/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A642A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August </w:t>
      </w:r>
      <w:r w:rsidR="002A642A">
        <w:rPr>
          <w:rFonts w:ascii="Times New Roman" w:hAnsi="Times New Roman" w:cs="Times New Roman"/>
          <w:b w:val="0"/>
          <w:color w:val="auto"/>
          <w:sz w:val="24"/>
          <w:szCs w:val="24"/>
        </w:rPr>
        <w:t>201</w:t>
      </w:r>
      <w:r w:rsidR="00C75BF7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="002A642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to </w:t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>August 2019</w:t>
      </w:r>
      <w:r w:rsidR="002A642A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:rsidR="00126402" w:rsidRPr="00126402" w:rsidRDefault="002A642A" w:rsidP="00126402">
      <w:pPr>
        <w:spacing w:after="120" w:line="360" w:lineRule="auto"/>
        <w:ind w:left="360" w:firstLine="360"/>
        <w:jc w:val="both"/>
        <w:rPr>
          <w:rFonts w:ascii="Times New Roman" w:hAnsi="Times New Roman"/>
          <w:b/>
        </w:rPr>
      </w:pPr>
      <w:r w:rsidRPr="00126402">
        <w:rPr>
          <w:rFonts w:ascii="Times New Roman" w:hAnsi="Times New Roman"/>
          <w:b/>
        </w:rPr>
        <w:t>Responsibilities</w:t>
      </w:r>
      <w:r w:rsidR="00C75BF7" w:rsidRPr="00126402">
        <w:rPr>
          <w:rFonts w:ascii="Times New Roman" w:hAnsi="Times New Roman"/>
          <w:b/>
        </w:rPr>
        <w:t xml:space="preserve">: </w:t>
      </w:r>
    </w:p>
    <w:p w:rsidR="002A642A" w:rsidRDefault="00C75BF7" w:rsidP="00E376BE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/>
        </w:rPr>
      </w:pPr>
      <w:r w:rsidRPr="00126402">
        <w:rPr>
          <w:rFonts w:ascii="Times New Roman" w:hAnsi="Times New Roman"/>
        </w:rPr>
        <w:t xml:space="preserve">Worked on research project on Coral </w:t>
      </w:r>
      <w:r w:rsidR="00E75EFB" w:rsidRPr="00126402">
        <w:rPr>
          <w:rFonts w:ascii="Times New Roman" w:hAnsi="Times New Roman"/>
        </w:rPr>
        <w:t>B</w:t>
      </w:r>
      <w:r w:rsidRPr="00126402">
        <w:rPr>
          <w:rFonts w:ascii="Times New Roman" w:hAnsi="Times New Roman"/>
        </w:rPr>
        <w:t xml:space="preserve">leaching </w:t>
      </w:r>
      <w:r w:rsidR="00E75EFB" w:rsidRPr="00126402">
        <w:rPr>
          <w:rFonts w:ascii="Times New Roman" w:hAnsi="Times New Roman"/>
        </w:rPr>
        <w:t>A</w:t>
      </w:r>
      <w:r w:rsidRPr="00126402">
        <w:rPr>
          <w:rFonts w:ascii="Times New Roman" w:hAnsi="Times New Roman"/>
        </w:rPr>
        <w:t xml:space="preserve">lert </w:t>
      </w:r>
      <w:r w:rsidR="00E75EFB" w:rsidRPr="00126402">
        <w:rPr>
          <w:rFonts w:ascii="Times New Roman" w:hAnsi="Times New Roman"/>
        </w:rPr>
        <w:t>S</w:t>
      </w:r>
      <w:r w:rsidRPr="00126402">
        <w:rPr>
          <w:rFonts w:ascii="Times New Roman" w:hAnsi="Times New Roman"/>
        </w:rPr>
        <w:t>ystem</w:t>
      </w:r>
      <w:r w:rsidR="00E75EFB" w:rsidRPr="00126402">
        <w:rPr>
          <w:rFonts w:ascii="Times New Roman" w:hAnsi="Times New Roman"/>
        </w:rPr>
        <w:t xml:space="preserve"> (CBAS)</w:t>
      </w:r>
      <w:r w:rsidRPr="00126402">
        <w:rPr>
          <w:rFonts w:ascii="Times New Roman" w:hAnsi="Times New Roman"/>
        </w:rPr>
        <w:t xml:space="preserve">. Involved downloading and processing of </w:t>
      </w:r>
      <w:r w:rsidR="00E75EFB" w:rsidRPr="00126402">
        <w:rPr>
          <w:rFonts w:ascii="Times New Roman" w:hAnsi="Times New Roman"/>
        </w:rPr>
        <w:t>S</w:t>
      </w:r>
      <w:r w:rsidRPr="00126402">
        <w:rPr>
          <w:rFonts w:ascii="Times New Roman" w:hAnsi="Times New Roman"/>
        </w:rPr>
        <w:t>ea</w:t>
      </w:r>
      <w:r w:rsidR="00E75EFB" w:rsidRPr="00126402">
        <w:rPr>
          <w:rFonts w:ascii="Times New Roman" w:hAnsi="Times New Roman"/>
        </w:rPr>
        <w:t xml:space="preserve"> S</w:t>
      </w:r>
      <w:r w:rsidRPr="00126402">
        <w:rPr>
          <w:rFonts w:ascii="Times New Roman" w:hAnsi="Times New Roman"/>
        </w:rPr>
        <w:t xml:space="preserve">urface </w:t>
      </w:r>
      <w:r w:rsidR="00E75EFB" w:rsidRPr="00126402">
        <w:rPr>
          <w:rFonts w:ascii="Times New Roman" w:hAnsi="Times New Roman"/>
        </w:rPr>
        <w:t>T</w:t>
      </w:r>
      <w:r w:rsidRPr="00126402">
        <w:rPr>
          <w:rFonts w:ascii="Times New Roman" w:hAnsi="Times New Roman"/>
        </w:rPr>
        <w:t>emperature</w:t>
      </w:r>
      <w:r w:rsidR="00E75EFB" w:rsidRPr="00126402">
        <w:rPr>
          <w:rFonts w:ascii="Times New Roman" w:hAnsi="Times New Roman"/>
        </w:rPr>
        <w:t xml:space="preserve"> (SST)</w:t>
      </w:r>
      <w:r w:rsidRPr="00126402">
        <w:rPr>
          <w:rFonts w:ascii="Times New Roman" w:hAnsi="Times New Roman"/>
        </w:rPr>
        <w:t xml:space="preserve"> global scale datasets. Programming in MATLAB for data </w:t>
      </w:r>
      <w:proofErr w:type="spellStart"/>
      <w:r w:rsidRPr="00126402">
        <w:rPr>
          <w:rFonts w:ascii="Times New Roman" w:hAnsi="Times New Roman"/>
        </w:rPr>
        <w:t>modelling</w:t>
      </w:r>
      <w:proofErr w:type="spellEnd"/>
      <w:r w:rsidRPr="00126402">
        <w:rPr>
          <w:rFonts w:ascii="Times New Roman" w:hAnsi="Times New Roman"/>
        </w:rPr>
        <w:t xml:space="preserve">. </w:t>
      </w:r>
    </w:p>
    <w:p w:rsidR="00126402" w:rsidRDefault="00AB6F81" w:rsidP="00E376BE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</w:t>
      </w:r>
      <w:r w:rsidR="00126402">
        <w:rPr>
          <w:rFonts w:ascii="Times New Roman" w:hAnsi="Times New Roman"/>
        </w:rPr>
        <w:t xml:space="preserve"> on research project on AVIRIS-NG </w:t>
      </w:r>
      <w:proofErr w:type="spellStart"/>
      <w:r w:rsidR="00126402">
        <w:rPr>
          <w:rFonts w:ascii="Times New Roman" w:hAnsi="Times New Roman"/>
        </w:rPr>
        <w:t>hyperspectral</w:t>
      </w:r>
      <w:proofErr w:type="spellEnd"/>
      <w:r w:rsidR="00126402">
        <w:rPr>
          <w:rFonts w:ascii="Times New Roman" w:hAnsi="Times New Roman"/>
        </w:rPr>
        <w:t xml:space="preserve"> remote sensing for monitoring and management of </w:t>
      </w:r>
      <w:r>
        <w:rPr>
          <w:rFonts w:ascii="Times New Roman" w:hAnsi="Times New Roman"/>
        </w:rPr>
        <w:t xml:space="preserve">Indian </w:t>
      </w:r>
      <w:r w:rsidR="00126402">
        <w:rPr>
          <w:rFonts w:ascii="Times New Roman" w:hAnsi="Times New Roman"/>
        </w:rPr>
        <w:t>coral reef regions.</w:t>
      </w:r>
    </w:p>
    <w:p w:rsidR="00AB6F81" w:rsidRPr="00126402" w:rsidRDefault="00AB6F81" w:rsidP="00E376BE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Semi-Analytical technique used to derive water quality parameters using AVIRIS-NG </w:t>
      </w:r>
      <w:proofErr w:type="spellStart"/>
      <w:r>
        <w:rPr>
          <w:rFonts w:ascii="Times New Roman" w:hAnsi="Times New Roman"/>
        </w:rPr>
        <w:t>hyperspectral</w:t>
      </w:r>
      <w:proofErr w:type="spellEnd"/>
      <w:r>
        <w:rPr>
          <w:rFonts w:ascii="Times New Roman" w:hAnsi="Times New Roman"/>
        </w:rPr>
        <w:t xml:space="preserve"> data.</w:t>
      </w:r>
    </w:p>
    <w:p w:rsidR="00674374" w:rsidRPr="00C75BF7" w:rsidRDefault="00674374" w:rsidP="00E376BE">
      <w:pPr>
        <w:pStyle w:val="Heading2"/>
        <w:numPr>
          <w:ilvl w:val="0"/>
          <w:numId w:val="6"/>
        </w:numPr>
        <w:tabs>
          <w:tab w:val="left" w:pos="450"/>
        </w:tabs>
        <w:spacing w:before="0" w:after="120" w:line="360" w:lineRule="auto"/>
        <w:ind w:hanging="63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C75BF7">
        <w:rPr>
          <w:rFonts w:ascii="Times New Roman" w:hAnsi="Times New Roman" w:cs="Times New Roman"/>
          <w:color w:val="auto"/>
          <w:sz w:val="24"/>
          <w:szCs w:val="24"/>
        </w:rPr>
        <w:t>Institute of Seismological Research</w:t>
      </w:r>
      <w:r w:rsidR="00821046" w:rsidRPr="00C75BF7">
        <w:rPr>
          <w:rFonts w:ascii="Times New Roman" w:hAnsi="Times New Roman" w:cs="Times New Roman"/>
          <w:color w:val="auto"/>
          <w:sz w:val="24"/>
          <w:szCs w:val="24"/>
        </w:rPr>
        <w:t xml:space="preserve"> (ISR)</w:t>
      </w:r>
      <w:r w:rsidR="00821046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21046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Gandhinagar</w:t>
      </w:r>
      <w:proofErr w:type="spellEnd"/>
      <w:r w:rsidR="00821046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(Gujarat).</w:t>
      </w:r>
      <w:proofErr w:type="gramEnd"/>
      <w:r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A642A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="00C75BF7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September </w:t>
      </w:r>
      <w:r w:rsidR="002A642A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201</w:t>
      </w:r>
      <w:r w:rsidR="00C75BF7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2A642A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C75BF7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May</w:t>
      </w:r>
      <w:r w:rsidR="002A642A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201</w:t>
      </w:r>
      <w:r w:rsidR="00C75BF7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="002A642A" w:rsidRPr="00C75BF7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:rsidR="00701C67" w:rsidRPr="00701C67" w:rsidRDefault="002A642A" w:rsidP="00AB6F81">
      <w:pPr>
        <w:spacing w:after="120" w:line="360" w:lineRule="auto"/>
        <w:ind w:firstLine="720"/>
        <w:jc w:val="both"/>
        <w:rPr>
          <w:rFonts w:ascii="Times New Roman" w:hAnsi="Times New Roman"/>
          <w:b/>
        </w:rPr>
      </w:pPr>
      <w:r w:rsidRPr="00701C67">
        <w:rPr>
          <w:rFonts w:ascii="Times New Roman" w:hAnsi="Times New Roman"/>
          <w:b/>
        </w:rPr>
        <w:t>Responsibilities:</w:t>
      </w:r>
    </w:p>
    <w:p w:rsidR="002A642A" w:rsidRPr="00701C67" w:rsidRDefault="00C75BF7" w:rsidP="00E376BE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/>
        </w:rPr>
      </w:pPr>
      <w:r w:rsidRPr="00701C67">
        <w:rPr>
          <w:rFonts w:ascii="Times New Roman" w:hAnsi="Times New Roman"/>
        </w:rPr>
        <w:lastRenderedPageBreak/>
        <w:t>Electrical methods were used for evaluating sub-surface lithology</w:t>
      </w:r>
      <w:r w:rsidR="00AB6F81">
        <w:rPr>
          <w:rFonts w:ascii="Times New Roman" w:hAnsi="Times New Roman"/>
        </w:rPr>
        <w:t>, faults, conductive materials</w:t>
      </w:r>
      <w:r w:rsidRPr="00701C67">
        <w:rPr>
          <w:rFonts w:ascii="Times New Roman" w:hAnsi="Times New Roman"/>
        </w:rPr>
        <w:t xml:space="preserve"> and minerals. Also involved in intensive field instrumentation and data collection.  </w:t>
      </w:r>
    </w:p>
    <w:p w:rsidR="00F75562" w:rsidRPr="003F6935" w:rsidRDefault="00F75562" w:rsidP="00F75562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Strengths:</w:t>
      </w:r>
    </w:p>
    <w:p w:rsidR="00F75562" w:rsidRPr="003F6935" w:rsidRDefault="00F75562" w:rsidP="00F75562">
      <w:pPr>
        <w:rPr>
          <w:rFonts w:ascii="Times New Roman" w:hAnsi="Times New Roman"/>
          <w:sz w:val="28"/>
          <w:szCs w:val="28"/>
        </w:rPr>
      </w:pPr>
      <w:r w:rsidRPr="003F6935">
        <w:rPr>
          <w:rFonts w:ascii="Times New Roman" w:hAnsi="Times New Roman"/>
          <w:noProof/>
          <w:sz w:val="28"/>
          <w:szCs w:val="28"/>
          <w:lang w:bidi="hi-IN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26670</wp:posOffset>
            </wp:positionV>
            <wp:extent cx="6756400" cy="28575"/>
            <wp:effectExtent l="19050" t="0" r="635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5562" w:rsidRPr="00821046" w:rsidRDefault="00F75562" w:rsidP="00E376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F75562">
        <w:rPr>
          <w:rFonts w:ascii="Times New Roman" w:hAnsi="Times New Roman"/>
          <w:sz w:val="24"/>
          <w:szCs w:val="24"/>
        </w:rPr>
        <w:t>Knowledge in programming languages like MATLAB</w:t>
      </w:r>
      <w:r>
        <w:rPr>
          <w:rFonts w:ascii="Times New Roman" w:hAnsi="Times New Roman"/>
          <w:sz w:val="24"/>
          <w:szCs w:val="24"/>
        </w:rPr>
        <w:t>, PYTHON</w:t>
      </w:r>
    </w:p>
    <w:p w:rsidR="00F75562" w:rsidRPr="002A642A" w:rsidRDefault="00F75562" w:rsidP="00E376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Remote sensing and GIS data handling &amp; processing</w:t>
      </w:r>
    </w:p>
    <w:p w:rsidR="002A642A" w:rsidRPr="00947BB9" w:rsidRDefault="002A642A" w:rsidP="00E376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Handling, processing large-size datasets</w:t>
      </w:r>
    </w:p>
    <w:p w:rsidR="00F75562" w:rsidRPr="00F75562" w:rsidRDefault="00F75562" w:rsidP="00E376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/>
          <w:sz w:val="24"/>
          <w:szCs w:val="24"/>
        </w:rPr>
        <w:t xml:space="preserve">Knowledge of field methods and geophysical parameters </w:t>
      </w:r>
    </w:p>
    <w:p w:rsidR="00821046" w:rsidRPr="003F6935" w:rsidRDefault="00821046" w:rsidP="0082104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Academic Qualification:</w:t>
      </w:r>
    </w:p>
    <w:p w:rsidR="00AB6F81" w:rsidRPr="00AB6F81" w:rsidRDefault="00821046" w:rsidP="00E376BE">
      <w:pPr>
        <w:pStyle w:val="Heading2"/>
        <w:numPr>
          <w:ilvl w:val="0"/>
          <w:numId w:val="3"/>
        </w:numPr>
        <w:spacing w:before="8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17145</wp:posOffset>
            </wp:positionV>
            <wp:extent cx="6756400" cy="28575"/>
            <wp:effectExtent l="19050" t="0" r="635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Ph.D. (Submitted) in Department of Geophysics, </w:t>
      </w:r>
      <w:proofErr w:type="spellStart"/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>Kurukshetra</w:t>
      </w:r>
      <w:proofErr w:type="spellEnd"/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University, </w:t>
      </w:r>
      <w:proofErr w:type="spellStart"/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>Kurukshetra</w:t>
      </w:r>
      <w:proofErr w:type="spellEnd"/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75562"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AB6F81" w:rsidRPr="00AB6F81" w:rsidRDefault="00AB6F81" w:rsidP="00E376BE">
      <w:pPr>
        <w:pStyle w:val="Heading2"/>
        <w:numPr>
          <w:ilvl w:val="0"/>
          <w:numId w:val="5"/>
        </w:numPr>
        <w:spacing w:before="80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M. Tech. (Applied Geophysics) from </w:t>
      </w:r>
      <w:proofErr w:type="spellStart"/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>Kurukshetra</w:t>
      </w:r>
      <w:proofErr w:type="spellEnd"/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University with CGPA 7.24. (September 2013)</w:t>
      </w:r>
    </w:p>
    <w:p w:rsidR="00F75562" w:rsidRPr="00AB6F81" w:rsidRDefault="00F75562" w:rsidP="00E376BE">
      <w:pPr>
        <w:pStyle w:val="Heading2"/>
        <w:numPr>
          <w:ilvl w:val="0"/>
          <w:numId w:val="3"/>
        </w:numPr>
        <w:spacing w:before="8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B.Sc. (Physics, Chemistry and Mathematics) from </w:t>
      </w:r>
      <w:proofErr w:type="spellStart"/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>Kurukshetra</w:t>
      </w:r>
      <w:proofErr w:type="spellEnd"/>
      <w:r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University with 60.00% marks.</w:t>
      </w:r>
      <w:r w:rsidR="00C75BF7" w:rsidRP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(July 2010)</w:t>
      </w:r>
    </w:p>
    <w:p w:rsidR="00F75562" w:rsidRPr="00947BB9" w:rsidRDefault="00F75562" w:rsidP="00E376BE">
      <w:pPr>
        <w:pStyle w:val="Heading2"/>
        <w:numPr>
          <w:ilvl w:val="0"/>
          <w:numId w:val="3"/>
        </w:numPr>
        <w:spacing w:before="8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th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Standard (Physics, Chemistry and Mathematics) from Haryana Board of School Education (H.B.S.E.) with 67.20% marks.</w:t>
      </w:r>
    </w:p>
    <w:p w:rsidR="00821046" w:rsidRPr="00947BB9" w:rsidRDefault="00821046" w:rsidP="00E376BE">
      <w:pPr>
        <w:pStyle w:val="Heading2"/>
        <w:numPr>
          <w:ilvl w:val="0"/>
          <w:numId w:val="3"/>
        </w:numPr>
        <w:spacing w:before="8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th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Standard from Haryana Board of School Education (H.B.S.E.) with 72.80% marks.</w:t>
      </w:r>
    </w:p>
    <w:p w:rsidR="00793D91" w:rsidRPr="003F6935" w:rsidRDefault="00144C66" w:rsidP="00214AF0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="00C43A49" w:rsidRPr="003F693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kills:</w:t>
      </w:r>
    </w:p>
    <w:p w:rsidR="00793D91" w:rsidRPr="003F6935" w:rsidRDefault="00793D91" w:rsidP="00C75BF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F6935">
        <w:rPr>
          <w:rFonts w:ascii="Times New Roman" w:hAnsi="Times New Roman"/>
          <w:noProof/>
          <w:sz w:val="28"/>
          <w:szCs w:val="28"/>
          <w:lang w:bidi="hi-I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6F81" w:rsidRDefault="000F4D2D" w:rsidP="00E376BE">
      <w:pPr>
        <w:pStyle w:val="Heading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Instrument: </w:t>
      </w:r>
      <w:r w:rsidR="00674374"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proofErr w:type="spellStart"/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>Hydrolab</w:t>
      </w:r>
      <w:proofErr w:type="spellEnd"/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DS</w:t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5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Wet LAB, </w:t>
      </w:r>
      <w:r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>ASD Spectral Radiometer,</w:t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HR-1024, GER  </w:t>
      </w:r>
    </w:p>
    <w:p w:rsidR="00B2071C" w:rsidRPr="00947BB9" w:rsidRDefault="00AB6F81" w:rsidP="00AB6F81">
      <w:pPr>
        <w:pStyle w:val="Heading2"/>
        <w:spacing w:before="0" w:line="360" w:lineRule="auto"/>
        <w:ind w:left="1440"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1500, </w:t>
      </w:r>
      <w:r w:rsidR="000F4D2D" w:rsidRPr="00947BB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SYSCAL Kit 72 Electrodes </w:t>
      </w:r>
    </w:p>
    <w:p w:rsidR="00AB6F81" w:rsidRDefault="000F4D2D" w:rsidP="00E376BE">
      <w:pPr>
        <w:pStyle w:val="Heading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Software: </w:t>
      </w:r>
      <w:r w:rsidR="00674374"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Origin85, </w:t>
      </w:r>
      <w:proofErr w:type="spellStart"/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>ViewSpec</w:t>
      </w:r>
      <w:proofErr w:type="spellEnd"/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ENVI, </w:t>
      </w:r>
      <w:r w:rsidR="00701C67"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ERDAS, </w:t>
      </w:r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ARC GIS, </w:t>
      </w:r>
      <w:r w:rsidR="00AB6F8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QGIS, </w:t>
      </w:r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>PROSYS (II),</w:t>
      </w:r>
    </w:p>
    <w:p w:rsidR="000F4D2D" w:rsidRPr="00701C67" w:rsidRDefault="00674374" w:rsidP="00AB6F81">
      <w:pPr>
        <w:pStyle w:val="Heading2"/>
        <w:spacing w:before="0" w:line="360" w:lineRule="auto"/>
        <w:ind w:left="1440" w:firstLine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>RESIS2DIV</w:t>
      </w:r>
      <w:r w:rsidR="000F4D2D" w:rsidRPr="00701C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947BB9" w:rsidRPr="003F6935" w:rsidRDefault="0062666F" w:rsidP="00C75BF7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</w:t>
      </w:r>
      <w:r w:rsidR="00947BB9">
        <w:rPr>
          <w:rFonts w:ascii="Times New Roman" w:hAnsi="Times New Roman" w:cs="Times New Roman"/>
          <w:sz w:val="28"/>
          <w:szCs w:val="28"/>
        </w:rPr>
        <w:t>:</w:t>
      </w:r>
    </w:p>
    <w:p w:rsidR="00947BB9" w:rsidRPr="00947BB9" w:rsidRDefault="005C0288" w:rsidP="00C75BF7">
      <w:pPr>
        <w:spacing w:after="0"/>
      </w:pPr>
      <w:r>
        <w:rPr>
          <w:noProof/>
          <w:lang w:bidi="hi-IN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36195</wp:posOffset>
            </wp:positionV>
            <wp:extent cx="6756400" cy="28575"/>
            <wp:effectExtent l="19050" t="0" r="635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666F" w:rsidRPr="0062666F" w:rsidRDefault="0062666F" w:rsidP="00E376BE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666F">
        <w:rPr>
          <w:rFonts w:ascii="Times New Roman" w:hAnsi="Times New Roman"/>
          <w:sz w:val="24"/>
          <w:szCs w:val="24"/>
        </w:rPr>
        <w:t>Two weeks Geological Field Training along Jodhpur region in December, 2010.</w:t>
      </w:r>
    </w:p>
    <w:p w:rsidR="0062666F" w:rsidRPr="0062666F" w:rsidRDefault="00C75BF7" w:rsidP="00E376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</w:t>
      </w:r>
      <w:r w:rsidRPr="0062666F">
        <w:rPr>
          <w:rFonts w:ascii="Times New Roman" w:hAnsi="Times New Roman"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>s</w:t>
      </w:r>
      <w:r w:rsidR="0062666F" w:rsidRPr="0062666F">
        <w:rPr>
          <w:rFonts w:ascii="Times New Roman" w:hAnsi="Times New Roman"/>
          <w:sz w:val="24"/>
          <w:szCs w:val="24"/>
        </w:rPr>
        <w:t xml:space="preserve"> Geophysical Field Training at National Geophysical Research Institute (NGRI), Hyderabad in December 2011.</w:t>
      </w:r>
    </w:p>
    <w:p w:rsidR="0062666F" w:rsidRPr="0062666F" w:rsidRDefault="0062666F" w:rsidP="00E37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2666F">
        <w:rPr>
          <w:rFonts w:ascii="Times New Roman" w:hAnsi="Times New Roman"/>
          <w:sz w:val="24"/>
          <w:szCs w:val="24"/>
        </w:rPr>
        <w:t xml:space="preserve">Two months Geophysical Field training at Indian </w:t>
      </w:r>
      <w:proofErr w:type="spellStart"/>
      <w:r w:rsidRPr="0062666F">
        <w:rPr>
          <w:rFonts w:ascii="Times New Roman" w:hAnsi="Times New Roman"/>
          <w:sz w:val="24"/>
          <w:szCs w:val="24"/>
        </w:rPr>
        <w:t>Meteriological</w:t>
      </w:r>
      <w:proofErr w:type="spellEnd"/>
      <w:r w:rsidRPr="0062666F">
        <w:rPr>
          <w:rFonts w:ascii="Times New Roman" w:hAnsi="Times New Roman"/>
          <w:sz w:val="24"/>
          <w:szCs w:val="24"/>
        </w:rPr>
        <w:t xml:space="preserve"> Department (IMD) Delhi in June – July, 2012.</w:t>
      </w:r>
    </w:p>
    <w:p w:rsidR="0062666F" w:rsidRPr="0062666F" w:rsidRDefault="00A6767B" w:rsidP="00E37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Two </w:t>
      </w:r>
      <w:r w:rsidRPr="0062666F">
        <w:rPr>
          <w:rFonts w:ascii="Times New Roman" w:hAnsi="Times New Roman"/>
          <w:sz w:val="24"/>
          <w:szCs w:val="24"/>
        </w:rPr>
        <w:t>week</w:t>
      </w:r>
      <w:r>
        <w:rPr>
          <w:rFonts w:ascii="Times New Roman" w:hAnsi="Times New Roman"/>
          <w:sz w:val="24"/>
          <w:szCs w:val="24"/>
        </w:rPr>
        <w:t>s</w:t>
      </w:r>
      <w:r w:rsidR="0062666F" w:rsidRPr="0062666F">
        <w:rPr>
          <w:rFonts w:ascii="Times New Roman" w:hAnsi="Times New Roman"/>
          <w:sz w:val="24"/>
          <w:szCs w:val="24"/>
        </w:rPr>
        <w:t xml:space="preserve"> Geophysical Field Training at Oil and Natural Gas Corporation Limited (ONGC), Vadodara in February 2013.</w:t>
      </w:r>
    </w:p>
    <w:p w:rsidR="0062666F" w:rsidRPr="0062666F" w:rsidRDefault="0062666F" w:rsidP="00E37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2666F">
        <w:rPr>
          <w:rFonts w:ascii="Times New Roman" w:hAnsi="Times New Roman"/>
          <w:sz w:val="24"/>
          <w:szCs w:val="24"/>
        </w:rPr>
        <w:t xml:space="preserve">Six months Geophysical Field Training at </w:t>
      </w:r>
      <w:proofErr w:type="spellStart"/>
      <w:r w:rsidRPr="0062666F">
        <w:rPr>
          <w:rFonts w:ascii="Times New Roman" w:hAnsi="Times New Roman"/>
          <w:sz w:val="24"/>
          <w:szCs w:val="24"/>
        </w:rPr>
        <w:t>Parsan</w:t>
      </w:r>
      <w:proofErr w:type="spellEnd"/>
      <w:r w:rsidRPr="0062666F">
        <w:rPr>
          <w:rFonts w:ascii="Times New Roman" w:hAnsi="Times New Roman"/>
          <w:sz w:val="24"/>
          <w:szCs w:val="24"/>
        </w:rPr>
        <w:t xml:space="preserve"> Overseas Pvt. Ltd. Delhi in January – June, 2013 on the topic of </w:t>
      </w:r>
      <w:proofErr w:type="gramStart"/>
      <w:r w:rsidRPr="0062666F">
        <w:rPr>
          <w:rFonts w:ascii="Times New Roman" w:hAnsi="Times New Roman"/>
          <w:sz w:val="24"/>
          <w:szCs w:val="24"/>
        </w:rPr>
        <w:t>Establishing</w:t>
      </w:r>
      <w:proofErr w:type="gramEnd"/>
      <w:r w:rsidRPr="0062666F">
        <w:rPr>
          <w:rFonts w:ascii="Times New Roman" w:hAnsi="Times New Roman"/>
          <w:sz w:val="24"/>
          <w:szCs w:val="24"/>
        </w:rPr>
        <w:t xml:space="preserve"> relationship between Shear wave velocity value and SPT (N) value in </w:t>
      </w:r>
      <w:proofErr w:type="spellStart"/>
      <w:r w:rsidRPr="0062666F">
        <w:rPr>
          <w:rFonts w:ascii="Times New Roman" w:hAnsi="Times New Roman"/>
          <w:sz w:val="24"/>
          <w:szCs w:val="24"/>
        </w:rPr>
        <w:t>Tuticorin</w:t>
      </w:r>
      <w:proofErr w:type="spellEnd"/>
      <w:r w:rsidRPr="0062666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2666F">
        <w:rPr>
          <w:rFonts w:ascii="Times New Roman" w:hAnsi="Times New Roman"/>
          <w:sz w:val="24"/>
          <w:szCs w:val="24"/>
        </w:rPr>
        <w:t>Tamilnadu</w:t>
      </w:r>
      <w:proofErr w:type="spellEnd"/>
      <w:r w:rsidRPr="0062666F">
        <w:rPr>
          <w:rFonts w:ascii="Times New Roman" w:hAnsi="Times New Roman"/>
          <w:sz w:val="24"/>
          <w:szCs w:val="24"/>
        </w:rPr>
        <w:t>) region.</w:t>
      </w:r>
    </w:p>
    <w:p w:rsidR="0062666F" w:rsidRPr="0062666F" w:rsidRDefault="0062666F" w:rsidP="00E37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2666F">
        <w:rPr>
          <w:rFonts w:ascii="Times New Roman" w:hAnsi="Times New Roman"/>
          <w:sz w:val="24"/>
          <w:szCs w:val="24"/>
        </w:rPr>
        <w:t>Five days Training at Central Ground Water Board (CGWB) Ahmedabad in December 2013 on the topic of Aquifer Information System and Aquifer Management Plan.</w:t>
      </w:r>
    </w:p>
    <w:p w:rsidR="0062666F" w:rsidRDefault="0062666F" w:rsidP="00E37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2666F">
        <w:rPr>
          <w:rFonts w:ascii="Times New Roman" w:hAnsi="Times New Roman"/>
          <w:sz w:val="24"/>
          <w:szCs w:val="24"/>
        </w:rPr>
        <w:t xml:space="preserve">Ten days International Training at Institute of Seismological Research (ISR) </w:t>
      </w:r>
      <w:proofErr w:type="spellStart"/>
      <w:r w:rsidRPr="0062666F">
        <w:rPr>
          <w:rFonts w:ascii="Times New Roman" w:hAnsi="Times New Roman"/>
          <w:sz w:val="24"/>
          <w:szCs w:val="24"/>
        </w:rPr>
        <w:t>Gandhinagar</w:t>
      </w:r>
      <w:proofErr w:type="spellEnd"/>
      <w:r w:rsidRPr="0062666F">
        <w:rPr>
          <w:rFonts w:ascii="Times New Roman" w:hAnsi="Times New Roman"/>
          <w:sz w:val="24"/>
          <w:szCs w:val="24"/>
        </w:rPr>
        <w:t xml:space="preserve"> in March 2014 on the topic of Magneto-Telluric Data Acquisition and Processing.</w:t>
      </w:r>
    </w:p>
    <w:p w:rsidR="0062666F" w:rsidRPr="003F6935" w:rsidRDefault="000A579D" w:rsidP="0062666F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Symposium/ Conference/ Workshop</w:t>
      </w:r>
      <w:r w:rsidR="0062666F">
        <w:rPr>
          <w:rFonts w:ascii="Times New Roman" w:hAnsi="Times New Roman" w:cs="Times New Roman"/>
          <w:sz w:val="28"/>
          <w:szCs w:val="28"/>
        </w:rPr>
        <w:t>:</w:t>
      </w:r>
    </w:p>
    <w:p w:rsidR="0062666F" w:rsidRPr="0062666F" w:rsidRDefault="000A579D" w:rsidP="00C75B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6756400" cy="28575"/>
            <wp:effectExtent l="19050" t="0" r="635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A579D" w:rsidRPr="000A579D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A579D">
        <w:rPr>
          <w:rFonts w:ascii="Times New Roman" w:hAnsi="Times New Roman"/>
          <w:bCs/>
          <w:sz w:val="24"/>
          <w:szCs w:val="24"/>
        </w:rPr>
        <w:t xml:space="preserve">Participated in </w:t>
      </w:r>
      <w:r w:rsidRPr="00701C67">
        <w:rPr>
          <w:rFonts w:ascii="Times New Roman" w:hAnsi="Times New Roman"/>
          <w:b/>
          <w:bCs/>
          <w:sz w:val="24"/>
          <w:szCs w:val="24"/>
        </w:rPr>
        <w:t>Technical Workshop</w:t>
      </w:r>
      <w:r w:rsidRPr="000A579D">
        <w:rPr>
          <w:rFonts w:ascii="Times New Roman" w:hAnsi="Times New Roman"/>
          <w:bCs/>
          <w:sz w:val="24"/>
          <w:szCs w:val="24"/>
        </w:rPr>
        <w:t xml:space="preserve"> at IIT, </w:t>
      </w:r>
      <w:proofErr w:type="spellStart"/>
      <w:r w:rsidRPr="000A579D">
        <w:rPr>
          <w:rFonts w:ascii="Times New Roman" w:hAnsi="Times New Roman"/>
          <w:bCs/>
          <w:sz w:val="24"/>
          <w:szCs w:val="24"/>
        </w:rPr>
        <w:t>Kharagpur</w:t>
      </w:r>
      <w:proofErr w:type="spellEnd"/>
      <w:r w:rsidRPr="000A579D">
        <w:rPr>
          <w:rFonts w:ascii="Times New Roman" w:hAnsi="Times New Roman"/>
          <w:bCs/>
          <w:sz w:val="24"/>
          <w:szCs w:val="24"/>
        </w:rPr>
        <w:t xml:space="preserve"> (Prithvi-2012).</w:t>
      </w:r>
    </w:p>
    <w:p w:rsidR="000A579D" w:rsidRPr="000A579D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579D">
        <w:rPr>
          <w:rFonts w:ascii="Times New Roman" w:hAnsi="Times New Roman"/>
          <w:bCs/>
          <w:sz w:val="24"/>
          <w:szCs w:val="24"/>
        </w:rPr>
        <w:t>Participated i</w:t>
      </w:r>
      <w:r>
        <w:rPr>
          <w:rFonts w:ascii="Times New Roman" w:hAnsi="Times New Roman"/>
          <w:bCs/>
          <w:sz w:val="24"/>
          <w:szCs w:val="24"/>
        </w:rPr>
        <w:t xml:space="preserve">n </w:t>
      </w:r>
      <w:r w:rsidRPr="00701C67">
        <w:rPr>
          <w:rFonts w:ascii="Times New Roman" w:hAnsi="Times New Roman"/>
          <w:b/>
          <w:bCs/>
          <w:sz w:val="24"/>
          <w:szCs w:val="24"/>
        </w:rPr>
        <w:t>Technical Seminar</w:t>
      </w:r>
      <w:r>
        <w:rPr>
          <w:rFonts w:ascii="Times New Roman" w:hAnsi="Times New Roman"/>
          <w:bCs/>
          <w:sz w:val="24"/>
          <w:szCs w:val="24"/>
        </w:rPr>
        <w:t xml:space="preserve"> at INDIA HA</w:t>
      </w:r>
      <w:r w:rsidRPr="000A579D">
        <w:rPr>
          <w:rFonts w:ascii="Times New Roman" w:hAnsi="Times New Roman"/>
          <w:bCs/>
          <w:sz w:val="24"/>
          <w:szCs w:val="24"/>
        </w:rPr>
        <w:t>BITAT CENTRE (Resonance-12)</w:t>
      </w:r>
      <w:r>
        <w:rPr>
          <w:rFonts w:ascii="Times New Roman" w:hAnsi="Times New Roman"/>
          <w:bCs/>
          <w:sz w:val="24"/>
          <w:szCs w:val="24"/>
        </w:rPr>
        <w:t>.</w:t>
      </w:r>
      <w:r w:rsidRPr="000A579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A579D" w:rsidRPr="000A579D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579D">
        <w:rPr>
          <w:rFonts w:ascii="Times New Roman" w:hAnsi="Times New Roman"/>
          <w:bCs/>
          <w:sz w:val="24"/>
          <w:szCs w:val="24"/>
        </w:rPr>
        <w:t xml:space="preserve">Participated in </w:t>
      </w:r>
      <w:r w:rsidRPr="00701C67">
        <w:rPr>
          <w:rFonts w:ascii="Times New Roman" w:hAnsi="Times New Roman"/>
          <w:b/>
          <w:bCs/>
          <w:sz w:val="24"/>
          <w:szCs w:val="24"/>
        </w:rPr>
        <w:t>Technical Seminar</w:t>
      </w:r>
      <w:r w:rsidRPr="000A579D">
        <w:rPr>
          <w:rFonts w:ascii="Times New Roman" w:hAnsi="Times New Roman"/>
          <w:bCs/>
          <w:sz w:val="24"/>
          <w:szCs w:val="24"/>
        </w:rPr>
        <w:t xml:space="preserve"> at </w:t>
      </w:r>
      <w:r w:rsidRPr="000A579D">
        <w:rPr>
          <w:rFonts w:ascii="Times New Roman" w:hAnsi="Times New Roman"/>
          <w:sz w:val="24"/>
          <w:szCs w:val="24"/>
        </w:rPr>
        <w:t>National Geophysical Research Institute (NGRI), Hyderabad.</w:t>
      </w:r>
    </w:p>
    <w:p w:rsidR="000A579D" w:rsidRPr="000A579D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579D">
        <w:rPr>
          <w:rFonts w:ascii="Times New Roman" w:hAnsi="Times New Roman"/>
          <w:sz w:val="24"/>
          <w:szCs w:val="24"/>
        </w:rPr>
        <w:t xml:space="preserve">Participated in </w:t>
      </w:r>
      <w:r w:rsidRPr="00701C67">
        <w:rPr>
          <w:rFonts w:ascii="Times New Roman" w:hAnsi="Times New Roman"/>
          <w:b/>
          <w:sz w:val="24"/>
          <w:szCs w:val="24"/>
        </w:rPr>
        <w:t>International Workshop</w:t>
      </w:r>
      <w:r w:rsidRPr="000A579D">
        <w:rPr>
          <w:rFonts w:ascii="Times New Roman" w:hAnsi="Times New Roman"/>
          <w:sz w:val="24"/>
          <w:szCs w:val="24"/>
        </w:rPr>
        <w:t xml:space="preserve"> on topic of </w:t>
      </w:r>
      <w:r w:rsidRPr="00701C67">
        <w:rPr>
          <w:rFonts w:ascii="Times New Roman" w:hAnsi="Times New Roman"/>
          <w:b/>
          <w:sz w:val="24"/>
          <w:szCs w:val="24"/>
        </w:rPr>
        <w:t xml:space="preserve">Seismic </w:t>
      </w:r>
      <w:proofErr w:type="spellStart"/>
      <w:r w:rsidRPr="00701C67">
        <w:rPr>
          <w:rFonts w:ascii="Times New Roman" w:hAnsi="Times New Roman"/>
          <w:b/>
          <w:sz w:val="24"/>
          <w:szCs w:val="24"/>
        </w:rPr>
        <w:t>Microzonation</w:t>
      </w:r>
      <w:proofErr w:type="spellEnd"/>
      <w:r w:rsidRPr="000A579D">
        <w:rPr>
          <w:rFonts w:ascii="Times New Roman" w:hAnsi="Times New Roman"/>
          <w:sz w:val="24"/>
          <w:szCs w:val="24"/>
        </w:rPr>
        <w:t xml:space="preserve"> at Institute of Seismologi</w:t>
      </w:r>
      <w:r>
        <w:rPr>
          <w:rFonts w:ascii="Times New Roman" w:hAnsi="Times New Roman"/>
          <w:sz w:val="24"/>
          <w:szCs w:val="24"/>
        </w:rPr>
        <w:t xml:space="preserve">cal Research (ISR), </w:t>
      </w:r>
      <w:proofErr w:type="spellStart"/>
      <w:r>
        <w:rPr>
          <w:rFonts w:ascii="Times New Roman" w:hAnsi="Times New Roman"/>
          <w:sz w:val="24"/>
          <w:szCs w:val="24"/>
        </w:rPr>
        <w:t>Gandhinagar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0A579D">
        <w:rPr>
          <w:rFonts w:ascii="Times New Roman" w:hAnsi="Times New Roman"/>
          <w:sz w:val="24"/>
          <w:szCs w:val="24"/>
        </w:rPr>
        <w:t>Gujarat</w:t>
      </w:r>
      <w:r>
        <w:rPr>
          <w:rFonts w:ascii="Times New Roman" w:hAnsi="Times New Roman"/>
          <w:sz w:val="24"/>
          <w:szCs w:val="24"/>
        </w:rPr>
        <w:t>)</w:t>
      </w:r>
      <w:r w:rsidRPr="000A579D">
        <w:rPr>
          <w:rFonts w:ascii="Times New Roman" w:hAnsi="Times New Roman"/>
          <w:sz w:val="24"/>
          <w:szCs w:val="24"/>
        </w:rPr>
        <w:t>.</w:t>
      </w:r>
    </w:p>
    <w:p w:rsidR="000A579D" w:rsidRPr="000A579D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579D">
        <w:rPr>
          <w:rFonts w:ascii="Times New Roman" w:hAnsi="Times New Roman"/>
          <w:sz w:val="24"/>
          <w:szCs w:val="24"/>
        </w:rPr>
        <w:t xml:space="preserve">Participated in </w:t>
      </w:r>
      <w:r w:rsidRPr="00701C67">
        <w:rPr>
          <w:rFonts w:ascii="Times New Roman" w:hAnsi="Times New Roman"/>
          <w:b/>
          <w:sz w:val="24"/>
          <w:szCs w:val="24"/>
        </w:rPr>
        <w:t>National Workshop</w:t>
      </w:r>
      <w:r w:rsidRPr="000A579D">
        <w:rPr>
          <w:rFonts w:ascii="Times New Roman" w:hAnsi="Times New Roman"/>
          <w:sz w:val="24"/>
          <w:szCs w:val="24"/>
        </w:rPr>
        <w:t xml:space="preserve"> on topic of </w:t>
      </w:r>
      <w:r w:rsidRPr="00701C67">
        <w:rPr>
          <w:rFonts w:ascii="Times New Roman" w:hAnsi="Times New Roman"/>
          <w:b/>
          <w:sz w:val="24"/>
          <w:szCs w:val="24"/>
        </w:rPr>
        <w:t>Engineering Seismology</w:t>
      </w:r>
      <w:r w:rsidRPr="000A579D">
        <w:rPr>
          <w:rFonts w:ascii="Times New Roman" w:hAnsi="Times New Roman"/>
          <w:sz w:val="24"/>
          <w:szCs w:val="24"/>
        </w:rPr>
        <w:t xml:space="preserve"> at Institute of Seismologi</w:t>
      </w:r>
      <w:r>
        <w:rPr>
          <w:rFonts w:ascii="Times New Roman" w:hAnsi="Times New Roman"/>
          <w:sz w:val="24"/>
          <w:szCs w:val="24"/>
        </w:rPr>
        <w:t xml:space="preserve">cal Research (ISR), </w:t>
      </w:r>
      <w:proofErr w:type="spellStart"/>
      <w:r>
        <w:rPr>
          <w:rFonts w:ascii="Times New Roman" w:hAnsi="Times New Roman"/>
          <w:sz w:val="24"/>
          <w:szCs w:val="24"/>
        </w:rPr>
        <w:t>Gandhinagar</w:t>
      </w:r>
      <w:proofErr w:type="spellEnd"/>
      <w:r w:rsidRPr="000A57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0A579D">
        <w:rPr>
          <w:rFonts w:ascii="Times New Roman" w:hAnsi="Times New Roman"/>
          <w:sz w:val="24"/>
          <w:szCs w:val="24"/>
        </w:rPr>
        <w:t>Gujarat</w:t>
      </w:r>
      <w:r>
        <w:rPr>
          <w:rFonts w:ascii="Times New Roman" w:hAnsi="Times New Roman"/>
          <w:sz w:val="24"/>
          <w:szCs w:val="24"/>
        </w:rPr>
        <w:t>)</w:t>
      </w:r>
      <w:r w:rsidRPr="000A579D">
        <w:rPr>
          <w:rFonts w:ascii="Times New Roman" w:hAnsi="Times New Roman"/>
          <w:sz w:val="24"/>
          <w:szCs w:val="24"/>
        </w:rPr>
        <w:t>.</w:t>
      </w:r>
    </w:p>
    <w:p w:rsidR="000A579D" w:rsidRPr="00701C67" w:rsidRDefault="000A579D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579D">
        <w:rPr>
          <w:rFonts w:ascii="Times New Roman" w:hAnsi="Times New Roman"/>
          <w:sz w:val="24"/>
          <w:szCs w:val="24"/>
        </w:rPr>
        <w:t xml:space="preserve">Participated in </w:t>
      </w:r>
      <w:r w:rsidRPr="00701C67">
        <w:rPr>
          <w:rFonts w:ascii="Times New Roman" w:hAnsi="Times New Roman"/>
          <w:b/>
          <w:sz w:val="24"/>
          <w:szCs w:val="24"/>
        </w:rPr>
        <w:t>NISAR Workshop</w:t>
      </w:r>
      <w:r w:rsidRPr="000A579D">
        <w:rPr>
          <w:rFonts w:ascii="Times New Roman" w:hAnsi="Times New Roman"/>
          <w:sz w:val="24"/>
          <w:szCs w:val="24"/>
        </w:rPr>
        <w:t xml:space="preserve"> on topic of </w:t>
      </w:r>
      <w:r w:rsidRPr="00701C67">
        <w:rPr>
          <w:rFonts w:ascii="Times New Roman" w:hAnsi="Times New Roman"/>
          <w:b/>
          <w:sz w:val="24"/>
          <w:szCs w:val="24"/>
        </w:rPr>
        <w:t>SAR data</w:t>
      </w:r>
      <w:r w:rsidRPr="000A579D">
        <w:rPr>
          <w:rFonts w:ascii="Times New Roman" w:hAnsi="Times New Roman"/>
          <w:sz w:val="24"/>
          <w:szCs w:val="24"/>
        </w:rPr>
        <w:t xml:space="preserve"> at Space Application</w:t>
      </w:r>
      <w:r>
        <w:rPr>
          <w:rFonts w:ascii="Times New Roman" w:hAnsi="Times New Roman"/>
          <w:sz w:val="24"/>
          <w:szCs w:val="24"/>
        </w:rPr>
        <w:t>s</w:t>
      </w:r>
      <w:r w:rsidRPr="000A579D">
        <w:rPr>
          <w:rFonts w:ascii="Times New Roman" w:hAnsi="Times New Roman"/>
          <w:sz w:val="24"/>
          <w:szCs w:val="24"/>
        </w:rPr>
        <w:t xml:space="preserve"> Cente</w:t>
      </w:r>
      <w:r>
        <w:rPr>
          <w:rFonts w:ascii="Times New Roman" w:hAnsi="Times New Roman"/>
          <w:sz w:val="24"/>
          <w:szCs w:val="24"/>
        </w:rPr>
        <w:t>r, (ISRO), Ahmedabad (</w:t>
      </w:r>
      <w:r w:rsidRPr="000A579D">
        <w:rPr>
          <w:rFonts w:ascii="Times New Roman" w:hAnsi="Times New Roman"/>
          <w:sz w:val="24"/>
          <w:szCs w:val="24"/>
        </w:rPr>
        <w:t>Gujarat</w:t>
      </w:r>
      <w:r>
        <w:rPr>
          <w:rFonts w:ascii="Times New Roman" w:hAnsi="Times New Roman"/>
          <w:sz w:val="24"/>
          <w:szCs w:val="24"/>
        </w:rPr>
        <w:t>)</w:t>
      </w:r>
      <w:r w:rsidRPr="000A579D">
        <w:rPr>
          <w:rFonts w:ascii="Times New Roman" w:hAnsi="Times New Roman"/>
          <w:sz w:val="24"/>
          <w:szCs w:val="24"/>
        </w:rPr>
        <w:t>.</w:t>
      </w:r>
    </w:p>
    <w:p w:rsidR="00701C67" w:rsidRPr="002A6F3C" w:rsidRDefault="00701C67" w:rsidP="00E376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6F3C">
        <w:rPr>
          <w:rFonts w:ascii="Times New Roman" w:hAnsi="Times New Roman"/>
          <w:sz w:val="24"/>
          <w:szCs w:val="24"/>
        </w:rPr>
        <w:t xml:space="preserve">Participated in </w:t>
      </w:r>
      <w:r w:rsidRPr="002A6F3C">
        <w:rPr>
          <w:rFonts w:ascii="Times New Roman" w:hAnsi="Times New Roman"/>
          <w:b/>
          <w:sz w:val="24"/>
          <w:szCs w:val="24"/>
        </w:rPr>
        <w:t>ISRS-2016 (Indian Society of Remote Sensing)</w:t>
      </w:r>
      <w:r w:rsidRPr="002A6F3C">
        <w:rPr>
          <w:rFonts w:ascii="Times New Roman" w:hAnsi="Times New Roman"/>
          <w:sz w:val="24"/>
          <w:szCs w:val="24"/>
        </w:rPr>
        <w:t xml:space="preserve"> conference for </w:t>
      </w:r>
      <w:r w:rsidRPr="002A6F3C">
        <w:rPr>
          <w:rFonts w:ascii="Times New Roman" w:hAnsi="Times New Roman"/>
          <w:b/>
          <w:sz w:val="24"/>
          <w:szCs w:val="24"/>
        </w:rPr>
        <w:t>Oral presentation</w:t>
      </w:r>
      <w:r w:rsidRPr="002A6F3C">
        <w:rPr>
          <w:rFonts w:ascii="Times New Roman" w:hAnsi="Times New Roman"/>
          <w:sz w:val="24"/>
          <w:szCs w:val="24"/>
        </w:rPr>
        <w:t xml:space="preserve"> on dated 07 to 10 December, 2016 at Indian Institute of Remote Sensing, ISRO, Dehradun on the topic entitled “</w:t>
      </w:r>
      <w:r w:rsidRPr="002A6F3C">
        <w:rPr>
          <w:rFonts w:ascii="Times New Roman" w:hAnsi="Times New Roman"/>
          <w:b/>
          <w:sz w:val="24"/>
          <w:szCs w:val="24"/>
        </w:rPr>
        <w:t xml:space="preserve">Coral bleaching due to increased sea surface temperature in Gulf of </w:t>
      </w:r>
      <w:proofErr w:type="spellStart"/>
      <w:r w:rsidRPr="002A6F3C">
        <w:rPr>
          <w:rFonts w:ascii="Times New Roman" w:hAnsi="Times New Roman"/>
          <w:b/>
          <w:sz w:val="24"/>
          <w:szCs w:val="24"/>
        </w:rPr>
        <w:t>Kachchh</w:t>
      </w:r>
      <w:proofErr w:type="spellEnd"/>
      <w:r w:rsidRPr="002A6F3C">
        <w:rPr>
          <w:rFonts w:ascii="Times New Roman" w:hAnsi="Times New Roman"/>
          <w:b/>
          <w:sz w:val="24"/>
          <w:szCs w:val="24"/>
        </w:rPr>
        <w:t xml:space="preserve"> Region, India during June 2016</w:t>
      </w:r>
      <w:r w:rsidRPr="002A6F3C">
        <w:rPr>
          <w:rFonts w:ascii="Times New Roman" w:hAnsi="Times New Roman"/>
          <w:sz w:val="24"/>
          <w:szCs w:val="24"/>
        </w:rPr>
        <w:t>”.</w:t>
      </w:r>
    </w:p>
    <w:p w:rsidR="00701C67" w:rsidRPr="002A6F3C" w:rsidRDefault="00701C67" w:rsidP="00E376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6F3C">
        <w:rPr>
          <w:rFonts w:ascii="Times New Roman" w:hAnsi="Times New Roman"/>
          <w:sz w:val="24"/>
          <w:szCs w:val="24"/>
        </w:rPr>
        <w:t xml:space="preserve">Participated in </w:t>
      </w:r>
      <w:r w:rsidRPr="002A6F3C">
        <w:rPr>
          <w:rFonts w:ascii="Times New Roman" w:hAnsi="Times New Roman"/>
          <w:b/>
          <w:sz w:val="24"/>
          <w:szCs w:val="24"/>
        </w:rPr>
        <w:t>ACRS-2017 (The 38</w:t>
      </w:r>
      <w:r w:rsidRPr="002A6F3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2A6F3C">
        <w:rPr>
          <w:rFonts w:ascii="Times New Roman" w:hAnsi="Times New Roman"/>
          <w:b/>
          <w:sz w:val="24"/>
          <w:szCs w:val="24"/>
        </w:rPr>
        <w:t xml:space="preserve"> Asian Conference on Remote Sensing)</w:t>
      </w:r>
      <w:r w:rsidRPr="002A6F3C">
        <w:rPr>
          <w:rFonts w:ascii="Times New Roman" w:hAnsi="Times New Roman"/>
          <w:sz w:val="24"/>
          <w:szCs w:val="24"/>
        </w:rPr>
        <w:t xml:space="preserve"> conference for </w:t>
      </w:r>
      <w:r w:rsidRPr="002A6F3C">
        <w:rPr>
          <w:rFonts w:ascii="Times New Roman" w:hAnsi="Times New Roman"/>
          <w:b/>
          <w:sz w:val="24"/>
          <w:szCs w:val="24"/>
        </w:rPr>
        <w:t>Poster presentation</w:t>
      </w:r>
      <w:r w:rsidRPr="002A6F3C">
        <w:rPr>
          <w:rFonts w:ascii="Times New Roman" w:hAnsi="Times New Roman"/>
          <w:sz w:val="24"/>
          <w:szCs w:val="24"/>
        </w:rPr>
        <w:t xml:space="preserve"> on dated 23 to 27 October, 2017 at New Delhi on the topic entitled “</w:t>
      </w:r>
      <w:r w:rsidRPr="002A6F3C">
        <w:rPr>
          <w:rFonts w:ascii="Times New Roman" w:hAnsi="Times New Roman"/>
          <w:b/>
          <w:sz w:val="24"/>
          <w:szCs w:val="24"/>
        </w:rPr>
        <w:t>Response of Indian coral reef regions during Mass Coral Bleaching years using NOAA OISST data</w:t>
      </w:r>
      <w:r w:rsidRPr="002A6F3C">
        <w:rPr>
          <w:rFonts w:ascii="Times New Roman" w:hAnsi="Times New Roman"/>
          <w:sz w:val="24"/>
          <w:szCs w:val="24"/>
        </w:rPr>
        <w:t xml:space="preserve">”. </w:t>
      </w:r>
    </w:p>
    <w:p w:rsidR="00701C67" w:rsidRPr="00E97DC2" w:rsidRDefault="00701C67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6F3C">
        <w:rPr>
          <w:rFonts w:ascii="Times New Roman" w:hAnsi="Times New Roman"/>
          <w:sz w:val="24"/>
          <w:szCs w:val="24"/>
        </w:rPr>
        <w:t xml:space="preserve">Participated in </w:t>
      </w:r>
      <w:r w:rsidRPr="002A6F3C">
        <w:rPr>
          <w:rFonts w:ascii="Times New Roman" w:hAnsi="Times New Roman"/>
          <w:b/>
          <w:sz w:val="24"/>
          <w:szCs w:val="24"/>
        </w:rPr>
        <w:t>INTROMET-2017 (</w:t>
      </w:r>
      <w:r w:rsidRPr="002A6F3C">
        <w:rPr>
          <w:rFonts w:ascii="Times New Roman" w:hAnsi="Times New Roman"/>
          <w:b/>
          <w:bCs/>
          <w:sz w:val="24"/>
          <w:szCs w:val="24"/>
        </w:rPr>
        <w:t>International Tropical Meteorology Symposium</w:t>
      </w:r>
      <w:r w:rsidRPr="002A6F3C">
        <w:rPr>
          <w:rFonts w:ascii="Times New Roman" w:hAnsi="Times New Roman"/>
          <w:b/>
          <w:sz w:val="24"/>
          <w:szCs w:val="24"/>
        </w:rPr>
        <w:t>)</w:t>
      </w:r>
      <w:r w:rsidRPr="002A6F3C">
        <w:rPr>
          <w:rFonts w:ascii="Times New Roman" w:hAnsi="Times New Roman"/>
          <w:sz w:val="24"/>
          <w:szCs w:val="24"/>
        </w:rPr>
        <w:t xml:space="preserve"> conference for </w:t>
      </w:r>
      <w:r w:rsidRPr="002A6F3C">
        <w:rPr>
          <w:rFonts w:ascii="Times New Roman" w:hAnsi="Times New Roman"/>
          <w:b/>
          <w:sz w:val="24"/>
          <w:szCs w:val="24"/>
        </w:rPr>
        <w:t>Poster presentation</w:t>
      </w:r>
      <w:r w:rsidRPr="002A6F3C">
        <w:rPr>
          <w:rFonts w:ascii="Times New Roman" w:hAnsi="Times New Roman"/>
          <w:sz w:val="24"/>
          <w:szCs w:val="24"/>
        </w:rPr>
        <w:t xml:space="preserve"> on dated 07 to 10 October, 2017 at </w:t>
      </w:r>
      <w:r w:rsidRPr="002A6F3C">
        <w:rPr>
          <w:rFonts w:ascii="Times New Roman" w:hAnsi="Times New Roman"/>
          <w:sz w:val="24"/>
          <w:szCs w:val="24"/>
        </w:rPr>
        <w:lastRenderedPageBreak/>
        <w:t>Space Applications Centre, ISRO, Ahmedabad on the topic entitled “</w:t>
      </w:r>
      <w:r w:rsidRPr="002A6F3C">
        <w:rPr>
          <w:rFonts w:ascii="Times New Roman" w:hAnsi="Times New Roman"/>
          <w:b/>
          <w:bCs/>
          <w:sz w:val="24"/>
          <w:szCs w:val="24"/>
        </w:rPr>
        <w:t xml:space="preserve">Response of coral reefs along Gulf of </w:t>
      </w:r>
      <w:proofErr w:type="spellStart"/>
      <w:r w:rsidRPr="002A6F3C">
        <w:rPr>
          <w:rFonts w:ascii="Times New Roman" w:hAnsi="Times New Roman"/>
          <w:b/>
          <w:bCs/>
          <w:sz w:val="24"/>
          <w:szCs w:val="24"/>
        </w:rPr>
        <w:t>Kachchh</w:t>
      </w:r>
      <w:proofErr w:type="spellEnd"/>
      <w:r w:rsidRPr="002A6F3C">
        <w:rPr>
          <w:rFonts w:ascii="Times New Roman" w:hAnsi="Times New Roman"/>
          <w:b/>
          <w:bCs/>
          <w:sz w:val="24"/>
          <w:szCs w:val="24"/>
        </w:rPr>
        <w:t xml:space="preserve"> region, India due to elevated thermal stress using NOAA OISST data</w:t>
      </w:r>
      <w:r w:rsidRPr="002A6F3C">
        <w:rPr>
          <w:rFonts w:ascii="Times New Roman" w:hAnsi="Times New Roman"/>
          <w:sz w:val="24"/>
          <w:szCs w:val="24"/>
        </w:rPr>
        <w:t>”</w:t>
      </w:r>
      <w:r w:rsidR="00E97DC2">
        <w:rPr>
          <w:rFonts w:ascii="Times New Roman" w:hAnsi="Times New Roman"/>
          <w:sz w:val="24"/>
          <w:szCs w:val="24"/>
        </w:rPr>
        <w:t>.</w:t>
      </w:r>
    </w:p>
    <w:p w:rsidR="00E97DC2" w:rsidRPr="00E97DC2" w:rsidRDefault="00E97DC2" w:rsidP="00E376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Pr="00E97DC2">
        <w:rPr>
          <w:rFonts w:ascii="Times New Roman" w:hAnsi="Times New Roman"/>
          <w:b/>
          <w:sz w:val="24"/>
          <w:szCs w:val="24"/>
        </w:rPr>
        <w:t>APCRS-2018 (</w:t>
      </w:r>
      <w:r>
        <w:rPr>
          <w:rFonts w:ascii="Times New Roman" w:hAnsi="Times New Roman"/>
          <w:b/>
          <w:sz w:val="24"/>
          <w:szCs w:val="24"/>
        </w:rPr>
        <w:t xml:space="preserve">Asian Pacific Coral Reef Symposium) </w:t>
      </w:r>
      <w:r w:rsidRPr="00E97DC2">
        <w:rPr>
          <w:rFonts w:ascii="Times New Roman" w:hAnsi="Times New Roman"/>
          <w:sz w:val="24"/>
          <w:szCs w:val="24"/>
        </w:rPr>
        <w:t>conference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7DC2">
        <w:rPr>
          <w:rFonts w:ascii="Times New Roman" w:hAnsi="Times New Roman"/>
          <w:b/>
          <w:sz w:val="24"/>
          <w:szCs w:val="24"/>
        </w:rPr>
        <w:t>Paper presentation</w:t>
      </w:r>
      <w:r>
        <w:rPr>
          <w:rFonts w:ascii="Times New Roman" w:hAnsi="Times New Roman"/>
          <w:sz w:val="24"/>
          <w:szCs w:val="24"/>
        </w:rPr>
        <w:t xml:space="preserve"> on dated 04 to 08 June, 2018 at Cebu City, Philippines on the topic entitled “</w:t>
      </w:r>
      <w:r w:rsidRPr="00E97DC2">
        <w:rPr>
          <w:rFonts w:ascii="Times New Roman" w:hAnsi="Times New Roman"/>
          <w:b/>
          <w:sz w:val="24"/>
          <w:szCs w:val="24"/>
        </w:rPr>
        <w:t xml:space="preserve">Airborne </w:t>
      </w:r>
      <w:proofErr w:type="spellStart"/>
      <w:r w:rsidRPr="00E97DC2">
        <w:rPr>
          <w:rFonts w:ascii="Times New Roman" w:hAnsi="Times New Roman"/>
          <w:b/>
          <w:sz w:val="24"/>
          <w:szCs w:val="24"/>
        </w:rPr>
        <w:t>hyperspectral</w:t>
      </w:r>
      <w:proofErr w:type="spellEnd"/>
      <w:r w:rsidRPr="00E97DC2">
        <w:rPr>
          <w:rFonts w:ascii="Times New Roman" w:hAnsi="Times New Roman"/>
          <w:b/>
          <w:sz w:val="24"/>
          <w:szCs w:val="24"/>
        </w:rPr>
        <w:t xml:space="preserve"> remote sensing for mapping benthic substrates over </w:t>
      </w:r>
      <w:proofErr w:type="spellStart"/>
      <w:r w:rsidRPr="00E97DC2">
        <w:rPr>
          <w:rFonts w:ascii="Times New Roman" w:hAnsi="Times New Roman"/>
          <w:b/>
          <w:sz w:val="24"/>
          <w:szCs w:val="24"/>
        </w:rPr>
        <w:t>Pirotan</w:t>
      </w:r>
      <w:proofErr w:type="spellEnd"/>
      <w:r w:rsidRPr="00E97DC2">
        <w:rPr>
          <w:rFonts w:ascii="Times New Roman" w:hAnsi="Times New Roman"/>
          <w:b/>
          <w:sz w:val="24"/>
          <w:szCs w:val="24"/>
        </w:rPr>
        <w:t xml:space="preserve"> reef, Gulf of </w:t>
      </w:r>
      <w:proofErr w:type="spellStart"/>
      <w:r w:rsidRPr="00E97DC2">
        <w:rPr>
          <w:rFonts w:ascii="Times New Roman" w:hAnsi="Times New Roman"/>
          <w:b/>
          <w:sz w:val="24"/>
          <w:szCs w:val="24"/>
        </w:rPr>
        <w:t>Kachchh</w:t>
      </w:r>
      <w:proofErr w:type="spellEnd"/>
      <w:r w:rsidRPr="00E97DC2">
        <w:rPr>
          <w:rFonts w:ascii="Times New Roman" w:hAnsi="Times New Roman"/>
          <w:b/>
          <w:sz w:val="24"/>
          <w:szCs w:val="24"/>
        </w:rPr>
        <w:t xml:space="preserve"> region, India</w:t>
      </w:r>
      <w:r>
        <w:rPr>
          <w:rFonts w:ascii="Times New Roman" w:hAnsi="Times New Roman"/>
          <w:sz w:val="24"/>
          <w:szCs w:val="24"/>
        </w:rPr>
        <w:t xml:space="preserve">”. </w:t>
      </w:r>
      <w:r w:rsidRPr="00E97D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E97DC2" w:rsidRPr="003F6935" w:rsidRDefault="00E97DC2" w:rsidP="00E97DC2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Journal Publications:</w:t>
      </w:r>
    </w:p>
    <w:p w:rsidR="00E97DC2" w:rsidRPr="0062666F" w:rsidRDefault="00E97DC2" w:rsidP="00E97DC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91008" behindDoc="1" locked="0" layoutInCell="0" allowOverlap="1" wp14:anchorId="4E2BA365" wp14:editId="7B28413D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6756400" cy="28575"/>
            <wp:effectExtent l="19050" t="0" r="6350" b="0"/>
            <wp:wrapNone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594D" w:rsidRPr="00E97DC2" w:rsidRDefault="00E376BE" w:rsidP="00E376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 xml:space="preserve"> M.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Gujarati A., Ray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N. and Patel R.C., (2019), Benthic coverage and bottom topography of coral reef environment over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Pirotan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reef, Gulf of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Kachchh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region India. </w:t>
      </w:r>
      <w:proofErr w:type="spellStart"/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Geocarto</w:t>
      </w:r>
      <w:proofErr w:type="spellEnd"/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 xml:space="preserve"> International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>, 34(10), 1089-1097. ISSN: 1010-6049 (print), 1752-0762 (online). doi.org/10.1080/10106049.2018.1469678</w:t>
      </w:r>
    </w:p>
    <w:p w:rsidR="002F594D" w:rsidRPr="00E97DC2" w:rsidRDefault="00E376BE" w:rsidP="00E376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 xml:space="preserve"> M.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Ray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N. and Gujarati A. (2019), Coral bleaching due to increased sea surface temperature in Gulf of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Kachchh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region, India during June, 2016</w:t>
      </w:r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 xml:space="preserve">. </w:t>
      </w:r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Indian Journal of Geo-Marine Science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>, 48(3), 327-332.</w:t>
      </w:r>
    </w:p>
    <w:p w:rsidR="002F594D" w:rsidRPr="00E97DC2" w:rsidRDefault="00E376BE" w:rsidP="00E376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Ratheesh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R., Ray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N.,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Preeti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R., </w:t>
      </w:r>
      <w:proofErr w:type="spellStart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 xml:space="preserve"> M.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Gujrati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A.,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Arunkumar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S.V.V.,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Shetty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A.,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Baral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R., Patel, R., Joshi, D., Patel, H.,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Pathak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B.,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Jayappa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K.S.,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Samal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R.N. and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Rajawat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A.S., (2019). Coastal sediment dynamics, ecology and detection of coral reef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macroalgae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from AVIRIS-NG</w:t>
      </w:r>
      <w:r w:rsidR="00E97DC2">
        <w:rPr>
          <w:rFonts w:ascii="Times New Roman" w:hAnsi="Times New Roman"/>
          <w:bCs/>
          <w:sz w:val="24"/>
          <w:szCs w:val="24"/>
          <w:lang w:val="en-IN"/>
        </w:rPr>
        <w:t>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Special Issue Current Science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>, 116(7), 1157-1165.</w:t>
      </w:r>
    </w:p>
    <w:p w:rsidR="002F594D" w:rsidRPr="00E97DC2" w:rsidRDefault="00E376BE" w:rsidP="00E376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, M.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Gujrati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A., Ray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N.,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Chauhan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>, P. and Patel, R.C., (2019). Assessment of coral reef thermal stress over India based on Remotely Sensed Sea Surface Temperature</w:t>
      </w:r>
      <w:r w:rsidR="00E97DC2">
        <w:rPr>
          <w:rFonts w:ascii="Times New Roman" w:hAnsi="Times New Roman"/>
          <w:bCs/>
          <w:sz w:val="24"/>
          <w:szCs w:val="24"/>
          <w:lang w:val="en-IN"/>
        </w:rPr>
        <w:t xml:space="preserve">. </w:t>
      </w:r>
      <w:proofErr w:type="spellStart"/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Geocarto</w:t>
      </w:r>
      <w:proofErr w:type="spellEnd"/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 xml:space="preserve"> International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ISSN: 1010-6049 (print), 1752-0762 (online). doi.org/10.1080/10106049.2019.1624983 </w:t>
      </w:r>
    </w:p>
    <w:p w:rsidR="002F594D" w:rsidRDefault="00E376BE" w:rsidP="00E376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E97DC2">
        <w:rPr>
          <w:rFonts w:ascii="Times New Roman" w:hAnsi="Times New Roman"/>
          <w:b/>
          <w:bCs/>
          <w:sz w:val="24"/>
          <w:szCs w:val="24"/>
          <w:lang w:val="en-IN"/>
        </w:rPr>
        <w:t xml:space="preserve"> M.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Ray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N., Gujarati A. and Patel R.C., (2019), </w:t>
      </w:r>
      <w:proofErr w:type="gramStart"/>
      <w:r w:rsidRPr="00E97DC2">
        <w:rPr>
          <w:rFonts w:ascii="Times New Roman" w:hAnsi="Times New Roman"/>
          <w:bCs/>
          <w:sz w:val="24"/>
          <w:szCs w:val="24"/>
          <w:lang w:val="en-IN"/>
        </w:rPr>
        <w:t>A</w:t>
      </w:r>
      <w:proofErr w:type="gramEnd"/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 study on bleaching stress on Indian coral reef regions during Mass Coral Bleaching years using NOAA OISST data. </w:t>
      </w:r>
      <w:r w:rsidRPr="00E97DC2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Current Science</w:t>
      </w:r>
      <w:r w:rsidRPr="00E97DC2">
        <w:rPr>
          <w:rFonts w:ascii="Times New Roman" w:hAnsi="Times New Roman"/>
          <w:bCs/>
          <w:sz w:val="24"/>
          <w:szCs w:val="24"/>
          <w:lang w:val="en-IN"/>
        </w:rPr>
        <w:t xml:space="preserve">, 117(2), 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doi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>: 10.18520/</w:t>
      </w:r>
      <w:proofErr w:type="spellStart"/>
      <w:r w:rsidRPr="00E97DC2">
        <w:rPr>
          <w:rFonts w:ascii="Times New Roman" w:hAnsi="Times New Roman"/>
          <w:bCs/>
          <w:sz w:val="24"/>
          <w:szCs w:val="24"/>
          <w:lang w:val="en-IN"/>
        </w:rPr>
        <w:t>cs</w:t>
      </w:r>
      <w:proofErr w:type="spellEnd"/>
      <w:r w:rsidRPr="00E97DC2">
        <w:rPr>
          <w:rFonts w:ascii="Times New Roman" w:hAnsi="Times New Roman"/>
          <w:bCs/>
          <w:sz w:val="24"/>
          <w:szCs w:val="24"/>
          <w:lang w:val="en-IN"/>
        </w:rPr>
        <w:t>/v117/i2.</w:t>
      </w:r>
    </w:p>
    <w:p w:rsidR="00B61130" w:rsidRPr="003F6935" w:rsidRDefault="00B61130" w:rsidP="00B61130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Chapters:</w:t>
      </w:r>
    </w:p>
    <w:p w:rsidR="00B61130" w:rsidRPr="0062666F" w:rsidRDefault="00B61130" w:rsidP="00B611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93056" behindDoc="1" locked="0" layoutInCell="0" allowOverlap="1" wp14:anchorId="7E4F232F" wp14:editId="3D05BB02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6756400" cy="28575"/>
            <wp:effectExtent l="19050" t="0" r="635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594D" w:rsidRPr="00B61130" w:rsidRDefault="00E376BE" w:rsidP="00E376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Ray </w:t>
      </w:r>
      <w:proofErr w:type="spellStart"/>
      <w:r w:rsidRPr="00B61130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 N., </w:t>
      </w:r>
      <w:proofErr w:type="spellStart"/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 xml:space="preserve"> M.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 and Gujarati A., (</w:t>
      </w:r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2017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), </w:t>
      </w:r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Coral reef macro-algae discrimination, In: Spectrum of India, ISRO, Ahmedabad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>, pp. 44-45, ISSN No. 9789382760290.</w:t>
      </w:r>
    </w:p>
    <w:p w:rsidR="002F594D" w:rsidRDefault="00E376BE" w:rsidP="00E376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61130">
        <w:rPr>
          <w:rFonts w:ascii="Times New Roman" w:hAnsi="Times New Roman"/>
          <w:bCs/>
          <w:sz w:val="24"/>
          <w:szCs w:val="24"/>
          <w:lang w:val="en-IN"/>
        </w:rPr>
        <w:lastRenderedPageBreak/>
        <w:t xml:space="preserve">Ray </w:t>
      </w:r>
      <w:proofErr w:type="spellStart"/>
      <w:r w:rsidRPr="00B61130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, N., </w:t>
      </w:r>
      <w:proofErr w:type="spellStart"/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, M.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 and </w:t>
      </w:r>
      <w:proofErr w:type="spellStart"/>
      <w:r w:rsidRPr="00B61130">
        <w:rPr>
          <w:rFonts w:ascii="Times New Roman" w:hAnsi="Times New Roman"/>
          <w:bCs/>
          <w:sz w:val="24"/>
          <w:szCs w:val="24"/>
          <w:lang w:val="en-IN"/>
        </w:rPr>
        <w:t>Gujrati</w:t>
      </w:r>
      <w:proofErr w:type="spellEnd"/>
      <w:r w:rsidRPr="00B61130">
        <w:rPr>
          <w:rFonts w:ascii="Times New Roman" w:hAnsi="Times New Roman"/>
          <w:bCs/>
          <w:sz w:val="24"/>
          <w:szCs w:val="24"/>
          <w:lang w:val="en-IN"/>
        </w:rPr>
        <w:t>, A. (</w:t>
      </w:r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2018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 xml:space="preserve">). </w:t>
      </w:r>
      <w:r w:rsidRPr="00B61130">
        <w:rPr>
          <w:rFonts w:ascii="Times New Roman" w:hAnsi="Times New Roman"/>
          <w:b/>
          <w:bCs/>
          <w:sz w:val="24"/>
          <w:szCs w:val="24"/>
          <w:lang w:val="en-IN"/>
        </w:rPr>
        <w:t>Mass coral bleaching responses from Indian coral reef regions as Chapter: 9. In: Climate Change and The Vulnerable Indian Coast, (Ed. Bhatt, J.R. and Ramesh R.) under section: Coastal Sensitivity</w:t>
      </w:r>
      <w:r w:rsidRPr="00B61130">
        <w:rPr>
          <w:rFonts w:ascii="Times New Roman" w:hAnsi="Times New Roman"/>
          <w:bCs/>
          <w:sz w:val="24"/>
          <w:szCs w:val="24"/>
          <w:lang w:val="en-IN"/>
        </w:rPr>
        <w:t>, 169-178 pp.</w:t>
      </w:r>
    </w:p>
    <w:p w:rsidR="003B2DC4" w:rsidRPr="003F6935" w:rsidRDefault="003B2DC4" w:rsidP="003B2DC4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Scientific/Technical Reports:</w:t>
      </w:r>
    </w:p>
    <w:p w:rsidR="003B2DC4" w:rsidRPr="0062666F" w:rsidRDefault="003B2DC4" w:rsidP="003B2D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95104" behindDoc="1" locked="0" layoutInCell="0" allowOverlap="1" wp14:anchorId="354BD1FD" wp14:editId="38C3B146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6756400" cy="28575"/>
            <wp:effectExtent l="19050" t="0" r="635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594D" w:rsidRPr="003B2DC4" w:rsidRDefault="00E376BE" w:rsidP="00E376B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3B2DC4">
        <w:rPr>
          <w:rFonts w:ascii="Times New Roman" w:hAnsi="Times New Roman"/>
          <w:bCs/>
          <w:sz w:val="24"/>
          <w:szCs w:val="24"/>
          <w:lang w:val="en-IN"/>
        </w:rPr>
        <w:t xml:space="preserve">Ray </w:t>
      </w:r>
      <w:proofErr w:type="spellStart"/>
      <w:r w:rsidRPr="003B2DC4">
        <w:rPr>
          <w:rFonts w:ascii="Times New Roman" w:hAnsi="Times New Roman"/>
          <w:bCs/>
          <w:sz w:val="24"/>
          <w:szCs w:val="24"/>
          <w:lang w:val="en-IN"/>
        </w:rPr>
        <w:t>Chaudhury</w:t>
      </w:r>
      <w:proofErr w:type="spellEnd"/>
      <w:r w:rsidRPr="003B2DC4">
        <w:rPr>
          <w:rFonts w:ascii="Times New Roman" w:hAnsi="Times New Roman"/>
          <w:bCs/>
          <w:sz w:val="24"/>
          <w:szCs w:val="24"/>
          <w:lang w:val="en-IN"/>
        </w:rPr>
        <w:t xml:space="preserve"> N., </w:t>
      </w:r>
      <w:proofErr w:type="spellStart"/>
      <w:r w:rsidRPr="003B2DC4">
        <w:rPr>
          <w:rFonts w:ascii="Times New Roman" w:hAnsi="Times New Roman"/>
          <w:b/>
          <w:bCs/>
          <w:sz w:val="24"/>
          <w:szCs w:val="24"/>
          <w:lang w:val="en-IN"/>
        </w:rPr>
        <w:t>Arora</w:t>
      </w:r>
      <w:proofErr w:type="spellEnd"/>
      <w:r w:rsidRPr="003B2DC4">
        <w:rPr>
          <w:rFonts w:ascii="Times New Roman" w:hAnsi="Times New Roman"/>
          <w:b/>
          <w:bCs/>
          <w:sz w:val="24"/>
          <w:szCs w:val="24"/>
          <w:lang w:val="en-IN"/>
        </w:rPr>
        <w:t xml:space="preserve"> M. </w:t>
      </w:r>
      <w:r w:rsidRPr="003B2DC4">
        <w:rPr>
          <w:rFonts w:ascii="Times New Roman" w:hAnsi="Times New Roman"/>
          <w:bCs/>
          <w:sz w:val="24"/>
          <w:szCs w:val="24"/>
          <w:lang w:val="en-IN"/>
        </w:rPr>
        <w:t>and Gujarati A. (</w:t>
      </w:r>
      <w:r w:rsidRPr="003B2DC4">
        <w:rPr>
          <w:rFonts w:ascii="Times New Roman" w:hAnsi="Times New Roman"/>
          <w:b/>
          <w:bCs/>
          <w:sz w:val="24"/>
          <w:szCs w:val="24"/>
          <w:lang w:val="en-IN"/>
        </w:rPr>
        <w:t>2017</w:t>
      </w:r>
      <w:r w:rsidRPr="003B2DC4">
        <w:rPr>
          <w:rFonts w:ascii="Times New Roman" w:hAnsi="Times New Roman"/>
          <w:bCs/>
          <w:sz w:val="24"/>
          <w:szCs w:val="24"/>
          <w:lang w:val="en-IN"/>
        </w:rPr>
        <w:t xml:space="preserve">), Science Results from Phase – 1 Airborne </w:t>
      </w:r>
      <w:proofErr w:type="spellStart"/>
      <w:r w:rsidRPr="003B2DC4">
        <w:rPr>
          <w:rFonts w:ascii="Times New Roman" w:hAnsi="Times New Roman"/>
          <w:bCs/>
          <w:sz w:val="24"/>
          <w:szCs w:val="24"/>
          <w:lang w:val="en-IN"/>
        </w:rPr>
        <w:t>Hyperspectral</w:t>
      </w:r>
      <w:proofErr w:type="spellEnd"/>
      <w:r w:rsidRPr="003B2DC4">
        <w:rPr>
          <w:rFonts w:ascii="Times New Roman" w:hAnsi="Times New Roman"/>
          <w:bCs/>
          <w:sz w:val="24"/>
          <w:szCs w:val="24"/>
          <w:lang w:val="en-IN"/>
        </w:rPr>
        <w:t xml:space="preserve"> Campaign with AVIRIS-NG over India. ISRO-JPL/AVIRIS-NG/SR01, 234-238.</w:t>
      </w:r>
    </w:p>
    <w:p w:rsidR="00A553AA" w:rsidRPr="003F6935" w:rsidRDefault="00A553AA" w:rsidP="00A553A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memberships:</w:t>
      </w:r>
    </w:p>
    <w:p w:rsidR="00A553AA" w:rsidRDefault="00A553AA" w:rsidP="006266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61595</wp:posOffset>
            </wp:positionV>
            <wp:extent cx="6756400" cy="28575"/>
            <wp:effectExtent l="19050" t="0" r="635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3AA" w:rsidRPr="00A553AA" w:rsidRDefault="00A553AA" w:rsidP="00A553AA">
      <w:pPr>
        <w:tabs>
          <w:tab w:val="left" w:pos="521"/>
          <w:tab w:val="left" w:pos="866"/>
        </w:tabs>
        <w:spacing w:before="100" w:after="100" w:line="360" w:lineRule="auto"/>
        <w:ind w:left="611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53AA">
        <w:rPr>
          <w:rFonts w:ascii="Times New Roman" w:hAnsi="Times New Roman"/>
          <w:sz w:val="24"/>
          <w:szCs w:val="24"/>
        </w:rPr>
        <w:t>Society of Exploration Geophysics (SEG), USA.</w:t>
      </w:r>
      <w:proofErr w:type="gramEnd"/>
    </w:p>
    <w:p w:rsidR="00A553AA" w:rsidRPr="00A553AA" w:rsidRDefault="00A553AA" w:rsidP="00A553AA">
      <w:pPr>
        <w:tabs>
          <w:tab w:val="left" w:pos="521"/>
          <w:tab w:val="left" w:pos="866"/>
        </w:tabs>
        <w:spacing w:before="100" w:after="100" w:line="360" w:lineRule="auto"/>
        <w:ind w:left="611"/>
        <w:jc w:val="both"/>
        <w:rPr>
          <w:rFonts w:ascii="Times New Roman" w:hAnsi="Times New Roman"/>
          <w:sz w:val="24"/>
          <w:szCs w:val="24"/>
        </w:rPr>
      </w:pPr>
      <w:r w:rsidRPr="00A553AA">
        <w:rPr>
          <w:rFonts w:ascii="Times New Roman" w:hAnsi="Times New Roman"/>
          <w:sz w:val="24"/>
          <w:szCs w:val="24"/>
        </w:rPr>
        <w:t>Society of Petroleum Geophysicists (SPG), ONGC, INDIA</w:t>
      </w:r>
    </w:p>
    <w:p w:rsidR="00A553AA" w:rsidRPr="00A553AA" w:rsidRDefault="00A553AA" w:rsidP="00A553AA">
      <w:pPr>
        <w:tabs>
          <w:tab w:val="left" w:pos="521"/>
          <w:tab w:val="left" w:pos="866"/>
        </w:tabs>
        <w:spacing w:before="100" w:after="100" w:line="360" w:lineRule="auto"/>
        <w:ind w:left="611"/>
        <w:jc w:val="both"/>
        <w:rPr>
          <w:rFonts w:ascii="Times New Roman" w:hAnsi="Times New Roman"/>
          <w:sz w:val="24"/>
          <w:szCs w:val="24"/>
        </w:rPr>
      </w:pPr>
      <w:r w:rsidRPr="00A553AA">
        <w:rPr>
          <w:rFonts w:ascii="Times New Roman" w:hAnsi="Times New Roman"/>
          <w:sz w:val="24"/>
          <w:szCs w:val="24"/>
        </w:rPr>
        <w:t>American Association of Petroleum Geologists (AAPG)</w:t>
      </w:r>
    </w:p>
    <w:p w:rsidR="0062666F" w:rsidRDefault="00A553AA" w:rsidP="00A553AA">
      <w:pPr>
        <w:ind w:firstLine="611"/>
        <w:rPr>
          <w:rFonts w:ascii="Times New Roman" w:hAnsi="Times New Roman"/>
          <w:sz w:val="24"/>
          <w:szCs w:val="24"/>
        </w:rPr>
      </w:pPr>
      <w:r w:rsidRPr="00A553AA">
        <w:rPr>
          <w:rFonts w:ascii="Times New Roman" w:hAnsi="Times New Roman"/>
          <w:sz w:val="24"/>
          <w:szCs w:val="24"/>
        </w:rPr>
        <w:t>Indian Society of Earthquake Science (ISES)</w:t>
      </w:r>
    </w:p>
    <w:p w:rsidR="00A553AA" w:rsidRDefault="00A553AA" w:rsidP="00A553AA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Hobbies:</w:t>
      </w:r>
    </w:p>
    <w:p w:rsidR="00A553AA" w:rsidRDefault="00A553AA" w:rsidP="00A553AA">
      <w:r>
        <w:rPr>
          <w:noProof/>
          <w:lang w:bidi="hi-IN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50165</wp:posOffset>
            </wp:positionV>
            <wp:extent cx="6756400" cy="28575"/>
            <wp:effectExtent l="19050" t="0" r="635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3AA" w:rsidRDefault="00A553AA" w:rsidP="005D630C">
      <w:pPr>
        <w:rPr>
          <w:rFonts w:ascii="Times New Roman" w:hAnsi="Times New Roman"/>
          <w:b/>
          <w:sz w:val="24"/>
          <w:szCs w:val="24"/>
        </w:rPr>
      </w:pPr>
      <w:r w:rsidRPr="00A553AA">
        <w:rPr>
          <w:rFonts w:ascii="Times New Roman" w:hAnsi="Times New Roman"/>
          <w:b/>
          <w:sz w:val="24"/>
          <w:szCs w:val="24"/>
        </w:rPr>
        <w:t>Listening Music, Gardening, Playing Cricket &amp; Badminton.</w:t>
      </w:r>
    </w:p>
    <w:p w:rsidR="00C75BF7" w:rsidRDefault="00C75BF7" w:rsidP="00A553AA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A553AA" w:rsidRDefault="00A553AA" w:rsidP="00A553AA">
      <w:pPr>
        <w:rPr>
          <w:rFonts w:ascii="Times New Roman" w:hAnsi="Times New Roman"/>
          <w:sz w:val="24"/>
          <w:szCs w:val="24"/>
        </w:rPr>
      </w:pPr>
      <w:r w:rsidRPr="00A553AA">
        <w:rPr>
          <w:rFonts w:ascii="Times New Roman" w:hAnsi="Times New Roman"/>
          <w:sz w:val="24"/>
          <w:szCs w:val="24"/>
        </w:rPr>
        <w:t xml:space="preserve">I hereby declare that the information furnished above is true to the best of my knowledge and belief.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D630C" w:rsidRDefault="005D630C" w:rsidP="00A553AA">
      <w:pPr>
        <w:rPr>
          <w:rFonts w:ascii="Times New Roman" w:hAnsi="Times New Roman"/>
          <w:sz w:val="24"/>
          <w:szCs w:val="24"/>
        </w:rPr>
      </w:pPr>
    </w:p>
    <w:p w:rsidR="00A6767B" w:rsidRDefault="00A553AA" w:rsidP="00A55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A6767B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  <w:r w:rsidR="00C75BF7">
        <w:rPr>
          <w:rFonts w:ascii="Times New Roman" w:hAnsi="Times New Roman"/>
          <w:sz w:val="24"/>
          <w:szCs w:val="24"/>
        </w:rPr>
        <w:tab/>
      </w:r>
    </w:p>
    <w:p w:rsidR="00A553AA" w:rsidRDefault="00A553AA" w:rsidP="00A6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 w:rsidR="002A6F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3354">
        <w:rPr>
          <w:rFonts w:ascii="Times New Roman" w:hAnsi="Times New Roman"/>
          <w:sz w:val="24"/>
          <w:szCs w:val="24"/>
        </w:rPr>
        <w:t>Karnal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(Mohit </w:t>
      </w:r>
      <w:proofErr w:type="spellStart"/>
      <w:r>
        <w:rPr>
          <w:rFonts w:ascii="Times New Roman" w:hAnsi="Times New Roman"/>
          <w:sz w:val="24"/>
          <w:szCs w:val="24"/>
        </w:rPr>
        <w:t>Arora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sectPr w:rsidR="00A553AA" w:rsidSect="00F7556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F2E" w:rsidRDefault="00F45F2E" w:rsidP="002144D8">
      <w:pPr>
        <w:spacing w:after="0" w:line="240" w:lineRule="auto"/>
      </w:pPr>
      <w:r>
        <w:separator/>
      </w:r>
    </w:p>
  </w:endnote>
  <w:endnote w:type="continuationSeparator" w:id="0">
    <w:p w:rsidR="00F45F2E" w:rsidRDefault="00F45F2E" w:rsidP="0021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F2E" w:rsidRDefault="00F45F2E" w:rsidP="002144D8">
      <w:pPr>
        <w:spacing w:after="0" w:line="240" w:lineRule="auto"/>
      </w:pPr>
      <w:r>
        <w:separator/>
      </w:r>
    </w:p>
  </w:footnote>
  <w:footnote w:type="continuationSeparator" w:id="0">
    <w:p w:rsidR="00F45F2E" w:rsidRDefault="00F45F2E" w:rsidP="00214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D68"/>
    <w:multiLevelType w:val="hybridMultilevel"/>
    <w:tmpl w:val="B2529F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B6F8E"/>
    <w:multiLevelType w:val="hybridMultilevel"/>
    <w:tmpl w:val="F482AF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F5BBA"/>
    <w:multiLevelType w:val="hybridMultilevel"/>
    <w:tmpl w:val="554CD0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5C7E67"/>
    <w:multiLevelType w:val="hybridMultilevel"/>
    <w:tmpl w:val="FD427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64D12"/>
    <w:multiLevelType w:val="hybridMultilevel"/>
    <w:tmpl w:val="C122E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22481"/>
    <w:multiLevelType w:val="hybridMultilevel"/>
    <w:tmpl w:val="307690D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7C37CEE"/>
    <w:multiLevelType w:val="hybridMultilevel"/>
    <w:tmpl w:val="1F8A6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15D01"/>
    <w:multiLevelType w:val="hybridMultilevel"/>
    <w:tmpl w:val="C4381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021F0"/>
    <w:multiLevelType w:val="hybridMultilevel"/>
    <w:tmpl w:val="6DC6D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040CD"/>
    <w:multiLevelType w:val="hybridMultilevel"/>
    <w:tmpl w:val="9926B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91"/>
    <w:rsid w:val="00026DA2"/>
    <w:rsid w:val="00033A6E"/>
    <w:rsid w:val="00041AF4"/>
    <w:rsid w:val="0004687F"/>
    <w:rsid w:val="00060DF9"/>
    <w:rsid w:val="000618AF"/>
    <w:rsid w:val="00063AC8"/>
    <w:rsid w:val="0009360D"/>
    <w:rsid w:val="000A579D"/>
    <w:rsid w:val="000A65A3"/>
    <w:rsid w:val="000A6754"/>
    <w:rsid w:val="000B5D5E"/>
    <w:rsid w:val="000D4983"/>
    <w:rsid w:val="000E2EFD"/>
    <w:rsid w:val="000E6471"/>
    <w:rsid w:val="000F4D2D"/>
    <w:rsid w:val="00111BFE"/>
    <w:rsid w:val="001138B6"/>
    <w:rsid w:val="0011555E"/>
    <w:rsid w:val="00117A58"/>
    <w:rsid w:val="00121630"/>
    <w:rsid w:val="0012447D"/>
    <w:rsid w:val="00126402"/>
    <w:rsid w:val="00131459"/>
    <w:rsid w:val="00136BFC"/>
    <w:rsid w:val="001375C5"/>
    <w:rsid w:val="00140E08"/>
    <w:rsid w:val="00143354"/>
    <w:rsid w:val="00144C66"/>
    <w:rsid w:val="0014567F"/>
    <w:rsid w:val="00174972"/>
    <w:rsid w:val="00176C9C"/>
    <w:rsid w:val="00177C8E"/>
    <w:rsid w:val="00183985"/>
    <w:rsid w:val="001919BE"/>
    <w:rsid w:val="00192711"/>
    <w:rsid w:val="001C1792"/>
    <w:rsid w:val="001D084F"/>
    <w:rsid w:val="001D2324"/>
    <w:rsid w:val="002008C8"/>
    <w:rsid w:val="00206CBB"/>
    <w:rsid w:val="00211060"/>
    <w:rsid w:val="002144D8"/>
    <w:rsid w:val="002146F5"/>
    <w:rsid w:val="00214AF0"/>
    <w:rsid w:val="00231614"/>
    <w:rsid w:val="0026114D"/>
    <w:rsid w:val="00267BAC"/>
    <w:rsid w:val="00293D35"/>
    <w:rsid w:val="002A1666"/>
    <w:rsid w:val="002A4D47"/>
    <w:rsid w:val="002A642A"/>
    <w:rsid w:val="002A6F3C"/>
    <w:rsid w:val="002A6FA5"/>
    <w:rsid w:val="002B0806"/>
    <w:rsid w:val="002D4AA4"/>
    <w:rsid w:val="002D5CD5"/>
    <w:rsid w:val="002F594D"/>
    <w:rsid w:val="002F758B"/>
    <w:rsid w:val="0030018B"/>
    <w:rsid w:val="00316CA0"/>
    <w:rsid w:val="003261D1"/>
    <w:rsid w:val="00337EEB"/>
    <w:rsid w:val="00350572"/>
    <w:rsid w:val="0035613A"/>
    <w:rsid w:val="00361979"/>
    <w:rsid w:val="003703E9"/>
    <w:rsid w:val="00394A12"/>
    <w:rsid w:val="00395EC6"/>
    <w:rsid w:val="003A5D74"/>
    <w:rsid w:val="003B2DC4"/>
    <w:rsid w:val="003B3C1B"/>
    <w:rsid w:val="003B5602"/>
    <w:rsid w:val="003D5336"/>
    <w:rsid w:val="003E02CC"/>
    <w:rsid w:val="003E045C"/>
    <w:rsid w:val="003F2332"/>
    <w:rsid w:val="003F3EE8"/>
    <w:rsid w:val="003F6935"/>
    <w:rsid w:val="004136A8"/>
    <w:rsid w:val="00432273"/>
    <w:rsid w:val="00434E0A"/>
    <w:rsid w:val="00434F74"/>
    <w:rsid w:val="00442294"/>
    <w:rsid w:val="004545B6"/>
    <w:rsid w:val="004A451F"/>
    <w:rsid w:val="004B4B5C"/>
    <w:rsid w:val="004E7F6A"/>
    <w:rsid w:val="004F6477"/>
    <w:rsid w:val="00512416"/>
    <w:rsid w:val="005133E5"/>
    <w:rsid w:val="005248B6"/>
    <w:rsid w:val="005312BC"/>
    <w:rsid w:val="0053188D"/>
    <w:rsid w:val="00566EB9"/>
    <w:rsid w:val="00570183"/>
    <w:rsid w:val="00592F23"/>
    <w:rsid w:val="005B4D0C"/>
    <w:rsid w:val="005C0288"/>
    <w:rsid w:val="005C5BE2"/>
    <w:rsid w:val="005C7E5F"/>
    <w:rsid w:val="005D3E3D"/>
    <w:rsid w:val="005D630C"/>
    <w:rsid w:val="005D7AEF"/>
    <w:rsid w:val="005E13FA"/>
    <w:rsid w:val="005E3E45"/>
    <w:rsid w:val="005F18EB"/>
    <w:rsid w:val="005F6094"/>
    <w:rsid w:val="0060398C"/>
    <w:rsid w:val="006122C9"/>
    <w:rsid w:val="006202C0"/>
    <w:rsid w:val="0062666F"/>
    <w:rsid w:val="006450DC"/>
    <w:rsid w:val="00654090"/>
    <w:rsid w:val="00674374"/>
    <w:rsid w:val="0069108D"/>
    <w:rsid w:val="006A4263"/>
    <w:rsid w:val="006B2FBD"/>
    <w:rsid w:val="006C2443"/>
    <w:rsid w:val="006D38E6"/>
    <w:rsid w:val="006D62AF"/>
    <w:rsid w:val="006E1852"/>
    <w:rsid w:val="006E67A6"/>
    <w:rsid w:val="00701C67"/>
    <w:rsid w:val="00703DDF"/>
    <w:rsid w:val="0071573B"/>
    <w:rsid w:val="00717255"/>
    <w:rsid w:val="007201D1"/>
    <w:rsid w:val="00720608"/>
    <w:rsid w:val="00723A2F"/>
    <w:rsid w:val="007413A2"/>
    <w:rsid w:val="007734DE"/>
    <w:rsid w:val="00783448"/>
    <w:rsid w:val="00790875"/>
    <w:rsid w:val="007921F2"/>
    <w:rsid w:val="00793D91"/>
    <w:rsid w:val="007A7131"/>
    <w:rsid w:val="007C1259"/>
    <w:rsid w:val="007C3474"/>
    <w:rsid w:val="007C4E4C"/>
    <w:rsid w:val="008023D6"/>
    <w:rsid w:val="008040AD"/>
    <w:rsid w:val="00807C04"/>
    <w:rsid w:val="00810202"/>
    <w:rsid w:val="00811F90"/>
    <w:rsid w:val="00821046"/>
    <w:rsid w:val="0083441A"/>
    <w:rsid w:val="00837937"/>
    <w:rsid w:val="00847D52"/>
    <w:rsid w:val="0087237E"/>
    <w:rsid w:val="00875822"/>
    <w:rsid w:val="00892AA1"/>
    <w:rsid w:val="008B0E0F"/>
    <w:rsid w:val="008B3835"/>
    <w:rsid w:val="008B545A"/>
    <w:rsid w:val="008B68A8"/>
    <w:rsid w:val="008C2D92"/>
    <w:rsid w:val="008D149F"/>
    <w:rsid w:val="008F0EB3"/>
    <w:rsid w:val="009172CD"/>
    <w:rsid w:val="00926921"/>
    <w:rsid w:val="009443DC"/>
    <w:rsid w:val="00947BB9"/>
    <w:rsid w:val="00955125"/>
    <w:rsid w:val="00966B30"/>
    <w:rsid w:val="00967A31"/>
    <w:rsid w:val="009B366A"/>
    <w:rsid w:val="009B6919"/>
    <w:rsid w:val="009F12A7"/>
    <w:rsid w:val="009F7507"/>
    <w:rsid w:val="009F76B0"/>
    <w:rsid w:val="009F7AAD"/>
    <w:rsid w:val="00A27E33"/>
    <w:rsid w:val="00A36F36"/>
    <w:rsid w:val="00A41DFF"/>
    <w:rsid w:val="00A4562C"/>
    <w:rsid w:val="00A5018E"/>
    <w:rsid w:val="00A51903"/>
    <w:rsid w:val="00A553AA"/>
    <w:rsid w:val="00A6566A"/>
    <w:rsid w:val="00A6767B"/>
    <w:rsid w:val="00A86B31"/>
    <w:rsid w:val="00AB6601"/>
    <w:rsid w:val="00AB6F81"/>
    <w:rsid w:val="00AC46A4"/>
    <w:rsid w:val="00AF20A2"/>
    <w:rsid w:val="00B03D3D"/>
    <w:rsid w:val="00B1489A"/>
    <w:rsid w:val="00B17037"/>
    <w:rsid w:val="00B2071C"/>
    <w:rsid w:val="00B42E37"/>
    <w:rsid w:val="00B61130"/>
    <w:rsid w:val="00B66349"/>
    <w:rsid w:val="00B7776D"/>
    <w:rsid w:val="00B937CA"/>
    <w:rsid w:val="00BA3C2B"/>
    <w:rsid w:val="00BB25C6"/>
    <w:rsid w:val="00BC3789"/>
    <w:rsid w:val="00C25A9C"/>
    <w:rsid w:val="00C25ECF"/>
    <w:rsid w:val="00C43A49"/>
    <w:rsid w:val="00C463A3"/>
    <w:rsid w:val="00C549BF"/>
    <w:rsid w:val="00C639B8"/>
    <w:rsid w:val="00C75BF7"/>
    <w:rsid w:val="00C979D4"/>
    <w:rsid w:val="00CA3283"/>
    <w:rsid w:val="00CA5205"/>
    <w:rsid w:val="00CB60FD"/>
    <w:rsid w:val="00CC0324"/>
    <w:rsid w:val="00CC7FD0"/>
    <w:rsid w:val="00CD1011"/>
    <w:rsid w:val="00CF07D4"/>
    <w:rsid w:val="00D214C3"/>
    <w:rsid w:val="00D22937"/>
    <w:rsid w:val="00D22C68"/>
    <w:rsid w:val="00D34AA9"/>
    <w:rsid w:val="00D41D9A"/>
    <w:rsid w:val="00D57902"/>
    <w:rsid w:val="00D7050F"/>
    <w:rsid w:val="00D739A8"/>
    <w:rsid w:val="00D84EFA"/>
    <w:rsid w:val="00D90032"/>
    <w:rsid w:val="00DB7AAE"/>
    <w:rsid w:val="00DF5846"/>
    <w:rsid w:val="00E02199"/>
    <w:rsid w:val="00E057DA"/>
    <w:rsid w:val="00E13EDF"/>
    <w:rsid w:val="00E376BE"/>
    <w:rsid w:val="00E44729"/>
    <w:rsid w:val="00E47FD5"/>
    <w:rsid w:val="00E553C9"/>
    <w:rsid w:val="00E559E8"/>
    <w:rsid w:val="00E60E0E"/>
    <w:rsid w:val="00E75EFB"/>
    <w:rsid w:val="00E85BF4"/>
    <w:rsid w:val="00E97DC2"/>
    <w:rsid w:val="00EA6A7C"/>
    <w:rsid w:val="00EB78E6"/>
    <w:rsid w:val="00EC4EDC"/>
    <w:rsid w:val="00ED22CE"/>
    <w:rsid w:val="00EE3C8D"/>
    <w:rsid w:val="00F03675"/>
    <w:rsid w:val="00F045D7"/>
    <w:rsid w:val="00F1009B"/>
    <w:rsid w:val="00F401D8"/>
    <w:rsid w:val="00F4324F"/>
    <w:rsid w:val="00F4376B"/>
    <w:rsid w:val="00F45F2E"/>
    <w:rsid w:val="00F75562"/>
    <w:rsid w:val="00F9466B"/>
    <w:rsid w:val="00F95FF8"/>
    <w:rsid w:val="00FA4128"/>
    <w:rsid w:val="00FB4042"/>
    <w:rsid w:val="00FC2BEF"/>
    <w:rsid w:val="00FC4E02"/>
    <w:rsid w:val="00FD2AC5"/>
    <w:rsid w:val="00FF3A98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91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EB"/>
    <w:pPr>
      <w:ind w:left="720"/>
      <w:contextualSpacing/>
    </w:pPr>
  </w:style>
  <w:style w:type="paragraph" w:styleId="NoSpacing">
    <w:name w:val="No Spacing"/>
    <w:uiPriority w:val="1"/>
    <w:qFormat/>
    <w:rsid w:val="00B17037"/>
    <w:pPr>
      <w:spacing w:after="0" w:line="240" w:lineRule="auto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7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7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B17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9B"/>
    <w:rPr>
      <w:rFonts w:ascii="Tahoma" w:eastAsiaTheme="minorEastAsi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7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4A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LightShading-Accent11">
    <w:name w:val="Light Shading - Accent 11"/>
    <w:basedOn w:val="TableNormal"/>
    <w:uiPriority w:val="60"/>
    <w:rsid w:val="002144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1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D8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D8"/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2144D8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ED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0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91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EB"/>
    <w:pPr>
      <w:ind w:left="720"/>
      <w:contextualSpacing/>
    </w:pPr>
  </w:style>
  <w:style w:type="paragraph" w:styleId="NoSpacing">
    <w:name w:val="No Spacing"/>
    <w:uiPriority w:val="1"/>
    <w:qFormat/>
    <w:rsid w:val="00B17037"/>
    <w:pPr>
      <w:spacing w:after="0" w:line="240" w:lineRule="auto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7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7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B17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9B"/>
    <w:rPr>
      <w:rFonts w:ascii="Tahoma" w:eastAsiaTheme="minorEastAsi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7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4A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LightShading-Accent11">
    <w:name w:val="Light Shading - Accent 11"/>
    <w:basedOn w:val="TableNormal"/>
    <w:uiPriority w:val="60"/>
    <w:rsid w:val="002144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1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D8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4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D8"/>
    <w:rPr>
      <w:rFonts w:eastAsiaTheme="minorEastAsia" w:cs="Times New Roman"/>
      <w:lang w:val="en-US"/>
    </w:rPr>
  </w:style>
  <w:style w:type="character" w:styleId="Strong">
    <w:name w:val="Strong"/>
    <w:basedOn w:val="DefaultParagraphFont"/>
    <w:uiPriority w:val="22"/>
    <w:qFormat/>
    <w:rsid w:val="002144D8"/>
    <w:rPr>
      <w:b/>
      <w:bCs/>
    </w:rPr>
  </w:style>
  <w:style w:type="character" w:styleId="Hyperlink">
    <w:name w:val="Hyperlink"/>
    <w:basedOn w:val="DefaultParagraphFont"/>
    <w:uiPriority w:val="99"/>
    <w:unhideWhenUsed/>
    <w:rsid w:val="00EC4ED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5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0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hitarorakuk1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D998-E048-4476-9E16-B2CCE73F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varinder kang</dc:creator>
  <cp:lastModifiedBy>pc</cp:lastModifiedBy>
  <cp:revision>2</cp:revision>
  <cp:lastPrinted>2015-03-06T01:30:00Z</cp:lastPrinted>
  <dcterms:created xsi:type="dcterms:W3CDTF">2019-09-18T11:05:00Z</dcterms:created>
  <dcterms:modified xsi:type="dcterms:W3CDTF">2019-09-18T11:05:00Z</dcterms:modified>
</cp:coreProperties>
</file>