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EF" w:rsidRDefault="008B7F0D" w:rsidP="00097EEF">
      <w:pPr>
        <w:spacing w:before="20" w:after="20"/>
        <w:rPr>
          <w:rFonts w:ascii="Trebuchet MS" w:hAnsi="Trebuchet MS"/>
          <w:u w:val="single"/>
        </w:rPr>
      </w:pPr>
      <w:r>
        <w:rPr>
          <w:rFonts w:ascii="Trebuchet MS" w:hAnsi="Trebuchet MS"/>
          <w:b/>
        </w:rPr>
        <w:t>EXEPERINCE-26 YEARS</w:t>
      </w:r>
      <w:proofErr w:type="gramStart"/>
      <w:r>
        <w:rPr>
          <w:rFonts w:ascii="Trebuchet MS" w:hAnsi="Trebuchet MS"/>
          <w:b/>
        </w:rPr>
        <w:t>,CTC</w:t>
      </w:r>
      <w:proofErr w:type="gramEnd"/>
      <w:r>
        <w:rPr>
          <w:rFonts w:ascii="Trebuchet MS" w:hAnsi="Trebuchet MS"/>
          <w:b/>
        </w:rPr>
        <w:t>-15.80 LAC</w:t>
      </w:r>
      <w:bookmarkStart w:id="0" w:name="_GoBack"/>
      <w:bookmarkEnd w:id="0"/>
      <w:r>
        <w:rPr>
          <w:rFonts w:ascii="Trebuchet MS" w:hAnsi="Trebuchet MS"/>
          <w:b/>
        </w:rPr>
        <w:t xml:space="preserve">                                                  RESUME</w:t>
      </w:r>
    </w:p>
    <w:p w:rsidR="00097EEF" w:rsidRDefault="00097EEF" w:rsidP="00097EEF">
      <w:pPr>
        <w:spacing w:before="20" w:after="20"/>
        <w:rPr>
          <w:rFonts w:ascii="Trebuchet MS" w:hAnsi="Trebuchet MS"/>
          <w:u w:val="single"/>
        </w:rPr>
      </w:pPr>
    </w:p>
    <w:tbl>
      <w:tblPr>
        <w:tblW w:w="9451" w:type="dxa"/>
        <w:tblCellSpacing w:w="0" w:type="dxa"/>
        <w:tblInd w:w="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30"/>
        <w:gridCol w:w="341"/>
        <w:gridCol w:w="4888"/>
        <w:gridCol w:w="92"/>
        <w:gridCol w:w="800"/>
      </w:tblGrid>
      <w:tr w:rsidR="00661DAF" w:rsidTr="00CE326C">
        <w:trPr>
          <w:gridAfter w:val="1"/>
          <w:wAfter w:w="800" w:type="dxa"/>
          <w:trHeight w:val="394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ind w:right="-24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Name                                                                            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980" w:type="dxa"/>
            <w:gridSpan w:val="2"/>
            <w:hideMark/>
          </w:tcPr>
          <w:p w:rsidR="00097EEF" w:rsidRPr="00673B19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 w:rsidRPr="00673B19">
              <w:rPr>
                <w:rFonts w:ascii="Trebuchet MS" w:hAnsi="Trebuchet MS" w:cs="Arial"/>
                <w:b/>
              </w:rPr>
              <w:t>S.MARUDAPPAN</w:t>
            </w:r>
          </w:p>
        </w:tc>
      </w:tr>
      <w:tr w:rsidR="00661DAF" w:rsidTr="00CE326C">
        <w:trPr>
          <w:gridAfter w:val="1"/>
          <w:wAfter w:w="800" w:type="dxa"/>
          <w:trHeight w:val="239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ind w:right="185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Father’s name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980" w:type="dxa"/>
            <w:gridSpan w:val="2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VR.Shanmugam</w:t>
            </w:r>
          </w:p>
        </w:tc>
      </w:tr>
      <w:tr w:rsidR="00661DAF" w:rsidTr="00CE326C">
        <w:trPr>
          <w:gridAfter w:val="2"/>
          <w:wAfter w:w="892" w:type="dxa"/>
          <w:trHeight w:val="303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Date of birth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888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10/06/1963</w:t>
            </w:r>
          </w:p>
        </w:tc>
      </w:tr>
      <w:tr w:rsidR="00661DAF" w:rsidTr="00CE326C">
        <w:trPr>
          <w:gridAfter w:val="2"/>
          <w:wAfter w:w="892" w:type="dxa"/>
          <w:trHeight w:val="1876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Present Address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888" w:type="dxa"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S. Marudappan, B.E </w:t>
            </w:r>
            <w:r>
              <w:rPr>
                <w:rFonts w:ascii="Trebuchet MS" w:hAnsi="Trebuchet MS" w:cs="Arial"/>
              </w:rPr>
              <w:t>(Mech.), B.O.E.,</w:t>
            </w:r>
          </w:p>
          <w:p w:rsidR="00097EEF" w:rsidRPr="00673B19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 w:rsidRPr="00673B19">
              <w:rPr>
                <w:rFonts w:ascii="Trebuchet MS" w:hAnsi="Trebuchet MS" w:cs="Arial"/>
                <w:b/>
              </w:rPr>
              <w:t>Asst. General Manager - Engineering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No.3,EID Parry Sugar Factory Quarters,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Pugalur – 639 113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Karur District </w:t>
            </w:r>
          </w:p>
          <w:p w:rsidR="00097EEF" w:rsidRDefault="008B7F0D" w:rsidP="00097EEF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Tamil Nadu</w:t>
            </w:r>
          </w:p>
        </w:tc>
      </w:tr>
      <w:tr w:rsidR="00661DAF" w:rsidTr="00CE326C">
        <w:trPr>
          <w:trHeight w:val="1258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Permanent Address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S.Marudappan,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G1, Ashok manor,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Melandai 2nd cross street,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smartTag w:uri="urn:schemas-microsoft-com:office:smarttags" w:element="place">
              <w:r>
                <w:rPr>
                  <w:rFonts w:ascii="Trebuchet MS" w:hAnsi="Trebuchet MS" w:cs="Arial"/>
                </w:rPr>
                <w:t>West Tambaram</w:t>
              </w:r>
            </w:smartTag>
            <w:r>
              <w:rPr>
                <w:rFonts w:ascii="Trebuchet MS" w:hAnsi="Trebuchet MS" w:cs="Arial"/>
              </w:rPr>
              <w:t>,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Chennai – 600 045</w:t>
            </w:r>
          </w:p>
        </w:tc>
      </w:tr>
      <w:tr w:rsidR="00661DAF" w:rsidTr="00CE326C">
        <w:trPr>
          <w:trHeight w:val="421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 mail 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marudu1963@gmail.com</w:t>
            </w:r>
          </w:p>
        </w:tc>
      </w:tr>
      <w:tr w:rsidR="00661DAF" w:rsidTr="00CE326C">
        <w:trPr>
          <w:trHeight w:val="421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Mobile 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 9940029683 / 9486623235</w:t>
            </w:r>
          </w:p>
        </w:tc>
      </w:tr>
      <w:tr w:rsidR="00661DAF" w:rsidTr="00CE326C">
        <w:trPr>
          <w:trHeight w:val="1694"/>
          <w:tblCellSpacing w:w="0" w:type="dxa"/>
        </w:trPr>
        <w:tc>
          <w:tcPr>
            <w:tcW w:w="3330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Technical  Qualification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5780" w:type="dxa"/>
            <w:gridSpan w:val="3"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a) B.E [Mechanical] – First Class (AMIE)</w:t>
            </w: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b) Boiler  Operation  Engineer (B.O.E)</w:t>
            </w:r>
            <w:r>
              <w:rPr>
                <w:rFonts w:ascii="Trebuchet MS" w:hAnsi="Trebuchet MS" w:cs="Arial"/>
              </w:rPr>
              <w:br/>
              <w:t xml:space="preserve">c) Sugar Engineering course at Vasantdada Sugar    Institute, </w:t>
            </w:r>
            <w:r w:rsidRPr="009A6341">
              <w:rPr>
                <w:rFonts w:ascii="Trebuchet MS" w:hAnsi="Trebuchet MS" w:cs="Arial"/>
                <w:b/>
              </w:rPr>
              <w:t>Pune</w:t>
            </w:r>
            <w:r>
              <w:rPr>
                <w:rFonts w:ascii="Trebuchet MS" w:hAnsi="Trebuchet MS" w:cs="Arial"/>
              </w:rPr>
              <w:t xml:space="preserve"> – </w:t>
            </w:r>
            <w:r w:rsidRPr="00673B19">
              <w:rPr>
                <w:rFonts w:ascii="Trebuchet MS" w:hAnsi="Trebuchet MS" w:cs="Arial"/>
                <w:b/>
              </w:rPr>
              <w:t>First Rank</w:t>
            </w:r>
          </w:p>
        </w:tc>
      </w:tr>
      <w:tr w:rsidR="00661DAF" w:rsidTr="00CE326C">
        <w:trPr>
          <w:trHeight w:val="530"/>
          <w:tblCellSpacing w:w="0" w:type="dxa"/>
        </w:trPr>
        <w:tc>
          <w:tcPr>
            <w:tcW w:w="3330" w:type="dxa"/>
            <w:hideMark/>
          </w:tcPr>
          <w:p w:rsidR="00097EEF" w:rsidRPr="0088714D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 w:rsidRPr="0088714D">
              <w:rPr>
                <w:rFonts w:ascii="Trebuchet MS" w:hAnsi="Trebuchet MS" w:cs="Arial"/>
                <w:b/>
              </w:rPr>
              <w:t>Experience</w:t>
            </w:r>
          </w:p>
        </w:tc>
        <w:tc>
          <w:tcPr>
            <w:tcW w:w="341" w:type="dxa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 w:rsidRPr="0088714D">
              <w:rPr>
                <w:rFonts w:ascii="Trebuchet MS" w:hAnsi="Trebuchet MS" w:cs="Arial"/>
                <w:b/>
              </w:rPr>
              <w:t>Twenty six</w:t>
            </w:r>
            <w:r>
              <w:rPr>
                <w:rFonts w:ascii="Trebuchet MS" w:hAnsi="Trebuchet MS" w:cs="Arial"/>
              </w:rPr>
              <w:t xml:space="preserve"> years</w:t>
            </w:r>
          </w:p>
        </w:tc>
      </w:tr>
      <w:tr w:rsidR="00661DAF" w:rsidTr="00CE326C">
        <w:trPr>
          <w:trHeight w:val="637"/>
          <w:tblCellSpacing w:w="0" w:type="dxa"/>
        </w:trPr>
        <w:tc>
          <w:tcPr>
            <w:tcW w:w="3330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341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5780" w:type="dxa"/>
            <w:gridSpan w:val="3"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a) </w:t>
            </w:r>
            <w:r>
              <w:rPr>
                <w:rFonts w:ascii="Trebuchet MS" w:hAnsi="Trebuchet MS" w:cs="Arial"/>
                <w:b/>
              </w:rPr>
              <w:t>Five Years as HOD</w:t>
            </w:r>
            <w:r w:rsidRPr="00D161DB">
              <w:rPr>
                <w:rFonts w:ascii="Trebuchet MS" w:hAnsi="Trebuchet MS" w:cs="Arial"/>
                <w:b/>
              </w:rPr>
              <w:t xml:space="preserve"> (Engg)</w:t>
            </w:r>
            <w:r>
              <w:rPr>
                <w:rFonts w:ascii="Trebuchet MS" w:hAnsi="Trebuchet MS" w:cs="Arial"/>
              </w:rPr>
              <w:t xml:space="preserve"> in M/s. </w:t>
            </w:r>
            <w:r w:rsidRPr="00057C19">
              <w:rPr>
                <w:rFonts w:ascii="Trebuchet MS" w:hAnsi="Trebuchet MS" w:cs="Arial"/>
                <w:b/>
              </w:rPr>
              <w:t>EID Parry</w:t>
            </w:r>
            <w:r>
              <w:rPr>
                <w:rFonts w:ascii="Trebuchet MS" w:hAnsi="Trebuchet MS" w:cs="Arial"/>
              </w:rPr>
              <w:t xml:space="preserve"> (India) Limited - Pugalur, a 5000 TCD Sugar Factory with 22.5 MW Co-generation Plant.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b) One year as </w:t>
            </w:r>
            <w:r w:rsidRPr="00AF2CDA">
              <w:rPr>
                <w:rFonts w:ascii="Trebuchet MS" w:hAnsi="Trebuchet MS" w:cs="Arial"/>
                <w:b/>
              </w:rPr>
              <w:t>Manager (Engg.)</w:t>
            </w:r>
            <w:r>
              <w:rPr>
                <w:rFonts w:ascii="Trebuchet MS" w:hAnsi="Trebuchet MS" w:cs="Arial"/>
              </w:rPr>
              <w:t xml:space="preserve"> in M/s</w:t>
            </w:r>
            <w:r w:rsidRPr="00057C19">
              <w:rPr>
                <w:rFonts w:ascii="Trebuchet MS" w:hAnsi="Trebuchet MS" w:cs="Arial"/>
                <w:b/>
              </w:rPr>
              <w:t>.Kothari Sugars &amp; Chemicals</w:t>
            </w:r>
            <w:r>
              <w:rPr>
                <w:rFonts w:ascii="Trebuchet MS" w:hAnsi="Trebuchet MS" w:cs="Arial"/>
              </w:rPr>
              <w:t>, a 3000 TCD Sugar Factory</w:t>
            </w:r>
            <w:r>
              <w:rPr>
                <w:rFonts w:ascii="Trebuchet MS" w:hAnsi="Trebuchet MS" w:cs="Arial"/>
              </w:rPr>
              <w:t xml:space="preserve"> with 11MW Co-generation Plant.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c) One year as Manager (Engg.) Incharge in </w:t>
            </w:r>
            <w:r w:rsidRPr="00057C19">
              <w:rPr>
                <w:rFonts w:ascii="Trebuchet MS" w:hAnsi="Trebuchet MS" w:cs="Arial"/>
                <w:b/>
              </w:rPr>
              <w:t>Dharani Sugars &amp; Chemicals</w:t>
            </w:r>
            <w:r>
              <w:rPr>
                <w:rFonts w:ascii="Trebuchet MS" w:hAnsi="Trebuchet MS" w:cs="Arial"/>
              </w:rPr>
              <w:t>, unit -III a 3500 TCD Sugar Factory with 22MW Co-generation Plant.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[2]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d) One year as Deputy Manager (Engg.) in Dharani Sugars &amp;</w:t>
            </w:r>
            <w:r>
              <w:rPr>
                <w:rFonts w:ascii="Trebuchet MS" w:hAnsi="Trebuchet MS" w:cs="Arial"/>
              </w:rPr>
              <w:t xml:space="preserve"> Chemicals , unit -III a 3500 TCD Sugar Factory with 22MW Co-generation Plant from 2009</w:t>
            </w:r>
          </w:p>
        </w:tc>
      </w:tr>
      <w:tr w:rsidR="00661DAF" w:rsidTr="00CE326C">
        <w:trPr>
          <w:trHeight w:val="637"/>
          <w:tblCellSpacing w:w="0" w:type="dxa"/>
        </w:trPr>
        <w:tc>
          <w:tcPr>
            <w:tcW w:w="3330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341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c)  11 years as Senior Engineer - Mechanical in Pondicherry Co-op.Sugar Mills Ltd from 1998 </w:t>
            </w:r>
          </w:p>
        </w:tc>
      </w:tr>
      <w:tr w:rsidR="00661DAF" w:rsidTr="00CE326C">
        <w:trPr>
          <w:trHeight w:val="637"/>
          <w:tblCellSpacing w:w="0" w:type="dxa"/>
        </w:trPr>
        <w:tc>
          <w:tcPr>
            <w:tcW w:w="3330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341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5780" w:type="dxa"/>
            <w:gridSpan w:val="3"/>
            <w:hideMark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e) Seven years as Assistant Engineer - Mechanical  in Pondicherry Co-</w:t>
            </w:r>
            <w:r>
              <w:rPr>
                <w:rFonts w:ascii="Trebuchet MS" w:hAnsi="Trebuchet MS" w:cs="Arial"/>
              </w:rPr>
              <w:t>op.Sugar Mills Ltd from 1991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</w:tr>
      <w:tr w:rsidR="00661DAF" w:rsidTr="00CE326C">
        <w:trPr>
          <w:trHeight w:val="637"/>
          <w:tblCellSpacing w:w="0" w:type="dxa"/>
        </w:trPr>
        <w:tc>
          <w:tcPr>
            <w:tcW w:w="3330" w:type="dxa"/>
          </w:tcPr>
          <w:p w:rsidR="00097EEF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 w:rsidRPr="0088714D">
              <w:rPr>
                <w:rFonts w:ascii="Trebuchet MS" w:hAnsi="Trebuchet MS" w:cs="Arial"/>
                <w:b/>
              </w:rPr>
              <w:t>Key Skills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 w:rsidRPr="006028D4">
              <w:rPr>
                <w:rFonts w:ascii="Trebuchet MS" w:hAnsi="Trebuchet MS" w:cs="Arial"/>
                <w:b/>
              </w:rPr>
              <w:t>Achievements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  <w:p w:rsidR="00097EEF" w:rsidRDefault="008B7F0D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Exposure</w:t>
            </w:r>
          </w:p>
          <w:p w:rsidR="00097EEF" w:rsidRPr="0088714D" w:rsidRDefault="00097EEF" w:rsidP="00CE326C">
            <w:pPr>
              <w:spacing w:before="20" w:after="20"/>
              <w:rPr>
                <w:rFonts w:ascii="Trebuchet MS" w:hAnsi="Trebuchet MS" w:cs="Arial"/>
                <w:b/>
              </w:rPr>
            </w:pPr>
          </w:p>
        </w:tc>
        <w:tc>
          <w:tcPr>
            <w:tcW w:w="341" w:type="dxa"/>
          </w:tcPr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</w:tc>
        <w:tc>
          <w:tcPr>
            <w:tcW w:w="5780" w:type="dxa"/>
            <w:gridSpan w:val="3"/>
          </w:tcPr>
          <w:p w:rsidR="00097EEF" w:rsidRPr="0088714D" w:rsidRDefault="008B7F0D" w:rsidP="00CE326C">
            <w:pPr>
              <w:pStyle w:val="ListParagraph"/>
              <w:numPr>
                <w:ilvl w:val="0"/>
                <w:numId w:val="2"/>
              </w:numPr>
              <w:spacing w:before="20" w:after="20"/>
              <w:rPr>
                <w:rFonts w:ascii="Trebuchet MS" w:hAnsi="Trebuchet MS" w:cs="Arial"/>
              </w:rPr>
            </w:pPr>
            <w:r w:rsidRPr="0088714D">
              <w:rPr>
                <w:rFonts w:ascii="Trebuchet MS" w:hAnsi="Trebuchet MS" w:cs="Arial"/>
              </w:rPr>
              <w:t>Expertise in Suga</w:t>
            </w:r>
            <w:r>
              <w:rPr>
                <w:rFonts w:ascii="Trebuchet MS" w:hAnsi="Trebuchet MS" w:cs="Arial"/>
              </w:rPr>
              <w:t xml:space="preserve">r &amp; Power Plants Operation </w:t>
            </w:r>
          </w:p>
          <w:p w:rsidR="00097EEF" w:rsidRPr="0088714D" w:rsidRDefault="008B7F0D" w:rsidP="00CE326C">
            <w:pPr>
              <w:pStyle w:val="ListParagraph"/>
              <w:numPr>
                <w:ilvl w:val="0"/>
                <w:numId w:val="2"/>
              </w:num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Team Building Ability</w:t>
            </w:r>
          </w:p>
          <w:p w:rsidR="00097EEF" w:rsidRPr="0088714D" w:rsidRDefault="008B7F0D" w:rsidP="00CE326C">
            <w:pPr>
              <w:pStyle w:val="ListParagraph"/>
              <w:numPr>
                <w:ilvl w:val="0"/>
                <w:numId w:val="2"/>
              </w:numPr>
              <w:spacing w:before="20" w:after="20"/>
              <w:rPr>
                <w:rFonts w:ascii="Trebuchet MS" w:hAnsi="Trebuchet MS" w:cs="Arial"/>
              </w:rPr>
            </w:pPr>
            <w:r w:rsidRPr="0088714D">
              <w:rPr>
                <w:rFonts w:ascii="Trebuchet MS" w:hAnsi="Trebuchet MS" w:cs="Arial"/>
              </w:rPr>
              <w:t xml:space="preserve">Setting New Trends in </w:t>
            </w:r>
            <w:r>
              <w:rPr>
                <w:rFonts w:ascii="Trebuchet MS" w:hAnsi="Trebuchet MS" w:cs="Arial"/>
              </w:rPr>
              <w:t>Operation</w:t>
            </w:r>
          </w:p>
          <w:p w:rsidR="00097EEF" w:rsidRPr="00DB494D" w:rsidRDefault="008B7F0D" w:rsidP="00CE326C">
            <w:pPr>
              <w:pStyle w:val="ListParagraph"/>
              <w:numPr>
                <w:ilvl w:val="0"/>
                <w:numId w:val="2"/>
              </w:numPr>
              <w:spacing w:before="20" w:after="20"/>
              <w:rPr>
                <w:rFonts w:ascii="Trebuchet MS" w:hAnsi="Trebuchet MS" w:cs="Arial"/>
                <w:b/>
              </w:rPr>
            </w:pPr>
            <w:r w:rsidRPr="00DB494D">
              <w:rPr>
                <w:rFonts w:ascii="Trebuchet MS" w:hAnsi="Trebuchet MS" w:cs="Arial"/>
                <w:b/>
              </w:rPr>
              <w:t>Innovation &amp; Technology Adoption</w:t>
            </w:r>
          </w:p>
          <w:p w:rsidR="00097EEF" w:rsidRPr="00566496" w:rsidRDefault="008B7F0D" w:rsidP="00CE326C">
            <w:pPr>
              <w:pStyle w:val="ListParagraph"/>
              <w:numPr>
                <w:ilvl w:val="0"/>
                <w:numId w:val="2"/>
              </w:numPr>
              <w:spacing w:before="20" w:after="20"/>
              <w:rPr>
                <w:rFonts w:ascii="Trebuchet MS" w:hAnsi="Trebuchet MS" w:cs="Arial"/>
              </w:rPr>
            </w:pPr>
            <w:r w:rsidRPr="00566496">
              <w:rPr>
                <w:rFonts w:ascii="Trebuchet MS" w:hAnsi="Trebuchet MS" w:cs="Arial"/>
              </w:rPr>
              <w:t>Out of Box thinking</w:t>
            </w:r>
          </w:p>
          <w:p w:rsidR="00097EEF" w:rsidRDefault="00097EEF" w:rsidP="00CE326C">
            <w:pPr>
              <w:pStyle w:val="ListParagraph"/>
              <w:spacing w:before="20" w:after="20"/>
              <w:ind w:left="780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rPr>
                <w:rFonts w:ascii="Trebuchet MS" w:hAnsi="Trebuchet MS" w:cs="Arial"/>
              </w:rPr>
            </w:pPr>
            <w:r w:rsidRPr="0077665D">
              <w:rPr>
                <w:rFonts w:ascii="Trebuchet MS" w:hAnsi="Trebuchet MS" w:cs="Arial"/>
              </w:rPr>
              <w:t>Reduction in down time</w:t>
            </w:r>
          </w:p>
          <w:p w:rsidR="00097EEF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Optimum R&amp;M expenditure</w:t>
            </w:r>
          </w:p>
          <w:p w:rsidR="00097EEF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rPr>
                <w:rFonts w:ascii="Trebuchet MS" w:hAnsi="Trebuchet MS" w:cs="Arial"/>
              </w:rPr>
            </w:pPr>
            <w:r w:rsidRPr="008E73E6">
              <w:rPr>
                <w:rFonts w:ascii="Trebuchet MS" w:hAnsi="Trebuchet MS" w:cs="Arial"/>
              </w:rPr>
              <w:t>Controlled inventory</w:t>
            </w:r>
          </w:p>
          <w:p w:rsidR="00097EEF" w:rsidRPr="00DB494D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rPr>
                <w:rFonts w:ascii="Trebuchet MS" w:hAnsi="Trebuchet MS" w:cs="Arial"/>
                <w:b/>
              </w:rPr>
            </w:pPr>
            <w:r w:rsidRPr="00DB494D">
              <w:rPr>
                <w:rFonts w:ascii="Trebuchet MS" w:hAnsi="Trebuchet MS" w:cs="Arial"/>
                <w:b/>
              </w:rPr>
              <w:t>Reduced Sugar loss in bagasse &amp; molasses</w:t>
            </w:r>
          </w:p>
          <w:p w:rsidR="00097EEF" w:rsidRPr="00566496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rPr>
                <w:rFonts w:ascii="Trebuchet MS" w:hAnsi="Trebuchet MS" w:cs="Arial"/>
              </w:rPr>
            </w:pPr>
            <w:r w:rsidRPr="00566496">
              <w:rPr>
                <w:rFonts w:ascii="Trebuchet MS" w:hAnsi="Trebuchet MS" w:cs="Arial"/>
              </w:rPr>
              <w:t>Energy conservation through reduction in Steam &amp; Power consumption per ton of cane</w:t>
            </w:r>
          </w:p>
          <w:p w:rsidR="00097EEF" w:rsidRPr="000C4E43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Pr="00C116E7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ind w:left="360"/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Functioning </w:t>
            </w:r>
            <w:r w:rsidRPr="00C116E7">
              <w:rPr>
                <w:rFonts w:ascii="Trebuchet MS" w:hAnsi="Trebuchet MS" w:cs="Arial"/>
              </w:rPr>
              <w:t xml:space="preserve">as </w:t>
            </w:r>
            <w:r w:rsidRPr="00C116E7">
              <w:rPr>
                <w:rFonts w:ascii="Trebuchet MS" w:hAnsi="Trebuchet MS" w:cs="Arial"/>
                <w:b/>
              </w:rPr>
              <w:t>Plant operation Head</w:t>
            </w:r>
            <w:r w:rsidRPr="00C116E7">
              <w:rPr>
                <w:rFonts w:ascii="Trebuchet MS" w:hAnsi="Trebuchet MS" w:cs="Arial"/>
              </w:rPr>
              <w:t xml:space="preserve"> whenever the Unit Head is on leave / out of statio</w:t>
            </w:r>
            <w:r w:rsidRPr="00C116E7">
              <w:rPr>
                <w:rFonts w:ascii="Trebuchet MS" w:hAnsi="Trebuchet MS" w:cs="Arial"/>
              </w:rPr>
              <w:t>n.</w:t>
            </w:r>
          </w:p>
          <w:p w:rsidR="00097EEF" w:rsidRPr="00F90C42" w:rsidRDefault="00097EEF" w:rsidP="00CE326C">
            <w:pPr>
              <w:pStyle w:val="ListParagraph"/>
              <w:spacing w:before="20" w:after="20"/>
              <w:ind w:left="360"/>
              <w:jc w:val="both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ind w:left="360"/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Presented an article on “ </w:t>
            </w:r>
            <w:r w:rsidRPr="006903FF">
              <w:rPr>
                <w:rFonts w:ascii="Trebuchet MS" w:hAnsi="Trebuchet MS" w:cs="Arial"/>
                <w:b/>
              </w:rPr>
              <w:t>Energy Conservation in Cogeneration Plant</w:t>
            </w:r>
            <w:r>
              <w:rPr>
                <w:rFonts w:ascii="Trebuchet MS" w:hAnsi="Trebuchet MS" w:cs="Arial"/>
              </w:rPr>
              <w:t xml:space="preserve">” in the </w:t>
            </w:r>
            <w:r w:rsidRPr="00B758BF">
              <w:rPr>
                <w:rFonts w:ascii="Trebuchet MS" w:hAnsi="Trebuchet MS" w:cs="Arial"/>
                <w:b/>
              </w:rPr>
              <w:t>SISSTA</w:t>
            </w:r>
            <w:r>
              <w:rPr>
                <w:rFonts w:ascii="Trebuchet MS" w:hAnsi="Trebuchet MS" w:cs="Arial"/>
              </w:rPr>
              <w:t xml:space="preserve"> seminar held at Chennai in April 2011</w:t>
            </w:r>
          </w:p>
          <w:p w:rsidR="00097EEF" w:rsidRDefault="00097EEF" w:rsidP="00CE326C">
            <w:pPr>
              <w:pStyle w:val="ListParagraph"/>
              <w:spacing w:before="20" w:after="20"/>
              <w:ind w:left="360"/>
              <w:jc w:val="both"/>
              <w:rPr>
                <w:rFonts w:ascii="Trebuchet MS" w:hAnsi="Trebuchet MS" w:cs="Arial"/>
              </w:rPr>
            </w:pPr>
          </w:p>
          <w:p w:rsidR="00097EEF" w:rsidRDefault="008B7F0D" w:rsidP="00CE326C">
            <w:pPr>
              <w:pStyle w:val="ListParagraph"/>
              <w:numPr>
                <w:ilvl w:val="0"/>
                <w:numId w:val="1"/>
              </w:numPr>
              <w:spacing w:before="20" w:after="20"/>
              <w:ind w:left="360"/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Presentation made on “ </w:t>
            </w:r>
            <w:r w:rsidRPr="00B758BF">
              <w:rPr>
                <w:rFonts w:ascii="Trebuchet MS" w:hAnsi="Trebuchet MS" w:cs="Arial"/>
                <w:b/>
              </w:rPr>
              <w:t>Reduction of Pol &amp; Moisture  % Bagasse</w:t>
            </w:r>
            <w:r>
              <w:rPr>
                <w:rFonts w:ascii="Trebuchet MS" w:hAnsi="Trebuchet MS" w:cs="Arial"/>
              </w:rPr>
              <w:t xml:space="preserve">” in the Technical Conclave held at Hublee, Karnataka in  September </w:t>
            </w:r>
            <w:r>
              <w:rPr>
                <w:rFonts w:ascii="Trebuchet MS" w:hAnsi="Trebuchet MS" w:cs="Arial"/>
              </w:rPr>
              <w:t>2017</w:t>
            </w: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Default="00097EEF" w:rsidP="00CE326C">
            <w:pPr>
              <w:spacing w:before="20" w:after="20"/>
              <w:rPr>
                <w:rFonts w:ascii="Trebuchet MS" w:hAnsi="Trebuchet MS" w:cs="Arial"/>
              </w:rPr>
            </w:pPr>
          </w:p>
          <w:p w:rsidR="00097EEF" w:rsidRPr="0088714D" w:rsidRDefault="00097EEF" w:rsidP="00CE326C">
            <w:pPr>
              <w:pStyle w:val="ListParagraph"/>
              <w:spacing w:before="20" w:after="20"/>
              <w:ind w:left="780"/>
              <w:rPr>
                <w:rFonts w:ascii="Trebuchet MS" w:hAnsi="Trebuchet MS" w:cs="Arial"/>
              </w:rPr>
            </w:pPr>
          </w:p>
        </w:tc>
      </w:tr>
    </w:tbl>
    <w:p w:rsidR="00EE493C" w:rsidRDefault="00BE5DB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a4e91e9b28d25464f1c694457b673de134f530e18705c4458440321091b5b58150b160714445f541b4d58515c424154181c084b281e01030307104158590a53580f1b425c4c01090340281e0103150b15465c540d4d584b50535a4f162e024b4340010d120213105b5c0c004d145c455715445a5c5d57421a081105431458090d074b100a12031753444f4a081e010303001440505500594e15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a4e91e9b28d25464f1c694457b673de134f530e18705c4458440321091b5b58150b160714445f541b4d58515c424154181c084b281e01030307104158590a53580f1b425c4c01090340281e0103150b15465c540d4d584b50535a4f162e024b4340010d120213105b5c0c004d145c455715445a5c5d57421a081105431458090d074b100a12031753444f4a081e010303001440505500594e15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182A"/>
    <w:multiLevelType w:val="hybridMultilevel"/>
    <w:tmpl w:val="EC7E3012"/>
    <w:lvl w:ilvl="0" w:tplc="C43A8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C9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40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24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F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2C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A7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2D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47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37E4B"/>
    <w:multiLevelType w:val="hybridMultilevel"/>
    <w:tmpl w:val="AACE1134"/>
    <w:lvl w:ilvl="0" w:tplc="B7DE5D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AF66BE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74C2A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AB478C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9F0382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974E18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04CB63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6C28BB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224E3E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EF"/>
    <w:rsid w:val="00057C19"/>
    <w:rsid w:val="00097EEF"/>
    <w:rsid w:val="000C4E43"/>
    <w:rsid w:val="00566496"/>
    <w:rsid w:val="006028D4"/>
    <w:rsid w:val="00661DAF"/>
    <w:rsid w:val="00673B19"/>
    <w:rsid w:val="006903FF"/>
    <w:rsid w:val="0077665D"/>
    <w:rsid w:val="0088714D"/>
    <w:rsid w:val="008B7F0D"/>
    <w:rsid w:val="008E73E6"/>
    <w:rsid w:val="009A6341"/>
    <w:rsid w:val="00AF2CDA"/>
    <w:rsid w:val="00B758BF"/>
    <w:rsid w:val="00BE5DB7"/>
    <w:rsid w:val="00C116E7"/>
    <w:rsid w:val="00CE326C"/>
    <w:rsid w:val="00D161DB"/>
    <w:rsid w:val="00DB494D"/>
    <w:rsid w:val="00EE493C"/>
    <w:rsid w:val="00F9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a4e91e9b28d25464f1c694457b673de134f530e18705c4458440321091b5b58150b160714445f541b4d58515c424154181c084b281e01030307104158590a53580f1b425c4c01090340281e0103150b15465c540d4d584b50535a4f162e024b4340010d120213105b5c0c004d145c455715445a5c5d57421a081105431458090d074b100a12031753444f4a081e010303001440505500594e15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MARUDHU</dc:creator>
  <cp:lastModifiedBy>pc</cp:lastModifiedBy>
  <cp:revision>3</cp:revision>
  <dcterms:created xsi:type="dcterms:W3CDTF">2019-08-12T10:47:00Z</dcterms:created>
  <dcterms:modified xsi:type="dcterms:W3CDTF">2019-08-12T11:52:00Z</dcterms:modified>
</cp:coreProperties>
</file>