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042B5" w14:paraId="76CA050F" w14:textId="77777777">
      <w:pPr>
        <w:pStyle w:val="Heading2"/>
        <w:spacing w:before="0" w:after="0"/>
        <w:jc w:val="both"/>
        <w:rPr>
          <w:rFonts w:ascii="Times New Roman" w:hAnsi="Times New Roman"/>
          <w:i w:val="0"/>
          <w:iCs w:val="0"/>
          <w:smallCaps/>
          <w:color w:val="548DD4"/>
        </w:rPr>
      </w:pPr>
      <w:r>
        <w:rPr>
          <w:rFonts w:ascii="Times New Roman" w:hAnsi="Times New Roman"/>
          <w:i w:val="0"/>
          <w:iCs w:val="0"/>
          <w:smallCaps/>
          <w:color w:val="548DD4"/>
        </w:rPr>
        <w:t>Summary:</w:t>
      </w:r>
    </w:p>
    <w:p w:rsidR="004042B5" w14:paraId="3F3101D1" w14:textId="77777777">
      <w:pPr>
        <w:pStyle w:val="Comment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1" o:spid="_x0000_s1025" style="width:467.9pt;height:1.4pt;margin-top:0;margin-left:0.05pt;mso-wrap-distance-bottom:0;mso-wrap-distance-left:9pt;mso-wrap-distance-right:9pt;mso-wrap-distance-top:0;mso-wrap-style:square;position:absolute;visibility:visible;v-text-anchor:top;z-index:251660288" fillcolor="gray" stroked="f"/>
            </w:pict>
          </mc:Fallback>
        </mc:AlternateContent>
      </w:r>
    </w:p>
    <w:p w:rsidR="004042B5" w14:paraId="561F8205" w14:textId="77777777">
      <w:pPr>
        <w:pStyle w:val="CommentText"/>
        <w:jc w:val="both"/>
      </w:pPr>
    </w:p>
    <w:p w:rsidR="004042B5" w14:paraId="11CBE484" w14:textId="64510309">
      <w:pPr>
        <w:pStyle w:val="PlainText"/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experience of around </w:t>
      </w:r>
      <w:r w:rsidR="006958DB">
        <w:rPr>
          <w:rFonts w:ascii="Times New Roman" w:hAnsi="Times New Roman"/>
          <w:sz w:val="24"/>
          <w:szCs w:val="24"/>
        </w:rPr>
        <w:t>10</w:t>
      </w:r>
      <w:r w:rsidR="00025C99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years </w:t>
      </w:r>
      <w:r>
        <w:rPr>
          <w:rStyle w:val="bodytxt1"/>
          <w:rFonts w:ascii="Times New Roman" w:hAnsi="Times New Roman" w:cs="Times New Roman"/>
          <w:color w:val="00000A"/>
          <w:sz w:val="24"/>
          <w:szCs w:val="24"/>
        </w:rPr>
        <w:t>in Siebel Server Administration.</w:t>
      </w:r>
    </w:p>
    <w:p w:rsidR="004042B5" w14:paraId="560A689B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Expertise in area of Siebel Server Administration and building Siebel CRM environment on any platform.</w:t>
      </w:r>
    </w:p>
    <w:p w:rsidR="004042B5" w14:paraId="685BD52D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In-depth knowledge of Siebel underlying architecture, Siebel Schema and latest technologies.</w:t>
      </w:r>
    </w:p>
    <w:p w:rsidR="004042B5" w14:paraId="260E1B81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Installing multi-server Siebel Environment including gateway clustering, load-balancing of Siebel/web servers, IBMIHS installation</w:t>
      </w:r>
    </w:p>
    <w:p w:rsidR="004042B5" w14:paraId="0641FCE2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Tuning performance of Siebel CRM application.</w:t>
      </w:r>
    </w:p>
    <w:p w:rsidR="004042B5" w14:paraId="2C8F157D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Troubleshooting Siebel and web server related issues including IBMIHS issues.</w:t>
      </w:r>
    </w:p>
    <w:p w:rsidR="004042B5" w14:paraId="08381669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Have good knowledge in Unix, Unix commands and OS concepts and have ability to find root cause of the system related issues.</w:t>
      </w:r>
    </w:p>
    <w:p w:rsidR="004042B5" w14:paraId="6AC05DE2" w14:textId="77777777">
      <w:pPr>
        <w:spacing w:line="360" w:lineRule="auto"/>
        <w:rPr>
          <w:b/>
          <w:sz w:val="24"/>
          <w:szCs w:val="24"/>
        </w:rPr>
      </w:pPr>
    </w:p>
    <w:p w:rsidR="004042B5" w14:paraId="70DE9997" w14:textId="77777777">
      <w:pPr>
        <w:pStyle w:val="Heading2"/>
        <w:spacing w:before="0" w:after="0"/>
        <w:jc w:val="both"/>
        <w:rPr>
          <w:rFonts w:ascii="Times New Roman" w:hAnsi="Times New Roman"/>
          <w:i w:val="0"/>
          <w:iCs w:val="0"/>
          <w:smallCaps/>
          <w:color w:val="548DD4"/>
        </w:rPr>
      </w:pPr>
      <w:r>
        <w:rPr>
          <w:rFonts w:ascii="Times New Roman" w:hAnsi="Times New Roman"/>
          <w:i w:val="0"/>
          <w:iCs w:val="0"/>
          <w:smallCaps/>
          <w:color w:val="548DD4"/>
        </w:rPr>
        <w:t>Skills:</w:t>
      </w:r>
    </w:p>
    <w:p w:rsidR="004042B5" w14:paraId="26B724AD" w14:textId="77777777">
      <w:pPr>
        <w:pStyle w:val="Comment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width:467.9pt;height:1.4pt;margin-top:0;margin-left:0.05pt;mso-wrap-distance-bottom:0;mso-wrap-distance-left:9pt;mso-wrap-distance-right:9pt;mso-wrap-distance-top:0;mso-wrap-style:square;position:absolute;visibility:visible;v-text-anchor:top;z-index:251662336" fillcolor="gray" stroked="f"/>
            </w:pict>
          </mc:Fallback>
        </mc:AlternateContent>
      </w:r>
    </w:p>
    <w:p w:rsidR="004042B5" w14:paraId="5B06CD33" w14:textId="77777777">
      <w:pPr>
        <w:pStyle w:val="CommentText"/>
        <w:jc w:val="both"/>
      </w:pPr>
    </w:p>
    <w:p w:rsidR="004042B5" w14:paraId="2EFAFAE4" w14:textId="118A6A8A">
      <w:pPr>
        <w:ind w:left="360" w:firstLine="360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CRM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Siebel 8, 8.1, IP15</w:t>
      </w:r>
      <w:r w:rsidR="007816CC">
        <w:rPr>
          <w:sz w:val="24"/>
          <w:szCs w:val="24"/>
        </w:rPr>
        <w:t>, IP16</w:t>
      </w:r>
      <w:r w:rsidR="005E1D39">
        <w:rPr>
          <w:sz w:val="24"/>
          <w:szCs w:val="24"/>
        </w:rPr>
        <w:t>,</w:t>
      </w:r>
      <w:r w:rsidR="006958DB">
        <w:rPr>
          <w:sz w:val="24"/>
          <w:szCs w:val="24"/>
        </w:rPr>
        <w:t xml:space="preserve"> </w:t>
      </w:r>
      <w:r w:rsidR="005E1D39">
        <w:rPr>
          <w:sz w:val="24"/>
          <w:szCs w:val="24"/>
        </w:rPr>
        <w:t>IP17,</w:t>
      </w:r>
      <w:r w:rsidR="006958DB">
        <w:rPr>
          <w:sz w:val="24"/>
          <w:szCs w:val="24"/>
        </w:rPr>
        <w:t xml:space="preserve"> </w:t>
      </w:r>
      <w:r w:rsidR="005E1D39">
        <w:rPr>
          <w:sz w:val="24"/>
          <w:szCs w:val="24"/>
        </w:rPr>
        <w:t>IP18</w:t>
      </w:r>
    </w:p>
    <w:p w:rsidR="004042B5" w14:paraId="6D77BCBD" w14:textId="0DEF368A">
      <w:pPr>
        <w:ind w:left="360" w:firstLine="360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Operating Systems</w:t>
      </w:r>
      <w:r>
        <w:rPr>
          <w:sz w:val="24"/>
          <w:szCs w:val="24"/>
        </w:rPr>
        <w:tab/>
        <w:t>: Oracle Solaris, IBM-AIX, Linux, Windows 2003</w:t>
      </w:r>
      <w:r w:rsidR="006958DB">
        <w:rPr>
          <w:sz w:val="24"/>
          <w:szCs w:val="24"/>
        </w:rPr>
        <w:t>/2008/2016</w:t>
      </w:r>
    </w:p>
    <w:p w:rsidR="004042B5" w14:paraId="25909C8B" w14:textId="77777777">
      <w:pPr>
        <w:ind w:left="360" w:firstLine="360"/>
        <w:contextualSpacing/>
        <w:rPr>
          <w:sz w:val="24"/>
          <w:szCs w:val="24"/>
        </w:rPr>
      </w:pPr>
      <w:r>
        <w:rPr>
          <w:bCs/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Oracle 10g/11g</w:t>
      </w:r>
    </w:p>
    <w:p w:rsidR="004042B5" w14:paraId="37D239F8" w14:textId="77777777">
      <w:pPr>
        <w:tabs>
          <w:tab w:val="left" w:pos="2835"/>
        </w:tabs>
        <w:ind w:left="2977" w:hanging="2257"/>
        <w:contextualSpacing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  <w:t>: SQL Developer, Siebel Tool, Or</w:t>
      </w:r>
      <w:r w:rsidR="007205CE">
        <w:rPr>
          <w:sz w:val="24"/>
          <w:szCs w:val="24"/>
        </w:rPr>
        <w:t>acle Enterprise manager, Remedy IBM CLM</w:t>
      </w:r>
    </w:p>
    <w:p w:rsidR="004042B5" w14:paraId="17069EC9" w14:textId="77777777">
      <w:pPr>
        <w:rPr>
          <w:sz w:val="24"/>
          <w:szCs w:val="24"/>
        </w:rPr>
      </w:pPr>
    </w:p>
    <w:p w:rsidR="004042B5" w14:paraId="740647A1" w14:textId="77777777">
      <w:pPr>
        <w:pStyle w:val="Heading2"/>
        <w:spacing w:before="0" w:after="0"/>
        <w:jc w:val="both"/>
        <w:rPr>
          <w:rFonts w:ascii="Times New Roman" w:hAnsi="Times New Roman" w:cs="Times New Roman"/>
          <w:i w:val="0"/>
          <w:iCs w:val="0"/>
          <w:smallCaps/>
          <w:color w:val="548DD4"/>
        </w:rPr>
      </w:pPr>
      <w:r>
        <w:rPr>
          <w:rFonts w:ascii="Times New Roman" w:hAnsi="Times New Roman" w:cs="Times New Roman"/>
          <w:i w:val="0"/>
          <w:iCs w:val="0"/>
          <w:smallCaps/>
          <w:color w:val="548DD4"/>
        </w:rPr>
        <w:t>education:</w:t>
      </w:r>
    </w:p>
    <w:p w:rsidR="004042B5" w14:paraId="2FF6D7B0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width:467.9pt;height:1.4pt;margin-top:0;margin-left:0.05pt;mso-wrap-distance-bottom:0;mso-wrap-distance-left:9pt;mso-wrap-distance-right:9pt;mso-wrap-distance-top:0;mso-wrap-style:square;position:absolute;visibility:visible;v-text-anchor:top;z-index:251664384" fillcolor="gray" stroked="f"/>
            </w:pict>
          </mc:Fallback>
        </mc:AlternateContent>
      </w:r>
    </w:p>
    <w:p w:rsidR="004042B5" w14:paraId="2BBD3981" w14:textId="77777777">
      <w:pPr>
        <w:pStyle w:val="Normal1"/>
        <w:numPr>
          <w:ilvl w:val="0"/>
          <w:numId w:val="3"/>
        </w:numPr>
      </w:pPr>
      <w:r>
        <w:t xml:space="preserve">B.E. (Computer Tech.) with 69%  from DCRUST </w:t>
      </w:r>
      <w:r>
        <w:t>Murthal</w:t>
      </w:r>
      <w:r>
        <w:t xml:space="preserve"> </w:t>
      </w:r>
      <w:r>
        <w:t>Sonepat</w:t>
      </w:r>
      <w:r>
        <w:t xml:space="preserve"> Haryana (2005-2009). </w:t>
      </w:r>
    </w:p>
    <w:p w:rsidR="004042B5" w14:paraId="1553D70B" w14:textId="77777777">
      <w:pPr>
        <w:pStyle w:val="Normal1"/>
        <w:numPr>
          <w:ilvl w:val="0"/>
          <w:numId w:val="3"/>
        </w:numPr>
      </w:pPr>
      <w:r>
        <w:t>Higher Secondary with 87.6% from SNSPS, Gurgaon (2005).</w:t>
      </w:r>
    </w:p>
    <w:p w:rsidR="004042B5" w14:paraId="4C6D77EB" w14:textId="77777777">
      <w:pPr>
        <w:pStyle w:val="Normal1"/>
        <w:numPr>
          <w:ilvl w:val="0"/>
          <w:numId w:val="3"/>
        </w:numPr>
      </w:pPr>
      <w:r>
        <w:t>Secondary with 73.2% from DSVN, Gurgaon (2003).</w:t>
      </w:r>
    </w:p>
    <w:p w:rsidR="004042B5" w14:paraId="1E9E51AF" w14:textId="77777777">
      <w:pPr>
        <w:pStyle w:val="Heading2"/>
        <w:spacing w:before="120" w:after="0"/>
        <w:jc w:val="both"/>
        <w:rPr>
          <w:rFonts w:ascii="Times New Roman" w:hAnsi="Times New Roman"/>
          <w:i w:val="0"/>
          <w:iCs w:val="0"/>
          <w:smallCaps/>
          <w:color w:val="548DD4"/>
        </w:rPr>
      </w:pPr>
      <w:r>
        <w:rPr>
          <w:rFonts w:ascii="Times New Roman" w:hAnsi="Times New Roman"/>
          <w:i w:val="0"/>
          <w:iCs w:val="0"/>
          <w:smallCaps/>
          <w:color w:val="548DD4"/>
        </w:rPr>
        <w:t>Professional Experience:</w:t>
      </w:r>
    </w:p>
    <w:p w:rsidR="004042B5" w14:paraId="3AB05BD9" w14:textId="77777777">
      <w:pPr>
        <w:pStyle w:val="CommentText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width:467.9pt;height:1.4pt;margin-top:0;margin-left:0.05pt;mso-wrap-distance-bottom:0;mso-wrap-distance-left:9pt;mso-wrap-distance-right:9pt;mso-wrap-distance-top:0;mso-wrap-style:square;position:absolute;visibility:visible;v-text-anchor:top;z-index:251666432" fillcolor="gray" stroked="f"/>
            </w:pict>
          </mc:Fallback>
        </mc:AlternateContent>
      </w:r>
    </w:p>
    <w:p w:rsidR="000741E9" w14:paraId="1AC0734B" w14:textId="77777777">
      <w:pPr>
        <w:pStyle w:val="CommentText1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741E9">
        <w:rPr>
          <w:b/>
          <w:sz w:val="24"/>
          <w:szCs w:val="24"/>
        </w:rPr>
        <w:t>Presently associated with IBM India Pvt. Ltd. (April 2018 – till date)</w:t>
      </w:r>
    </w:p>
    <w:p w:rsidR="000741E9" w:rsidP="000741E9" w14:paraId="6413C774" w14:textId="77777777">
      <w:pPr>
        <w:pStyle w:val="CommentText1"/>
        <w:ind w:left="720"/>
        <w:jc w:val="both"/>
        <w:rPr>
          <w:sz w:val="24"/>
          <w:szCs w:val="24"/>
        </w:rPr>
      </w:pPr>
      <w:r w:rsidRPr="000741E9">
        <w:rPr>
          <w:sz w:val="24"/>
          <w:szCs w:val="24"/>
        </w:rPr>
        <w:t xml:space="preserve">Project : Hero </w:t>
      </w:r>
      <w:r w:rsidRPr="000741E9">
        <w:rPr>
          <w:sz w:val="24"/>
          <w:szCs w:val="24"/>
        </w:rPr>
        <w:t>Motocorp</w:t>
      </w:r>
      <w:r w:rsidRPr="000741E9">
        <w:rPr>
          <w:sz w:val="24"/>
          <w:szCs w:val="24"/>
        </w:rPr>
        <w:t xml:space="preserve"> Ltd</w:t>
      </w:r>
    </w:p>
    <w:p w:rsidR="000741E9" w:rsidP="000741E9" w14:paraId="65D7AAB8" w14:textId="77777777">
      <w:pPr>
        <w:pStyle w:val="CommentText1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Role: Siebel Administrator</w:t>
      </w:r>
    </w:p>
    <w:p w:rsidR="000741E9" w:rsidP="000741E9" w14:paraId="1DBD3F2B" w14:textId="77777777">
      <w:pPr>
        <w:pStyle w:val="CommentText1"/>
        <w:ind w:left="720"/>
        <w:jc w:val="both"/>
        <w:rPr>
          <w:sz w:val="24"/>
          <w:szCs w:val="24"/>
        </w:rPr>
      </w:pPr>
    </w:p>
    <w:p w:rsidR="000741E9" w:rsidP="000741E9" w14:paraId="002D24CC" w14:textId="0218589B">
      <w:pPr>
        <w:pStyle w:val="CommentText1"/>
        <w:ind w:left="720"/>
        <w:jc w:val="both"/>
        <w:rPr>
          <w:sz w:val="24"/>
          <w:szCs w:val="24"/>
        </w:rPr>
      </w:pPr>
      <w:r w:rsidRPr="000741E9">
        <w:rPr>
          <w:b/>
          <w:sz w:val="24"/>
          <w:szCs w:val="24"/>
        </w:rPr>
        <w:t xml:space="preserve">Description:- </w:t>
      </w:r>
      <w:r w:rsidRPr="000741E9">
        <w:rPr>
          <w:sz w:val="24"/>
          <w:szCs w:val="24"/>
        </w:rPr>
        <w:t xml:space="preserve">Hero </w:t>
      </w:r>
      <w:r w:rsidRPr="000741E9">
        <w:rPr>
          <w:sz w:val="24"/>
          <w:szCs w:val="24"/>
        </w:rPr>
        <w:t>Motocorp</w:t>
      </w:r>
      <w:r>
        <w:rPr>
          <w:sz w:val="24"/>
          <w:szCs w:val="24"/>
        </w:rPr>
        <w:t xml:space="preserve"> is the</w:t>
      </w:r>
      <w:r w:rsidR="00FC2081">
        <w:rPr>
          <w:sz w:val="24"/>
          <w:szCs w:val="24"/>
        </w:rPr>
        <w:t xml:space="preserve"> market leader in 2 wheeler segment which </w:t>
      </w:r>
      <w:r w:rsidR="006958DB">
        <w:rPr>
          <w:sz w:val="24"/>
          <w:szCs w:val="24"/>
        </w:rPr>
        <w:t>has</w:t>
      </w:r>
      <w:r w:rsidR="00FC2081">
        <w:rPr>
          <w:sz w:val="24"/>
          <w:szCs w:val="24"/>
        </w:rPr>
        <w:t xml:space="preserve"> a huge base of dealers using CRM application.</w:t>
      </w:r>
    </w:p>
    <w:p w:rsidR="001E2207" w:rsidP="000741E9" w14:paraId="5EE96738" w14:textId="77777777">
      <w:pPr>
        <w:pStyle w:val="CommentText1"/>
        <w:ind w:left="720"/>
        <w:jc w:val="both"/>
        <w:rPr>
          <w:b/>
          <w:sz w:val="24"/>
          <w:szCs w:val="24"/>
        </w:rPr>
      </w:pPr>
    </w:p>
    <w:p w:rsidR="006958DB" w:rsidP="00EC4491" w14:paraId="7EA4E85C" w14:textId="7F079BD9">
      <w:pPr>
        <w:pStyle w:val="CommentText1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CRM Consultan</w:t>
      </w:r>
      <w:r>
        <w:rPr>
          <w:b/>
          <w:sz w:val="24"/>
          <w:szCs w:val="24"/>
        </w:rPr>
        <w:t>t</w:t>
      </w:r>
    </w:p>
    <w:p w:rsidR="00EC4491" w:rsidP="00EC4491" w14:paraId="4D28F822" w14:textId="61F2E305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 w:rsidRPr="00EC4491">
        <w:rPr>
          <w:sz w:val="24"/>
          <w:szCs w:val="24"/>
        </w:rPr>
        <w:t>Performed upgrade from IP13 to IP18</w:t>
      </w:r>
      <w:r>
        <w:rPr>
          <w:sz w:val="24"/>
          <w:szCs w:val="24"/>
        </w:rPr>
        <w:t xml:space="preserve"> which is altogether a new architecture</w:t>
      </w:r>
    </w:p>
    <w:p w:rsidR="006958DB" w:rsidRPr="006958DB" w:rsidP="006958DB" w14:paraId="14C2C3CF" w14:textId="44590466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Performed capacity planning for Siebel application for upgrade</w:t>
      </w:r>
    </w:p>
    <w:p w:rsidR="00EC4491" w:rsidP="00EC4491" w14:paraId="78CA5452" w14:textId="77777777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Installed and configured the production servers for IP18</w:t>
      </w:r>
    </w:p>
    <w:p w:rsidR="00EC4491" w:rsidP="00EC4491" w14:paraId="0511C4C7" w14:textId="7B0BDEE4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Installed and configured DEV/TEST environment</w:t>
      </w:r>
    </w:p>
    <w:p w:rsidR="006958DB" w:rsidP="00EC4491" w14:paraId="1172C497" w14:textId="5175646F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Migration set up for performing migration from DEV to Prod environment</w:t>
      </w:r>
    </w:p>
    <w:p w:rsidR="00EC4491" w:rsidP="00EC4491" w14:paraId="15B6CADB" w14:textId="77777777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Upgrade BIP servers from 11.1.1.7.0 to 11.1.1.9.0 which is required for Siebel upgrade</w:t>
      </w:r>
    </w:p>
    <w:p w:rsidR="00EC4491" w:rsidP="00EC4491" w14:paraId="2090EEC1" w14:textId="77777777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Troubleshoot the issues which had a high impact on application</w:t>
      </w:r>
    </w:p>
    <w:p w:rsidR="00EC4491" w:rsidP="00EC4491" w14:paraId="7324289E" w14:textId="77777777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Coordinated with other team like network/AIX/Database for hardware and network bandwidth as part of upgrade implementation</w:t>
      </w:r>
    </w:p>
    <w:p w:rsidR="004A05B3" w:rsidRPr="00EC4491" w:rsidP="00EC4491" w14:paraId="4D3732AE" w14:textId="77777777">
      <w:pPr>
        <w:pStyle w:val="CommentText1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Identified the bugs in the new architecture which had an impact on the application</w:t>
      </w:r>
    </w:p>
    <w:p w:rsidR="00025C99" w:rsidRPr="006544BB" w14:paraId="59A00BA9" w14:textId="77777777">
      <w:pPr>
        <w:pStyle w:val="CommentText1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Organization:</w:t>
      </w:r>
      <w:r w:rsidR="00333E23">
        <w:rPr>
          <w:b/>
          <w:sz w:val="24"/>
          <w:szCs w:val="24"/>
        </w:rPr>
        <w:t xml:space="preserve"> </w:t>
      </w:r>
      <w:r w:rsidR="006544BB">
        <w:rPr>
          <w:b/>
          <w:sz w:val="24"/>
          <w:szCs w:val="24"/>
        </w:rPr>
        <w:t xml:space="preserve">Ericsson Global Services India Pvt Ltd (Oct 2017 – </w:t>
      </w:r>
      <w:r>
        <w:rPr>
          <w:b/>
          <w:sz w:val="24"/>
          <w:szCs w:val="24"/>
        </w:rPr>
        <w:t>April 2018</w:t>
      </w:r>
      <w:r w:rsidR="006544BB">
        <w:rPr>
          <w:b/>
          <w:sz w:val="24"/>
          <w:szCs w:val="24"/>
        </w:rPr>
        <w:t>)</w:t>
      </w:r>
    </w:p>
    <w:p w:rsidR="006544BB" w:rsidRPr="006544BB" w:rsidP="006544BB" w14:paraId="6BEC330D" w14:textId="77777777">
      <w:pPr>
        <w:pStyle w:val="CommentText1"/>
        <w:ind w:firstLine="720"/>
        <w:jc w:val="both"/>
        <w:rPr>
          <w:sz w:val="24"/>
          <w:szCs w:val="24"/>
        </w:rPr>
      </w:pPr>
      <w:r w:rsidRPr="006544BB">
        <w:rPr>
          <w:sz w:val="24"/>
          <w:szCs w:val="24"/>
        </w:rPr>
        <w:t xml:space="preserve">Project : </w:t>
      </w:r>
      <w:r w:rsidRPr="006544BB">
        <w:rPr>
          <w:sz w:val="24"/>
          <w:szCs w:val="24"/>
        </w:rPr>
        <w:t>Entel</w:t>
      </w:r>
    </w:p>
    <w:p w:rsidR="006544BB" w:rsidRPr="006544BB" w:rsidP="006544BB" w14:paraId="5F6F5FB3" w14:textId="77777777">
      <w:pPr>
        <w:pStyle w:val="CommentText1"/>
        <w:ind w:firstLine="720"/>
        <w:jc w:val="both"/>
        <w:rPr>
          <w:sz w:val="24"/>
          <w:szCs w:val="24"/>
        </w:rPr>
      </w:pPr>
      <w:r w:rsidRPr="006544BB">
        <w:rPr>
          <w:sz w:val="24"/>
          <w:szCs w:val="24"/>
        </w:rPr>
        <w:t>Role:- Siebel Administrator</w:t>
      </w:r>
    </w:p>
    <w:p w:rsidR="006544BB" w:rsidP="006544BB" w14:paraId="4EB7381C" w14:textId="77777777">
      <w:pPr>
        <w:pStyle w:val="CommentText1"/>
        <w:ind w:firstLine="720"/>
        <w:jc w:val="both"/>
        <w:rPr>
          <w:b/>
          <w:sz w:val="24"/>
          <w:szCs w:val="24"/>
        </w:rPr>
      </w:pPr>
    </w:p>
    <w:p w:rsidR="006544BB" w:rsidP="006544BB" w14:paraId="65F05B18" w14:textId="77777777">
      <w:pPr>
        <w:pStyle w:val="CommentText1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Description:- </w:t>
      </w:r>
      <w:r w:rsidRPr="006544BB">
        <w:rPr>
          <w:sz w:val="24"/>
          <w:szCs w:val="24"/>
        </w:rPr>
        <w:t>E</w:t>
      </w:r>
      <w:r>
        <w:rPr>
          <w:sz w:val="24"/>
          <w:szCs w:val="24"/>
        </w:rPr>
        <w:t>ntel</w:t>
      </w:r>
      <w:r>
        <w:rPr>
          <w:sz w:val="24"/>
          <w:szCs w:val="24"/>
        </w:rPr>
        <w:t xml:space="preserve"> operates in Chile and Peru.</w:t>
      </w:r>
    </w:p>
    <w:p w:rsidR="006544BB" w:rsidP="006544BB" w14:paraId="50E38827" w14:textId="77777777">
      <w:pPr>
        <w:pStyle w:val="CommentText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Responsibilities:-</w:t>
      </w:r>
    </w:p>
    <w:p w:rsidR="006544BB" w:rsidP="006544BB" w14:paraId="43EB113E" w14:textId="77777777">
      <w:pPr>
        <w:pStyle w:val="CommentText1"/>
        <w:ind w:firstLine="720"/>
        <w:jc w:val="both"/>
        <w:rPr>
          <w:sz w:val="24"/>
          <w:szCs w:val="24"/>
        </w:rPr>
      </w:pPr>
    </w:p>
    <w:p w:rsidR="006544BB" w:rsidP="006544BB" w14:paraId="2C013F88" w14:textId="77777777">
      <w:pPr>
        <w:pStyle w:val="CommentText1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Managing multiple environments like Dev, Test </w:t>
      </w:r>
    </w:p>
    <w:p w:rsidR="006544BB" w:rsidP="006544BB" w14:paraId="46EF0D3D" w14:textId="77777777">
      <w:pPr>
        <w:pStyle w:val="CommentText1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Troubleshooting the production issues</w:t>
      </w:r>
    </w:p>
    <w:p w:rsidR="006544BB" w:rsidP="006544BB" w14:paraId="5BDBA5EA" w14:textId="77777777">
      <w:pPr>
        <w:pStyle w:val="CommentText1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Managing the releases in multiple environments</w:t>
      </w:r>
    </w:p>
    <w:p w:rsidR="006544BB" w:rsidP="006544BB" w14:paraId="1478EA29" w14:textId="77777777">
      <w:pPr>
        <w:pStyle w:val="CommentText1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Installed and configured Siebel in Peru Production environment.</w:t>
      </w:r>
    </w:p>
    <w:p w:rsidR="00333E23" w:rsidP="00333E23" w14:paraId="6BBB8DEA" w14:textId="77777777">
      <w:pPr>
        <w:pStyle w:val="CommentText1"/>
        <w:ind w:left="1440"/>
        <w:jc w:val="both"/>
        <w:rPr>
          <w:sz w:val="24"/>
          <w:szCs w:val="24"/>
        </w:rPr>
      </w:pPr>
      <w:bookmarkStart w:id="0" w:name="_GoBack"/>
      <w:bookmarkEnd w:id="0"/>
    </w:p>
    <w:p w:rsidR="00333E23" w:rsidP="00333E23" w14:paraId="15403801" w14:textId="77777777">
      <w:pPr>
        <w:pStyle w:val="CommentText1"/>
        <w:ind w:left="1440"/>
        <w:jc w:val="both"/>
        <w:rPr>
          <w:sz w:val="24"/>
          <w:szCs w:val="24"/>
        </w:rPr>
      </w:pPr>
    </w:p>
    <w:p w:rsidR="00333E23" w:rsidRPr="00333E23" w:rsidP="00333E23" w14:paraId="5BB14AB7" w14:textId="77777777">
      <w:pPr>
        <w:pStyle w:val="CommentText1"/>
        <w:ind w:left="1440"/>
        <w:jc w:val="both"/>
        <w:rPr>
          <w:sz w:val="24"/>
          <w:szCs w:val="24"/>
        </w:rPr>
      </w:pPr>
    </w:p>
    <w:p w:rsidR="004042B5" w14:paraId="3B8C2BD7" w14:textId="77777777">
      <w:pPr>
        <w:pStyle w:val="CommentText1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Organization : </w:t>
      </w:r>
      <w:r w:rsidR="00276B2F">
        <w:rPr>
          <w:b/>
          <w:sz w:val="24"/>
          <w:szCs w:val="24"/>
        </w:rPr>
        <w:t>IBM India Pv</w:t>
      </w:r>
      <w:r>
        <w:rPr>
          <w:b/>
          <w:sz w:val="24"/>
          <w:szCs w:val="24"/>
        </w:rPr>
        <w:t>t Ltd, Pune (Nov 2013 – July 2017</w:t>
      </w:r>
      <w:r w:rsidR="00276B2F">
        <w:rPr>
          <w:b/>
          <w:sz w:val="24"/>
          <w:szCs w:val="24"/>
        </w:rPr>
        <w:t>)</w:t>
      </w:r>
    </w:p>
    <w:p w:rsidR="004042B5" w14:paraId="0B7ABD63" w14:textId="77777777">
      <w:pPr>
        <w:pStyle w:val="Normal1"/>
      </w:pPr>
      <w:r>
        <w:t>Project: Idea Project</w:t>
      </w:r>
    </w:p>
    <w:p w:rsidR="004042B5" w14:paraId="7EC0301D" w14:textId="77777777">
      <w:pPr>
        <w:pStyle w:val="Normal1"/>
        <w:rPr>
          <w:b/>
        </w:rPr>
      </w:pPr>
      <w:r>
        <w:t xml:space="preserve">Role : </w:t>
      </w:r>
      <w:r>
        <w:rPr>
          <w:b/>
        </w:rPr>
        <w:t>Siebel Server Administrator</w:t>
      </w:r>
    </w:p>
    <w:p w:rsidR="004042B5" w14:paraId="2E02CEBC" w14:textId="77777777">
      <w:pPr>
        <w:pStyle w:val="Normal1"/>
        <w:rPr>
          <w:rFonts w:ascii="Verdana" w:hAnsi="Verdana" w:cs="Verdana"/>
          <w:sz w:val="20"/>
        </w:rPr>
      </w:pPr>
    </w:p>
    <w:p w:rsidR="004042B5" w14:paraId="3CC1C210" w14:textId="77777777">
      <w:pPr>
        <w:pStyle w:val="Normal1"/>
        <w:rPr>
          <w:rFonts w:eastAsia="MS Mincho"/>
          <w:lang w:eastAsia="hi-IN" w:bidi="hi-IN"/>
        </w:rPr>
      </w:pPr>
      <w:r>
        <w:rPr>
          <w:b/>
          <w:u w:val="single"/>
        </w:rPr>
        <w:t>Description:</w:t>
      </w:r>
      <w:r>
        <w:rPr>
          <w:b/>
        </w:rPr>
        <w:t xml:space="preserve"> </w:t>
      </w:r>
      <w:r>
        <w:rPr>
          <w:rFonts w:eastAsia="MS Mincho"/>
          <w:lang w:eastAsia="hi-IN" w:bidi="hi-IN"/>
        </w:rPr>
        <w:t xml:space="preserve">Idea Cellular is one of the major mobile phone service provider in India. It offers both prepaid and postpaid GSM cellular phone coverage throughout India. Idea implementation is using Siebel </w:t>
      </w:r>
      <w:r>
        <w:rPr>
          <w:rFonts w:eastAsia="MS Mincho"/>
          <w:lang w:eastAsia="hi-IN" w:bidi="hi-IN"/>
        </w:rPr>
        <w:t>eCommunications</w:t>
      </w:r>
      <w:r>
        <w:rPr>
          <w:rFonts w:eastAsia="MS Mincho"/>
          <w:lang w:eastAsia="hi-IN" w:bidi="hi-IN"/>
        </w:rPr>
        <w:t xml:space="preserve"> Application 8.0 and 8.1</w:t>
      </w:r>
      <w:r>
        <w:t xml:space="preserve"> to optimize their business and to keep track of all the Idea Customers and their accounts</w:t>
      </w:r>
      <w:r>
        <w:rPr>
          <w:rFonts w:eastAsia="MS Mincho"/>
          <w:lang w:eastAsia="hi-IN" w:bidi="hi-IN"/>
        </w:rPr>
        <w:t>.</w:t>
      </w:r>
    </w:p>
    <w:p w:rsidR="004042B5" w14:paraId="703EA964" w14:textId="77777777">
      <w:pPr>
        <w:pStyle w:val="Normal1"/>
      </w:pPr>
    </w:p>
    <w:p w:rsidR="004042B5" w14:paraId="2EF54968" w14:textId="77777777">
      <w:pPr>
        <w:pStyle w:val="CommentText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:rsidR="004042B5" w14:paraId="130DD9CD" w14:textId="77777777">
      <w:pPr>
        <w:pStyle w:val="CommentText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42B5" w14:paraId="156937BC" w14:textId="77777777">
      <w:pPr>
        <w:pStyle w:val="CommentText1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Working as shift lead to manage two big enterprise applications: Prepaid CRM and Postpaid CRM.</w:t>
      </w:r>
    </w:p>
    <w:p w:rsidR="004042B5" w14:paraId="008BEBDC" w14:textId="77777777">
      <w:pPr>
        <w:pStyle w:val="CommentText1"/>
        <w:tabs>
          <w:tab w:val="left" w:pos="720"/>
        </w:tabs>
        <w:jc w:val="both"/>
      </w:pPr>
    </w:p>
    <w:p w:rsidR="004042B5" w14:paraId="12E4121E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Installed IBMIHS and SWSE in prepaid environment with zero downtime to overcome the flows in the environment. The project was driven by me sizing to successful implementation.</w:t>
      </w:r>
    </w:p>
    <w:p w:rsidR="004042B5" w14:paraId="5297CF68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Completed Automation project to automate the manual tasks and reduce the daily efforts.</w:t>
      </w:r>
    </w:p>
    <w:p w:rsidR="004042B5" w14:paraId="24FCAB34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Completed POC on SCAPM in Preprod environment to monitor Siebel application.</w:t>
      </w:r>
    </w:p>
    <w:p w:rsidR="004042B5" w14:paraId="0C40A097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Managed the IHS consolidation Project </w:t>
      </w:r>
      <w:r>
        <w:rPr>
          <w:sz w:val="24"/>
          <w:szCs w:val="24"/>
        </w:rPr>
        <w:t>where in</w:t>
      </w:r>
      <w:r>
        <w:rPr>
          <w:sz w:val="24"/>
          <w:szCs w:val="24"/>
        </w:rPr>
        <w:t xml:space="preserve"> we consolidated the IHS components of multiple applications on limited servers to reduce the overhead.</w:t>
      </w:r>
    </w:p>
    <w:p w:rsidR="004042B5" w14:paraId="265D8B43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Configured OEM 12c to monitor Siebel application servers. Configured various Metrics in the OEM to monitor the application. This help us in improving monitoring of our Siebel servers, components, etc.</w:t>
      </w:r>
    </w:p>
    <w:p w:rsidR="004042B5" w14:paraId="6DB44AF9" w14:textId="77777777">
      <w:pPr>
        <w:pStyle w:val="CommentText1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Took various initiatives in the team to improve performance of </w:t>
      </w:r>
      <w:r>
        <w:rPr>
          <w:sz w:val="24"/>
          <w:szCs w:val="24"/>
        </w:rPr>
        <w:t>siebel</w:t>
      </w:r>
      <w:r>
        <w:rPr>
          <w:sz w:val="24"/>
          <w:szCs w:val="24"/>
        </w:rPr>
        <w:t xml:space="preserve"> application like improving performance of background components, web servers, </w:t>
      </w:r>
      <w:r>
        <w:rPr>
          <w:sz w:val="24"/>
          <w:szCs w:val="24"/>
        </w:rPr>
        <w:t>siebel</w:t>
      </w:r>
      <w:r>
        <w:rPr>
          <w:sz w:val="24"/>
          <w:szCs w:val="24"/>
        </w:rPr>
        <w:t xml:space="preserve"> servers, appropriate sizing of enterprises, appropriate sizing of enterprise, etc.</w:t>
      </w:r>
    </w:p>
    <w:p w:rsidR="004042B5" w14:paraId="38AD3728" w14:textId="77777777">
      <w:pPr>
        <w:pStyle w:val="TextBody"/>
        <w:numPr>
          <w:ilvl w:val="0"/>
          <w:numId w:val="7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Built Disaster Recovery Environment and performed its end to end testing.</w:t>
      </w:r>
    </w:p>
    <w:p w:rsidR="004042B5" w14:paraId="6829C761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Troubleshooting the issues, finding RCAs and providing solutions, monitoring the performance of the application using RUEI.</w:t>
      </w:r>
    </w:p>
    <w:p w:rsidR="004042B5" w14:paraId="25D2C9E1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New CTI server installation and migration activity.</w:t>
      </w:r>
    </w:p>
    <w:p w:rsidR="004042B5" w14:paraId="229776F6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Upgrade Siebel from Siebel 8.0 to IP15.</w:t>
      </w:r>
    </w:p>
    <w:p w:rsidR="004042B5" w14:paraId="27BB7404" w14:textId="77777777">
      <w:pPr>
        <w:pStyle w:val="CommentText1"/>
        <w:numPr>
          <w:ilvl w:val="0"/>
          <w:numId w:val="7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Mentoring the L1 team to enhance their skills and helping team in performing routine Admin related activities like Repository Migration, facilitating Db Extract, etc.</w:t>
      </w:r>
    </w:p>
    <w:p w:rsidR="004042B5" w14:paraId="5D5E7D37" w14:textId="77777777">
      <w:pPr>
        <w:pStyle w:val="CommentText"/>
        <w:jc w:val="both"/>
        <w:rPr>
          <w:sz w:val="24"/>
          <w:szCs w:val="24"/>
        </w:rPr>
      </w:pPr>
    </w:p>
    <w:p w:rsidR="004042B5" w14:paraId="0CF696ED" w14:textId="77777777">
      <w:pPr>
        <w:pStyle w:val="CommentText"/>
        <w:jc w:val="both"/>
        <w:rPr>
          <w:b/>
        </w:rPr>
      </w:pPr>
      <w:r>
        <w:rPr>
          <w:b/>
          <w:sz w:val="24"/>
          <w:szCs w:val="24"/>
        </w:rPr>
        <w:t xml:space="preserve">Organization : </w:t>
      </w:r>
      <w:r>
        <w:rPr>
          <w:b/>
          <w:sz w:val="24"/>
          <w:szCs w:val="24"/>
        </w:rPr>
        <w:t>Outworx</w:t>
      </w:r>
      <w:r>
        <w:rPr>
          <w:b/>
          <w:sz w:val="24"/>
          <w:szCs w:val="24"/>
        </w:rPr>
        <w:t xml:space="preserve"> Solutions Pvt. Ltd. </w:t>
      </w:r>
      <w:r>
        <w:rPr>
          <w:b/>
        </w:rPr>
        <w:t>(May 2013 – Nov 2013)</w:t>
      </w:r>
    </w:p>
    <w:p w:rsidR="004042B5" w14:paraId="6B08C3CF" w14:textId="77777777">
      <w:pPr>
        <w:pStyle w:val="Normal1"/>
      </w:pPr>
      <w:r>
        <w:t>Project: Idea Project</w:t>
      </w:r>
    </w:p>
    <w:p w:rsidR="004042B5" w14:paraId="4A4CC181" w14:textId="77777777">
      <w:pPr>
        <w:pStyle w:val="Normal1"/>
        <w:rPr>
          <w:b/>
        </w:rPr>
      </w:pPr>
      <w:r>
        <w:t xml:space="preserve">Role : </w:t>
      </w:r>
      <w:r>
        <w:rPr>
          <w:b/>
        </w:rPr>
        <w:t>Siebel Server Administrator</w:t>
      </w:r>
    </w:p>
    <w:p w:rsidR="004042B5" w14:paraId="7DA83B84" w14:textId="77777777">
      <w:pPr>
        <w:pStyle w:val="Normal1"/>
        <w:rPr>
          <w:rFonts w:ascii="Verdana" w:hAnsi="Verdana" w:cs="Verdana"/>
          <w:sz w:val="20"/>
        </w:rPr>
      </w:pPr>
    </w:p>
    <w:p w:rsidR="004042B5" w14:paraId="3A0025FF" w14:textId="77777777">
      <w:pPr>
        <w:pStyle w:val="Normal1"/>
        <w:rPr>
          <w:rFonts w:eastAsia="MS Mincho"/>
          <w:lang w:eastAsia="hi-IN" w:bidi="hi-IN"/>
        </w:rPr>
      </w:pPr>
      <w:r>
        <w:rPr>
          <w:b/>
          <w:u w:val="single"/>
        </w:rPr>
        <w:t>Description:</w:t>
      </w:r>
      <w:r>
        <w:rPr>
          <w:b/>
        </w:rPr>
        <w:t xml:space="preserve"> </w:t>
      </w:r>
      <w:r>
        <w:rPr>
          <w:rFonts w:eastAsia="MS Mincho"/>
          <w:lang w:eastAsia="hi-IN" w:bidi="hi-IN"/>
        </w:rPr>
        <w:t xml:space="preserve">Idea Cellular is one of the major mobile phone service provider in India. It offers both prepaid and postpaid GSM cellular phone coverage throughout India. Idea implementation is using Siebel </w:t>
      </w:r>
      <w:r>
        <w:rPr>
          <w:rFonts w:eastAsia="MS Mincho"/>
          <w:lang w:eastAsia="hi-IN" w:bidi="hi-IN"/>
        </w:rPr>
        <w:t>eCommunications</w:t>
      </w:r>
      <w:r>
        <w:rPr>
          <w:rFonts w:eastAsia="MS Mincho"/>
          <w:lang w:eastAsia="hi-IN" w:bidi="hi-IN"/>
        </w:rPr>
        <w:t xml:space="preserve"> Application 8.0 and 8.1</w:t>
      </w:r>
      <w:r>
        <w:t xml:space="preserve"> to optimize their business and to keep track of all the Idea Customers and their accounts</w:t>
      </w:r>
      <w:r>
        <w:rPr>
          <w:rFonts w:eastAsia="MS Mincho"/>
          <w:lang w:eastAsia="hi-IN" w:bidi="hi-IN"/>
        </w:rPr>
        <w:t>.</w:t>
      </w:r>
    </w:p>
    <w:p w:rsidR="004042B5" w14:paraId="32BE88F8" w14:textId="77777777">
      <w:pPr>
        <w:pStyle w:val="Heading3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Responsibilities: </w:t>
      </w:r>
    </w:p>
    <w:p w:rsidR="004042B5" w14:paraId="52996A0F" w14:textId="77777777">
      <w:pPr>
        <w:rPr>
          <w:sz w:val="24"/>
          <w:szCs w:val="24"/>
        </w:rPr>
      </w:pPr>
    </w:p>
    <w:p w:rsidR="004042B5" w14:paraId="6286A4BA" w14:textId="77777777">
      <w:pPr>
        <w:pStyle w:val="ListParagraph"/>
        <w:numPr>
          <w:ilvl w:val="0"/>
          <w:numId w:val="5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Siebel Admin Responsibility:</w:t>
      </w:r>
    </w:p>
    <w:p w:rsidR="004042B5" w14:paraId="626A6742" w14:textId="77777777"/>
    <w:p w:rsidR="004042B5" w14:paraId="27083A33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>Installed and configured Siebel server in the environment.</w:t>
      </w:r>
    </w:p>
    <w:p w:rsidR="004042B5" w14:paraId="01AD8D99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Automate various Siebel Server Admin tasks </w:t>
      </w:r>
      <w:r>
        <w:rPr>
          <w:sz w:val="24"/>
          <w:szCs w:val="24"/>
        </w:rPr>
        <w:t>using Shell scripting.</w:t>
      </w:r>
    </w:p>
    <w:p w:rsidR="004042B5" w14:paraId="7A1DDC9A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Configuring new JMS components, JVM Subsystems, Data Handling Subsystems and troubleshooting JMS component issues.</w:t>
      </w:r>
    </w:p>
    <w:p w:rsidR="004042B5" w14:paraId="66A4FEB9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Performing routine Admin related activities like Repository Migration, performing </w:t>
      </w:r>
      <w:r>
        <w:rPr>
          <w:sz w:val="24"/>
          <w:szCs w:val="24"/>
        </w:rPr>
        <w:t>ddlsync</w:t>
      </w:r>
      <w:r>
        <w:rPr>
          <w:sz w:val="24"/>
          <w:szCs w:val="24"/>
        </w:rPr>
        <w:t xml:space="preserve">, running utilities like </w:t>
      </w:r>
      <w:r>
        <w:rPr>
          <w:sz w:val="24"/>
          <w:szCs w:val="24"/>
        </w:rPr>
        <w:t>dbchck</w:t>
      </w:r>
      <w:r>
        <w:rPr>
          <w:sz w:val="24"/>
          <w:szCs w:val="24"/>
        </w:rPr>
        <w:t xml:space="preserve"> etc.</w:t>
      </w:r>
    </w:p>
    <w:p w:rsidR="004042B5" w14:paraId="62CCFD03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>Release deployment on Test/Production/DR(Disaster Recovery) environments.</w:t>
      </w:r>
    </w:p>
    <w:p w:rsidR="004042B5" w14:paraId="6D1334F4" w14:textId="77777777">
      <w:pPr>
        <w:pStyle w:val="TextBody"/>
        <w:tabs>
          <w:tab w:val="left" w:pos="720"/>
        </w:tabs>
      </w:pPr>
    </w:p>
    <w:p w:rsidR="004042B5" w14:paraId="14E35ED1" w14:textId="77777777">
      <w:pPr>
        <w:pStyle w:val="Normal1"/>
        <w:widowControl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Siebel Server and Component Health Check and Troubleshoot/Debug Siebel production issues.</w:t>
      </w:r>
    </w:p>
    <w:p w:rsidR="004042B5" w14:paraId="71B93A3C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>Creating SOPs and project related documents.</w:t>
      </w:r>
    </w:p>
    <w:p w:rsidR="004042B5" w14:paraId="69FC067B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Helping Operations team in automating the scheduled jobs on Server, writing </w:t>
      </w:r>
      <w:r>
        <w:rPr>
          <w:color w:val="000000"/>
        </w:rPr>
        <w:t>unix</w:t>
      </w:r>
      <w:r>
        <w:rPr>
          <w:color w:val="000000"/>
        </w:rPr>
        <w:t xml:space="preserve"> shell scripts. </w:t>
      </w:r>
    </w:p>
    <w:p w:rsidR="004042B5" w14:paraId="0491921A" w14:textId="77777777">
      <w:pPr>
        <w:pStyle w:val="Normal1"/>
        <w:jc w:val="both"/>
        <w:rPr>
          <w:bCs/>
          <w:sz w:val="26"/>
          <w:szCs w:val="26"/>
        </w:rPr>
      </w:pPr>
    </w:p>
    <w:p w:rsidR="004042B5" w14:paraId="5F9E94C2" w14:textId="77777777">
      <w:pPr>
        <w:pStyle w:val="CommentText"/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Organization : Tech Mahindra Pvt. Ltd. </w:t>
      </w:r>
      <w:r>
        <w:rPr>
          <w:b/>
          <w:sz w:val="26"/>
          <w:szCs w:val="26"/>
        </w:rPr>
        <w:t>(Feb 2010 – May 2013)</w:t>
      </w:r>
    </w:p>
    <w:p w:rsidR="004042B5" w14:paraId="61BDC1D9" w14:textId="77777777">
      <w:pPr>
        <w:pStyle w:val="Normal1"/>
      </w:pPr>
      <w:r>
        <w:t>Project: One Siebel (British Telecom)</w:t>
      </w:r>
    </w:p>
    <w:p w:rsidR="004042B5" w14:paraId="47C286D6" w14:textId="77777777">
      <w:pPr>
        <w:pStyle w:val="Normal1"/>
        <w:rPr>
          <w:b/>
        </w:rPr>
      </w:pPr>
      <w:r>
        <w:t xml:space="preserve">Role : </w:t>
      </w:r>
      <w:r>
        <w:rPr>
          <w:b/>
        </w:rPr>
        <w:t>Siebel Server Administrator</w:t>
      </w:r>
    </w:p>
    <w:p w:rsidR="004042B5" w14:paraId="0CBB93E4" w14:textId="77777777">
      <w:pPr>
        <w:pStyle w:val="Normal1"/>
        <w:rPr>
          <w:rFonts w:ascii="Verdana" w:hAnsi="Verdana" w:cs="Verdana"/>
          <w:sz w:val="20"/>
        </w:rPr>
      </w:pPr>
    </w:p>
    <w:p w:rsidR="004042B5" w14:paraId="132544A2" w14:textId="77777777">
      <w:pPr>
        <w:pStyle w:val="Normal1"/>
        <w:jc w:val="both"/>
        <w:rPr>
          <w:color w:val="000000"/>
        </w:rPr>
      </w:pPr>
      <w:r>
        <w:rPr>
          <w:b/>
          <w:color w:val="000000"/>
          <w:u w:val="single"/>
        </w:rPr>
        <w:t>Description:</w:t>
      </w:r>
      <w:r>
        <w:rPr>
          <w:b/>
          <w:color w:val="000000"/>
        </w:rPr>
        <w:t xml:space="preserve">  </w:t>
      </w:r>
      <w:r>
        <w:rPr>
          <w:color w:val="000000"/>
        </w:rPr>
        <w:t xml:space="preserve">BT is the major service provider in UK. BT uses </w:t>
      </w:r>
      <w:r>
        <w:rPr>
          <w:color w:val="000000"/>
        </w:rPr>
        <w:t>OneSiebel</w:t>
      </w:r>
      <w:r>
        <w:rPr>
          <w:color w:val="000000"/>
        </w:rPr>
        <w:t xml:space="preserve"> to keep track of all the customer accounts and order/faults.</w:t>
      </w:r>
    </w:p>
    <w:p w:rsidR="004042B5" w14:paraId="17C6B42D" w14:textId="77777777">
      <w:pPr>
        <w:pStyle w:val="Heading3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Responsibilities: </w:t>
      </w:r>
    </w:p>
    <w:p w:rsidR="00EC7D57" w:rsidP="00EC7D57" w14:paraId="3CFAD41A" w14:textId="77777777"/>
    <w:p w:rsidR="00EC7D57" w:rsidRPr="00EC7D57" w:rsidP="00EC7D57" w14:paraId="7DA7B44C" w14:textId="77777777"/>
    <w:p w:rsidR="004042B5" w14:paraId="25BCB30F" w14:textId="77777777">
      <w:pPr>
        <w:rPr>
          <w:sz w:val="24"/>
          <w:szCs w:val="24"/>
        </w:rPr>
      </w:pPr>
    </w:p>
    <w:p w:rsidR="004042B5" w14:paraId="532E0C35" w14:textId="77777777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1.) Siebel Admin Responsibility:</w:t>
      </w:r>
    </w:p>
    <w:p w:rsidR="004042B5" w14:paraId="28972B37" w14:textId="77777777"/>
    <w:p w:rsidR="004042B5" w14:paraId="4A61AE47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 xml:space="preserve">Worked as a Deployment lead, managed all the releases. </w:t>
      </w:r>
    </w:p>
    <w:p w:rsidR="004042B5" w14:paraId="2067B6B5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Automate various Siebel Server Admin tasks </w:t>
      </w:r>
      <w:r>
        <w:rPr>
          <w:sz w:val="24"/>
          <w:szCs w:val="24"/>
        </w:rPr>
        <w:t>using Shell scripting.\</w:t>
      </w:r>
    </w:p>
    <w:p w:rsidR="004042B5" w14:paraId="45D8FA39" w14:textId="77777777">
      <w:pPr>
        <w:pStyle w:val="CommentText1"/>
        <w:numPr>
          <w:ilvl w:val="0"/>
          <w:numId w:val="2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Troubleshooting the issues, finding RCAs and providing solutions, monitoring the performance of the application</w:t>
      </w:r>
    </w:p>
    <w:p w:rsidR="004042B5" w14:paraId="30042696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Monitored the database like table space and worked with the DBA team for </w:t>
      </w:r>
      <w:r>
        <w:rPr>
          <w:sz w:val="24"/>
          <w:szCs w:val="24"/>
        </w:rPr>
        <w:t>resloving</w:t>
      </w:r>
      <w:r>
        <w:rPr>
          <w:sz w:val="24"/>
          <w:szCs w:val="24"/>
        </w:rPr>
        <w:t xml:space="preserve"> issues.</w:t>
      </w:r>
    </w:p>
    <w:p w:rsidR="004042B5" w14:paraId="2A492614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Contributing in performance tuning of Siebel Application.</w:t>
      </w:r>
    </w:p>
    <w:p w:rsidR="004042B5" w14:paraId="5346A215" w14:textId="77777777">
      <w:pPr>
        <w:pStyle w:val="TextBody"/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Managed the Change management activities.</w:t>
      </w:r>
    </w:p>
    <w:p w:rsidR="004042B5" w14:paraId="57C4F125" w14:textId="77777777">
      <w:pPr>
        <w:pStyle w:val="CommentText1"/>
        <w:numPr>
          <w:ilvl w:val="0"/>
          <w:numId w:val="2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Mentoring the team to enhance their skills and helping team in performing deployment  related activities.</w:t>
      </w:r>
    </w:p>
    <w:p w:rsidR="004042B5" w14:paraId="3963F966" w14:textId="77777777">
      <w:pPr>
        <w:pStyle w:val="Normal1"/>
        <w:widowControl/>
        <w:numPr>
          <w:ilvl w:val="0"/>
          <w:numId w:val="4"/>
        </w:numPr>
        <w:tabs>
          <w:tab w:val="left" w:pos="720"/>
        </w:tabs>
        <w:ind w:left="720"/>
        <w:jc w:val="both"/>
        <w:rPr>
          <w:color w:val="000000"/>
        </w:rPr>
      </w:pPr>
      <w:r>
        <w:rPr>
          <w:color w:val="000000"/>
        </w:rPr>
        <w:t>Release deployment on Test/Production environments.</w:t>
      </w:r>
    </w:p>
    <w:p w:rsidR="004042B5" w14:paraId="4B63998B" w14:textId="77777777">
      <w:pPr>
        <w:pStyle w:val="Normal1"/>
        <w:rPr>
          <w:rFonts w:ascii="Verdana" w:hAnsi="Verdana"/>
          <w:sz w:val="20"/>
        </w:rPr>
      </w:pPr>
    </w:p>
    <w:p w:rsidR="004042B5" w14:paraId="47063B05" w14:textId="77777777"/>
    <w:p w:rsidR="004042B5" w14:paraId="5512FA45" w14:textId="77777777"/>
    <w:p w:rsidR="00B7001A" w14:paraId="5417FF88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B7001A" w14:paraId="37B2F5C6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B7001A" w14:paraId="678B7FF3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B7001A" w14:paraId="6DB87101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B7001A" w14:paraId="57D42A80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B7001A" w14:paraId="016F4326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</w:p>
    <w:p w:rsidR="004042B5" w14:paraId="246FC9B2" w14:textId="77777777">
      <w:pPr>
        <w:tabs>
          <w:tab w:val="left" w:pos="4140"/>
        </w:tabs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ACHIEVEMENTS:</w:t>
      </w:r>
    </w:p>
    <w:p w:rsidR="004042B5" w14:paraId="6F9970AD" w14:textId="77777777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width:467.9pt;height:1.4pt;margin-top:0;margin-left:0.05pt;mso-wrap-distance-bottom:0;mso-wrap-distance-left:9pt;mso-wrap-distance-right:9pt;mso-wrap-distance-top:0;mso-wrap-style:square;position:absolute;visibility:visible;v-text-anchor:top;z-index:251668480" fillcolor="gray" stroked="f"/>
            </w:pict>
          </mc:Fallback>
        </mc:AlternateContent>
      </w:r>
    </w:p>
    <w:p w:rsidR="004042B5" w14:paraId="6C849F55" w14:textId="77777777">
      <w:pPr>
        <w:pStyle w:val="Normal1"/>
        <w:numPr>
          <w:ilvl w:val="0"/>
          <w:numId w:val="8"/>
        </w:numPr>
      </w:pPr>
      <w:r>
        <w:t>I have been awarded multiple times with awards like “Pat on the back”, 6 Sigma Green Belt award etc.</w:t>
      </w:r>
    </w:p>
    <w:p w:rsidR="004042B5" w14:paraId="36E1797D" w14:textId="77777777">
      <w:pPr>
        <w:pStyle w:val="Normal1"/>
        <w:numPr>
          <w:ilvl w:val="0"/>
          <w:numId w:val="8"/>
        </w:numPr>
      </w:pPr>
      <w:r>
        <w:t xml:space="preserve">Moved to IBM within 6 months after joining </w:t>
      </w:r>
      <w:r>
        <w:t>Outworx</w:t>
      </w:r>
      <w:r>
        <w:t xml:space="preserve"> Solutions Pvt. Ltd based on performance.</w:t>
      </w:r>
    </w:p>
    <w:p w:rsidR="004042B5" w14:paraId="02FE82C3" w14:textId="77777777">
      <w:pPr>
        <w:pStyle w:val="Normal1"/>
        <w:numPr>
          <w:ilvl w:val="0"/>
          <w:numId w:val="8"/>
        </w:numPr>
      </w:pPr>
      <w:r>
        <w:t>Got appreciation for providing consultation to Hero Project.</w:t>
      </w:r>
    </w:p>
    <w:p w:rsidR="004042B5" w14:paraId="78EB17DA" w14:textId="77777777">
      <w:pPr>
        <w:pStyle w:val="Normal1"/>
      </w:pPr>
    </w:p>
    <w:p w:rsidR="004042B5" w14:paraId="6DFEFC0F" w14:textId="77777777">
      <w:pPr>
        <w:pStyle w:val="Heading2"/>
        <w:spacing w:before="0" w:after="0"/>
        <w:jc w:val="both"/>
      </w:pPr>
    </w:p>
    <w:p w:rsidR="004042B5" w14:paraId="6A18B193" w14:textId="77777777">
      <w:pPr>
        <w:pStyle w:val="Heading2"/>
        <w:spacing w:before="0" w:after="0"/>
        <w:jc w:val="both"/>
      </w:pPr>
    </w:p>
    <w:p w:rsidR="004042B5" w14:paraId="5061446B" w14:textId="77777777">
      <w:pPr>
        <w:pStyle w:val="Heading2"/>
        <w:spacing w:before="0" w:after="0"/>
        <w:jc w:val="both"/>
        <w:rPr>
          <w:rFonts w:ascii="Times New Roman" w:hAnsi="Times New Roman"/>
          <w:i w:val="0"/>
          <w:iCs w:val="0"/>
          <w:smallCaps/>
          <w:color w:val="548DD4"/>
        </w:rPr>
      </w:pPr>
      <w:r>
        <w:rPr>
          <w:rFonts w:ascii="Times New Roman" w:hAnsi="Times New Roman"/>
          <w:i w:val="0"/>
          <w:iCs w:val="0"/>
          <w:smallCaps/>
          <w:color w:val="548DD4"/>
        </w:rPr>
        <w:t>PERSONAL DETAILS:</w:t>
      </w:r>
    </w:p>
    <w:p w:rsidR="004042B5" w14:paraId="3E8AABEA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42330" cy="177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1800" cy="172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width:467.9pt;height:1.4pt;margin-top:0;margin-left:0.05pt;mso-wrap-distance-bottom:0;mso-wrap-distance-left:9pt;mso-wrap-distance-right:9pt;mso-wrap-distance-top:0;mso-wrap-style:square;position:absolute;visibility:visible;v-text-anchor:top;z-index:251670528" fillcolor="gray" stroked="f"/>
            </w:pict>
          </mc:Fallback>
        </mc:AlternateContent>
      </w:r>
    </w:p>
    <w:p w:rsidR="004042B5" w14:paraId="68F21130" w14:textId="77777777">
      <w:pPr>
        <w:pStyle w:val="Normal1"/>
        <w:contextualSpacing/>
      </w:pPr>
      <w:r>
        <w:t xml:space="preserve">Date of birth </w:t>
      </w:r>
      <w:r>
        <w:tab/>
      </w:r>
      <w:r>
        <w:tab/>
        <w:t xml:space="preserve">    :  06/01/1988</w:t>
      </w:r>
    </w:p>
    <w:p w:rsidR="004042B5" w14:paraId="298A4ED5" w14:textId="7777777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: Indian</w:t>
      </w:r>
    </w:p>
    <w:p w:rsidR="004042B5" w14:paraId="39FF068A" w14:textId="7777777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: Prem Dutt</w:t>
      </w:r>
    </w:p>
    <w:p w:rsidR="004042B5" w14:paraId="07AAA8B7" w14:textId="7777777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 xml:space="preserve">    : English, Hindi</w:t>
      </w:r>
    </w:p>
    <w:p w:rsidR="004042B5" w14:paraId="39171A05" w14:textId="77777777">
      <w:pPr>
        <w:pStyle w:val="Normal1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footerReference w:type="default" r:id="rId6"/>
      <w:pgSz w:w="12240" w:h="15840"/>
      <w:pgMar w:top="1080" w:right="1440" w:bottom="1440" w:left="1440" w:header="720" w:footer="576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42B5" w14:paraId="26214B95" w14:textId="77777777">
    <w:pPr>
      <w:pStyle w:val="Title"/>
      <w:tabs>
        <w:tab w:val="left" w:pos="6210"/>
      </w:tabs>
      <w:rPr>
        <w:b w:val="0"/>
        <w:sz w:val="16"/>
      </w:rPr>
    </w:pPr>
    <w:r>
      <w:rPr>
        <w:sz w:val="16"/>
      </w:rPr>
      <w:t xml:space="preserve">- </w:t>
    </w:r>
    <w:r>
      <w:rPr>
        <w:sz w:val="16"/>
      </w:rPr>
      <w:fldChar w:fldCharType="begin"/>
    </w:r>
    <w:r>
      <w:instrText>PAGE</w:instrText>
    </w:r>
    <w:r>
      <w:fldChar w:fldCharType="separate"/>
    </w:r>
    <w:r w:rsidR="007205CE">
      <w:rPr>
        <w:noProof/>
      </w:rPr>
      <w:t>1</w:t>
    </w:r>
    <w:r>
      <w:fldChar w:fldCharType="end"/>
    </w:r>
    <w:r>
      <w:rPr>
        <w:rStyle w:val="PageNumber"/>
        <w:b w:val="0"/>
        <w:sz w:val="16"/>
      </w:rPr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447" w:type="dxa"/>
      <w:tblInd w:w="25" w:type="dxa"/>
      <w:tblCellMar>
        <w:top w:w="29" w:type="dxa"/>
        <w:left w:w="115" w:type="dxa"/>
        <w:right w:w="115" w:type="dxa"/>
      </w:tblCellMar>
      <w:tblLook w:val="04A0"/>
    </w:tblPr>
    <w:tblGrid>
      <w:gridCol w:w="5037"/>
      <w:gridCol w:w="4410"/>
    </w:tblGrid>
    <w:tr w14:paraId="0819BB36" w14:textId="77777777">
      <w:tblPrEx>
        <w:tblW w:w="9447" w:type="dxa"/>
        <w:tblInd w:w="25" w:type="dxa"/>
        <w:tblCellMar>
          <w:top w:w="29" w:type="dxa"/>
          <w:left w:w="115" w:type="dxa"/>
          <w:right w:w="115" w:type="dxa"/>
        </w:tblCellMar>
        <w:tblLook w:val="04A0"/>
      </w:tblPrEx>
      <w:trPr>
        <w:trHeight w:val="421"/>
      </w:trPr>
      <w:tc>
        <w:tcPr>
          <w:tcW w:w="5036" w:type="dxa"/>
          <w:shd w:val="clear" w:color="auto" w:fill="FFFFFF"/>
          <w:vAlign w:val="center"/>
        </w:tcPr>
        <w:p w:rsidR="004042B5" w14:paraId="3B90438D" w14:textId="77777777">
          <w:pPr>
            <w:pStyle w:val="Header"/>
            <w:rPr>
              <w:b/>
              <w:smallCaps/>
              <w:sz w:val="24"/>
            </w:rPr>
          </w:pPr>
          <w:r>
            <w:rPr>
              <w:b/>
              <w:smallCaps/>
              <w:sz w:val="24"/>
            </w:rPr>
            <w:t>Sahil Dutt</w:t>
          </w:r>
        </w:p>
      </w:tc>
      <w:tc>
        <w:tcPr>
          <w:tcW w:w="4410" w:type="dxa"/>
          <w:shd w:val="clear" w:color="auto" w:fill="FFFFFF"/>
        </w:tcPr>
        <w:p w:rsidR="004042B5" w14:paraId="287C3F08" w14:textId="77777777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E-mail: sahildutt06@gmail.com</w:t>
          </w:r>
        </w:p>
        <w:p w:rsidR="004042B5" w14:paraId="418AE255" w14:textId="77777777">
          <w:pPr>
            <w:pStyle w:val="Header"/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Ph No:+91-8805184726</w:t>
          </w:r>
        </w:p>
      </w:tc>
    </w:tr>
  </w:tbl>
  <w:p w:rsidR="004042B5" w14:paraId="5E2FC2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5270C5"/>
    <w:multiLevelType w:val="multilevel"/>
    <w:tmpl w:val="1E74C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105545E6"/>
    <w:multiLevelType w:val="hybridMultilevel"/>
    <w:tmpl w:val="7E4E18CA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1684734A"/>
    <w:multiLevelType w:val="hybridMultilevel"/>
    <w:tmpl w:val="82DA658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4D26E4"/>
    <w:multiLevelType w:val="multilevel"/>
    <w:tmpl w:val="6C3EF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E0C2DA5"/>
    <w:multiLevelType w:val="multilevel"/>
    <w:tmpl w:val="79C4F0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5F064C0"/>
    <w:multiLevelType w:val="multilevel"/>
    <w:tmpl w:val="AEB2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4AA676D"/>
    <w:multiLevelType w:val="multilevel"/>
    <w:tmpl w:val="218A10EC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63426"/>
    <w:multiLevelType w:val="multilevel"/>
    <w:tmpl w:val="A35686B2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5D22E38"/>
    <w:multiLevelType w:val="multilevel"/>
    <w:tmpl w:val="AFC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1BC361C"/>
    <w:multiLevelType w:val="multilevel"/>
    <w:tmpl w:val="39E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7AD2C9B"/>
    <w:multiLevelType w:val="hybridMultilevel"/>
    <w:tmpl w:val="C076ED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0409D0"/>
    <w:multiLevelType w:val="multilevel"/>
    <w:tmpl w:val="4FE6B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4042B5"/>
    <w:rsid w:val="00025C99"/>
    <w:rsid w:val="00066914"/>
    <w:rsid w:val="000741E9"/>
    <w:rsid w:val="00123D0A"/>
    <w:rsid w:val="001E2207"/>
    <w:rsid w:val="001E743E"/>
    <w:rsid w:val="00276B2F"/>
    <w:rsid w:val="00333E23"/>
    <w:rsid w:val="00371593"/>
    <w:rsid w:val="004036F8"/>
    <w:rsid w:val="004042B5"/>
    <w:rsid w:val="004A05B3"/>
    <w:rsid w:val="005E1D39"/>
    <w:rsid w:val="006544BB"/>
    <w:rsid w:val="006958DB"/>
    <w:rsid w:val="006D6F97"/>
    <w:rsid w:val="006F21B3"/>
    <w:rsid w:val="007205CE"/>
    <w:rsid w:val="007816CC"/>
    <w:rsid w:val="008F5275"/>
    <w:rsid w:val="00925289"/>
    <w:rsid w:val="00984B1D"/>
    <w:rsid w:val="00A00AAE"/>
    <w:rsid w:val="00A028DA"/>
    <w:rsid w:val="00A62BEA"/>
    <w:rsid w:val="00B7001A"/>
    <w:rsid w:val="00D46184"/>
    <w:rsid w:val="00EC4491"/>
    <w:rsid w:val="00EC7D57"/>
    <w:rsid w:val="00FC2081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0676FF8-63AE-4B65-AC04-8D826C4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08"/>
    <w:pPr>
      <w:suppressAutoHyphens/>
    </w:pPr>
    <w:rPr>
      <w:rFonts w:ascii="Times New Roman" w:hAnsi="Times New Roman"/>
      <w:color w:val="00000A"/>
      <w:lang w:val="en-US" w:eastAsia="en-US"/>
    </w:rPr>
  </w:style>
  <w:style w:type="paragraph" w:styleId="Heading1">
    <w:name w:val="heading 1"/>
    <w:basedOn w:val="Normal"/>
    <w:next w:val="Normal"/>
    <w:qFormat/>
    <w:rsid w:val="00BF2E08"/>
    <w:pPr>
      <w:keepNext/>
      <w:tabs>
        <w:tab w:val="left" w:pos="1980"/>
        <w:tab w:val="right" w:pos="9360"/>
      </w:tabs>
      <w:jc w:val="both"/>
      <w:outlineLvl w:val="0"/>
    </w:pPr>
    <w:rPr>
      <w:rFonts w:ascii="Palatino" w:hAnsi="Palatino"/>
      <w:b/>
      <w:caps/>
      <w:sz w:val="24"/>
    </w:rPr>
  </w:style>
  <w:style w:type="paragraph" w:styleId="Heading2">
    <w:name w:val="heading 2"/>
    <w:basedOn w:val="Normal"/>
    <w:next w:val="Normal"/>
    <w:qFormat/>
    <w:rsid w:val="00BF2E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F2E08"/>
    <w:pPr>
      <w:keepNext/>
      <w:spacing w:before="200" w:after="200"/>
      <w:outlineLvl w:val="2"/>
    </w:pPr>
    <w:rPr>
      <w:rFonts w:ascii="Arial Bold" w:hAnsi="Arial Bold"/>
      <w:b/>
      <w:i/>
      <w:u w:val="single"/>
    </w:rPr>
  </w:style>
  <w:style w:type="paragraph" w:styleId="Heading4">
    <w:name w:val="heading 4"/>
    <w:basedOn w:val="Normal"/>
    <w:next w:val="Normal"/>
    <w:qFormat/>
    <w:rsid w:val="00BF2E08"/>
    <w:pPr>
      <w:keepNext/>
      <w:outlineLvl w:val="3"/>
    </w:pPr>
    <w:rPr>
      <w:b/>
      <w:sz w:val="24"/>
    </w:rPr>
  </w:style>
  <w:style w:type="paragraph" w:styleId="Heading7">
    <w:name w:val="heading 7"/>
    <w:basedOn w:val="Normal"/>
    <w:next w:val="Normal"/>
    <w:qFormat/>
    <w:rsid w:val="00BF2E08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BF2E08"/>
    <w:pPr>
      <w:keepNext/>
      <w:tabs>
        <w:tab w:val="right" w:pos="8640"/>
      </w:tabs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BF2E08"/>
    <w:rPr>
      <w:color w:val="0000FF"/>
      <w:u w:val="single"/>
    </w:rPr>
  </w:style>
  <w:style w:type="character" w:styleId="PageNumber">
    <w:name w:val="page number"/>
    <w:basedOn w:val="DefaultParagraphFont"/>
    <w:rsid w:val="00BF2E08"/>
  </w:style>
  <w:style w:type="character" w:customStyle="1" w:styleId="Heading8Char">
    <w:name w:val="Heading 8 Char"/>
    <w:basedOn w:val="DefaultParagraphFont"/>
    <w:rsid w:val="00BF2E08"/>
    <w:rPr>
      <w:b/>
      <w:sz w:val="24"/>
      <w:u w:val="single"/>
      <w:lang w:val="en-US" w:eastAsia="en-US" w:bidi="ar-SA"/>
    </w:rPr>
  </w:style>
  <w:style w:type="character" w:customStyle="1" w:styleId="NormalArialChar">
    <w:name w:val="Normal + Arial Char"/>
    <w:basedOn w:val="Heading8Char"/>
    <w:rsid w:val="00BF2E08"/>
    <w:rPr>
      <w:rFonts w:ascii="Arial" w:hAnsi="Arial" w:cs="Arial"/>
      <w:b/>
      <w:sz w:val="24"/>
      <w:u w:val="single"/>
      <w:lang w:val="en-US" w:eastAsia="en-US" w:bidi="ar-SA"/>
    </w:rPr>
  </w:style>
  <w:style w:type="character" w:customStyle="1" w:styleId="bodytxt1">
    <w:name w:val="bodytxt1"/>
    <w:basedOn w:val="DefaultParagraphFont"/>
    <w:rsid w:val="00BF2E08"/>
    <w:rPr>
      <w:rFonts w:ascii="Arial" w:hAnsi="Arial" w:cs="Arial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text11">
    <w:name w:val="text11"/>
    <w:basedOn w:val="DefaultParagraphFont"/>
    <w:rsid w:val="00BF2E08"/>
    <w:rPr>
      <w:rFonts w:ascii="Arial" w:hAnsi="Arial" w:cs="Arial"/>
      <w:color w:val="000000"/>
      <w:spacing w:val="285"/>
      <w:sz w:val="20"/>
      <w:szCs w:val="20"/>
    </w:rPr>
  </w:style>
  <w:style w:type="character" w:customStyle="1" w:styleId="WW8Num1z0">
    <w:name w:val="WW8Num1z0"/>
    <w:rsid w:val="000D1D32"/>
  </w:style>
  <w:style w:type="character" w:customStyle="1" w:styleId="ListLabel1">
    <w:name w:val="ListLabel 1"/>
    <w:rPr>
      <w:b w:val="0"/>
      <w:i w:val="0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Tahoma"/>
      <w:b w:val="0"/>
      <w:i w:val="0"/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BF2E08"/>
    <w:pPr>
      <w:spacing w:after="140" w:line="288" w:lineRule="auto"/>
      <w:jc w:val="both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CommentText">
    <w:name w:val="annotation text"/>
    <w:basedOn w:val="Normal"/>
    <w:semiHidden/>
    <w:rsid w:val="00BF2E08"/>
  </w:style>
  <w:style w:type="paragraph" w:styleId="Footer">
    <w:name w:val="footer"/>
    <w:basedOn w:val="Normal"/>
    <w:rsid w:val="00BF2E0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F2E0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F2E08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F2E08"/>
    <w:pPr>
      <w:jc w:val="center"/>
    </w:pPr>
    <w:rPr>
      <w:b/>
      <w:sz w:val="22"/>
    </w:rPr>
  </w:style>
  <w:style w:type="paragraph" w:customStyle="1" w:styleId="TextBodyIndent">
    <w:name w:val="Text Body Indent"/>
    <w:basedOn w:val="Normal"/>
    <w:rsid w:val="00BF2E08"/>
    <w:pPr>
      <w:tabs>
        <w:tab w:val="left" w:pos="1980"/>
        <w:tab w:val="right" w:pos="9360"/>
      </w:tabs>
      <w:ind w:left="1980"/>
      <w:jc w:val="both"/>
    </w:pPr>
  </w:style>
  <w:style w:type="paragraph" w:styleId="BlockText">
    <w:name w:val="Block Text"/>
    <w:basedOn w:val="Normal"/>
    <w:rsid w:val="00BF2E08"/>
    <w:pPr>
      <w:ind w:left="720" w:right="720"/>
    </w:pPr>
    <w:rPr>
      <w:sz w:val="24"/>
    </w:rPr>
  </w:style>
  <w:style w:type="paragraph" w:styleId="BodyText3">
    <w:name w:val="Body Text 3"/>
    <w:basedOn w:val="Normal"/>
    <w:rsid w:val="00BF2E08"/>
    <w:rPr>
      <w:sz w:val="24"/>
    </w:rPr>
  </w:style>
  <w:style w:type="paragraph" w:styleId="BalloonText">
    <w:name w:val="Balloon Text"/>
    <w:basedOn w:val="Normal"/>
    <w:semiHidden/>
    <w:rsid w:val="00BF2E0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F2E08"/>
    <w:rPr>
      <w:rFonts w:ascii="Courier New" w:hAnsi="Courier New"/>
    </w:rPr>
  </w:style>
  <w:style w:type="paragraph" w:styleId="BodyText2">
    <w:name w:val="Body Text 2"/>
    <w:basedOn w:val="Normal"/>
    <w:rsid w:val="00BF2E08"/>
    <w:pPr>
      <w:jc w:val="both"/>
    </w:pPr>
    <w:rPr>
      <w:sz w:val="24"/>
    </w:rPr>
  </w:style>
  <w:style w:type="paragraph" w:customStyle="1" w:styleId="tempCheckbox">
    <w:name w:val="temp Check box"/>
    <w:basedOn w:val="Normal"/>
    <w:rsid w:val="00BF2E08"/>
    <w:rPr>
      <w:sz w:val="24"/>
      <w:szCs w:val="24"/>
    </w:rPr>
  </w:style>
  <w:style w:type="paragraph" w:customStyle="1" w:styleId="NormalArial">
    <w:name w:val="Normal + Arial"/>
    <w:basedOn w:val="Heading8"/>
    <w:rsid w:val="00BF2E08"/>
    <w:rPr>
      <w:rFonts w:ascii="Arial" w:hAnsi="Arial" w:cs="Arial"/>
      <w:b w:val="0"/>
      <w:u w:val="none"/>
    </w:rPr>
  </w:style>
  <w:style w:type="paragraph" w:customStyle="1" w:styleId="Contents1">
    <w:name w:val="Contents 1"/>
    <w:basedOn w:val="Normal"/>
    <w:next w:val="Normal"/>
    <w:autoRedefine/>
    <w:semiHidden/>
    <w:rsid w:val="00BF2E08"/>
    <w:pPr>
      <w:spacing w:before="120" w:after="120"/>
    </w:pPr>
    <w:rPr>
      <w:rFonts w:ascii="Arial" w:hAnsi="Arial"/>
      <w:b/>
    </w:rPr>
  </w:style>
  <w:style w:type="paragraph" w:styleId="NormalWeb">
    <w:name w:val="Normal (Web)"/>
    <w:basedOn w:val="Normal"/>
    <w:rsid w:val="00BF2E08"/>
    <w:pPr>
      <w:spacing w:after="280"/>
    </w:pPr>
    <w:rPr>
      <w:sz w:val="24"/>
      <w:szCs w:val="24"/>
    </w:rPr>
  </w:style>
  <w:style w:type="paragraph" w:styleId="ListBullet">
    <w:name w:val="List Bullet"/>
    <w:basedOn w:val="Normal"/>
    <w:autoRedefine/>
    <w:rsid w:val="00BF2E08"/>
    <w:pPr>
      <w:tabs>
        <w:tab w:val="left" w:pos="360"/>
      </w:tabs>
      <w:spacing w:before="100"/>
      <w:ind w:left="360"/>
    </w:pPr>
    <w:rPr>
      <w:rFonts w:ascii="Verdana" w:hAnsi="Verdana"/>
      <w:szCs w:val="24"/>
    </w:rPr>
  </w:style>
  <w:style w:type="paragraph" w:customStyle="1" w:styleId="Normal1">
    <w:name w:val="Normal1"/>
    <w:basedOn w:val="Normal"/>
    <w:rsid w:val="00BF2E08"/>
    <w:pPr>
      <w:widowControl w:val="0"/>
    </w:pPr>
    <w:rPr>
      <w:sz w:val="24"/>
      <w:szCs w:val="24"/>
    </w:rPr>
  </w:style>
  <w:style w:type="paragraph" w:customStyle="1" w:styleId="NormalBullet">
    <w:name w:val="Normal Bullet"/>
    <w:basedOn w:val="Normal"/>
    <w:rsid w:val="008F14CE"/>
    <w:rPr>
      <w:sz w:val="24"/>
      <w:szCs w:val="24"/>
    </w:rPr>
  </w:style>
  <w:style w:type="paragraph" w:styleId="NoSpacing">
    <w:name w:val="No Spacing"/>
    <w:qFormat/>
    <w:rsid w:val="00A42ABA"/>
    <w:pPr>
      <w:suppressAutoHyphens/>
    </w:pPr>
    <w:rPr>
      <w:rFonts w:ascii="Calibri" w:eastAsia="Calibri" w:hAnsi="Calibri"/>
      <w:color w:val="00000A"/>
      <w:sz w:val="22"/>
      <w:szCs w:val="22"/>
      <w:lang w:val="en-US" w:eastAsia="en-US"/>
    </w:rPr>
  </w:style>
  <w:style w:type="paragraph" w:customStyle="1" w:styleId="Achievement">
    <w:name w:val="Achievement"/>
    <w:basedOn w:val="TextBody"/>
    <w:rsid w:val="00C248E5"/>
    <w:pPr>
      <w:spacing w:after="60" w:line="220" w:lineRule="atLeast"/>
    </w:pPr>
    <w:rPr>
      <w:rFonts w:ascii="Arial" w:hAnsi="Arial"/>
      <w:spacing w:val="-5"/>
    </w:rPr>
  </w:style>
  <w:style w:type="paragraph" w:customStyle="1" w:styleId="PersonalData">
    <w:name w:val="Personal Data"/>
    <w:basedOn w:val="TextBody"/>
    <w:rsid w:val="00C248E5"/>
    <w:pPr>
      <w:spacing w:after="120" w:line="240" w:lineRule="exact"/>
      <w:ind w:left="-1080" w:right="1080"/>
    </w:pPr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E73058"/>
    <w:pPr>
      <w:ind w:left="720"/>
      <w:contextualSpacing/>
    </w:pPr>
  </w:style>
  <w:style w:type="paragraph" w:customStyle="1" w:styleId="CommentText1">
    <w:name w:val="Comment Text1"/>
    <w:basedOn w:val="Normal"/>
    <w:rsid w:val="000D1D32"/>
    <w:rPr>
      <w:lang w:eastAsia="ar-SA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rsid w:val="00664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066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79188ec35392d9f0faca605239667b9134f530e18705c4458440321091b5b58170b1306134958551b4d58515c424154181c084b281e01030307174058590153580f1b425c4c01090340281e0103140515465d590d4d584b50535a4f162e024b4340010d120213105b5c0c004d145c455715445a5c5d57421a081105431458090d074b100a12031753444f4a081e0103030710415b5f0157491708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Capgemini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Bill Gibbard</dc:creator>
  <cp:lastModifiedBy>Sahil Dutt</cp:lastModifiedBy>
  <cp:revision>13</cp:revision>
  <cp:lastPrinted>2011-04-30T15:32:00Z</cp:lastPrinted>
  <dcterms:created xsi:type="dcterms:W3CDTF">2018-01-18T09:41:00Z</dcterms:created>
  <dcterms:modified xsi:type="dcterms:W3CDTF">2020-05-28T14:44:00Z</dcterms:modified>
</cp:coreProperties>
</file>