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ONKAR SUHAS SURVE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548DD4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Mail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: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Onkar983@gmail.com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                                             Mobile: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548DD4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7506851064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/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9082618084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548DD4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Address: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548DD4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Shyam upvan C-004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548DD4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Behind Thakur Mall, Mira road Mumbai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Batang" w:eastAsia="Batang" w:hAnsi="Batang" w:cs="Batang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Batang" w:eastAsia="Batang" w:hAnsi="Batang" w:cs="Batang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Career Objective:</w:t>
      </w: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To be part of planning, strategic decision making, leading organization where I can prove myself on available  technology &amp; resources. My diligence, hard working &amp; activeness to learn &amp; utilize any technology will let me        achieve the goals &amp; objectives.</w:t>
      </w:r>
    </w:p>
    <w:p w:rsidR="00000000" w:rsidRPr="00000000" w:rsidP="00000000">
      <w:pPr>
        <w:spacing w:after="0" w:line="276" w:lineRule="auto"/>
        <w:contextualSpacing w:val="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rtl w:val="0"/>
        </w:rPr>
        <w:t>Work-Experience:</w:t>
      </w:r>
    </w:p>
    <w:p w:rsidR="00000000" w:rsidRPr="00000000" w:rsidP="00000000">
      <w:pPr>
        <w:spacing w:before="0" w:after="200" w:line="276" w:lineRule="auto"/>
        <w:contextualSpacing w:val="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Reliance Jio Infocomm Ltd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. – from June 2017 to Present </w:t>
      </w: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 xml:space="preserve">              Designation – Sr. Engineer </w:t>
      </w:r>
      <w:r w:rsidRPr="00000000">
        <w:rPr>
          <w:rFonts w:ascii="Times New Roman" w:eastAsia="Times New Roman" w:hAnsi="Times New Roman" w:cs="Times New Roman"/>
          <w:b/>
          <w:sz w:val="22"/>
          <w:szCs w:val="22"/>
          <w:rtl w:val="0"/>
        </w:rPr>
        <w:t>(Jio Giga Fiber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 xml:space="preserve">) </w:t>
      </w: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Project Planning, designing, estimation of Type 1 cities like Mumbai and Type 3 cities like Palghar, Dahanu.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Planning: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Making Project area as per business requirement.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Simulating area using tool.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Making A0 map of projected area.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Selection of OLT location.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Doing Survey of project area to capture actual geographic conditions.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check &amp; planned last-mile feeder &amp; distribution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To optimize equipments &amp; cable length.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IBD survey of building.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Designing: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Making design of planned area using COMSOF (AutoCAD) tool.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Release construction pack (ODN, civil, splice plan).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Create BOQ and P1, P2 buildings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Updating network in Ericssion Engineering Tool (NE).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contextualSpacing w:val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Acceptance Testing Process: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Ensuring power level &amp; Quality of construction work.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Finalize construction if variation base deviation.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After final construction, RFS- data validation, sync design with plan.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Tracing network.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Doing building system ready, so customer enjoys high speed internet.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Stelmec Limited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- December 5th  to  June 2017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 Designation-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Testing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Engineer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Verifying BOM, Quality of Electric Breakers &amp; Panels.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Testing 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of 11Kv,33Kv Control Relay Panel and Circuit breaker (Switchgear)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rtl w:val="0"/>
        </w:rPr>
        <w:t>Qualification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rtl w:val="0"/>
        </w:rPr>
        <w:t>Professional Education: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br/>
        <w:br/>
        <w:t>Pursuing P.G.D.M (Operation) from Welingkar institute, Mumbai.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Technical Education: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Completed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B.E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(Electronics &amp; Telecommunication)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in 2016 from Mumbai University with 8.26  CGPA.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Passed 12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in 2012 with 78%.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Passed 10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in 2010 with 89%.</w:t>
      </w: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rtl w:val="0"/>
        </w:rPr>
        <w:t>Tools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ARC GIS,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QUANTUM GIS,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AUTOCAD,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NETWORK ENGINEER(NE),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JIO GIS,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MS-OFFICE</w:t>
      </w: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Achievement: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Awarded as PERFORMER OF THE QUARTER in Reliance JIO.    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Awarded as PERFORMER OF THE MONTH.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contextualSpacing w:val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Project: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Light-Fidelity (LI-FI) communication system.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Hobbies &amp; strength: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Play football, Cricket, Internet surfing.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Co-ordination, Team Player</w:t>
      </w:r>
    </w:p>
    <w:p w:rsidR="00000000" w:rsidRPr="00000000" w:rsidP="00000000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Quick learning capability. </w:t>
      </w: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548DD4"/>
          <w:sz w:val="22"/>
          <w:szCs w:val="22"/>
          <w:u w:val="none"/>
          <w:shd w:val="clear" w:color="auto" w:fill="auto"/>
          <w:vertAlign w:val="baseline"/>
          <w:rtl w:val="0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2240" w:h="15840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tang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Calibri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both"/>
      <w:rPr>
        <w:rFonts w:ascii="Batang" w:eastAsia="Batang" w:hAnsi="Batang" w:cs="Batang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 w:rsidRPr="00000000">
      <w:rPr>
        <w:rFonts w:ascii="Batang" w:eastAsia="Batang" w:hAnsi="Batang" w:cs="Batang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  <w:rtl w:val="0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C5C50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81FB8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44DF0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C3415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D9B2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926AE3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9A98D8D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" w:eastAsia="Batang" w:hAnsi="Batang" w:cs="Batang"/>
        <w:lang w:val="en-US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line="240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0">
    <w:name w:val="Normal_0"/>
    <w:rsid w:val="00F7315C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customStyle="1" w:styleId="Heading10">
    <w:name w:val="Heading 1_0"/>
    <w:basedOn w:val="Normal0"/>
    <w:next w:val="Normal0"/>
    <w:link w:val="Heading1Char"/>
    <w:uiPriority w:val="9"/>
    <w:qFormat/>
    <w:rsid w:val="00193C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0000BF"/>
      <w:sz w:val="28"/>
      <w:szCs w:val="28"/>
    </w:rPr>
  </w:style>
  <w:style w:type="table" w:customStyle="1" w:styleId="TableNormal0">
    <w:name w:val="Table Normal_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efaultTable">
    <w:name w:val="Default Table"/>
    <w:rsid w:val="00F731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F7315C"/>
    <w:pPr>
      <w:ind w:left="400"/>
    </w:pPr>
  </w:style>
  <w:style w:type="paragraph" w:customStyle="1" w:styleId="ParaAttribute0">
    <w:name w:val="ParaAttribute0"/>
    <w:rsid w:val="00F7315C"/>
    <w:pPr>
      <w:wordWrap w:val="0"/>
      <w:spacing w:after="200"/>
    </w:pPr>
  </w:style>
  <w:style w:type="paragraph" w:customStyle="1" w:styleId="ParaAttribute1">
    <w:name w:val="ParaAttribute1"/>
    <w:rsid w:val="00F7315C"/>
    <w:pPr>
      <w:wordWrap w:val="0"/>
      <w:jc w:val="center"/>
    </w:pPr>
  </w:style>
  <w:style w:type="paragraph" w:customStyle="1" w:styleId="ParaAttribute2">
    <w:name w:val="ParaAttribute2"/>
    <w:rsid w:val="00F7315C"/>
    <w:pPr>
      <w:wordWrap w:val="0"/>
    </w:pPr>
  </w:style>
  <w:style w:type="paragraph" w:customStyle="1" w:styleId="ParaAttribute3">
    <w:name w:val="ParaAttribute3"/>
    <w:rsid w:val="00F7315C"/>
    <w:pPr>
      <w:wordWrap w:val="0"/>
      <w:spacing w:after="200"/>
    </w:pPr>
  </w:style>
  <w:style w:type="paragraph" w:customStyle="1" w:styleId="ParaAttribute4">
    <w:name w:val="ParaAttribute4"/>
    <w:rsid w:val="00F7315C"/>
    <w:pPr>
      <w:wordWrap w:val="0"/>
      <w:jc w:val="both"/>
    </w:pPr>
  </w:style>
  <w:style w:type="paragraph" w:customStyle="1" w:styleId="ParaAttribute5">
    <w:name w:val="ParaAttribute5"/>
    <w:rsid w:val="00F7315C"/>
    <w:pPr>
      <w:wordWrap w:val="0"/>
      <w:spacing w:after="200"/>
      <w:ind w:left="720" w:hanging="360"/>
    </w:pPr>
  </w:style>
  <w:style w:type="paragraph" w:customStyle="1" w:styleId="ParaAttribute6">
    <w:name w:val="ParaAttribute6"/>
    <w:rsid w:val="00F7315C"/>
    <w:pPr>
      <w:wordWrap w:val="0"/>
      <w:spacing w:after="200"/>
      <w:ind w:left="720"/>
    </w:pPr>
  </w:style>
  <w:style w:type="paragraph" w:customStyle="1" w:styleId="ParaAttribute7">
    <w:name w:val="ParaAttribute7"/>
    <w:rsid w:val="00F7315C"/>
    <w:pPr>
      <w:wordWrap w:val="0"/>
      <w:ind w:left="720" w:hanging="360"/>
      <w:jc w:val="both"/>
    </w:pPr>
  </w:style>
  <w:style w:type="paragraph" w:customStyle="1" w:styleId="ParaAttribute8">
    <w:name w:val="ParaAttribute8"/>
    <w:rsid w:val="00F7315C"/>
    <w:pPr>
      <w:widowControl w:val="0"/>
      <w:wordWrap w:val="0"/>
    </w:pPr>
  </w:style>
  <w:style w:type="character" w:customStyle="1" w:styleId="CharAttribute0">
    <w:name w:val="CharAttribute0"/>
    <w:rsid w:val="00F7315C"/>
    <w:rPr>
      <w:rFonts w:ascii="Times New Roman" w:eastAsia="Times New Roman" w:hAnsi="Times New Roman" w:hint="default"/>
      <w:b/>
      <w:sz w:val="24"/>
    </w:rPr>
  </w:style>
  <w:style w:type="character" w:customStyle="1" w:styleId="CharAttribute1">
    <w:name w:val="CharAttribute1"/>
    <w:rsid w:val="00F7315C"/>
    <w:rPr>
      <w:rFonts w:ascii="Times New Roman" w:eastAsia="Times New Roman" w:hAnsi="Times New Roman" w:hint="default"/>
      <w:b/>
      <w:sz w:val="24"/>
    </w:rPr>
  </w:style>
  <w:style w:type="character" w:customStyle="1" w:styleId="CharAttribute2">
    <w:name w:val="CharAttribute2"/>
    <w:rsid w:val="00F7315C"/>
    <w:rPr>
      <w:rFonts w:ascii="Calibri" w:eastAsia="Calibri" w:hAnsi="Calibri" w:hint="default"/>
      <w:b/>
      <w:sz w:val="22"/>
    </w:rPr>
  </w:style>
  <w:style w:type="character" w:customStyle="1" w:styleId="CharAttribute3">
    <w:name w:val="CharAttribute3"/>
    <w:rsid w:val="00F7315C"/>
    <w:rPr>
      <w:rFonts w:ascii="Times New Roman" w:eastAsia="Times New Roman" w:hAnsi="Times New Roman" w:hint="default"/>
    </w:rPr>
  </w:style>
  <w:style w:type="character" w:customStyle="1" w:styleId="CharAttribute4">
    <w:name w:val="CharAttribute4"/>
    <w:rsid w:val="00F7315C"/>
    <w:rPr>
      <w:rFonts w:ascii="Times New Roman" w:eastAsia="Times New Roman" w:hAnsi="Times New Roman" w:hint="default"/>
      <w:b/>
      <w:color w:val="0000FF"/>
      <w:sz w:val="24"/>
      <w:u w:val="single"/>
    </w:rPr>
  </w:style>
  <w:style w:type="character" w:customStyle="1" w:styleId="CharAttribute5">
    <w:name w:val="CharAttribute5"/>
    <w:rsid w:val="00F7315C"/>
    <w:rPr>
      <w:rFonts w:ascii="Times New Roman" w:eastAsia="Times New Roman" w:hAnsi="Times New Roman" w:hint="default"/>
      <w:b/>
      <w:color w:val="0000FF"/>
      <w:sz w:val="24"/>
      <w:u w:val="single"/>
    </w:rPr>
  </w:style>
  <w:style w:type="character" w:customStyle="1" w:styleId="CharAttribute6">
    <w:name w:val="CharAttribute6"/>
    <w:rsid w:val="00F7315C"/>
    <w:rPr>
      <w:rFonts w:ascii="Times New Roman" w:eastAsia="Times New Roman" w:hAnsi="Times New Roman" w:hint="default"/>
      <w:b/>
      <w:sz w:val="24"/>
    </w:rPr>
  </w:style>
  <w:style w:type="character" w:customStyle="1" w:styleId="CharAttribute7">
    <w:name w:val="CharAttribute7"/>
    <w:rsid w:val="00F7315C"/>
    <w:rPr>
      <w:rFonts w:ascii="Times New Roman" w:eastAsia="Times New Roman" w:hAnsi="Times New Roman" w:hint="default"/>
      <w:sz w:val="24"/>
    </w:rPr>
  </w:style>
  <w:style w:type="character" w:customStyle="1" w:styleId="CharAttribute8">
    <w:name w:val="CharAttribute8"/>
    <w:rsid w:val="00F7315C"/>
    <w:rPr>
      <w:rFonts w:ascii="Times New Roman" w:eastAsia="Times New Roman" w:hAnsi="Times New Roman" w:hint="default"/>
      <w:sz w:val="24"/>
    </w:rPr>
  </w:style>
  <w:style w:type="character" w:customStyle="1" w:styleId="CharAttribute9">
    <w:name w:val="CharAttribute9"/>
    <w:rsid w:val="00F7315C"/>
    <w:rPr>
      <w:rFonts w:ascii="Times New Roman" w:eastAsia="Times New Roman" w:hAnsi="Times New Roman" w:hint="default"/>
      <w:b/>
      <w:sz w:val="24"/>
    </w:rPr>
  </w:style>
  <w:style w:type="character" w:customStyle="1" w:styleId="CharAttribute10">
    <w:name w:val="CharAttribute10"/>
    <w:rsid w:val="00F7315C"/>
    <w:rPr>
      <w:rFonts w:ascii="Times New Roman" w:eastAsia="Times New Roman" w:hAnsi="Times New Roman" w:hint="default"/>
      <w:sz w:val="24"/>
    </w:rPr>
  </w:style>
  <w:style w:type="character" w:customStyle="1" w:styleId="CharAttribute11">
    <w:name w:val="CharAttribute11"/>
    <w:rsid w:val="00F7315C"/>
    <w:rPr>
      <w:rFonts w:ascii="Times New Roman" w:eastAsia="Times New Roman" w:hAnsi="Times New Roman" w:hint="default"/>
      <w:sz w:val="24"/>
      <w:shd w:val="clear" w:color="auto" w:fill="FFFFFF"/>
    </w:rPr>
  </w:style>
  <w:style w:type="character" w:customStyle="1" w:styleId="CharAttribute12">
    <w:name w:val="CharAttribute12"/>
    <w:rsid w:val="00F7315C"/>
    <w:rPr>
      <w:rFonts w:ascii="Times New Roman" w:eastAsia="Times New Roman" w:hAnsi="Times New Roman" w:hint="default"/>
      <w:sz w:val="24"/>
    </w:rPr>
  </w:style>
  <w:style w:type="character" w:customStyle="1" w:styleId="CharAttribute13">
    <w:name w:val="CharAttribute13"/>
    <w:rsid w:val="00F7315C"/>
    <w:rPr>
      <w:rFonts w:ascii="Times New Roman" w:eastAsia="Times New Roman" w:hAnsi="Times New Roman" w:hint="default"/>
      <w:sz w:val="24"/>
    </w:rPr>
  </w:style>
  <w:style w:type="character" w:customStyle="1" w:styleId="CharAttribute14">
    <w:name w:val="CharAttribute14"/>
    <w:rsid w:val="00F7315C"/>
    <w:rPr>
      <w:rFonts w:ascii="Times New Roman" w:eastAsia="Times New Roman" w:hAnsi="Times New Roman" w:hint="default"/>
      <w:sz w:val="24"/>
    </w:rPr>
  </w:style>
  <w:style w:type="paragraph" w:styleId="Header">
    <w:name w:val="header"/>
    <w:basedOn w:val="Normal0"/>
    <w:link w:val="HeaderChar"/>
    <w:uiPriority w:val="99"/>
    <w:unhideWhenUsed/>
    <w:rsid w:val="00DB7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423"/>
    <w:rPr>
      <w:rFonts w:ascii="Batang"/>
      <w:kern w:val="2"/>
      <w:lang w:eastAsia="ko-KR"/>
    </w:rPr>
  </w:style>
  <w:style w:type="paragraph" w:styleId="Footer">
    <w:name w:val="footer"/>
    <w:basedOn w:val="Normal0"/>
    <w:link w:val="FooterChar"/>
    <w:uiPriority w:val="99"/>
    <w:unhideWhenUsed/>
    <w:rsid w:val="00DB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423"/>
    <w:rPr>
      <w:rFonts w:ascii="Batang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1C0CE3"/>
    <w:rPr>
      <w:color w:val="0000FF" w:themeColor="hyperlink"/>
      <w:u w:val="single"/>
    </w:rPr>
  </w:style>
  <w:style w:type="paragraph" w:customStyle="1" w:styleId="Default">
    <w:name w:val="Default"/>
    <w:rsid w:val="00D3322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193C9A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customStyle="1" w:styleId="Heading1Char">
    <w:name w:val="Heading 1 Char"/>
    <w:basedOn w:val="DefaultParagraphFont"/>
    <w:link w:val="Heading10"/>
    <w:uiPriority w:val="9"/>
    <w:rsid w:val="00193C9A"/>
    <w:rPr>
      <w:rFonts w:asciiTheme="majorHAnsi" w:eastAsiaTheme="majorEastAsia" w:hAnsiTheme="majorHAnsi" w:cstheme="majorBidi"/>
      <w:b/>
      <w:bCs/>
      <w:color w:val="365F91" w:themeColor="accent1" w:themeShade="0000BF"/>
      <w:kern w:val="2"/>
      <w:sz w:val="28"/>
      <w:szCs w:val="28"/>
      <w:lang w:eastAsia="ko-KR"/>
    </w:rPr>
  </w:style>
  <w:style w:type="paragraph" w:customStyle="1" w:styleId="Title0">
    <w:name w:val="Title_0"/>
    <w:basedOn w:val="Normal0"/>
    <w:next w:val="Normal0"/>
    <w:link w:val="TitleChar"/>
    <w:uiPriority w:val="10"/>
    <w:qFormat/>
    <w:rsid w:val="00193C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0000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193C9A"/>
    <w:rPr>
      <w:rFonts w:asciiTheme="majorHAnsi" w:eastAsiaTheme="majorEastAsia" w:hAnsiTheme="majorHAnsi" w:cstheme="majorBidi"/>
      <w:color w:val="17365D" w:themeColor="text2" w:themeShade="0000BF"/>
      <w:spacing w:val="5"/>
      <w:kern w:val="28"/>
      <w:sz w:val="52"/>
      <w:szCs w:val="52"/>
      <w:lang w:eastAsia="ko-KR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bc70e9387568d4b82211e0fc6de48c2f35368055e1ea1bfdff003c62a2e1a36431b890266d0ecd01&amp;jobId=MjAxOTAxI0pUcldTQW5jZ3c9PV8xNTQ4MTM3ODcy&amp;compId=9b249739516b4369ce2f7d7c0c8b7f5966995f75a1421ea2&amp;uid=100800755425861161548138483&amp;userId=4fbee0821cfd14365d2b8f50eb235a7b1a648a1514056f8e2ba9b61a1f96d340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