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6768"/>
        <w:gridCol w:w="2808"/>
      </w:tblGrid>
      <w:tr w:rsidR="00344521" w:rsidRPr="003D56A5" w:rsidTr="00506C19">
        <w:tc>
          <w:tcPr>
            <w:tcW w:w="6768" w:type="dxa"/>
          </w:tcPr>
          <w:p w:rsidR="007B7989" w:rsidRPr="007B7989" w:rsidRDefault="00344521" w:rsidP="007B7989">
            <w:pPr>
              <w:spacing w:line="240" w:lineRule="auto"/>
              <w:jc w:val="center"/>
              <w:rPr>
                <w:rFonts w:ascii="Corbel" w:hAnsi="Corbel"/>
                <w:noProof/>
                <w:sz w:val="2"/>
                <w:szCs w:val="2"/>
              </w:rPr>
            </w:pPr>
            <w:r w:rsidRPr="00344521">
              <w:rPr>
                <w:rFonts w:ascii="Book Antiqua" w:hAnsi="Book Antiqua"/>
                <w:b/>
                <w:bCs/>
                <w:noProof/>
                <w:sz w:val="40"/>
                <w:szCs w:val="40"/>
                <w:u w:val="single"/>
              </w:rPr>
              <w:t>Abhay  Kumar  Mukherjee</w:t>
            </w:r>
            <w:r w:rsidRPr="00344521">
              <w:rPr>
                <w:rFonts w:ascii="Corbel" w:hAnsi="Corbel"/>
                <w:b/>
                <w:bCs/>
                <w:noProof/>
                <w:sz w:val="28"/>
                <w:szCs w:val="28"/>
                <w:u w:val="single"/>
              </w:rPr>
              <w:br/>
            </w:r>
          </w:p>
          <w:p w:rsidR="007B7989" w:rsidRDefault="00344521" w:rsidP="00506C19">
            <w:pPr>
              <w:spacing w:line="240" w:lineRule="auto"/>
              <w:rPr>
                <w:rFonts w:ascii="Corbel" w:hAnsi="Corbel"/>
                <w:noProof/>
                <w:sz w:val="18"/>
                <w:szCs w:val="18"/>
              </w:rPr>
            </w:pPr>
            <w:r>
              <w:rPr>
                <w:rFonts w:ascii="Corbel" w:hAnsi="Corbel"/>
                <w:noProof/>
              </w:rPr>
              <w:t xml:space="preserve">S/o </w:t>
            </w:r>
            <w:r w:rsidRPr="003D56A5">
              <w:rPr>
                <w:rFonts w:ascii="Corbel" w:hAnsi="Corbel"/>
                <w:noProof/>
              </w:rPr>
              <w:t>Mr.  G.C.Mukherjee</w:t>
            </w:r>
            <w:r>
              <w:rPr>
                <w:rFonts w:ascii="Corbel" w:hAnsi="Corbel"/>
                <w:noProof/>
              </w:rPr>
              <w:br/>
            </w:r>
            <w:r w:rsidRPr="00344521">
              <w:rPr>
                <w:rFonts w:ascii="Corbel" w:hAnsi="Corbel"/>
                <w:noProof/>
                <w:sz w:val="18"/>
                <w:szCs w:val="18"/>
              </w:rPr>
              <w:t>34, Bramhpuri,Behind Durga Mandir, Neelbar, Bhopal- 462044 (MP)</w:t>
            </w:r>
          </w:p>
          <w:p w:rsidR="00344521" w:rsidRPr="00344521" w:rsidRDefault="007B7989" w:rsidP="00506C19">
            <w:pPr>
              <w:spacing w:line="240" w:lineRule="auto"/>
              <w:rPr>
                <w:rFonts w:ascii="Corbel" w:hAnsi="Corbel"/>
                <w:noProof/>
                <w:sz w:val="18"/>
                <w:szCs w:val="18"/>
              </w:rPr>
            </w:pPr>
            <w:r>
              <w:rPr>
                <w:rFonts w:cs="Calibri Light"/>
                <w:b/>
                <w:bCs/>
                <w:noProof/>
                <w:color w:val="000000" w:themeColor="text1"/>
                <w:spacing w:val="28"/>
              </w:rPr>
              <w:drawing>
                <wp:inline distT="0" distB="0" distL="0" distR="0">
                  <wp:extent cx="145923" cy="145923"/>
                  <wp:effectExtent l="0" t="0" r="0" b="0"/>
                  <wp:docPr id="2" name="Graphic 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ver.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8380" cy="158380"/>
                          </a:xfrm>
                          <a:prstGeom prst="rect">
                            <a:avLst/>
                          </a:prstGeom>
                        </pic:spPr>
                      </pic:pic>
                    </a:graphicData>
                  </a:graphic>
                </wp:inline>
              </w:drawing>
            </w:r>
            <w:r w:rsidRPr="00344521">
              <w:rPr>
                <w:rStyle w:val="Hyperlink"/>
                <w:rFonts w:cs="Calibri Light"/>
                <w:b/>
                <w:bCs/>
                <w:color w:val="000000" w:themeColor="text1"/>
                <w:spacing w:val="28"/>
                <w:u w:val="none"/>
              </w:rPr>
              <w:t>8989648576, 9424410110</w:t>
            </w:r>
            <w:r w:rsidR="00344521">
              <w:rPr>
                <w:rFonts w:ascii="Corbel" w:hAnsi="Corbel"/>
                <w:noProof/>
              </w:rPr>
              <w:br/>
            </w:r>
          </w:p>
        </w:tc>
        <w:tc>
          <w:tcPr>
            <w:tcW w:w="2808" w:type="dxa"/>
          </w:tcPr>
          <w:p w:rsidR="00344521" w:rsidRPr="003D56A5" w:rsidRDefault="00344521" w:rsidP="00506C19">
            <w:pPr>
              <w:spacing w:line="240" w:lineRule="auto"/>
              <w:rPr>
                <w:rFonts w:ascii="Corbel" w:hAnsi="Corbel"/>
                <w:noProof/>
              </w:rPr>
            </w:pPr>
            <w:r>
              <w:rPr>
                <w:rFonts w:ascii="Corbel" w:hAnsi="Corbel"/>
                <w:noProof/>
              </w:rPr>
              <w:drawing>
                <wp:inline distT="0" distB="0" distL="0" distR="0">
                  <wp:extent cx="972922" cy="1154394"/>
                  <wp:effectExtent l="0" t="0" r="0" b="0"/>
                  <wp:docPr id="6" name="Picture 6" desc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jpg"/>
                          <pic:cNvPicPr>
                            <a:picLocks noChangeAspect="1" noChangeArrowheads="1"/>
                          </pic:cNvPicPr>
                        </pic:nvPicPr>
                        <pic:blipFill rotWithShape="1">
                          <a:blip r:embed="rId7"/>
                          <a:srcRect l="7853" r="5246" b="24753"/>
                          <a:stretch/>
                        </pic:blipFill>
                        <pic:spPr bwMode="auto">
                          <a:xfrm>
                            <a:off x="0" y="0"/>
                            <a:ext cx="1033394" cy="122614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44521" w:rsidRPr="003D56A5" w:rsidTr="00EF6F1A">
        <w:tc>
          <w:tcPr>
            <w:tcW w:w="9576" w:type="dxa"/>
            <w:gridSpan w:val="2"/>
          </w:tcPr>
          <w:p w:rsidR="00344521" w:rsidRPr="003D56A5" w:rsidRDefault="00344521" w:rsidP="00D4116B">
            <w:pPr>
              <w:spacing w:line="240" w:lineRule="auto"/>
              <w:rPr>
                <w:rFonts w:ascii="Corbel" w:hAnsi="Corbel"/>
                <w:noProof/>
              </w:rPr>
            </w:pPr>
            <w:r>
              <w:rPr>
                <w:rFonts w:cs="Calibri Light"/>
                <w:b/>
                <w:bCs/>
                <w:noProof/>
                <w:color w:val="000000" w:themeColor="text1"/>
                <w:spacing w:val="28"/>
              </w:rPr>
              <w:drawing>
                <wp:inline distT="0" distB="0" distL="0" distR="0">
                  <wp:extent cx="190195" cy="190195"/>
                  <wp:effectExtent l="0" t="0" r="0" b="0"/>
                  <wp:docPr id="3" name="Graphic 3"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velop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05450" cy="205450"/>
                          </a:xfrm>
                          <a:prstGeom prst="rect">
                            <a:avLst/>
                          </a:prstGeom>
                        </pic:spPr>
                      </pic:pic>
                    </a:graphicData>
                  </a:graphic>
                </wp:inline>
              </w:drawing>
            </w:r>
            <w:hyperlink r:id="rId10" w:history="1">
              <w:r w:rsidRPr="009C2AC3">
                <w:rPr>
                  <w:rStyle w:val="Hyperlink"/>
                  <w:rFonts w:ascii="Corbel" w:hAnsi="Corbel" w:cs="Mangal"/>
                  <w:lang w:val="en-IN" w:eastAsia="en-IN" w:bidi="hi-IN"/>
                </w:rPr>
                <w:t>abhay_mukherjee@rediffmail.com</w:t>
              </w:r>
            </w:hyperlink>
            <w:r w:rsidRPr="00344521">
              <w:rPr>
                <w:rFonts w:ascii="Corbel" w:hAnsi="Corbel"/>
                <w:noProof/>
                <w:lang w:val="en-IN" w:eastAsia="en-IN" w:bidi="hi-IN"/>
              </w:rPr>
              <w:t>, Abhaymukherjee14@gmail.com</w:t>
            </w:r>
          </w:p>
        </w:tc>
      </w:tr>
    </w:tbl>
    <w:p w:rsidR="0026543B" w:rsidRPr="00E4627D" w:rsidRDefault="003672A3" w:rsidP="0026543B">
      <w:pPr>
        <w:jc w:val="both"/>
        <w:rPr>
          <w:rFonts w:ascii="Corbel" w:hAnsi="Corbel"/>
          <w:b/>
          <w:bCs/>
          <w:noProof/>
          <w:sz w:val="24"/>
          <w:szCs w:val="24"/>
          <w:u w:val="single"/>
        </w:rPr>
      </w:pPr>
      <w:r w:rsidRPr="00344521">
        <w:rPr>
          <w:rFonts w:ascii="Corbel" w:hAnsi="Corbel"/>
          <w:b/>
          <w:bCs/>
          <w:noProof/>
          <w:sz w:val="32"/>
          <w:szCs w:val="32"/>
          <w:u w:val="single"/>
        </w:rPr>
        <w:t>Experience</w:t>
      </w:r>
      <w:r w:rsidR="0026543B" w:rsidRPr="00344521">
        <w:rPr>
          <w:rFonts w:ascii="Corbel" w:hAnsi="Corbel"/>
          <w:b/>
          <w:bCs/>
          <w:noProof/>
          <w:sz w:val="32"/>
          <w:szCs w:val="32"/>
          <w:u w:val="single"/>
        </w:rPr>
        <w:t xml:space="preserve"> -  </w:t>
      </w:r>
      <w:r w:rsidR="007A2CD0" w:rsidRPr="00344521">
        <w:rPr>
          <w:rFonts w:ascii="Corbel" w:hAnsi="Corbel"/>
          <w:b/>
          <w:bCs/>
          <w:noProof/>
          <w:sz w:val="32"/>
          <w:szCs w:val="32"/>
          <w:u w:val="single"/>
        </w:rPr>
        <w:t>20</w:t>
      </w:r>
      <w:r w:rsidRPr="00344521">
        <w:rPr>
          <w:rFonts w:ascii="Corbel" w:hAnsi="Corbel"/>
          <w:b/>
          <w:bCs/>
          <w:noProof/>
          <w:sz w:val="32"/>
          <w:szCs w:val="32"/>
          <w:u w:val="single"/>
        </w:rPr>
        <w:t xml:space="preserve"> years of  </w:t>
      </w:r>
      <w:r w:rsidR="0026543B" w:rsidRPr="00344521">
        <w:rPr>
          <w:rFonts w:ascii="Corbel" w:hAnsi="Corbel"/>
          <w:b/>
          <w:bCs/>
          <w:noProof/>
          <w:sz w:val="32"/>
          <w:szCs w:val="32"/>
          <w:u w:val="single"/>
        </w:rPr>
        <w:t xml:space="preserve">extensive experience </w:t>
      </w:r>
      <w:r w:rsidR="0026543B" w:rsidRPr="00E4627D">
        <w:rPr>
          <w:rFonts w:ascii="Corbel" w:hAnsi="Corbel"/>
          <w:b/>
          <w:bCs/>
          <w:noProof/>
          <w:sz w:val="24"/>
          <w:szCs w:val="24"/>
          <w:u w:val="single"/>
        </w:rPr>
        <w:t>in e</w:t>
      </w:r>
      <w:r w:rsidR="00167253" w:rsidRPr="00E4627D">
        <w:rPr>
          <w:rFonts w:ascii="Corbel" w:hAnsi="Corbel"/>
          <w:b/>
          <w:bCs/>
          <w:noProof/>
          <w:sz w:val="24"/>
          <w:szCs w:val="24"/>
          <w:u w:val="single"/>
        </w:rPr>
        <w:t xml:space="preserve">-Governance </w:t>
      </w:r>
      <w:r w:rsidR="0026543B" w:rsidRPr="00E4627D">
        <w:rPr>
          <w:rFonts w:ascii="Corbel" w:hAnsi="Corbel"/>
          <w:b/>
          <w:bCs/>
          <w:noProof/>
          <w:sz w:val="24"/>
          <w:szCs w:val="24"/>
          <w:u w:val="single"/>
        </w:rPr>
        <w:t>domain</w:t>
      </w:r>
    </w:p>
    <w:p w:rsidR="003672A3" w:rsidRDefault="0026543B" w:rsidP="0026543B">
      <w:pPr>
        <w:jc w:val="both"/>
        <w:rPr>
          <w:rFonts w:ascii="Corbel" w:hAnsi="Corbel"/>
          <w:noProof/>
        </w:rPr>
      </w:pPr>
      <w:r>
        <w:rPr>
          <w:rFonts w:ascii="Corbel" w:hAnsi="Corbel"/>
          <w:noProof/>
        </w:rPr>
        <w:t>Have been a part of  projet team that handled several key and prestegious e-G</w:t>
      </w:r>
      <w:r w:rsidR="00167253" w:rsidRPr="003D56A5">
        <w:rPr>
          <w:rFonts w:ascii="Corbel" w:hAnsi="Corbel"/>
          <w:noProof/>
        </w:rPr>
        <w:t>ov</w:t>
      </w:r>
      <w:r>
        <w:rPr>
          <w:rFonts w:ascii="Corbel" w:hAnsi="Corbel"/>
          <w:noProof/>
        </w:rPr>
        <w:t xml:space="preserve">ernment Projects. Contributed towards </w:t>
      </w:r>
      <w:r w:rsidR="003672A3" w:rsidRPr="003D56A5">
        <w:rPr>
          <w:rFonts w:ascii="Corbel" w:hAnsi="Corbel"/>
          <w:noProof/>
        </w:rPr>
        <w:t>Soft</w:t>
      </w:r>
      <w:r w:rsidR="00167253" w:rsidRPr="003D56A5">
        <w:rPr>
          <w:rFonts w:ascii="Corbel" w:hAnsi="Corbel"/>
          <w:noProof/>
        </w:rPr>
        <w:t>w</w:t>
      </w:r>
      <w:r w:rsidR="003672A3" w:rsidRPr="003D56A5">
        <w:rPr>
          <w:rFonts w:ascii="Corbel" w:hAnsi="Corbel"/>
          <w:noProof/>
        </w:rPr>
        <w:t>are</w:t>
      </w:r>
      <w:r w:rsidR="00167253" w:rsidRPr="003D56A5">
        <w:rPr>
          <w:rFonts w:ascii="Corbel" w:hAnsi="Corbel"/>
          <w:noProof/>
        </w:rPr>
        <w:t xml:space="preserve"> design,</w:t>
      </w:r>
      <w:r w:rsidR="003672A3" w:rsidRPr="003D56A5">
        <w:rPr>
          <w:rFonts w:ascii="Corbel" w:hAnsi="Corbel"/>
          <w:noProof/>
        </w:rPr>
        <w:t xml:space="preserve"> development, </w:t>
      </w:r>
      <w:r>
        <w:rPr>
          <w:rFonts w:ascii="Corbel" w:hAnsi="Corbel"/>
          <w:noProof/>
        </w:rPr>
        <w:t>I</w:t>
      </w:r>
      <w:r w:rsidR="003672A3" w:rsidRPr="003D56A5">
        <w:rPr>
          <w:rFonts w:ascii="Corbel" w:hAnsi="Corbel"/>
          <w:noProof/>
        </w:rPr>
        <w:t xml:space="preserve">mplementation, </w:t>
      </w:r>
      <w:r>
        <w:rPr>
          <w:rFonts w:ascii="Corbel" w:hAnsi="Corbel"/>
          <w:noProof/>
        </w:rPr>
        <w:t>T</w:t>
      </w:r>
      <w:r w:rsidR="003672A3" w:rsidRPr="003D56A5">
        <w:rPr>
          <w:rFonts w:ascii="Corbel" w:hAnsi="Corbel"/>
          <w:noProof/>
        </w:rPr>
        <w:t>raining,</w:t>
      </w:r>
      <w:r>
        <w:rPr>
          <w:rFonts w:ascii="Corbel" w:hAnsi="Corbel"/>
          <w:noProof/>
        </w:rPr>
        <w:t xml:space="preserve"> Database and I</w:t>
      </w:r>
      <w:r w:rsidR="003672A3" w:rsidRPr="003D56A5">
        <w:rPr>
          <w:rFonts w:ascii="Corbel" w:hAnsi="Corbel"/>
          <w:noProof/>
        </w:rPr>
        <w:t xml:space="preserve">nfrastructure </w:t>
      </w:r>
      <w:r>
        <w:rPr>
          <w:rFonts w:ascii="Corbel" w:hAnsi="Corbel"/>
          <w:noProof/>
        </w:rPr>
        <w:t>M</w:t>
      </w:r>
      <w:r w:rsidR="003672A3" w:rsidRPr="003D56A5">
        <w:rPr>
          <w:rFonts w:ascii="Corbel" w:hAnsi="Corbel"/>
          <w:noProof/>
        </w:rPr>
        <w:t>anagement,</w:t>
      </w:r>
      <w:r>
        <w:rPr>
          <w:rFonts w:ascii="Corbel" w:hAnsi="Corbel"/>
          <w:noProof/>
        </w:rPr>
        <w:t xml:space="preserve"> P</w:t>
      </w:r>
      <w:r w:rsidR="00167253" w:rsidRPr="003D56A5">
        <w:rPr>
          <w:rFonts w:ascii="Corbel" w:hAnsi="Corbel"/>
          <w:noProof/>
        </w:rPr>
        <w:t xml:space="preserve">roject </w:t>
      </w:r>
      <w:r>
        <w:rPr>
          <w:rFonts w:ascii="Corbel" w:hAnsi="Corbel"/>
          <w:noProof/>
        </w:rPr>
        <w:t>M</w:t>
      </w:r>
      <w:r w:rsidR="00167253" w:rsidRPr="003D56A5">
        <w:rPr>
          <w:rFonts w:ascii="Corbel" w:hAnsi="Corbel"/>
          <w:noProof/>
        </w:rPr>
        <w:t xml:space="preserve">anagement  etc. </w:t>
      </w:r>
    </w:p>
    <w:p w:rsidR="0026543B" w:rsidRDefault="0026543B" w:rsidP="0026543B">
      <w:pPr>
        <w:jc w:val="both"/>
        <w:rPr>
          <w:rFonts w:ascii="Corbel" w:hAnsi="Corbel"/>
          <w:noProof/>
        </w:rPr>
      </w:pPr>
      <w:r>
        <w:rPr>
          <w:rFonts w:ascii="Corbel" w:hAnsi="Corbel"/>
          <w:b/>
          <w:bCs/>
          <w:noProof/>
        </w:rPr>
        <w:t xml:space="preserve">Details  of </w:t>
      </w:r>
      <w:r w:rsidRPr="0026543B">
        <w:rPr>
          <w:rFonts w:ascii="Corbel" w:hAnsi="Corbel"/>
          <w:b/>
          <w:bCs/>
          <w:noProof/>
        </w:rPr>
        <w:t>Experience</w:t>
      </w:r>
    </w:p>
    <w:p w:rsidR="00EF7647" w:rsidRDefault="00EF7647" w:rsidP="00DC084D">
      <w:pPr>
        <w:ind w:left="2160" w:hanging="2160"/>
        <w:jc w:val="both"/>
        <w:rPr>
          <w:rFonts w:ascii="Corbel" w:hAnsi="Corbel"/>
          <w:noProof/>
        </w:rPr>
      </w:pPr>
      <w:r>
        <w:rPr>
          <w:rFonts w:ascii="Corbel" w:hAnsi="Corbel"/>
          <w:noProof/>
        </w:rPr>
        <w:t>Installation</w:t>
      </w:r>
      <w:r w:rsidR="0026543B">
        <w:rPr>
          <w:rFonts w:ascii="Corbel" w:hAnsi="Corbel"/>
          <w:noProof/>
        </w:rPr>
        <w:t xml:space="preserve">, </w:t>
      </w:r>
      <w:r>
        <w:rPr>
          <w:rFonts w:ascii="Corbel" w:hAnsi="Corbel"/>
          <w:noProof/>
        </w:rPr>
        <w:t>configuration</w:t>
      </w:r>
      <w:r w:rsidR="0026543B">
        <w:rPr>
          <w:rFonts w:ascii="Corbel" w:hAnsi="Corbel"/>
          <w:noProof/>
        </w:rPr>
        <w:t xml:space="preserve">&amp; management of </w:t>
      </w:r>
      <w:r>
        <w:rPr>
          <w:rFonts w:ascii="Corbel" w:hAnsi="Corbel"/>
          <w:noProof/>
        </w:rPr>
        <w:t xml:space="preserve"> of  SQLS</w:t>
      </w:r>
      <w:r w:rsidR="0026543B">
        <w:rPr>
          <w:rFonts w:ascii="Corbel" w:hAnsi="Corbel"/>
          <w:noProof/>
        </w:rPr>
        <w:t>erver</w:t>
      </w:r>
      <w:r>
        <w:rPr>
          <w:rFonts w:ascii="Corbel" w:hAnsi="Corbel"/>
          <w:noProof/>
        </w:rPr>
        <w:t xml:space="preserve">,Unixware and </w:t>
      </w:r>
      <w:r w:rsidR="0026543B">
        <w:rPr>
          <w:rFonts w:ascii="Corbel" w:hAnsi="Corbel"/>
          <w:noProof/>
        </w:rPr>
        <w:t>U</w:t>
      </w:r>
      <w:r>
        <w:rPr>
          <w:rFonts w:ascii="Corbel" w:hAnsi="Corbel"/>
          <w:noProof/>
        </w:rPr>
        <w:t xml:space="preserve">nix based </w:t>
      </w:r>
      <w:r w:rsidR="0026543B">
        <w:rPr>
          <w:rFonts w:ascii="Corbel" w:hAnsi="Corbel"/>
          <w:noProof/>
        </w:rPr>
        <w:t>O</w:t>
      </w:r>
      <w:r>
        <w:rPr>
          <w:rFonts w:ascii="Corbel" w:hAnsi="Corbel"/>
          <w:noProof/>
        </w:rPr>
        <w:t>racle8i.</w:t>
      </w:r>
    </w:p>
    <w:p w:rsidR="0094351F" w:rsidRPr="003D56A5" w:rsidRDefault="00C54030" w:rsidP="0026543B">
      <w:pPr>
        <w:jc w:val="both"/>
        <w:rPr>
          <w:rFonts w:ascii="Corbel" w:hAnsi="Corbel"/>
          <w:noProof/>
        </w:rPr>
      </w:pPr>
      <w:r>
        <w:rPr>
          <w:rFonts w:ascii="Corbel" w:hAnsi="Corbel"/>
          <w:noProof/>
        </w:rPr>
        <mc:AlternateContent>
          <mc:Choice Requires="wps">
            <w:drawing>
              <wp:anchor distT="0" distB="0" distL="114300" distR="114300" simplePos="0" relativeHeight="251658240" behindDoc="0" locked="0" layoutInCell="1" allowOverlap="1">
                <wp:simplePos x="0" y="0"/>
                <wp:positionH relativeFrom="column">
                  <wp:posOffset>-43180</wp:posOffset>
                </wp:positionH>
                <wp:positionV relativeFrom="paragraph">
                  <wp:posOffset>671195</wp:posOffset>
                </wp:positionV>
                <wp:extent cx="6466205" cy="629285"/>
                <wp:effectExtent l="13970" t="9525" r="6350" b="889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6205" cy="629285"/>
                        </a:xfrm>
                        <a:prstGeom prst="rect">
                          <a:avLst/>
                        </a:prstGeom>
                        <a:noFill/>
                        <a:ln w="12700">
                          <a:solidFill>
                            <a:schemeClr val="accent2">
                              <a:lumMod val="100000"/>
                              <a:lumOff val="0"/>
                            </a:schemeClr>
                          </a:solidFill>
                          <a:prstDash val="dash"/>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0E0E2" id="Rectangle 2" o:spid="_x0000_s1026" style="position:absolute;margin-left:-3.4pt;margin-top:52.85pt;width:509.15pt;height:4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" filled="f" fillcolor="white [3201]" strokecolor="#c0504d [3205]" strokeweight="1pt">
                <v:stroke dashstyle="dash"/>
                <v:shadow color="#868686"/>
              </v:rect>
            </w:pict>
          </mc:Fallback>
        </mc:AlternateContent>
      </w:r>
      <w:r w:rsidR="00EF7647">
        <w:rPr>
          <w:rFonts w:ascii="Corbel" w:hAnsi="Corbel"/>
          <w:noProof/>
        </w:rPr>
        <w:t>Backup and recovery</w:t>
      </w:r>
      <w:r w:rsidR="0094351F">
        <w:rPr>
          <w:rFonts w:ascii="Corbel" w:hAnsi="Corbel"/>
          <w:noProof/>
        </w:rPr>
        <w:t>, Capacity Planing, Performance monitoring, Database tuning, trobleshooting, databasedesign, database accessibility , Validation checks on data, Improve query processing performance,decides content of the database</w:t>
      </w:r>
      <w:r w:rsidR="008F33E0">
        <w:rPr>
          <w:rFonts w:ascii="Corbel" w:hAnsi="Corbel"/>
          <w:noProof/>
        </w:rPr>
        <w:t>. SSRS and RDLC Reports.</w:t>
      </w:r>
    </w:p>
    <w:p w:rsidR="0026543B" w:rsidRPr="007B7989" w:rsidRDefault="00660353" w:rsidP="002926E5">
      <w:pPr>
        <w:pStyle w:val="ListParagraph"/>
        <w:numPr>
          <w:ilvl w:val="0"/>
          <w:numId w:val="9"/>
        </w:numPr>
        <w:jc w:val="both"/>
        <w:rPr>
          <w:rFonts w:ascii="Corbel" w:hAnsi="Corbel"/>
          <w:b/>
          <w:bCs/>
          <w:noProof/>
          <w:sz w:val="24"/>
          <w:szCs w:val="24"/>
        </w:rPr>
      </w:pPr>
      <w:r w:rsidRPr="007B7989">
        <w:rPr>
          <w:rFonts w:ascii="Corbel" w:hAnsi="Corbel"/>
          <w:b/>
          <w:bCs/>
          <w:noProof/>
          <w:sz w:val="24"/>
          <w:szCs w:val="24"/>
        </w:rPr>
        <w:t xml:space="preserve">9 years of experience  for e-Gov project for </w:t>
      </w:r>
      <w:r w:rsidR="0026543B" w:rsidRPr="007B7989">
        <w:rPr>
          <w:rFonts w:ascii="Corbel" w:hAnsi="Corbel"/>
          <w:b/>
          <w:bCs/>
          <w:noProof/>
          <w:sz w:val="24"/>
          <w:szCs w:val="24"/>
        </w:rPr>
        <w:t>Customs and Central Excise</w:t>
      </w:r>
      <w:r w:rsidRPr="007B7989">
        <w:rPr>
          <w:rFonts w:ascii="Corbel" w:hAnsi="Corbel"/>
          <w:b/>
          <w:bCs/>
          <w:noProof/>
          <w:sz w:val="24"/>
          <w:szCs w:val="24"/>
        </w:rPr>
        <w:t xml:space="preserve"> department, </w:t>
      </w:r>
      <w:r w:rsidR="00C377FA" w:rsidRPr="007B7989">
        <w:rPr>
          <w:rFonts w:ascii="Corbel" w:hAnsi="Corbel"/>
          <w:b/>
          <w:bCs/>
          <w:noProof/>
          <w:sz w:val="24"/>
          <w:szCs w:val="24"/>
        </w:rPr>
        <w:t>Ministry of Finance</w:t>
      </w:r>
    </w:p>
    <w:p w:rsidR="00C377FA" w:rsidRPr="003D56A5" w:rsidRDefault="0026543B" w:rsidP="00EA2041">
      <w:pPr>
        <w:jc w:val="both"/>
        <w:rPr>
          <w:rFonts w:ascii="Corbel" w:hAnsi="Corbel"/>
          <w:noProof/>
        </w:rPr>
      </w:pPr>
      <w:r>
        <w:rPr>
          <w:rFonts w:ascii="Corbel" w:hAnsi="Corbel"/>
          <w:noProof/>
        </w:rPr>
        <w:t>Was  part of the NIC/NICSI project team</w:t>
      </w:r>
      <w:r w:rsidR="00660353">
        <w:rPr>
          <w:rFonts w:ascii="Corbel" w:hAnsi="Corbel"/>
          <w:noProof/>
        </w:rPr>
        <w:t xml:space="preserve">, was involved in </w:t>
      </w:r>
      <w:r w:rsidR="003672A3" w:rsidRPr="003D56A5">
        <w:rPr>
          <w:rFonts w:ascii="Corbel" w:hAnsi="Corbel"/>
          <w:noProof/>
        </w:rPr>
        <w:t xml:space="preserve">implementation &amp; management </w:t>
      </w:r>
      <w:r w:rsidR="00C377FA" w:rsidRPr="003D56A5">
        <w:rPr>
          <w:rFonts w:ascii="Corbel" w:hAnsi="Corbel"/>
          <w:noProof/>
        </w:rPr>
        <w:t xml:space="preserve">of </w:t>
      </w:r>
      <w:r w:rsidR="00660353">
        <w:rPr>
          <w:rFonts w:ascii="Corbel" w:hAnsi="Corbel"/>
          <w:noProof/>
        </w:rPr>
        <w:t>e</w:t>
      </w:r>
      <w:r w:rsidR="00C377FA" w:rsidRPr="003D56A5">
        <w:rPr>
          <w:rFonts w:ascii="Corbel" w:hAnsi="Corbel"/>
          <w:noProof/>
        </w:rPr>
        <w:t xml:space="preserve">-Governance applications </w:t>
      </w:r>
      <w:r w:rsidR="003672A3" w:rsidRPr="003D56A5">
        <w:rPr>
          <w:rFonts w:ascii="Corbel" w:hAnsi="Corbel"/>
          <w:noProof/>
        </w:rPr>
        <w:t>at six divisional offices (Bhopal-I,Bhopal-IIParyavas Bhawan Bhopal, Sagar, Chhindwara, Jabalpur,Satna divisions.</w:t>
      </w:r>
      <w:r w:rsidR="00C377FA" w:rsidRPr="003D56A5">
        <w:rPr>
          <w:rFonts w:ascii="Corbel" w:hAnsi="Corbel"/>
          <w:noProof/>
        </w:rPr>
        <w:t xml:space="preserve">Key applications </w:t>
      </w:r>
      <w:r w:rsidR="00660353">
        <w:rPr>
          <w:rFonts w:ascii="Corbel" w:hAnsi="Corbel"/>
          <w:noProof/>
        </w:rPr>
        <w:t xml:space="preserve"> are as under:</w:t>
      </w:r>
    </w:p>
    <w:p w:rsidR="00BD1FB0" w:rsidRPr="00BD1FB0" w:rsidRDefault="00C377FA" w:rsidP="00BD1FB0">
      <w:pPr>
        <w:pStyle w:val="NormalWeb"/>
        <w:numPr>
          <w:ilvl w:val="0"/>
          <w:numId w:val="5"/>
        </w:numPr>
        <w:spacing w:after="0"/>
        <w:jc w:val="both"/>
        <w:rPr>
          <w:rFonts w:ascii="Corbel" w:hAnsi="Corbel"/>
          <w:u w:val="single"/>
        </w:rPr>
      </w:pPr>
      <w:r w:rsidRPr="00BD1FB0">
        <w:rPr>
          <w:rFonts w:ascii="Corbel" w:hAnsi="Corbel"/>
          <w:b/>
          <w:bCs/>
          <w:noProof/>
          <w:u w:val="single"/>
        </w:rPr>
        <w:t>System for Excise Revenue Monitoring (SERMON</w:t>
      </w:r>
      <w:r w:rsidR="00C94E11" w:rsidRPr="00BD1FB0">
        <w:rPr>
          <w:rFonts w:ascii="Corbel" w:hAnsi="Corbel"/>
          <w:b/>
          <w:bCs/>
          <w:noProof/>
          <w:u w:val="single"/>
        </w:rPr>
        <w:t>)</w:t>
      </w:r>
    </w:p>
    <w:p w:rsidR="0046494A" w:rsidRPr="007B7989" w:rsidRDefault="0046494A" w:rsidP="00E4627D">
      <w:pPr>
        <w:pStyle w:val="NormalWeb"/>
        <w:spacing w:after="0"/>
        <w:jc w:val="both"/>
        <w:rPr>
          <w:rFonts w:ascii="Corbel" w:hAnsi="Corbel"/>
          <w:sz w:val="20"/>
          <w:szCs w:val="20"/>
        </w:rPr>
      </w:pPr>
      <w:r w:rsidRPr="007B7989">
        <w:rPr>
          <w:rFonts w:ascii="Corbel" w:hAnsi="Corbel"/>
          <w:sz w:val="20"/>
          <w:szCs w:val="20"/>
        </w:rPr>
        <w:t xml:space="preserve">This is a G2G and G2B </w:t>
      </w:r>
      <w:r w:rsidR="00EA2041" w:rsidRPr="007B7989">
        <w:rPr>
          <w:rFonts w:ascii="Corbel" w:hAnsi="Corbel"/>
          <w:sz w:val="20"/>
          <w:szCs w:val="20"/>
        </w:rPr>
        <w:t xml:space="preserve">system designed on </w:t>
      </w:r>
      <w:r w:rsidR="008F005E" w:rsidRPr="007B7989">
        <w:rPr>
          <w:rFonts w:ascii="Corbel" w:hAnsi="Corbel"/>
          <w:b/>
          <w:sz w:val="20"/>
          <w:szCs w:val="20"/>
        </w:rPr>
        <w:t>Unix/</w:t>
      </w:r>
      <w:r w:rsidR="00180DEA" w:rsidRPr="007B7989">
        <w:rPr>
          <w:rFonts w:ascii="Corbel" w:hAnsi="Corbel"/>
          <w:b/>
          <w:sz w:val="20"/>
          <w:szCs w:val="20"/>
        </w:rPr>
        <w:t>ORACLE</w:t>
      </w:r>
      <w:r w:rsidR="00660353" w:rsidRPr="007B7989">
        <w:rPr>
          <w:rFonts w:ascii="Corbel" w:hAnsi="Corbel"/>
          <w:b/>
          <w:sz w:val="20"/>
          <w:szCs w:val="20"/>
        </w:rPr>
        <w:t xml:space="preserve">. </w:t>
      </w:r>
      <w:r w:rsidR="00660353" w:rsidRPr="007B7989">
        <w:rPr>
          <w:rFonts w:ascii="Corbel" w:hAnsi="Corbel"/>
          <w:sz w:val="20"/>
          <w:szCs w:val="20"/>
        </w:rPr>
        <w:t>It</w:t>
      </w:r>
      <w:r w:rsidR="00EA2041" w:rsidRPr="007B7989">
        <w:rPr>
          <w:rFonts w:ascii="Corbel" w:hAnsi="Corbel"/>
          <w:sz w:val="20"/>
          <w:szCs w:val="20"/>
        </w:rPr>
        <w:t xml:space="preserve"> serve</w:t>
      </w:r>
      <w:r w:rsidR="00660353" w:rsidRPr="007B7989">
        <w:rPr>
          <w:rFonts w:ascii="Corbel" w:hAnsi="Corbel"/>
          <w:sz w:val="20"/>
          <w:szCs w:val="20"/>
        </w:rPr>
        <w:t>d</w:t>
      </w:r>
      <w:r w:rsidR="00EA2041" w:rsidRPr="007B7989">
        <w:rPr>
          <w:rFonts w:ascii="Corbel" w:hAnsi="Corbel"/>
          <w:sz w:val="20"/>
          <w:szCs w:val="20"/>
        </w:rPr>
        <w:t xml:space="preserve"> more than 50,000 service tax providers and more than </w:t>
      </w:r>
      <w:r w:rsidR="00F85D32" w:rsidRPr="007B7989">
        <w:rPr>
          <w:rFonts w:ascii="Corbel" w:hAnsi="Corbel"/>
          <w:sz w:val="20"/>
          <w:szCs w:val="20"/>
        </w:rPr>
        <w:t>1</w:t>
      </w:r>
      <w:r w:rsidR="00EA2041" w:rsidRPr="007B7989">
        <w:rPr>
          <w:rFonts w:ascii="Corbel" w:hAnsi="Corbel"/>
          <w:sz w:val="20"/>
          <w:szCs w:val="20"/>
        </w:rPr>
        <w:t>0,000 excise return payers. I</w:t>
      </w:r>
      <w:r w:rsidRPr="007B7989">
        <w:rPr>
          <w:rFonts w:ascii="Corbel" w:hAnsi="Corbel"/>
          <w:sz w:val="20"/>
          <w:szCs w:val="20"/>
        </w:rPr>
        <w:t xml:space="preserve">t </w:t>
      </w:r>
      <w:r w:rsidR="00C94E11" w:rsidRPr="007B7989">
        <w:rPr>
          <w:rFonts w:ascii="Corbel" w:hAnsi="Corbel"/>
          <w:sz w:val="20"/>
          <w:szCs w:val="20"/>
        </w:rPr>
        <w:t xml:space="preserve">involves </w:t>
      </w:r>
      <w:r w:rsidRPr="007B7989">
        <w:rPr>
          <w:rFonts w:ascii="Corbel" w:hAnsi="Corbel"/>
          <w:sz w:val="20"/>
          <w:szCs w:val="20"/>
        </w:rPr>
        <w:t>following</w:t>
      </w:r>
      <w:r w:rsidR="00660353" w:rsidRPr="007B7989">
        <w:rPr>
          <w:rFonts w:ascii="Corbel" w:hAnsi="Corbel"/>
          <w:sz w:val="20"/>
          <w:szCs w:val="20"/>
        </w:rPr>
        <w:t>.</w:t>
      </w:r>
    </w:p>
    <w:p w:rsidR="0046494A" w:rsidRPr="007B7989" w:rsidRDefault="0046494A" w:rsidP="00E4627D">
      <w:pPr>
        <w:pStyle w:val="NormalWeb"/>
        <w:numPr>
          <w:ilvl w:val="0"/>
          <w:numId w:val="8"/>
        </w:numPr>
        <w:tabs>
          <w:tab w:val="num" w:pos="1080"/>
        </w:tabs>
        <w:spacing w:after="0"/>
        <w:ind w:left="720"/>
        <w:jc w:val="both"/>
        <w:rPr>
          <w:rFonts w:ascii="Corbel" w:hAnsi="Corbel" w:cs="Mangal"/>
          <w:sz w:val="20"/>
          <w:szCs w:val="20"/>
          <w:lang w:val="en-US" w:eastAsia="en-US" w:bidi="ar-SA"/>
        </w:rPr>
      </w:pPr>
      <w:r w:rsidRPr="007B7989">
        <w:rPr>
          <w:rFonts w:ascii="Corbel" w:hAnsi="Corbel" w:cs="Mangal"/>
          <w:sz w:val="20"/>
          <w:szCs w:val="20"/>
          <w:lang w:val="en-US" w:eastAsia="en-US" w:bidi="ar-SA"/>
        </w:rPr>
        <w:t>M</w:t>
      </w:r>
      <w:r w:rsidR="00C94E11" w:rsidRPr="007B7989">
        <w:rPr>
          <w:rFonts w:ascii="Corbel" w:hAnsi="Corbel" w:cs="Mangal"/>
          <w:sz w:val="20"/>
          <w:szCs w:val="20"/>
          <w:lang w:val="en-US" w:eastAsia="en-US" w:bidi="ar-SA"/>
        </w:rPr>
        <w:t>anagement of  more than 10 types of excise returns file</w:t>
      </w:r>
      <w:r w:rsidRPr="007B7989">
        <w:rPr>
          <w:rFonts w:ascii="Corbel" w:hAnsi="Corbel" w:cs="Mangal"/>
          <w:sz w:val="20"/>
          <w:szCs w:val="20"/>
          <w:lang w:val="en-US" w:eastAsia="en-US" w:bidi="ar-SA"/>
        </w:rPr>
        <w:t>d</w:t>
      </w:r>
      <w:r w:rsidR="00C94E11" w:rsidRPr="007B7989">
        <w:rPr>
          <w:rFonts w:ascii="Corbel" w:hAnsi="Corbel" w:cs="Mangal"/>
          <w:sz w:val="20"/>
          <w:szCs w:val="20"/>
          <w:lang w:val="en-US" w:eastAsia="en-US" w:bidi="ar-SA"/>
        </w:rPr>
        <w:t xml:space="preserve"> by various categories of </w:t>
      </w:r>
      <w:r w:rsidRPr="007B7989">
        <w:rPr>
          <w:rFonts w:ascii="Corbel" w:hAnsi="Corbel" w:cs="Mangal"/>
          <w:sz w:val="20"/>
          <w:szCs w:val="20"/>
          <w:lang w:val="en-US" w:eastAsia="en-US" w:bidi="ar-SA"/>
        </w:rPr>
        <w:t xml:space="preserve"> registered </w:t>
      </w:r>
      <w:r w:rsidR="00C94E11" w:rsidRPr="007B7989">
        <w:rPr>
          <w:rFonts w:ascii="Corbel" w:hAnsi="Corbel" w:cs="Mangal"/>
          <w:sz w:val="20"/>
          <w:szCs w:val="20"/>
          <w:lang w:val="en-US" w:eastAsia="en-US" w:bidi="ar-SA"/>
        </w:rPr>
        <w:t>assesses</w:t>
      </w:r>
    </w:p>
    <w:p w:rsidR="00120513" w:rsidRPr="007B7989" w:rsidRDefault="00EA2041" w:rsidP="00E4627D">
      <w:pPr>
        <w:pStyle w:val="NormalWeb"/>
        <w:numPr>
          <w:ilvl w:val="0"/>
          <w:numId w:val="8"/>
        </w:numPr>
        <w:tabs>
          <w:tab w:val="num" w:pos="1080"/>
        </w:tabs>
        <w:spacing w:after="0"/>
        <w:ind w:left="720"/>
        <w:jc w:val="both"/>
        <w:rPr>
          <w:rFonts w:ascii="Corbel" w:hAnsi="Corbel" w:cs="Mangal"/>
          <w:sz w:val="20"/>
          <w:szCs w:val="20"/>
          <w:lang w:val="en-US" w:eastAsia="en-US" w:bidi="ar-SA"/>
        </w:rPr>
      </w:pPr>
      <w:r w:rsidRPr="007B7989">
        <w:rPr>
          <w:rFonts w:ascii="Corbel" w:hAnsi="Corbel" w:cs="Mangal"/>
          <w:sz w:val="20"/>
          <w:szCs w:val="20"/>
          <w:lang w:val="en-US" w:eastAsia="en-US" w:bidi="ar-SA"/>
        </w:rPr>
        <w:t>Verification, validation  &amp;  a</w:t>
      </w:r>
      <w:r w:rsidR="00C94E11" w:rsidRPr="007B7989">
        <w:rPr>
          <w:rFonts w:ascii="Corbel" w:hAnsi="Corbel" w:cs="Mangal"/>
          <w:sz w:val="20"/>
          <w:szCs w:val="20"/>
          <w:lang w:val="en-US" w:eastAsia="en-US" w:bidi="ar-SA"/>
        </w:rPr>
        <w:t>udit</w:t>
      </w:r>
      <w:r w:rsidR="0046494A" w:rsidRPr="007B7989">
        <w:rPr>
          <w:rFonts w:ascii="Corbel" w:hAnsi="Corbel" w:cs="Mangal"/>
          <w:sz w:val="20"/>
          <w:szCs w:val="20"/>
          <w:lang w:val="en-US" w:eastAsia="en-US" w:bidi="ar-SA"/>
        </w:rPr>
        <w:t xml:space="preserve"> of </w:t>
      </w:r>
      <w:r w:rsidR="00120513" w:rsidRPr="007B7989">
        <w:rPr>
          <w:rFonts w:ascii="Corbel" w:hAnsi="Corbel" w:cs="Mangal"/>
          <w:sz w:val="20"/>
          <w:szCs w:val="20"/>
          <w:lang w:val="en-US" w:eastAsia="en-US" w:bidi="ar-SA"/>
        </w:rPr>
        <w:t xml:space="preserve"> returns filed by the </w:t>
      </w:r>
      <w:r w:rsidR="0046494A" w:rsidRPr="007B7989">
        <w:rPr>
          <w:rFonts w:ascii="Corbel" w:hAnsi="Corbel" w:cs="Mangal"/>
          <w:sz w:val="20"/>
          <w:szCs w:val="20"/>
          <w:lang w:val="en-US" w:eastAsia="en-US" w:bidi="ar-SA"/>
        </w:rPr>
        <w:t>assesses</w:t>
      </w:r>
    </w:p>
    <w:p w:rsidR="00E4465D" w:rsidRPr="007B7989" w:rsidRDefault="00EA2041" w:rsidP="00E4627D">
      <w:pPr>
        <w:pStyle w:val="NormalWeb"/>
        <w:numPr>
          <w:ilvl w:val="0"/>
          <w:numId w:val="8"/>
        </w:numPr>
        <w:tabs>
          <w:tab w:val="num" w:pos="1080"/>
        </w:tabs>
        <w:spacing w:after="0"/>
        <w:ind w:left="720"/>
        <w:jc w:val="both"/>
        <w:rPr>
          <w:rFonts w:ascii="Corbel" w:hAnsi="Corbel" w:cs="Mangal"/>
          <w:sz w:val="20"/>
          <w:szCs w:val="20"/>
          <w:lang w:val="en-US" w:eastAsia="en-US" w:bidi="ar-SA"/>
        </w:rPr>
      </w:pPr>
      <w:r w:rsidRPr="007B7989">
        <w:rPr>
          <w:rFonts w:ascii="Corbel" w:hAnsi="Corbel" w:cs="Mangal"/>
          <w:sz w:val="20"/>
          <w:szCs w:val="20"/>
          <w:lang w:val="en-US" w:eastAsia="en-US" w:bidi="ar-SA"/>
        </w:rPr>
        <w:t>A</w:t>
      </w:r>
      <w:r w:rsidR="0046494A" w:rsidRPr="007B7989">
        <w:rPr>
          <w:rFonts w:ascii="Corbel" w:hAnsi="Corbel" w:cs="Mangal"/>
          <w:sz w:val="20"/>
          <w:szCs w:val="20"/>
          <w:lang w:val="en-US" w:eastAsia="en-US" w:bidi="ar-SA"/>
        </w:rPr>
        <w:t>nalysis of  s</w:t>
      </w:r>
      <w:r w:rsidR="00C94E11" w:rsidRPr="007B7989">
        <w:rPr>
          <w:rFonts w:ascii="Corbel" w:hAnsi="Corbel" w:cs="Mangal"/>
          <w:sz w:val="20"/>
          <w:szCs w:val="20"/>
          <w:lang w:val="en-US" w:eastAsia="en-US" w:bidi="ar-SA"/>
        </w:rPr>
        <w:t xml:space="preserve">ervice tax </w:t>
      </w:r>
      <w:r w:rsidR="0046494A" w:rsidRPr="007B7989">
        <w:rPr>
          <w:rFonts w:ascii="Corbel" w:hAnsi="Corbel" w:cs="Mangal"/>
          <w:sz w:val="20"/>
          <w:szCs w:val="20"/>
          <w:lang w:val="en-US" w:eastAsia="en-US" w:bidi="ar-SA"/>
        </w:rPr>
        <w:t xml:space="preserve"> returns</w:t>
      </w:r>
      <w:r w:rsidRPr="007B7989">
        <w:rPr>
          <w:rFonts w:ascii="Corbel" w:hAnsi="Corbel" w:cs="Mangal"/>
          <w:sz w:val="20"/>
          <w:szCs w:val="20"/>
          <w:lang w:val="en-US" w:eastAsia="en-US" w:bidi="ar-SA"/>
        </w:rPr>
        <w:t xml:space="preserve"> against  the set targets</w:t>
      </w:r>
    </w:p>
    <w:p w:rsidR="00EA2041" w:rsidRPr="007B7989" w:rsidRDefault="00EA2041" w:rsidP="00E4627D">
      <w:pPr>
        <w:pStyle w:val="NormalWeb"/>
        <w:numPr>
          <w:ilvl w:val="0"/>
          <w:numId w:val="8"/>
        </w:numPr>
        <w:tabs>
          <w:tab w:val="num" w:pos="1080"/>
        </w:tabs>
        <w:spacing w:after="0"/>
        <w:ind w:left="720"/>
        <w:jc w:val="both"/>
        <w:rPr>
          <w:rFonts w:ascii="Corbel" w:hAnsi="Corbel" w:cs="Mangal"/>
          <w:sz w:val="20"/>
          <w:szCs w:val="20"/>
          <w:lang w:val="en-US" w:eastAsia="en-US" w:bidi="ar-SA"/>
        </w:rPr>
      </w:pPr>
      <w:r w:rsidRPr="007B7989">
        <w:rPr>
          <w:rFonts w:ascii="Corbel" w:hAnsi="Corbel" w:cs="Mangal"/>
          <w:sz w:val="20"/>
          <w:szCs w:val="20"/>
          <w:lang w:val="en-US" w:eastAsia="en-US" w:bidi="ar-SA"/>
        </w:rPr>
        <w:t xml:space="preserve">Generation of the revenue related and other </w:t>
      </w:r>
      <w:r w:rsidR="00E4465D" w:rsidRPr="007B7989">
        <w:rPr>
          <w:rFonts w:ascii="Corbel" w:hAnsi="Corbel" w:cs="Mangal"/>
          <w:sz w:val="20"/>
          <w:szCs w:val="20"/>
          <w:lang w:val="en-US" w:eastAsia="en-US" w:bidi="ar-SA"/>
        </w:rPr>
        <w:t>report</w:t>
      </w:r>
      <w:r w:rsidRPr="007B7989">
        <w:rPr>
          <w:rFonts w:ascii="Corbel" w:hAnsi="Corbel" w:cs="Mangal"/>
          <w:sz w:val="20"/>
          <w:szCs w:val="20"/>
          <w:lang w:val="en-US" w:eastAsia="en-US" w:bidi="ar-SA"/>
        </w:rPr>
        <w:t>s for necessary actions by various authorities.</w:t>
      </w:r>
    </w:p>
    <w:p w:rsidR="00180DEA" w:rsidRPr="003D56A5" w:rsidRDefault="00180DEA" w:rsidP="00180DEA">
      <w:pPr>
        <w:pStyle w:val="NormalWeb"/>
        <w:spacing w:before="0" w:beforeAutospacing="0" w:after="0"/>
        <w:rPr>
          <w:rFonts w:ascii="Corbel" w:hAnsi="Corbel" w:cs="Mangal"/>
          <w:b/>
          <w:bCs/>
          <w:noProof/>
          <w:sz w:val="22"/>
          <w:szCs w:val="22"/>
          <w:lang w:val="en-US" w:eastAsia="en-US" w:bidi="ar-SA"/>
        </w:rPr>
      </w:pPr>
    </w:p>
    <w:p w:rsidR="00180DEA" w:rsidRPr="00BD1FB0" w:rsidRDefault="00180DEA" w:rsidP="00BD1FB0">
      <w:pPr>
        <w:pStyle w:val="NormalWeb"/>
        <w:numPr>
          <w:ilvl w:val="0"/>
          <w:numId w:val="5"/>
        </w:numPr>
        <w:spacing w:before="0" w:beforeAutospacing="0" w:after="0"/>
        <w:rPr>
          <w:rFonts w:ascii="Corbel" w:hAnsi="Corbel" w:cs="Mangal"/>
          <w:noProof/>
          <w:sz w:val="22"/>
          <w:szCs w:val="22"/>
          <w:u w:val="single"/>
          <w:lang w:val="en-US" w:eastAsia="en-US" w:bidi="ar-SA"/>
        </w:rPr>
      </w:pPr>
      <w:r w:rsidRPr="00BD1FB0">
        <w:rPr>
          <w:rFonts w:ascii="Corbel" w:hAnsi="Corbel" w:cs="Mangal"/>
          <w:b/>
          <w:bCs/>
          <w:noProof/>
          <w:u w:val="single"/>
          <w:lang w:val="en-US" w:eastAsia="en-US" w:bidi="ar-SA"/>
        </w:rPr>
        <w:t xml:space="preserve">Online </w:t>
      </w:r>
      <w:r w:rsidR="00C94E11" w:rsidRPr="00BD1FB0">
        <w:rPr>
          <w:rFonts w:ascii="Corbel" w:hAnsi="Corbel" w:cs="Mangal"/>
          <w:b/>
          <w:bCs/>
          <w:noProof/>
          <w:u w:val="single"/>
          <w:lang w:val="en-US" w:eastAsia="en-US" w:bidi="ar-SA"/>
        </w:rPr>
        <w:t>SACER</w:t>
      </w:r>
      <w:r w:rsidR="00EA2041" w:rsidRPr="00BD1FB0">
        <w:rPr>
          <w:rFonts w:ascii="Corbel" w:hAnsi="Corbel" w:cs="Mangal"/>
          <w:b/>
          <w:bCs/>
          <w:noProof/>
          <w:u w:val="single"/>
          <w:lang w:val="en-US" w:eastAsia="en-US" w:bidi="ar-SA"/>
        </w:rPr>
        <w:t xml:space="preserve"> Project:</w:t>
      </w:r>
      <w:r w:rsidRPr="00BD1FB0">
        <w:rPr>
          <w:rFonts w:ascii="Corbel" w:hAnsi="Corbel" w:cs="Mangal"/>
          <w:b/>
          <w:bCs/>
          <w:noProof/>
          <w:u w:val="single"/>
          <w:lang w:val="en-US" w:eastAsia="en-US" w:bidi="ar-SA"/>
        </w:rPr>
        <w:t>S</w:t>
      </w:r>
      <w:r w:rsidRPr="00BD1FB0">
        <w:rPr>
          <w:rFonts w:ascii="Corbel" w:hAnsi="Corbel" w:cs="Mangal"/>
          <w:noProof/>
          <w:u w:val="single"/>
          <w:lang w:val="en-US" w:eastAsia="en-US" w:bidi="ar-SA"/>
        </w:rPr>
        <w:t xml:space="preserve">ystem for </w:t>
      </w:r>
      <w:r w:rsidRPr="00BD1FB0">
        <w:rPr>
          <w:rFonts w:ascii="Corbel" w:hAnsi="Corbel" w:cs="Mangal"/>
          <w:b/>
          <w:bCs/>
          <w:noProof/>
          <w:u w:val="single"/>
          <w:lang w:val="en-US" w:eastAsia="en-US" w:bidi="ar-SA"/>
        </w:rPr>
        <w:t>A</w:t>
      </w:r>
      <w:r w:rsidRPr="00BD1FB0">
        <w:rPr>
          <w:rFonts w:ascii="Corbel" w:hAnsi="Corbel" w:cs="Mangal"/>
          <w:noProof/>
          <w:u w:val="single"/>
          <w:lang w:val="en-US" w:eastAsia="en-US" w:bidi="ar-SA"/>
        </w:rPr>
        <w:t xml:space="preserve">llotment of </w:t>
      </w:r>
      <w:r w:rsidRPr="00BD1FB0">
        <w:rPr>
          <w:rFonts w:ascii="Corbel" w:hAnsi="Corbel" w:cs="Mangal"/>
          <w:b/>
          <w:bCs/>
          <w:noProof/>
          <w:u w:val="single"/>
          <w:lang w:val="en-US" w:eastAsia="en-US" w:bidi="ar-SA"/>
        </w:rPr>
        <w:t>C</w:t>
      </w:r>
      <w:r w:rsidRPr="00BD1FB0">
        <w:rPr>
          <w:rFonts w:ascii="Corbel" w:hAnsi="Corbel" w:cs="Mangal"/>
          <w:noProof/>
          <w:u w:val="single"/>
          <w:lang w:val="en-US" w:eastAsia="en-US" w:bidi="ar-SA"/>
        </w:rPr>
        <w:t xml:space="preserve">entral </w:t>
      </w:r>
      <w:r w:rsidRPr="00BD1FB0">
        <w:rPr>
          <w:rFonts w:ascii="Corbel" w:hAnsi="Corbel" w:cs="Mangal"/>
          <w:b/>
          <w:bCs/>
          <w:noProof/>
          <w:u w:val="single"/>
          <w:lang w:val="en-US" w:eastAsia="en-US" w:bidi="ar-SA"/>
        </w:rPr>
        <w:t>E</w:t>
      </w:r>
      <w:r w:rsidRPr="00BD1FB0">
        <w:rPr>
          <w:rFonts w:ascii="Corbel" w:hAnsi="Corbel" w:cs="Mangal"/>
          <w:noProof/>
          <w:u w:val="single"/>
          <w:lang w:val="en-US" w:eastAsia="en-US" w:bidi="ar-SA"/>
        </w:rPr>
        <w:t xml:space="preserve">xcise </w:t>
      </w:r>
      <w:r w:rsidRPr="00BD1FB0">
        <w:rPr>
          <w:rFonts w:ascii="Corbel" w:hAnsi="Corbel" w:cs="Mangal"/>
          <w:b/>
          <w:bCs/>
          <w:noProof/>
          <w:u w:val="single"/>
          <w:lang w:val="en-US" w:eastAsia="en-US" w:bidi="ar-SA"/>
        </w:rPr>
        <w:t>R</w:t>
      </w:r>
      <w:r w:rsidRPr="00BD1FB0">
        <w:rPr>
          <w:rFonts w:ascii="Corbel" w:hAnsi="Corbel" w:cs="Mangal"/>
          <w:noProof/>
          <w:u w:val="single"/>
          <w:lang w:val="en-US" w:eastAsia="en-US" w:bidi="ar-SA"/>
        </w:rPr>
        <w:t>egistration number</w:t>
      </w:r>
      <w:r w:rsidRPr="00BD1FB0">
        <w:rPr>
          <w:rFonts w:ascii="Corbel" w:hAnsi="Corbel" w:cs="Mangal"/>
          <w:noProof/>
          <w:u w:val="single"/>
          <w:lang w:val="en-US" w:eastAsia="en-US" w:bidi="ar-SA"/>
        </w:rPr>
        <w:br/>
      </w:r>
    </w:p>
    <w:p w:rsidR="00180DEA" w:rsidRPr="007B7989" w:rsidRDefault="00180DEA" w:rsidP="00BD1FB0">
      <w:pPr>
        <w:pStyle w:val="NormalWeb"/>
        <w:numPr>
          <w:ilvl w:val="0"/>
          <w:numId w:val="7"/>
        </w:numPr>
        <w:spacing w:before="0" w:beforeAutospacing="0" w:after="0"/>
        <w:jc w:val="both"/>
        <w:rPr>
          <w:rFonts w:ascii="Corbel" w:hAnsi="Corbel" w:cs="Mangal"/>
          <w:sz w:val="20"/>
          <w:szCs w:val="20"/>
          <w:lang w:val="en-US" w:eastAsia="en-US" w:bidi="ar-SA"/>
        </w:rPr>
      </w:pPr>
      <w:r w:rsidRPr="007B7989">
        <w:rPr>
          <w:rFonts w:ascii="Corbel" w:hAnsi="Corbel" w:cs="Mangal"/>
          <w:sz w:val="20"/>
          <w:szCs w:val="20"/>
          <w:lang w:val="en-US" w:eastAsia="en-US" w:bidi="ar-SA"/>
        </w:rPr>
        <w:t>Platform: (Oracle, Apcahe, JSP)</w:t>
      </w:r>
    </w:p>
    <w:p w:rsidR="00180DEA" w:rsidRPr="007B7989" w:rsidRDefault="00180DEA" w:rsidP="00BD1FB0">
      <w:pPr>
        <w:pStyle w:val="NormalWeb"/>
        <w:numPr>
          <w:ilvl w:val="0"/>
          <w:numId w:val="7"/>
        </w:numPr>
        <w:spacing w:before="0" w:beforeAutospacing="0" w:after="0"/>
        <w:jc w:val="both"/>
        <w:rPr>
          <w:rFonts w:ascii="Corbel" w:hAnsi="Corbel" w:cs="Mangal"/>
          <w:sz w:val="20"/>
          <w:szCs w:val="20"/>
          <w:lang w:val="en-US" w:eastAsia="en-US" w:bidi="ar-SA"/>
        </w:rPr>
      </w:pPr>
      <w:r w:rsidRPr="007B7989">
        <w:rPr>
          <w:rFonts w:ascii="Corbel" w:hAnsi="Corbel" w:cs="Mangal"/>
          <w:sz w:val="20"/>
          <w:szCs w:val="20"/>
          <w:lang w:val="en-US" w:eastAsia="en-US" w:bidi="ar-SA"/>
        </w:rPr>
        <w:t xml:space="preserve">Target beneficiaries: more than </w:t>
      </w:r>
      <w:r w:rsidR="00F85D32" w:rsidRPr="007B7989">
        <w:rPr>
          <w:rFonts w:ascii="Corbel" w:hAnsi="Corbel" w:cs="Mangal"/>
          <w:sz w:val="20"/>
          <w:szCs w:val="20"/>
          <w:lang w:val="en-US" w:eastAsia="en-US" w:bidi="ar-SA"/>
        </w:rPr>
        <w:t>1</w:t>
      </w:r>
      <w:r w:rsidRPr="007B7989">
        <w:rPr>
          <w:rFonts w:ascii="Corbel" w:hAnsi="Corbel" w:cs="Mangal"/>
          <w:sz w:val="20"/>
          <w:szCs w:val="20"/>
          <w:lang w:val="en-US" w:eastAsia="en-US" w:bidi="ar-SA"/>
        </w:rPr>
        <w:t>0,000 excise return payers.</w:t>
      </w:r>
    </w:p>
    <w:p w:rsidR="00180DEA" w:rsidRPr="007B7989" w:rsidRDefault="00180DEA" w:rsidP="00BD1FB0">
      <w:pPr>
        <w:pStyle w:val="NormalWeb"/>
        <w:numPr>
          <w:ilvl w:val="0"/>
          <w:numId w:val="7"/>
        </w:numPr>
        <w:spacing w:before="0" w:beforeAutospacing="0" w:after="0"/>
        <w:jc w:val="both"/>
        <w:rPr>
          <w:rFonts w:ascii="Corbel" w:hAnsi="Corbel" w:cs="Mangal"/>
          <w:sz w:val="20"/>
          <w:szCs w:val="20"/>
          <w:lang w:val="en-US" w:eastAsia="en-US" w:bidi="ar-SA"/>
        </w:rPr>
      </w:pPr>
      <w:r w:rsidRPr="007B7989">
        <w:rPr>
          <w:rFonts w:ascii="Corbel" w:hAnsi="Corbel" w:cs="Mangal"/>
          <w:sz w:val="20"/>
          <w:szCs w:val="20"/>
          <w:lang w:val="en-US" w:eastAsia="en-US" w:bidi="ar-SA"/>
        </w:rPr>
        <w:t xml:space="preserve">Services: </w:t>
      </w:r>
      <w:r w:rsidR="00EA2041" w:rsidRPr="007B7989">
        <w:rPr>
          <w:rFonts w:ascii="Corbel" w:hAnsi="Corbel" w:cs="Mangal"/>
          <w:sz w:val="20"/>
          <w:szCs w:val="20"/>
          <w:lang w:val="en-US" w:eastAsia="en-US" w:bidi="ar-SA"/>
        </w:rPr>
        <w:t xml:space="preserve"> The</w:t>
      </w:r>
      <w:r w:rsidRPr="007B7989">
        <w:rPr>
          <w:rFonts w:ascii="Corbel" w:hAnsi="Corbel" w:cs="Mangal"/>
          <w:sz w:val="20"/>
          <w:szCs w:val="20"/>
          <w:lang w:val="en-US" w:eastAsia="en-US" w:bidi="ar-SA"/>
        </w:rPr>
        <w:t xml:space="preserve"> system allowed the manufacturers/dealers to register themselves online and obtain a 15 digit central excise registration number.</w:t>
      </w:r>
    </w:p>
    <w:p w:rsidR="00BD1FB0" w:rsidRPr="003D56A5" w:rsidRDefault="00BD1FB0" w:rsidP="00BD1FB0">
      <w:pPr>
        <w:pStyle w:val="NormalWeb"/>
        <w:spacing w:before="0" w:beforeAutospacing="0" w:after="0"/>
        <w:ind w:left="446"/>
        <w:rPr>
          <w:rFonts w:ascii="Corbel" w:hAnsi="Corbel" w:cs="Mangal"/>
          <w:b/>
          <w:bCs/>
          <w:noProof/>
          <w:sz w:val="22"/>
          <w:szCs w:val="22"/>
          <w:lang w:val="en-US" w:eastAsia="en-US" w:bidi="ar-SA"/>
        </w:rPr>
      </w:pPr>
    </w:p>
    <w:p w:rsidR="00C94E11" w:rsidRPr="00BD1FB0" w:rsidRDefault="00180DEA" w:rsidP="00BD1FB0">
      <w:pPr>
        <w:pStyle w:val="ListParagraph"/>
        <w:numPr>
          <w:ilvl w:val="0"/>
          <w:numId w:val="5"/>
        </w:numPr>
        <w:spacing w:after="0" w:line="240" w:lineRule="auto"/>
        <w:jc w:val="both"/>
        <w:rPr>
          <w:rFonts w:ascii="Corbel" w:hAnsi="Corbel"/>
          <w:b/>
          <w:bCs/>
          <w:noProof/>
          <w:sz w:val="24"/>
          <w:szCs w:val="24"/>
          <w:u w:val="single"/>
        </w:rPr>
      </w:pPr>
      <w:r w:rsidRPr="00BD1FB0">
        <w:rPr>
          <w:rFonts w:ascii="Corbel" w:hAnsi="Corbel"/>
          <w:b/>
          <w:bCs/>
          <w:noProof/>
          <w:sz w:val="24"/>
          <w:szCs w:val="24"/>
          <w:u w:val="single"/>
        </w:rPr>
        <w:t xml:space="preserve">Online </w:t>
      </w:r>
      <w:r w:rsidR="00C94E11" w:rsidRPr="00BD1FB0">
        <w:rPr>
          <w:rFonts w:ascii="Corbel" w:hAnsi="Corbel"/>
          <w:b/>
          <w:bCs/>
          <w:noProof/>
          <w:sz w:val="24"/>
          <w:szCs w:val="24"/>
          <w:u w:val="single"/>
        </w:rPr>
        <w:t>SAPS</w:t>
      </w:r>
      <w:r w:rsidRPr="00BD1FB0">
        <w:rPr>
          <w:rFonts w:ascii="Corbel" w:hAnsi="Corbel"/>
          <w:b/>
          <w:bCs/>
          <w:noProof/>
          <w:sz w:val="24"/>
          <w:szCs w:val="24"/>
          <w:u w:val="single"/>
        </w:rPr>
        <w:t xml:space="preserve"> Project</w:t>
      </w:r>
    </w:p>
    <w:p w:rsidR="00180DEA" w:rsidRPr="007B7989" w:rsidRDefault="00180DEA" w:rsidP="00BD1FB0">
      <w:pPr>
        <w:pStyle w:val="NormalWeb"/>
        <w:numPr>
          <w:ilvl w:val="0"/>
          <w:numId w:val="7"/>
        </w:numPr>
        <w:spacing w:before="0" w:beforeAutospacing="0" w:after="0"/>
        <w:jc w:val="both"/>
        <w:rPr>
          <w:rFonts w:ascii="Corbel" w:hAnsi="Corbel" w:cs="Mangal"/>
          <w:sz w:val="20"/>
          <w:szCs w:val="20"/>
          <w:lang w:val="en-US" w:eastAsia="en-US" w:bidi="ar-SA"/>
        </w:rPr>
      </w:pPr>
      <w:r w:rsidRPr="007B7989">
        <w:rPr>
          <w:rFonts w:ascii="Corbel" w:hAnsi="Corbel" w:cs="Mangal"/>
          <w:sz w:val="20"/>
          <w:szCs w:val="20"/>
          <w:lang w:val="en-US" w:eastAsia="en-US" w:bidi="ar-SA"/>
        </w:rPr>
        <w:t>Platform: (Oracle, Apcahe, JSP)</w:t>
      </w:r>
    </w:p>
    <w:p w:rsidR="00180DEA" w:rsidRPr="007B7989" w:rsidRDefault="00180DEA" w:rsidP="00BD1FB0">
      <w:pPr>
        <w:pStyle w:val="NormalWeb"/>
        <w:numPr>
          <w:ilvl w:val="0"/>
          <w:numId w:val="7"/>
        </w:numPr>
        <w:spacing w:before="0" w:beforeAutospacing="0" w:after="0"/>
        <w:jc w:val="both"/>
        <w:rPr>
          <w:rFonts w:ascii="Corbel" w:hAnsi="Corbel" w:cs="Mangal"/>
          <w:sz w:val="20"/>
          <w:szCs w:val="20"/>
          <w:lang w:val="en-US" w:eastAsia="en-US" w:bidi="ar-SA"/>
        </w:rPr>
      </w:pPr>
      <w:r w:rsidRPr="007B7989">
        <w:rPr>
          <w:rFonts w:ascii="Corbel" w:hAnsi="Corbel" w:cs="Mangal"/>
          <w:sz w:val="20"/>
          <w:szCs w:val="20"/>
          <w:lang w:val="en-US" w:eastAsia="en-US" w:bidi="ar-SA"/>
        </w:rPr>
        <w:t xml:space="preserve">Target beneficiaries: more than 50,000 Service </w:t>
      </w:r>
      <w:r w:rsidR="00872ED0" w:rsidRPr="007B7989">
        <w:rPr>
          <w:rFonts w:ascii="Corbel" w:hAnsi="Corbel" w:cs="Mangal"/>
          <w:sz w:val="20"/>
          <w:szCs w:val="20"/>
          <w:lang w:val="en-US" w:eastAsia="en-US" w:bidi="ar-SA"/>
        </w:rPr>
        <w:t xml:space="preserve">tax </w:t>
      </w:r>
      <w:r w:rsidRPr="007B7989">
        <w:rPr>
          <w:rFonts w:ascii="Corbel" w:hAnsi="Corbel" w:cs="Mangal"/>
          <w:sz w:val="20"/>
          <w:szCs w:val="20"/>
          <w:lang w:val="en-US" w:eastAsia="en-US" w:bidi="ar-SA"/>
        </w:rPr>
        <w:t>return payers.</w:t>
      </w:r>
    </w:p>
    <w:p w:rsidR="00180DEA" w:rsidRPr="007B7989" w:rsidRDefault="00180DEA" w:rsidP="00BD1FB0">
      <w:pPr>
        <w:pStyle w:val="NormalWeb"/>
        <w:numPr>
          <w:ilvl w:val="0"/>
          <w:numId w:val="7"/>
        </w:numPr>
        <w:spacing w:before="0" w:beforeAutospacing="0" w:after="0"/>
        <w:jc w:val="both"/>
        <w:rPr>
          <w:rFonts w:ascii="Corbel" w:hAnsi="Corbel" w:cs="Mangal"/>
          <w:sz w:val="20"/>
          <w:szCs w:val="20"/>
          <w:lang w:val="en-US" w:eastAsia="en-US" w:bidi="ar-SA"/>
        </w:rPr>
      </w:pPr>
      <w:r w:rsidRPr="007B7989">
        <w:rPr>
          <w:rFonts w:ascii="Corbel" w:hAnsi="Corbel" w:cs="Mangal"/>
          <w:sz w:val="20"/>
          <w:szCs w:val="20"/>
          <w:lang w:val="en-US" w:eastAsia="en-US" w:bidi="ar-SA"/>
        </w:rPr>
        <w:t xml:space="preserve">Services:  The system allowed the service tax providers to register themselves online and obtain a </w:t>
      </w:r>
      <w:r w:rsidR="007B7989" w:rsidRPr="007B7989">
        <w:rPr>
          <w:rFonts w:ascii="Corbel" w:hAnsi="Corbel" w:cs="Mangal"/>
          <w:sz w:val="20"/>
          <w:szCs w:val="20"/>
          <w:lang w:val="en-US" w:eastAsia="en-US" w:bidi="ar-SA"/>
        </w:rPr>
        <w:t>15-digit</w:t>
      </w:r>
      <w:r w:rsidRPr="007B7989">
        <w:rPr>
          <w:rFonts w:ascii="Corbel" w:hAnsi="Corbel" w:cs="Mangal"/>
          <w:sz w:val="20"/>
          <w:szCs w:val="20"/>
          <w:lang w:val="en-US" w:eastAsia="en-US" w:bidi="ar-SA"/>
        </w:rPr>
        <w:t xml:space="preserve"> central service tax registration number.</w:t>
      </w:r>
    </w:p>
    <w:p w:rsidR="00180DEA" w:rsidRPr="003D56A5" w:rsidRDefault="00180DEA" w:rsidP="00180DEA">
      <w:pPr>
        <w:spacing w:after="0" w:line="240" w:lineRule="auto"/>
        <w:jc w:val="both"/>
        <w:rPr>
          <w:rFonts w:ascii="Corbel" w:hAnsi="Corbel"/>
          <w:b/>
          <w:bCs/>
          <w:noProof/>
        </w:rPr>
      </w:pPr>
    </w:p>
    <w:p w:rsidR="00180DEA" w:rsidRPr="00BD1FB0" w:rsidRDefault="00180DEA" w:rsidP="00BD1FB0">
      <w:pPr>
        <w:pStyle w:val="ListParagraph"/>
        <w:numPr>
          <w:ilvl w:val="0"/>
          <w:numId w:val="5"/>
        </w:numPr>
        <w:spacing w:after="0" w:line="240" w:lineRule="auto"/>
        <w:jc w:val="both"/>
        <w:rPr>
          <w:rFonts w:ascii="Corbel" w:hAnsi="Corbel"/>
          <w:b/>
          <w:bCs/>
          <w:noProof/>
          <w:sz w:val="24"/>
          <w:szCs w:val="24"/>
          <w:u w:val="single"/>
        </w:rPr>
      </w:pPr>
      <w:r w:rsidRPr="00BD1FB0">
        <w:rPr>
          <w:rFonts w:ascii="Corbel" w:hAnsi="Corbel"/>
          <w:b/>
          <w:bCs/>
          <w:noProof/>
          <w:sz w:val="24"/>
          <w:szCs w:val="24"/>
          <w:u w:val="single"/>
        </w:rPr>
        <w:lastRenderedPageBreak/>
        <w:t>Online E-</w:t>
      </w:r>
      <w:r w:rsidR="00660353" w:rsidRPr="00BD1FB0">
        <w:rPr>
          <w:rFonts w:ascii="Corbel" w:hAnsi="Corbel"/>
          <w:b/>
          <w:bCs/>
          <w:noProof/>
          <w:sz w:val="24"/>
          <w:szCs w:val="24"/>
          <w:u w:val="single"/>
        </w:rPr>
        <w:t>D</w:t>
      </w:r>
      <w:r w:rsidRPr="00BD1FB0">
        <w:rPr>
          <w:rFonts w:ascii="Corbel" w:hAnsi="Corbel"/>
          <w:b/>
          <w:bCs/>
          <w:noProof/>
          <w:sz w:val="24"/>
          <w:szCs w:val="24"/>
          <w:u w:val="single"/>
        </w:rPr>
        <w:t>e</w:t>
      </w:r>
      <w:r w:rsidR="00660353" w:rsidRPr="00BD1FB0">
        <w:rPr>
          <w:rFonts w:ascii="Corbel" w:hAnsi="Corbel"/>
          <w:b/>
          <w:bCs/>
          <w:noProof/>
          <w:sz w:val="24"/>
          <w:szCs w:val="24"/>
          <w:u w:val="single"/>
        </w:rPr>
        <w:t>CS</w:t>
      </w:r>
      <w:r w:rsidRPr="00BD1FB0">
        <w:rPr>
          <w:rFonts w:ascii="Corbel" w:hAnsi="Corbel"/>
          <w:b/>
          <w:bCs/>
          <w:noProof/>
          <w:sz w:val="24"/>
          <w:szCs w:val="24"/>
          <w:u w:val="single"/>
        </w:rPr>
        <w:t xml:space="preserve"> Project -</w:t>
      </w:r>
      <w:r w:rsidRPr="00BD1FB0">
        <w:rPr>
          <w:rFonts w:ascii="Corbel" w:hAnsi="Corbel"/>
          <w:sz w:val="24"/>
          <w:szCs w:val="24"/>
          <w:u w:val="single"/>
        </w:rPr>
        <w:t xml:space="preserve"> Electronic Departmental Communication System</w:t>
      </w:r>
    </w:p>
    <w:p w:rsidR="00180DEA" w:rsidRPr="003D56A5" w:rsidRDefault="00180DEA" w:rsidP="00BD1FB0">
      <w:pPr>
        <w:pStyle w:val="NormalWeb"/>
        <w:numPr>
          <w:ilvl w:val="0"/>
          <w:numId w:val="2"/>
        </w:numPr>
        <w:tabs>
          <w:tab w:val="clear" w:pos="446"/>
          <w:tab w:val="num" w:pos="720"/>
        </w:tabs>
        <w:spacing w:before="0" w:beforeAutospacing="0" w:after="0"/>
        <w:ind w:left="720"/>
        <w:rPr>
          <w:rFonts w:ascii="Corbel" w:hAnsi="Corbel" w:cs="Mangal"/>
          <w:noProof/>
          <w:sz w:val="22"/>
          <w:szCs w:val="22"/>
          <w:lang w:val="en-US" w:eastAsia="en-US" w:bidi="ar-SA"/>
        </w:rPr>
      </w:pPr>
      <w:r w:rsidRPr="003D56A5">
        <w:rPr>
          <w:rFonts w:ascii="Corbel" w:hAnsi="Corbel" w:cs="Mangal"/>
          <w:b/>
          <w:bCs/>
          <w:noProof/>
          <w:sz w:val="22"/>
          <w:szCs w:val="22"/>
          <w:lang w:val="en-US" w:eastAsia="en-US" w:bidi="ar-SA"/>
        </w:rPr>
        <w:t>Platform</w:t>
      </w:r>
      <w:r w:rsidRPr="003D56A5">
        <w:rPr>
          <w:rFonts w:ascii="Corbel" w:hAnsi="Corbel" w:cs="Mangal"/>
          <w:noProof/>
          <w:sz w:val="22"/>
          <w:szCs w:val="22"/>
          <w:lang w:val="en-US" w:eastAsia="en-US" w:bidi="ar-SA"/>
        </w:rPr>
        <w:t>: (Oracle, Apcahe, JSP)</w:t>
      </w:r>
    </w:p>
    <w:p w:rsidR="00180DEA" w:rsidRPr="003D56A5" w:rsidRDefault="00180DEA" w:rsidP="00BD1FB0">
      <w:pPr>
        <w:pStyle w:val="NormalWeb"/>
        <w:numPr>
          <w:ilvl w:val="0"/>
          <w:numId w:val="2"/>
        </w:numPr>
        <w:tabs>
          <w:tab w:val="clear" w:pos="446"/>
          <w:tab w:val="num" w:pos="720"/>
        </w:tabs>
        <w:spacing w:before="0" w:beforeAutospacing="0" w:after="0"/>
        <w:ind w:left="720"/>
        <w:rPr>
          <w:rFonts w:ascii="Corbel" w:hAnsi="Corbel" w:cs="Mangal"/>
          <w:b/>
          <w:bCs/>
          <w:noProof/>
          <w:sz w:val="22"/>
          <w:szCs w:val="22"/>
          <w:lang w:val="en-US" w:eastAsia="en-US" w:bidi="ar-SA"/>
        </w:rPr>
      </w:pPr>
      <w:r w:rsidRPr="003D56A5">
        <w:rPr>
          <w:rFonts w:ascii="Corbel" w:hAnsi="Corbel" w:cs="Mangal"/>
          <w:b/>
          <w:bCs/>
          <w:noProof/>
          <w:sz w:val="22"/>
          <w:szCs w:val="22"/>
          <w:lang w:val="en-US" w:eastAsia="en-US" w:bidi="ar-SA"/>
        </w:rPr>
        <w:t>Target beneficiaries</w:t>
      </w:r>
      <w:r w:rsidRPr="003D56A5">
        <w:rPr>
          <w:rFonts w:ascii="Corbel" w:hAnsi="Corbel" w:cs="Mangal"/>
          <w:noProof/>
          <w:sz w:val="22"/>
          <w:szCs w:val="22"/>
          <w:lang w:val="en-US" w:eastAsia="en-US" w:bidi="ar-SA"/>
        </w:rPr>
        <w:t xml:space="preserve">: </w:t>
      </w:r>
      <w:r w:rsidRPr="003D56A5">
        <w:rPr>
          <w:rFonts w:ascii="Corbel" w:hAnsi="Corbel"/>
          <w:b/>
          <w:bCs/>
          <w:sz w:val="22"/>
          <w:szCs w:val="22"/>
        </w:rPr>
        <w:t>all staff members of the department</w:t>
      </w:r>
      <w:r w:rsidRPr="003D56A5">
        <w:rPr>
          <w:rFonts w:ascii="Corbel" w:hAnsi="Corbel" w:cs="Mangal"/>
          <w:b/>
          <w:bCs/>
          <w:noProof/>
          <w:sz w:val="22"/>
          <w:szCs w:val="22"/>
          <w:lang w:val="en-US" w:eastAsia="en-US" w:bidi="ar-SA"/>
        </w:rPr>
        <w:t>.</w:t>
      </w:r>
    </w:p>
    <w:p w:rsidR="00660353" w:rsidRDefault="00180DEA" w:rsidP="00BD1FB0">
      <w:pPr>
        <w:pStyle w:val="NormalWeb"/>
        <w:numPr>
          <w:ilvl w:val="0"/>
          <w:numId w:val="2"/>
        </w:numPr>
        <w:tabs>
          <w:tab w:val="clear" w:pos="446"/>
          <w:tab w:val="num" w:pos="720"/>
        </w:tabs>
        <w:spacing w:before="0" w:beforeAutospacing="0" w:after="0"/>
        <w:ind w:left="720"/>
        <w:jc w:val="both"/>
        <w:rPr>
          <w:rFonts w:ascii="Corbel" w:hAnsi="Corbel" w:cs="Mangal"/>
          <w:sz w:val="22"/>
          <w:szCs w:val="22"/>
          <w:lang w:val="en-US" w:eastAsia="en-US" w:bidi="ar-SA"/>
        </w:rPr>
      </w:pPr>
      <w:r w:rsidRPr="003D56A5">
        <w:rPr>
          <w:rFonts w:ascii="Corbel" w:hAnsi="Corbel" w:cs="Mangal"/>
          <w:b/>
          <w:bCs/>
          <w:noProof/>
          <w:sz w:val="22"/>
          <w:szCs w:val="22"/>
          <w:lang w:val="en-US" w:eastAsia="en-US" w:bidi="ar-SA"/>
        </w:rPr>
        <w:t>Services</w:t>
      </w:r>
      <w:r w:rsidRPr="003D56A5">
        <w:rPr>
          <w:rFonts w:ascii="Corbel" w:hAnsi="Corbel" w:cs="Mangal"/>
          <w:noProof/>
          <w:sz w:val="22"/>
          <w:szCs w:val="22"/>
          <w:lang w:val="en-US" w:eastAsia="en-US" w:bidi="ar-SA"/>
        </w:rPr>
        <w:t xml:space="preserve">: </w:t>
      </w:r>
    </w:p>
    <w:p w:rsidR="00660353" w:rsidRPr="007B7989" w:rsidRDefault="00180DEA" w:rsidP="00BD1FB0">
      <w:pPr>
        <w:pStyle w:val="NormalWeb"/>
        <w:spacing w:before="0" w:beforeAutospacing="0" w:after="0"/>
        <w:ind w:left="720"/>
        <w:jc w:val="both"/>
        <w:rPr>
          <w:rFonts w:ascii="Corbel" w:hAnsi="Corbel" w:cs="Mangal"/>
          <w:sz w:val="20"/>
          <w:szCs w:val="20"/>
          <w:lang w:val="en-US" w:eastAsia="en-US" w:bidi="ar-SA"/>
        </w:rPr>
      </w:pPr>
      <w:r w:rsidRPr="007B7989">
        <w:rPr>
          <w:rFonts w:ascii="Corbel" w:hAnsi="Corbel" w:cs="Mangal"/>
          <w:sz w:val="20"/>
          <w:szCs w:val="20"/>
          <w:lang w:val="en-US" w:eastAsia="en-US" w:bidi="ar-SA"/>
        </w:rPr>
        <w:t>The E-</w:t>
      </w:r>
      <w:r w:rsidR="00660353" w:rsidRPr="007B7989">
        <w:rPr>
          <w:rFonts w:ascii="Corbel" w:hAnsi="Corbel" w:cs="Mangal"/>
          <w:sz w:val="20"/>
          <w:szCs w:val="20"/>
          <w:lang w:val="en-US" w:eastAsia="en-US" w:bidi="ar-SA"/>
        </w:rPr>
        <w:t>DeCS</w:t>
      </w:r>
      <w:r w:rsidR="008758C5" w:rsidRPr="007B7989">
        <w:rPr>
          <w:rFonts w:ascii="Corbel" w:hAnsi="Corbel" w:cs="Mangal"/>
          <w:sz w:val="20"/>
          <w:szCs w:val="20"/>
          <w:lang w:val="en-US" w:eastAsia="en-US" w:bidi="ar-SA"/>
        </w:rPr>
        <w:t xml:space="preserve">system </w:t>
      </w:r>
      <w:r w:rsidR="00660353" w:rsidRPr="007B7989">
        <w:rPr>
          <w:rFonts w:ascii="Corbel" w:hAnsi="Corbel" w:cs="Mangal"/>
          <w:sz w:val="20"/>
          <w:szCs w:val="20"/>
          <w:lang w:val="en-US" w:eastAsia="en-US" w:bidi="ar-SA"/>
        </w:rPr>
        <w:t>facilitated internal&amp;</w:t>
      </w:r>
      <w:r w:rsidR="008758C5" w:rsidRPr="007B7989">
        <w:rPr>
          <w:rFonts w:ascii="Corbel" w:hAnsi="Corbel" w:cs="Mangal"/>
          <w:sz w:val="20"/>
          <w:szCs w:val="20"/>
          <w:lang w:val="en-US" w:eastAsia="en-US" w:bidi="ar-SA"/>
        </w:rPr>
        <w:t xml:space="preserve"> closed</w:t>
      </w:r>
      <w:r w:rsidRPr="007B7989">
        <w:rPr>
          <w:rFonts w:ascii="Corbel" w:hAnsi="Corbel" w:cs="Mangal"/>
          <w:sz w:val="20"/>
          <w:szCs w:val="20"/>
          <w:lang w:val="en-US" w:eastAsia="en-US" w:bidi="ar-SA"/>
        </w:rPr>
        <w:t xml:space="preserve"> communication system. Each message generates unique identification number (message id) for future reference.</w:t>
      </w:r>
      <w:r w:rsidR="00660353" w:rsidRPr="007B7989">
        <w:rPr>
          <w:rFonts w:ascii="Corbel" w:hAnsi="Corbel" w:cs="Mangal"/>
          <w:sz w:val="20"/>
          <w:szCs w:val="20"/>
          <w:lang w:val="en-US" w:eastAsia="en-US" w:bidi="ar-SA"/>
        </w:rPr>
        <w:t>U</w:t>
      </w:r>
      <w:r w:rsidRPr="007B7989">
        <w:rPr>
          <w:rFonts w:ascii="Corbel" w:hAnsi="Corbel" w:cs="Mangal"/>
          <w:sz w:val="20"/>
          <w:szCs w:val="20"/>
          <w:lang w:val="en-US" w:eastAsia="en-US" w:bidi="ar-SA"/>
        </w:rPr>
        <w:t xml:space="preserve">sers can recall and see any message by using the ‘query’ option for message id. E-decs has the facility to codify the subject of communication and can recall all the messages related to a particular subject. All the users have been classified into different user classes. </w:t>
      </w:r>
    </w:p>
    <w:p w:rsidR="00660353" w:rsidRPr="007B7989" w:rsidRDefault="00660353" w:rsidP="00BD1FB0">
      <w:pPr>
        <w:pStyle w:val="NormalWeb"/>
        <w:spacing w:before="0" w:beforeAutospacing="0" w:after="0"/>
        <w:ind w:left="720"/>
        <w:jc w:val="both"/>
        <w:rPr>
          <w:rFonts w:ascii="Corbel" w:hAnsi="Corbel" w:cs="Mangal"/>
          <w:sz w:val="20"/>
          <w:szCs w:val="20"/>
          <w:lang w:val="en-US" w:eastAsia="en-US" w:bidi="ar-SA"/>
        </w:rPr>
      </w:pPr>
    </w:p>
    <w:p w:rsidR="00660353" w:rsidRPr="007B7989" w:rsidRDefault="00180DEA" w:rsidP="00BD1FB0">
      <w:pPr>
        <w:pStyle w:val="NormalWeb"/>
        <w:spacing w:before="0" w:beforeAutospacing="0" w:after="0"/>
        <w:ind w:left="720"/>
        <w:jc w:val="both"/>
        <w:rPr>
          <w:rFonts w:ascii="Corbel" w:hAnsi="Corbel" w:cs="Mangal"/>
          <w:sz w:val="20"/>
          <w:szCs w:val="20"/>
          <w:lang w:val="en-US" w:eastAsia="en-US" w:bidi="ar-SA"/>
        </w:rPr>
      </w:pPr>
      <w:r w:rsidRPr="007B7989">
        <w:rPr>
          <w:rFonts w:ascii="Corbel" w:hAnsi="Corbel" w:cs="Mangal"/>
          <w:sz w:val="20"/>
          <w:szCs w:val="20"/>
          <w:lang w:val="en-US" w:eastAsia="en-US" w:bidi="ar-SA"/>
        </w:rPr>
        <w:t>An E-decs user can send a message to a single user, group of users (i.e. a class of users) or to all users at one go.The outgoing message can be a structured message (or can be a normal message such as an E-mail), and a reply can be sought from the recipients. While sending the message, the sender can frame up to 25 questions</w:t>
      </w:r>
      <w:r w:rsidR="008758C5" w:rsidRPr="007B7989">
        <w:rPr>
          <w:rFonts w:ascii="Corbel" w:hAnsi="Corbel" w:cs="Mangal"/>
          <w:sz w:val="20"/>
          <w:szCs w:val="20"/>
          <w:lang w:val="en-US" w:eastAsia="en-US" w:bidi="ar-SA"/>
        </w:rPr>
        <w:t>.</w:t>
      </w:r>
      <w:r w:rsidRPr="007B7989">
        <w:rPr>
          <w:rFonts w:ascii="Corbel" w:hAnsi="Corbel" w:cs="Mangal"/>
          <w:sz w:val="20"/>
          <w:szCs w:val="20"/>
          <w:lang w:val="en-US" w:eastAsia="en-US" w:bidi="ar-SA"/>
        </w:rPr>
        <w:t xml:space="preserve"> if the sender wishes to receive the replies in a specified format.This help</w:t>
      </w:r>
      <w:r w:rsidR="00660353" w:rsidRPr="007B7989">
        <w:rPr>
          <w:rFonts w:ascii="Corbel" w:hAnsi="Corbel" w:cs="Mangal"/>
          <w:sz w:val="20"/>
          <w:szCs w:val="20"/>
          <w:lang w:val="en-US" w:eastAsia="en-US" w:bidi="ar-SA"/>
        </w:rPr>
        <w:t>ed</w:t>
      </w:r>
      <w:r w:rsidRPr="007B7989">
        <w:rPr>
          <w:rFonts w:ascii="Corbel" w:hAnsi="Corbel" w:cs="Mangal"/>
          <w:sz w:val="20"/>
          <w:szCs w:val="20"/>
          <w:lang w:val="en-US" w:eastAsia="en-US" w:bidi="ar-SA"/>
        </w:rPr>
        <w:t xml:space="preserve"> the sender to monitor the replies in a specified format according to his </w:t>
      </w:r>
      <w:r w:rsidR="001B6C5C">
        <w:rPr>
          <w:rFonts w:ascii="Corbel" w:hAnsi="Corbel" w:cs="Mangal"/>
          <w:sz w:val="20"/>
          <w:szCs w:val="20"/>
          <w:lang w:val="en-US" w:eastAsia="en-US" w:bidi="ar-SA"/>
        </w:rPr>
        <w:t>/</w:t>
      </w:r>
      <w:r w:rsidRPr="007B7989">
        <w:rPr>
          <w:rFonts w:ascii="Corbel" w:hAnsi="Corbel" w:cs="Mangal"/>
          <w:sz w:val="20"/>
          <w:szCs w:val="20"/>
          <w:lang w:val="en-US" w:eastAsia="en-US" w:bidi="ar-SA"/>
        </w:rPr>
        <w:t>her requirement.This feature is very useful in getting replies in the desired formatted form.</w:t>
      </w:r>
    </w:p>
    <w:p w:rsidR="00660353" w:rsidRPr="007B7989" w:rsidRDefault="00660353" w:rsidP="00BD1FB0">
      <w:pPr>
        <w:pStyle w:val="NormalWeb"/>
        <w:spacing w:before="0" w:beforeAutospacing="0" w:after="0"/>
        <w:ind w:left="720"/>
        <w:jc w:val="both"/>
        <w:rPr>
          <w:rFonts w:ascii="Corbel" w:hAnsi="Corbel" w:cs="Mangal"/>
          <w:sz w:val="20"/>
          <w:szCs w:val="20"/>
          <w:lang w:val="en-US" w:eastAsia="en-US" w:bidi="ar-SA"/>
        </w:rPr>
      </w:pPr>
    </w:p>
    <w:p w:rsidR="00180DEA" w:rsidRPr="007B7989" w:rsidRDefault="00180DEA" w:rsidP="00BD1FB0">
      <w:pPr>
        <w:pStyle w:val="NormalWeb"/>
        <w:spacing w:before="0" w:beforeAutospacing="0" w:after="0"/>
        <w:ind w:left="720"/>
        <w:jc w:val="both"/>
        <w:rPr>
          <w:rFonts w:ascii="Corbel" w:hAnsi="Corbel" w:cs="Mangal"/>
          <w:sz w:val="20"/>
          <w:szCs w:val="20"/>
          <w:lang w:val="en-US" w:eastAsia="en-US" w:bidi="ar-SA"/>
        </w:rPr>
      </w:pPr>
      <w:r w:rsidRPr="007B7989">
        <w:rPr>
          <w:rFonts w:ascii="Corbel" w:hAnsi="Corbel" w:cs="Mangal"/>
          <w:sz w:val="20"/>
          <w:szCs w:val="20"/>
          <w:lang w:val="en-US" w:eastAsia="en-US" w:bidi="ar-SA"/>
        </w:rPr>
        <w:t xml:space="preserve">The E-decs has a facility that allows the sender to find out whether the recipient has read the message or not.The sender can choose to request for a reply, or not to receive a reply for his message from the recipient.This facility is useful if the higher formations want to just disseminate the messages and do not want to receive acknowledgements and un-necessary replies.The sender can view as to who have replied to his message and who have not replied to the message.The sender can generate reports of ‘defaulters’ and can initiate further action accordingly, like sending a reminder out or escalating the reminder to a higher level etc. When a new user is added at any point of </w:t>
      </w:r>
      <w:r w:rsidR="001B6C5C" w:rsidRPr="007B7989">
        <w:rPr>
          <w:rFonts w:ascii="Corbel" w:hAnsi="Corbel" w:cs="Mangal"/>
          <w:sz w:val="20"/>
          <w:szCs w:val="20"/>
          <w:lang w:val="en-US" w:eastAsia="en-US" w:bidi="ar-SA"/>
        </w:rPr>
        <w:t>time,</w:t>
      </w:r>
      <w:r w:rsidRPr="007B7989">
        <w:rPr>
          <w:rFonts w:ascii="Corbel" w:hAnsi="Corbel" w:cs="Mangal"/>
          <w:sz w:val="20"/>
          <w:szCs w:val="20"/>
          <w:lang w:val="en-US" w:eastAsia="en-US" w:bidi="ar-SA"/>
        </w:rPr>
        <w:t xml:space="preserve"> the new user will get all the previous messages sent to the ‘user class’ to which he belongs, so </w:t>
      </w:r>
      <w:r w:rsidR="001B6C5C" w:rsidRPr="007B7989">
        <w:rPr>
          <w:rFonts w:ascii="Corbel" w:hAnsi="Corbel" w:cs="Mangal"/>
          <w:sz w:val="20"/>
          <w:szCs w:val="20"/>
          <w:lang w:val="en-US" w:eastAsia="en-US" w:bidi="ar-SA"/>
        </w:rPr>
        <w:t>that,</w:t>
      </w:r>
      <w:r w:rsidRPr="007B7989">
        <w:rPr>
          <w:rFonts w:ascii="Corbel" w:hAnsi="Corbel" w:cs="Mangal"/>
          <w:sz w:val="20"/>
          <w:szCs w:val="20"/>
          <w:lang w:val="en-US" w:eastAsia="en-US" w:bidi="ar-SA"/>
        </w:rPr>
        <w:t xml:space="preserve"> he will have first hand information about the past communication. When a user has sent a message,it is saved on central server and only one copy of the message is stored irrespective of number of </w:t>
      </w:r>
      <w:r w:rsidR="007B7989" w:rsidRPr="007B7989">
        <w:rPr>
          <w:rFonts w:ascii="Corbel" w:hAnsi="Corbel" w:cs="Mangal"/>
          <w:sz w:val="20"/>
          <w:szCs w:val="20"/>
          <w:lang w:val="en-US" w:eastAsia="en-US" w:bidi="ar-SA"/>
        </w:rPr>
        <w:t>recipients</w:t>
      </w:r>
      <w:r w:rsidRPr="007B7989">
        <w:rPr>
          <w:rFonts w:ascii="Corbel" w:hAnsi="Corbel" w:cs="Mangal"/>
          <w:sz w:val="20"/>
          <w:szCs w:val="20"/>
          <w:lang w:val="en-US" w:eastAsia="en-US" w:bidi="ar-SA"/>
        </w:rPr>
        <w:t>.Thus</w:t>
      </w:r>
      <w:r w:rsidR="00660353" w:rsidRPr="007B7989">
        <w:rPr>
          <w:rFonts w:ascii="Corbel" w:hAnsi="Corbel" w:cs="Mangal"/>
          <w:sz w:val="20"/>
          <w:szCs w:val="20"/>
          <w:lang w:val="en-US" w:eastAsia="en-US" w:bidi="ar-SA"/>
        </w:rPr>
        <w:t>,</w:t>
      </w:r>
      <w:r w:rsidRPr="007B7989">
        <w:rPr>
          <w:rFonts w:ascii="Corbel" w:hAnsi="Corbel" w:cs="Mangal"/>
          <w:sz w:val="20"/>
          <w:szCs w:val="20"/>
          <w:lang w:val="en-US" w:eastAsia="en-US" w:bidi="ar-SA"/>
        </w:rPr>
        <w:t xml:space="preserve"> even if the message is sent to 1000 users, only one copy of the message is saved on the central server.</w:t>
      </w:r>
    </w:p>
    <w:p w:rsidR="003D56A5" w:rsidRPr="00BD1FB0" w:rsidRDefault="003D56A5" w:rsidP="00BD1FB0">
      <w:pPr>
        <w:pStyle w:val="NormalWeb"/>
        <w:numPr>
          <w:ilvl w:val="0"/>
          <w:numId w:val="5"/>
        </w:numPr>
        <w:spacing w:after="0"/>
        <w:rPr>
          <w:rFonts w:ascii="Corbel" w:hAnsi="Corbel"/>
          <w:u w:val="single"/>
        </w:rPr>
      </w:pPr>
      <w:r w:rsidRPr="00BD1FB0">
        <w:rPr>
          <w:rFonts w:ascii="Corbel" w:hAnsi="Corbel"/>
          <w:b/>
          <w:bCs/>
          <w:noProof/>
          <w:sz w:val="28"/>
          <w:szCs w:val="28"/>
          <w:u w:val="single"/>
        </w:rPr>
        <w:t xml:space="preserve">Online </w:t>
      </w:r>
      <w:r w:rsidRPr="00BD1FB0">
        <w:rPr>
          <w:rFonts w:ascii="Corbel" w:hAnsi="Corbel"/>
          <w:b/>
          <w:bCs/>
          <w:u w:val="single"/>
        </w:rPr>
        <w:t>EASIEST</w:t>
      </w:r>
      <w:r w:rsidRPr="00BD1FB0">
        <w:rPr>
          <w:rFonts w:ascii="Corbel" w:hAnsi="Corbel"/>
          <w:b/>
          <w:bCs/>
          <w:noProof/>
          <w:u w:val="single"/>
        </w:rPr>
        <w:t xml:space="preserve"> Project -</w:t>
      </w:r>
      <w:r w:rsidRPr="00BD1FB0">
        <w:rPr>
          <w:rFonts w:ascii="Corbel" w:hAnsi="Corbel"/>
          <w:b/>
          <w:bCs/>
          <w:u w:val="single"/>
        </w:rPr>
        <w:t>E</w:t>
      </w:r>
      <w:r w:rsidRPr="00BD1FB0">
        <w:rPr>
          <w:rFonts w:ascii="Corbel" w:hAnsi="Corbel"/>
          <w:u w:val="single"/>
        </w:rPr>
        <w:t xml:space="preserve">lectronic </w:t>
      </w:r>
      <w:r w:rsidR="00660353" w:rsidRPr="00BD1FB0">
        <w:rPr>
          <w:rFonts w:ascii="Corbel" w:hAnsi="Corbel"/>
          <w:b/>
          <w:bCs/>
          <w:u w:val="single"/>
        </w:rPr>
        <w:t>A</w:t>
      </w:r>
      <w:r w:rsidRPr="00BD1FB0">
        <w:rPr>
          <w:rFonts w:ascii="Corbel" w:hAnsi="Corbel"/>
          <w:u w:val="single"/>
        </w:rPr>
        <w:t>c</w:t>
      </w:r>
      <w:r w:rsidR="00660353" w:rsidRPr="00BD1FB0">
        <w:rPr>
          <w:rFonts w:ascii="Corbel" w:hAnsi="Corbel"/>
          <w:u w:val="single"/>
        </w:rPr>
        <w:t>c</w:t>
      </w:r>
      <w:r w:rsidRPr="00BD1FB0">
        <w:rPr>
          <w:rFonts w:ascii="Corbel" w:hAnsi="Corbel"/>
          <w:u w:val="single"/>
        </w:rPr>
        <w:t xml:space="preserve">ounting </w:t>
      </w:r>
      <w:r w:rsidRPr="00BD1FB0">
        <w:rPr>
          <w:rFonts w:ascii="Corbel" w:hAnsi="Corbel"/>
          <w:b/>
          <w:bCs/>
          <w:u w:val="single"/>
        </w:rPr>
        <w:t>S</w:t>
      </w:r>
      <w:r w:rsidRPr="00BD1FB0">
        <w:rPr>
          <w:rFonts w:ascii="Corbel" w:hAnsi="Corbel"/>
          <w:u w:val="single"/>
        </w:rPr>
        <w:t xml:space="preserve">ystem </w:t>
      </w:r>
      <w:r w:rsidRPr="00BD1FB0">
        <w:rPr>
          <w:rFonts w:ascii="Corbel" w:hAnsi="Corbel"/>
          <w:b/>
          <w:bCs/>
          <w:u w:val="single"/>
        </w:rPr>
        <w:t>I</w:t>
      </w:r>
      <w:r w:rsidRPr="00BD1FB0">
        <w:rPr>
          <w:rFonts w:ascii="Corbel" w:hAnsi="Corbel"/>
          <w:u w:val="single"/>
        </w:rPr>
        <w:t>n</w:t>
      </w:r>
      <w:r w:rsidRPr="00BD1FB0">
        <w:rPr>
          <w:rFonts w:ascii="Corbel" w:hAnsi="Corbel"/>
          <w:b/>
          <w:bCs/>
          <w:u w:val="single"/>
        </w:rPr>
        <w:t>E</w:t>
      </w:r>
      <w:r w:rsidRPr="00BD1FB0">
        <w:rPr>
          <w:rFonts w:ascii="Corbel" w:hAnsi="Corbel"/>
          <w:u w:val="single"/>
        </w:rPr>
        <w:t xml:space="preserve">xcise and </w:t>
      </w:r>
      <w:r w:rsidRPr="00BD1FB0">
        <w:rPr>
          <w:rFonts w:ascii="Corbel" w:hAnsi="Corbel"/>
          <w:b/>
          <w:bCs/>
          <w:u w:val="single"/>
        </w:rPr>
        <w:t>S</w:t>
      </w:r>
      <w:r w:rsidRPr="00BD1FB0">
        <w:rPr>
          <w:rFonts w:ascii="Corbel" w:hAnsi="Corbel"/>
          <w:u w:val="single"/>
        </w:rPr>
        <w:t xml:space="preserve">ervice </w:t>
      </w:r>
      <w:r w:rsidRPr="00BD1FB0">
        <w:rPr>
          <w:rFonts w:ascii="Corbel" w:hAnsi="Corbel"/>
          <w:b/>
          <w:bCs/>
          <w:u w:val="single"/>
        </w:rPr>
        <w:t>T</w:t>
      </w:r>
      <w:r w:rsidRPr="00BD1FB0">
        <w:rPr>
          <w:rFonts w:ascii="Corbel" w:hAnsi="Corbel"/>
          <w:u w:val="single"/>
        </w:rPr>
        <w:t>ax.</w:t>
      </w:r>
    </w:p>
    <w:p w:rsidR="003D56A5" w:rsidRPr="007B7989" w:rsidRDefault="003D56A5" w:rsidP="00BD1FB0">
      <w:pPr>
        <w:pStyle w:val="NormalWeb"/>
        <w:numPr>
          <w:ilvl w:val="0"/>
          <w:numId w:val="2"/>
        </w:numPr>
        <w:tabs>
          <w:tab w:val="clear" w:pos="446"/>
          <w:tab w:val="num" w:pos="720"/>
        </w:tabs>
        <w:spacing w:before="0" w:beforeAutospacing="0" w:after="0"/>
        <w:ind w:left="720"/>
        <w:rPr>
          <w:rFonts w:ascii="Corbel" w:hAnsi="Corbel" w:cs="Mangal"/>
          <w:noProof/>
          <w:sz w:val="20"/>
          <w:szCs w:val="20"/>
          <w:lang w:val="en-US" w:eastAsia="en-US" w:bidi="ar-SA"/>
        </w:rPr>
      </w:pPr>
      <w:r w:rsidRPr="007B7989">
        <w:rPr>
          <w:rFonts w:ascii="Corbel" w:hAnsi="Corbel" w:cs="Mangal"/>
          <w:noProof/>
          <w:sz w:val="20"/>
          <w:szCs w:val="20"/>
          <w:lang w:val="en-US" w:eastAsia="en-US" w:bidi="ar-SA"/>
        </w:rPr>
        <w:t>Platform: (Oracle, Apcahe, JSP)</w:t>
      </w:r>
    </w:p>
    <w:p w:rsidR="003D56A5" w:rsidRPr="007B7989" w:rsidRDefault="003D56A5" w:rsidP="00BD1FB0">
      <w:pPr>
        <w:pStyle w:val="NormalWeb"/>
        <w:numPr>
          <w:ilvl w:val="0"/>
          <w:numId w:val="2"/>
        </w:numPr>
        <w:tabs>
          <w:tab w:val="clear" w:pos="446"/>
          <w:tab w:val="num" w:pos="720"/>
        </w:tabs>
        <w:spacing w:before="0" w:beforeAutospacing="0" w:after="0"/>
        <w:ind w:left="720"/>
        <w:rPr>
          <w:rFonts w:ascii="Corbel" w:hAnsi="Corbel" w:cs="Mangal"/>
          <w:b/>
          <w:bCs/>
          <w:noProof/>
          <w:sz w:val="20"/>
          <w:szCs w:val="20"/>
          <w:lang w:val="en-US" w:eastAsia="en-US" w:bidi="ar-SA"/>
        </w:rPr>
      </w:pPr>
      <w:r w:rsidRPr="007B7989">
        <w:rPr>
          <w:rFonts w:ascii="Corbel" w:hAnsi="Corbel" w:cs="Mangal"/>
          <w:noProof/>
          <w:sz w:val="20"/>
          <w:szCs w:val="20"/>
          <w:lang w:val="en-US" w:eastAsia="en-US" w:bidi="ar-SA"/>
        </w:rPr>
        <w:t xml:space="preserve">Target beneficiaries: </w:t>
      </w:r>
      <w:r w:rsidRPr="007B7989">
        <w:rPr>
          <w:rFonts w:ascii="Corbel" w:hAnsi="Corbel"/>
          <w:b/>
          <w:bCs/>
          <w:sz w:val="20"/>
          <w:szCs w:val="20"/>
        </w:rPr>
        <w:t>more than</w:t>
      </w:r>
      <w:r w:rsidR="000B72CA" w:rsidRPr="007B7989">
        <w:rPr>
          <w:rFonts w:ascii="Corbel" w:hAnsi="Corbel"/>
          <w:b/>
          <w:bCs/>
          <w:sz w:val="20"/>
          <w:szCs w:val="20"/>
        </w:rPr>
        <w:t xml:space="preserve"> 50000 service tax providers, 20000 central excise duty payers and the Central Excise departmental officers and all banks</w:t>
      </w:r>
      <w:r w:rsidRPr="007B7989">
        <w:rPr>
          <w:rFonts w:ascii="Corbel" w:hAnsi="Corbel" w:cs="Mangal"/>
          <w:b/>
          <w:bCs/>
          <w:noProof/>
          <w:sz w:val="20"/>
          <w:szCs w:val="20"/>
          <w:lang w:val="en-US" w:eastAsia="en-US" w:bidi="ar-SA"/>
        </w:rPr>
        <w:t>.</w:t>
      </w:r>
    </w:p>
    <w:p w:rsidR="003D56A5" w:rsidRPr="007B7989" w:rsidRDefault="003D56A5" w:rsidP="00BD1FB0">
      <w:pPr>
        <w:pStyle w:val="NormalWeb"/>
        <w:numPr>
          <w:ilvl w:val="0"/>
          <w:numId w:val="2"/>
        </w:numPr>
        <w:tabs>
          <w:tab w:val="clear" w:pos="446"/>
          <w:tab w:val="num" w:pos="720"/>
        </w:tabs>
        <w:spacing w:before="0" w:beforeAutospacing="0" w:after="0"/>
        <w:ind w:left="720"/>
        <w:rPr>
          <w:rFonts w:ascii="Corbel" w:hAnsi="Corbel"/>
          <w:sz w:val="20"/>
          <w:szCs w:val="20"/>
        </w:rPr>
      </w:pPr>
      <w:r w:rsidRPr="007B7989">
        <w:rPr>
          <w:rFonts w:ascii="Corbel" w:hAnsi="Corbel" w:cs="Mangal"/>
          <w:b/>
          <w:bCs/>
          <w:noProof/>
          <w:sz w:val="20"/>
          <w:szCs w:val="20"/>
          <w:lang w:val="en-US" w:eastAsia="en-US" w:bidi="ar-SA"/>
        </w:rPr>
        <w:t>S</w:t>
      </w:r>
      <w:r w:rsidRPr="007B7989">
        <w:rPr>
          <w:rFonts w:ascii="Corbel" w:hAnsi="Corbel" w:cs="Mangal"/>
          <w:noProof/>
          <w:sz w:val="20"/>
          <w:szCs w:val="20"/>
          <w:lang w:val="en-US" w:eastAsia="en-US" w:bidi="ar-SA"/>
        </w:rPr>
        <w:t xml:space="preserve">ervices:  </w:t>
      </w:r>
      <w:r w:rsidRPr="007B7989">
        <w:rPr>
          <w:rFonts w:ascii="Corbel" w:hAnsi="Corbel"/>
          <w:sz w:val="20"/>
          <w:szCs w:val="20"/>
        </w:rPr>
        <w:t>The assesses pays duty in the bank through a document called G.A.R.-7/TR-6 challan.It is proposed to capture the challan data electronically from banks(the data source point) on daily basis using EASIEST.The summary of the scroll along with bundles of challans are manually received in PAO from bank. It is decided that the electronic challan data is verified by PAO with the physical copy of a challan received from focal point bank.</w:t>
      </w:r>
    </w:p>
    <w:p w:rsidR="00872ED0" w:rsidRDefault="000B72CA" w:rsidP="00BD1FB0">
      <w:pPr>
        <w:pStyle w:val="NormalWeb"/>
        <w:numPr>
          <w:ilvl w:val="0"/>
          <w:numId w:val="5"/>
        </w:numPr>
        <w:spacing w:after="0"/>
        <w:rPr>
          <w:rFonts w:ascii="Corbel" w:hAnsi="Corbel"/>
          <w:u w:val="single"/>
        </w:rPr>
      </w:pPr>
      <w:r w:rsidRPr="00BD1FB0">
        <w:rPr>
          <w:rFonts w:ascii="Corbel" w:hAnsi="Corbel"/>
          <w:b/>
          <w:u w:val="single"/>
        </w:rPr>
        <w:t>e-REVACT</w:t>
      </w:r>
      <w:r w:rsidR="00872ED0" w:rsidRPr="00BD1FB0">
        <w:rPr>
          <w:rFonts w:ascii="Corbel" w:hAnsi="Corbel"/>
          <w:b/>
          <w:u w:val="single"/>
        </w:rPr>
        <w:t>Project</w:t>
      </w:r>
      <w:r w:rsidR="00872ED0" w:rsidRPr="00BD1FB0">
        <w:rPr>
          <w:rFonts w:ascii="Corbel" w:hAnsi="Corbel"/>
          <w:u w:val="single"/>
        </w:rPr>
        <w:t xml:space="preserve">  -</w:t>
      </w:r>
      <w:r w:rsidR="00660353" w:rsidRPr="00BD1FB0">
        <w:rPr>
          <w:rFonts w:ascii="Corbel" w:hAnsi="Corbel"/>
          <w:b/>
          <w:bCs/>
          <w:u w:val="single"/>
        </w:rPr>
        <w:t>e</w:t>
      </w:r>
      <w:r w:rsidRPr="00BD1FB0">
        <w:rPr>
          <w:rFonts w:ascii="Corbel" w:hAnsi="Corbel"/>
          <w:u w:val="single"/>
        </w:rPr>
        <w:t xml:space="preserve">lectronic </w:t>
      </w:r>
      <w:r w:rsidR="00660353" w:rsidRPr="00BD1FB0">
        <w:rPr>
          <w:rFonts w:ascii="Corbel" w:hAnsi="Corbel"/>
          <w:b/>
          <w:bCs/>
          <w:u w:val="single"/>
        </w:rPr>
        <w:t>REV</w:t>
      </w:r>
      <w:r w:rsidR="00660353" w:rsidRPr="00BD1FB0">
        <w:rPr>
          <w:rFonts w:ascii="Corbel" w:hAnsi="Corbel"/>
          <w:u w:val="single"/>
        </w:rPr>
        <w:t>enue</w:t>
      </w:r>
      <w:r w:rsidRPr="00BD1FB0">
        <w:rPr>
          <w:rFonts w:ascii="Corbel" w:hAnsi="Corbel"/>
          <w:b/>
          <w:bCs/>
          <w:u w:val="single"/>
        </w:rPr>
        <w:t>A</w:t>
      </w:r>
      <w:r w:rsidR="00660353" w:rsidRPr="00BD1FB0">
        <w:rPr>
          <w:rFonts w:ascii="Corbel" w:hAnsi="Corbel"/>
          <w:b/>
          <w:bCs/>
          <w:u w:val="single"/>
        </w:rPr>
        <w:t>C</w:t>
      </w:r>
      <w:r w:rsidRPr="00BD1FB0">
        <w:rPr>
          <w:rFonts w:ascii="Corbel" w:hAnsi="Corbel"/>
          <w:u w:val="single"/>
        </w:rPr>
        <w:t>counting</w:t>
      </w:r>
      <w:r w:rsidR="00660353" w:rsidRPr="00BD1FB0">
        <w:rPr>
          <w:rFonts w:ascii="Corbel" w:hAnsi="Corbel"/>
          <w:u w:val="single"/>
        </w:rPr>
        <w:t>S</w:t>
      </w:r>
      <w:r w:rsidRPr="00BD1FB0">
        <w:rPr>
          <w:rFonts w:ascii="Corbel" w:hAnsi="Corbel"/>
          <w:u w:val="single"/>
        </w:rPr>
        <w:t xml:space="preserve">ystem in </w:t>
      </w:r>
      <w:r w:rsidR="00660353" w:rsidRPr="00BD1FB0">
        <w:rPr>
          <w:rFonts w:ascii="Corbel" w:hAnsi="Corbel"/>
          <w:u w:val="single"/>
        </w:rPr>
        <w:t>E</w:t>
      </w:r>
      <w:r w:rsidRPr="00BD1FB0">
        <w:rPr>
          <w:rFonts w:ascii="Corbel" w:hAnsi="Corbel"/>
          <w:u w:val="single"/>
        </w:rPr>
        <w:t>xcise and Service Tax.</w:t>
      </w:r>
    </w:p>
    <w:p w:rsidR="00E4627D" w:rsidRPr="00E4627D" w:rsidRDefault="00872ED0" w:rsidP="00E4627D">
      <w:pPr>
        <w:pStyle w:val="NormalWeb"/>
        <w:numPr>
          <w:ilvl w:val="0"/>
          <w:numId w:val="2"/>
        </w:numPr>
        <w:tabs>
          <w:tab w:val="clear" w:pos="446"/>
          <w:tab w:val="num" w:pos="720"/>
        </w:tabs>
        <w:spacing w:before="0" w:beforeAutospacing="0" w:after="0"/>
        <w:ind w:left="720"/>
        <w:rPr>
          <w:rFonts w:ascii="Corbel" w:hAnsi="Corbel" w:cs="Mangal"/>
          <w:noProof/>
          <w:sz w:val="20"/>
          <w:szCs w:val="20"/>
          <w:lang w:val="en-US" w:eastAsia="en-US" w:bidi="ar-SA"/>
        </w:rPr>
      </w:pPr>
      <w:r w:rsidRPr="00E4627D">
        <w:rPr>
          <w:rFonts w:ascii="Corbel" w:hAnsi="Corbel" w:cs="Mangal"/>
          <w:b/>
          <w:bCs/>
          <w:noProof/>
          <w:sz w:val="20"/>
          <w:szCs w:val="20"/>
          <w:lang w:val="en-US" w:eastAsia="en-US" w:bidi="ar-SA"/>
        </w:rPr>
        <w:t xml:space="preserve">Target </w:t>
      </w:r>
      <w:r w:rsidR="007B7989" w:rsidRPr="00E4627D">
        <w:rPr>
          <w:rFonts w:ascii="Corbel" w:hAnsi="Corbel" w:cs="Mangal"/>
          <w:b/>
          <w:bCs/>
          <w:noProof/>
          <w:sz w:val="20"/>
          <w:szCs w:val="20"/>
          <w:lang w:val="en-US" w:eastAsia="en-US" w:bidi="ar-SA"/>
        </w:rPr>
        <w:t>B</w:t>
      </w:r>
      <w:r w:rsidRPr="00E4627D">
        <w:rPr>
          <w:rFonts w:ascii="Corbel" w:hAnsi="Corbel" w:cs="Mangal"/>
          <w:b/>
          <w:bCs/>
          <w:noProof/>
          <w:sz w:val="20"/>
          <w:szCs w:val="20"/>
          <w:lang w:val="en-US" w:eastAsia="en-US" w:bidi="ar-SA"/>
        </w:rPr>
        <w:t>e</w:t>
      </w:r>
      <w:r w:rsidR="00EA5990" w:rsidRPr="00E4627D">
        <w:rPr>
          <w:rFonts w:ascii="Corbel" w:hAnsi="Corbel" w:cs="Mangal"/>
          <w:b/>
          <w:bCs/>
          <w:noProof/>
          <w:sz w:val="20"/>
          <w:szCs w:val="20"/>
          <w:lang w:val="en-US" w:eastAsia="en-US" w:bidi="ar-SA"/>
        </w:rPr>
        <w:t>ne</w:t>
      </w:r>
      <w:r w:rsidRPr="00E4627D">
        <w:rPr>
          <w:rFonts w:ascii="Corbel" w:hAnsi="Corbel" w:cs="Mangal"/>
          <w:b/>
          <w:bCs/>
          <w:noProof/>
          <w:sz w:val="20"/>
          <w:szCs w:val="20"/>
          <w:lang w:val="en-US" w:eastAsia="en-US" w:bidi="ar-SA"/>
        </w:rPr>
        <w:t>ficiaries</w:t>
      </w:r>
      <w:r w:rsidRPr="00E4627D">
        <w:rPr>
          <w:rFonts w:ascii="Corbel" w:hAnsi="Corbel" w:cs="Mangal"/>
          <w:noProof/>
          <w:sz w:val="20"/>
          <w:szCs w:val="20"/>
          <w:lang w:val="en-US" w:eastAsia="en-US" w:bidi="ar-SA"/>
        </w:rPr>
        <w:t xml:space="preserve">: Departmental officers and Pay and Account office of each </w:t>
      </w:r>
      <w:r w:rsidR="00BD1FB0" w:rsidRPr="00E4627D">
        <w:rPr>
          <w:rFonts w:ascii="Corbel" w:hAnsi="Corbel" w:cs="Mangal"/>
          <w:noProof/>
          <w:sz w:val="20"/>
          <w:szCs w:val="20"/>
          <w:lang w:val="en-US" w:eastAsia="en-US" w:bidi="ar-SA"/>
        </w:rPr>
        <w:t>Commissionerate</w:t>
      </w:r>
      <w:r w:rsidRPr="00E4627D">
        <w:rPr>
          <w:rFonts w:ascii="Corbel" w:hAnsi="Corbel" w:cs="Mangal"/>
          <w:noProof/>
          <w:sz w:val="20"/>
          <w:szCs w:val="20"/>
          <w:lang w:val="en-US" w:eastAsia="en-US" w:bidi="ar-SA"/>
        </w:rPr>
        <w:t>.</w:t>
      </w:r>
    </w:p>
    <w:p w:rsidR="000B72CA" w:rsidRPr="00E4627D" w:rsidRDefault="00872ED0" w:rsidP="00E4627D">
      <w:pPr>
        <w:pStyle w:val="NormalWeb"/>
        <w:numPr>
          <w:ilvl w:val="0"/>
          <w:numId w:val="2"/>
        </w:numPr>
        <w:tabs>
          <w:tab w:val="clear" w:pos="446"/>
          <w:tab w:val="num" w:pos="720"/>
        </w:tabs>
        <w:spacing w:before="0" w:beforeAutospacing="0" w:after="0"/>
        <w:ind w:left="720"/>
        <w:rPr>
          <w:rFonts w:ascii="Corbel" w:hAnsi="Corbel" w:cs="Mangal"/>
          <w:noProof/>
          <w:sz w:val="20"/>
          <w:szCs w:val="20"/>
          <w:lang w:val="en-US" w:eastAsia="en-US" w:bidi="ar-SA"/>
        </w:rPr>
      </w:pPr>
      <w:r w:rsidRPr="00E4627D">
        <w:rPr>
          <w:rFonts w:ascii="Corbel" w:hAnsi="Corbel" w:cs="Mangal"/>
          <w:noProof/>
          <w:sz w:val="20"/>
          <w:szCs w:val="20"/>
          <w:lang w:val="en-US" w:eastAsia="en-US" w:bidi="ar-SA"/>
        </w:rPr>
        <w:t>Services:</w:t>
      </w:r>
      <w:r w:rsidR="00BD1FB0" w:rsidRPr="00E4627D">
        <w:rPr>
          <w:rFonts w:ascii="Corbel" w:hAnsi="Corbel" w:cs="Mangal"/>
          <w:noProof/>
          <w:sz w:val="20"/>
          <w:szCs w:val="20"/>
          <w:lang w:val="en-US" w:eastAsia="en-US" w:bidi="ar-SA"/>
        </w:rPr>
        <w:t xml:space="preserve">The </w:t>
      </w:r>
      <w:r w:rsidR="00660353" w:rsidRPr="00E4627D">
        <w:rPr>
          <w:rFonts w:ascii="Corbel" w:hAnsi="Corbel" w:cs="Mangal"/>
          <w:noProof/>
          <w:sz w:val="20"/>
          <w:szCs w:val="20"/>
          <w:lang w:val="en-US" w:eastAsia="en-US" w:bidi="ar-SA"/>
        </w:rPr>
        <w:t>system</w:t>
      </w:r>
      <w:r w:rsidR="00BD1FB0" w:rsidRPr="00E4627D">
        <w:rPr>
          <w:rFonts w:ascii="Corbel" w:hAnsi="Corbel" w:cs="Mangal"/>
          <w:noProof/>
          <w:sz w:val="20"/>
          <w:szCs w:val="20"/>
          <w:lang w:val="en-US" w:eastAsia="en-US" w:bidi="ar-SA"/>
        </w:rPr>
        <w:t xml:space="preserve">was used </w:t>
      </w:r>
      <w:r w:rsidR="001B6C5C" w:rsidRPr="00E4627D">
        <w:rPr>
          <w:rFonts w:ascii="Corbel" w:hAnsi="Corbel" w:cs="Mangal"/>
          <w:noProof/>
          <w:sz w:val="20"/>
          <w:szCs w:val="20"/>
          <w:lang w:val="en-US" w:eastAsia="en-US" w:bidi="ar-SA"/>
        </w:rPr>
        <w:t>by Pay</w:t>
      </w:r>
      <w:r w:rsidR="00BD1FB0" w:rsidRPr="00E4627D">
        <w:rPr>
          <w:rFonts w:ascii="Corbel" w:hAnsi="Corbel" w:cs="Mangal"/>
          <w:noProof/>
          <w:sz w:val="20"/>
          <w:szCs w:val="20"/>
          <w:lang w:val="en-US" w:eastAsia="en-US" w:bidi="ar-SA"/>
        </w:rPr>
        <w:t xml:space="preserve">&amp; Accounts Office (PAO) for </w:t>
      </w:r>
      <w:r w:rsidR="000B72CA" w:rsidRPr="00E4627D">
        <w:rPr>
          <w:rFonts w:ascii="Corbel" w:hAnsi="Corbel" w:cs="Mangal"/>
          <w:noProof/>
          <w:sz w:val="20"/>
          <w:szCs w:val="20"/>
          <w:lang w:val="en-US" w:eastAsia="en-US" w:bidi="ar-SA"/>
        </w:rPr>
        <w:t>Revenue Accounting of Central Excise,Customs,</w:t>
      </w:r>
      <w:r w:rsidR="00660353" w:rsidRPr="00E4627D">
        <w:rPr>
          <w:rFonts w:ascii="Corbel" w:hAnsi="Corbel" w:cs="Mangal"/>
          <w:noProof/>
          <w:sz w:val="20"/>
          <w:szCs w:val="20"/>
          <w:lang w:val="en-US" w:eastAsia="en-US" w:bidi="ar-SA"/>
        </w:rPr>
        <w:t>S</w:t>
      </w:r>
      <w:r w:rsidR="000B72CA" w:rsidRPr="00E4627D">
        <w:rPr>
          <w:rFonts w:ascii="Corbel" w:hAnsi="Corbel" w:cs="Mangal"/>
          <w:noProof/>
          <w:sz w:val="20"/>
          <w:szCs w:val="20"/>
          <w:lang w:val="en-US" w:eastAsia="en-US" w:bidi="ar-SA"/>
        </w:rPr>
        <w:t xml:space="preserve">ervice </w:t>
      </w:r>
      <w:r w:rsidR="00660353" w:rsidRPr="00E4627D">
        <w:rPr>
          <w:rFonts w:ascii="Corbel" w:hAnsi="Corbel" w:cs="Mangal"/>
          <w:noProof/>
          <w:sz w:val="20"/>
          <w:szCs w:val="20"/>
          <w:lang w:val="en-US" w:eastAsia="en-US" w:bidi="ar-SA"/>
        </w:rPr>
        <w:t>T</w:t>
      </w:r>
      <w:r w:rsidR="000B72CA" w:rsidRPr="00E4627D">
        <w:rPr>
          <w:rFonts w:ascii="Corbel" w:hAnsi="Corbel" w:cs="Mangal"/>
          <w:noProof/>
          <w:sz w:val="20"/>
          <w:szCs w:val="20"/>
          <w:lang w:val="en-US" w:eastAsia="en-US" w:bidi="ar-SA"/>
        </w:rPr>
        <w:t xml:space="preserve">ax and </w:t>
      </w:r>
      <w:r w:rsidR="00660353" w:rsidRPr="00E4627D">
        <w:rPr>
          <w:rFonts w:ascii="Corbel" w:hAnsi="Corbel" w:cs="Mangal"/>
          <w:noProof/>
          <w:sz w:val="20"/>
          <w:szCs w:val="20"/>
          <w:lang w:val="en-US" w:eastAsia="en-US" w:bidi="ar-SA"/>
        </w:rPr>
        <w:t>F</w:t>
      </w:r>
      <w:r w:rsidR="000B72CA" w:rsidRPr="00E4627D">
        <w:rPr>
          <w:rFonts w:ascii="Corbel" w:hAnsi="Corbel" w:cs="Mangal"/>
          <w:noProof/>
          <w:sz w:val="20"/>
          <w:szCs w:val="20"/>
          <w:lang w:val="en-US" w:eastAsia="en-US" w:bidi="ar-SA"/>
        </w:rPr>
        <w:t xml:space="preserve">oreign Travel </w:t>
      </w:r>
      <w:r w:rsidR="00660353" w:rsidRPr="00E4627D">
        <w:rPr>
          <w:rFonts w:ascii="Corbel" w:hAnsi="Corbel" w:cs="Mangal"/>
          <w:noProof/>
          <w:sz w:val="20"/>
          <w:szCs w:val="20"/>
          <w:lang w:val="en-US" w:eastAsia="en-US" w:bidi="ar-SA"/>
        </w:rPr>
        <w:t>T</w:t>
      </w:r>
      <w:r w:rsidR="000B72CA" w:rsidRPr="00E4627D">
        <w:rPr>
          <w:rFonts w:ascii="Corbel" w:hAnsi="Corbel" w:cs="Mangal"/>
          <w:noProof/>
          <w:sz w:val="20"/>
          <w:szCs w:val="20"/>
          <w:lang w:val="en-US" w:eastAsia="en-US" w:bidi="ar-SA"/>
        </w:rPr>
        <w:t xml:space="preserve">ax etc.at </w:t>
      </w:r>
      <w:r w:rsidR="00660353" w:rsidRPr="00E4627D">
        <w:rPr>
          <w:rFonts w:ascii="Corbel" w:hAnsi="Corbel" w:cs="Mangal"/>
          <w:noProof/>
          <w:sz w:val="20"/>
          <w:szCs w:val="20"/>
          <w:lang w:val="en-US" w:eastAsia="en-US" w:bidi="ar-SA"/>
        </w:rPr>
        <w:t>P</w:t>
      </w:r>
      <w:r w:rsidR="000B72CA" w:rsidRPr="00E4627D">
        <w:rPr>
          <w:rFonts w:ascii="Corbel" w:hAnsi="Corbel" w:cs="Mangal"/>
          <w:noProof/>
          <w:sz w:val="20"/>
          <w:szCs w:val="20"/>
          <w:lang w:val="en-US" w:eastAsia="en-US" w:bidi="ar-SA"/>
        </w:rPr>
        <w:t xml:space="preserve">ay </w:t>
      </w:r>
      <w:r w:rsidR="00660353" w:rsidRPr="00E4627D">
        <w:rPr>
          <w:rFonts w:ascii="Corbel" w:hAnsi="Corbel" w:cs="Mangal"/>
          <w:noProof/>
          <w:sz w:val="20"/>
          <w:szCs w:val="20"/>
          <w:lang w:val="en-US" w:eastAsia="en-US" w:bidi="ar-SA"/>
        </w:rPr>
        <w:t>&amp; A</w:t>
      </w:r>
      <w:r w:rsidR="000B72CA" w:rsidRPr="00E4627D">
        <w:rPr>
          <w:rFonts w:ascii="Corbel" w:hAnsi="Corbel" w:cs="Mangal"/>
          <w:noProof/>
          <w:sz w:val="20"/>
          <w:szCs w:val="20"/>
          <w:lang w:val="en-US" w:eastAsia="en-US" w:bidi="ar-SA"/>
        </w:rPr>
        <w:t xml:space="preserve">ccount office of each </w:t>
      </w:r>
      <w:r w:rsidR="00660353" w:rsidRPr="00E4627D">
        <w:rPr>
          <w:rFonts w:ascii="Corbel" w:hAnsi="Corbel" w:cs="Mangal"/>
          <w:noProof/>
          <w:sz w:val="20"/>
          <w:szCs w:val="20"/>
          <w:lang w:val="en-US" w:eastAsia="en-US" w:bidi="ar-SA"/>
        </w:rPr>
        <w:t>Commissionerate</w:t>
      </w:r>
      <w:r w:rsidR="000B72CA" w:rsidRPr="00E4627D">
        <w:rPr>
          <w:rFonts w:ascii="Corbel" w:hAnsi="Corbel" w:cs="Mangal"/>
          <w:noProof/>
          <w:sz w:val="20"/>
          <w:szCs w:val="20"/>
          <w:lang w:val="en-US" w:eastAsia="en-US" w:bidi="ar-SA"/>
        </w:rPr>
        <w:t xml:space="preserve">. </w:t>
      </w:r>
    </w:p>
    <w:p w:rsidR="00BD1FB0" w:rsidRPr="00E4627D" w:rsidRDefault="003672A3" w:rsidP="00E4627D">
      <w:pPr>
        <w:pStyle w:val="NormalWeb"/>
        <w:numPr>
          <w:ilvl w:val="0"/>
          <w:numId w:val="2"/>
        </w:numPr>
        <w:tabs>
          <w:tab w:val="clear" w:pos="446"/>
          <w:tab w:val="num" w:pos="720"/>
        </w:tabs>
        <w:spacing w:before="0" w:beforeAutospacing="0" w:after="0"/>
        <w:ind w:left="720"/>
        <w:rPr>
          <w:rFonts w:ascii="Corbel" w:hAnsi="Corbel" w:cs="Mangal"/>
          <w:noProof/>
          <w:sz w:val="20"/>
          <w:szCs w:val="20"/>
          <w:lang w:val="en-US" w:eastAsia="en-US" w:bidi="ar-SA"/>
        </w:rPr>
      </w:pPr>
      <w:r w:rsidRPr="00E4627D">
        <w:rPr>
          <w:rFonts w:ascii="Corbel" w:hAnsi="Corbel" w:cs="Mangal"/>
          <w:noProof/>
          <w:sz w:val="20"/>
          <w:szCs w:val="20"/>
          <w:lang w:val="en-US" w:eastAsia="en-US" w:bidi="ar-SA"/>
        </w:rPr>
        <w:t>STRE</w:t>
      </w:r>
      <w:r w:rsidR="00EA5990" w:rsidRPr="00E4627D">
        <w:rPr>
          <w:rFonts w:ascii="Corbel" w:hAnsi="Corbel" w:cs="Mangal"/>
          <w:noProof/>
          <w:sz w:val="20"/>
          <w:szCs w:val="20"/>
          <w:lang w:val="en-US" w:eastAsia="en-US" w:bidi="ar-SA"/>
        </w:rPr>
        <w:t>MS –Service Tax Revenue Monitoring System</w:t>
      </w:r>
    </w:p>
    <w:p w:rsidR="00EA5990" w:rsidRPr="007B7989" w:rsidRDefault="001B6C5C" w:rsidP="00EA5990">
      <w:pPr>
        <w:pStyle w:val="NormalWeb"/>
        <w:spacing w:after="0"/>
        <w:jc w:val="both"/>
        <w:rPr>
          <w:rFonts w:ascii="Corbel" w:hAnsi="Corbel"/>
          <w:sz w:val="20"/>
          <w:szCs w:val="20"/>
        </w:rPr>
      </w:pPr>
      <w:r w:rsidRPr="007B7989">
        <w:rPr>
          <w:rFonts w:ascii="Corbel" w:hAnsi="Corbel"/>
          <w:sz w:val="20"/>
          <w:szCs w:val="20"/>
        </w:rPr>
        <w:t>This G</w:t>
      </w:r>
      <w:r w:rsidR="00EA5990" w:rsidRPr="007B7989">
        <w:rPr>
          <w:rFonts w:ascii="Corbel" w:hAnsi="Corbel"/>
          <w:sz w:val="20"/>
          <w:szCs w:val="20"/>
        </w:rPr>
        <w:t>2G and G2B system designed on ORACLE serve</w:t>
      </w:r>
      <w:r w:rsidR="00BD1FB0" w:rsidRPr="007B7989">
        <w:rPr>
          <w:rFonts w:ascii="Corbel" w:hAnsi="Corbel"/>
          <w:sz w:val="20"/>
          <w:szCs w:val="20"/>
        </w:rPr>
        <w:t>d</w:t>
      </w:r>
      <w:r w:rsidR="00EA5990" w:rsidRPr="007B7989">
        <w:rPr>
          <w:rFonts w:ascii="Corbel" w:hAnsi="Corbel"/>
          <w:sz w:val="20"/>
          <w:szCs w:val="20"/>
        </w:rPr>
        <w:t xml:space="preserve"> more than 50,000 service tax providers. It </w:t>
      </w:r>
      <w:r w:rsidR="00E4627D">
        <w:rPr>
          <w:rFonts w:ascii="Corbel" w:hAnsi="Corbel"/>
          <w:sz w:val="20"/>
          <w:szCs w:val="20"/>
        </w:rPr>
        <w:t>offered</w:t>
      </w:r>
      <w:r w:rsidR="00EA5990" w:rsidRPr="007B7989">
        <w:rPr>
          <w:rFonts w:ascii="Corbel" w:hAnsi="Corbel"/>
          <w:sz w:val="20"/>
          <w:szCs w:val="20"/>
        </w:rPr>
        <w:t xml:space="preserve"> following</w:t>
      </w:r>
      <w:r w:rsidR="00BD1FB0" w:rsidRPr="007B7989">
        <w:rPr>
          <w:rFonts w:ascii="Corbel" w:hAnsi="Corbel"/>
          <w:sz w:val="20"/>
          <w:szCs w:val="20"/>
        </w:rPr>
        <w:t xml:space="preserve"> services.</w:t>
      </w:r>
    </w:p>
    <w:p w:rsidR="00EA5990" w:rsidRPr="007B7989" w:rsidRDefault="00EA5990" w:rsidP="00EA5990">
      <w:pPr>
        <w:pStyle w:val="NormalWeb"/>
        <w:numPr>
          <w:ilvl w:val="1"/>
          <w:numId w:val="1"/>
        </w:numPr>
        <w:tabs>
          <w:tab w:val="num" w:pos="360"/>
        </w:tabs>
        <w:spacing w:after="0"/>
        <w:ind w:left="360"/>
        <w:jc w:val="both"/>
        <w:rPr>
          <w:rFonts w:ascii="Corbel" w:hAnsi="Corbel"/>
          <w:sz w:val="20"/>
          <w:szCs w:val="20"/>
        </w:rPr>
      </w:pPr>
      <w:r w:rsidRPr="007B7989">
        <w:rPr>
          <w:rFonts w:ascii="Corbel" w:hAnsi="Corbel"/>
          <w:sz w:val="20"/>
          <w:szCs w:val="20"/>
        </w:rPr>
        <w:t xml:space="preserve">Management </w:t>
      </w:r>
      <w:r w:rsidR="001B6C5C" w:rsidRPr="007B7989">
        <w:rPr>
          <w:rFonts w:ascii="Corbel" w:hAnsi="Corbel"/>
          <w:sz w:val="20"/>
          <w:szCs w:val="20"/>
        </w:rPr>
        <w:t>of Servicetax returns</w:t>
      </w:r>
      <w:r w:rsidRPr="007B7989">
        <w:rPr>
          <w:rFonts w:ascii="Corbel" w:hAnsi="Corbel"/>
          <w:sz w:val="20"/>
          <w:szCs w:val="20"/>
        </w:rPr>
        <w:t xml:space="preserve"> filed by various categories </w:t>
      </w:r>
      <w:r w:rsidR="001B6C5C" w:rsidRPr="007B7989">
        <w:rPr>
          <w:rFonts w:ascii="Corbel" w:hAnsi="Corbel"/>
          <w:sz w:val="20"/>
          <w:szCs w:val="20"/>
        </w:rPr>
        <w:t>of registered</w:t>
      </w:r>
      <w:r w:rsidRPr="007B7989">
        <w:rPr>
          <w:rFonts w:ascii="Corbel" w:hAnsi="Corbel"/>
          <w:sz w:val="20"/>
          <w:szCs w:val="20"/>
        </w:rPr>
        <w:t xml:space="preserve"> assesses</w:t>
      </w:r>
    </w:p>
    <w:p w:rsidR="00EA5990" w:rsidRPr="007B7989" w:rsidRDefault="00EA5990" w:rsidP="00EA5990">
      <w:pPr>
        <w:pStyle w:val="NormalWeb"/>
        <w:numPr>
          <w:ilvl w:val="1"/>
          <w:numId w:val="1"/>
        </w:numPr>
        <w:tabs>
          <w:tab w:val="num" w:pos="360"/>
        </w:tabs>
        <w:spacing w:after="0"/>
        <w:ind w:left="360"/>
        <w:jc w:val="both"/>
        <w:rPr>
          <w:rFonts w:ascii="Corbel" w:hAnsi="Corbel"/>
          <w:sz w:val="20"/>
          <w:szCs w:val="20"/>
        </w:rPr>
      </w:pPr>
      <w:r w:rsidRPr="007B7989">
        <w:rPr>
          <w:rFonts w:ascii="Corbel" w:hAnsi="Corbel"/>
          <w:sz w:val="20"/>
          <w:szCs w:val="20"/>
        </w:rPr>
        <w:t>Verification, validation  &amp;  audit of  returns filed by the assesses</w:t>
      </w:r>
    </w:p>
    <w:p w:rsidR="00EA5990" w:rsidRPr="007B7989" w:rsidRDefault="00EA5990" w:rsidP="00EA5990">
      <w:pPr>
        <w:pStyle w:val="NormalWeb"/>
        <w:numPr>
          <w:ilvl w:val="1"/>
          <w:numId w:val="1"/>
        </w:numPr>
        <w:tabs>
          <w:tab w:val="num" w:pos="360"/>
        </w:tabs>
        <w:spacing w:after="0"/>
        <w:ind w:left="360"/>
        <w:jc w:val="both"/>
        <w:rPr>
          <w:rFonts w:ascii="Corbel" w:hAnsi="Corbel"/>
          <w:sz w:val="20"/>
          <w:szCs w:val="20"/>
        </w:rPr>
      </w:pPr>
      <w:r w:rsidRPr="007B7989">
        <w:rPr>
          <w:rFonts w:ascii="Corbel" w:hAnsi="Corbel"/>
          <w:sz w:val="20"/>
          <w:szCs w:val="20"/>
        </w:rPr>
        <w:t>Analysis of  service tax  returns against  the set targets</w:t>
      </w:r>
    </w:p>
    <w:p w:rsidR="00E4627D" w:rsidRDefault="00EA5990" w:rsidP="00EA5990">
      <w:pPr>
        <w:pStyle w:val="NormalWeb"/>
        <w:numPr>
          <w:ilvl w:val="1"/>
          <w:numId w:val="1"/>
        </w:numPr>
        <w:tabs>
          <w:tab w:val="num" w:pos="360"/>
        </w:tabs>
        <w:spacing w:after="0"/>
        <w:ind w:left="360"/>
        <w:jc w:val="both"/>
        <w:rPr>
          <w:rFonts w:ascii="Corbel" w:hAnsi="Corbel"/>
          <w:sz w:val="20"/>
          <w:szCs w:val="20"/>
        </w:rPr>
      </w:pPr>
      <w:r w:rsidRPr="007B7989">
        <w:rPr>
          <w:rFonts w:ascii="Corbel" w:hAnsi="Corbel"/>
          <w:sz w:val="20"/>
          <w:szCs w:val="20"/>
        </w:rPr>
        <w:t>Generation of the revenue related and other reports for necessary actions by various authorities.</w:t>
      </w:r>
    </w:p>
    <w:p w:rsidR="00E4627D" w:rsidRDefault="00E4627D">
      <w:pPr>
        <w:spacing w:after="0" w:line="240" w:lineRule="auto"/>
        <w:rPr>
          <w:rFonts w:ascii="Corbel" w:hAnsi="Corbel" w:cs="Times New Roman"/>
          <w:sz w:val="20"/>
          <w:szCs w:val="20"/>
          <w:lang w:val="en-IN" w:eastAsia="en-IN" w:bidi="hi-IN"/>
        </w:rPr>
      </w:pPr>
      <w:r>
        <w:rPr>
          <w:rFonts w:ascii="Corbel" w:hAnsi="Corbel"/>
          <w:sz w:val="20"/>
          <w:szCs w:val="20"/>
        </w:rPr>
        <w:br w:type="page"/>
      </w:r>
    </w:p>
    <w:p w:rsidR="007A4D0C" w:rsidRPr="00BD1FB0" w:rsidRDefault="007A4D0C" w:rsidP="00BD1FB0">
      <w:pPr>
        <w:pStyle w:val="ListParagraph"/>
        <w:numPr>
          <w:ilvl w:val="0"/>
          <w:numId w:val="5"/>
        </w:numPr>
        <w:jc w:val="both"/>
        <w:rPr>
          <w:rFonts w:ascii="Corbel" w:hAnsi="Corbel"/>
          <w:sz w:val="24"/>
          <w:szCs w:val="24"/>
          <w:u w:val="single"/>
        </w:rPr>
      </w:pPr>
      <w:r w:rsidRPr="00BD1FB0">
        <w:rPr>
          <w:rFonts w:ascii="Corbel" w:hAnsi="Corbel"/>
          <w:b/>
          <w:bCs/>
          <w:sz w:val="24"/>
          <w:szCs w:val="24"/>
          <w:u w:val="single"/>
        </w:rPr>
        <w:lastRenderedPageBreak/>
        <w:t>REVCON</w:t>
      </w:r>
      <w:r w:rsidRPr="00BD1FB0">
        <w:rPr>
          <w:rFonts w:ascii="Corbel" w:hAnsi="Corbel"/>
          <w:sz w:val="24"/>
          <w:szCs w:val="24"/>
          <w:u w:val="single"/>
        </w:rPr>
        <w:t>:</w:t>
      </w:r>
      <w:r w:rsidRPr="00BD1FB0">
        <w:rPr>
          <w:rFonts w:ascii="Corbel" w:hAnsi="Corbel"/>
          <w:b/>
          <w:bCs/>
          <w:sz w:val="24"/>
          <w:szCs w:val="24"/>
          <w:u w:val="single"/>
        </w:rPr>
        <w:t>REV</w:t>
      </w:r>
      <w:r w:rsidRPr="00BD1FB0">
        <w:rPr>
          <w:rFonts w:ascii="Corbel" w:hAnsi="Corbel"/>
          <w:sz w:val="24"/>
          <w:szCs w:val="24"/>
          <w:u w:val="single"/>
        </w:rPr>
        <w:t>nue re-</w:t>
      </w:r>
      <w:r w:rsidR="00307A67" w:rsidRPr="00BD1FB0">
        <w:rPr>
          <w:rFonts w:ascii="Corbel" w:hAnsi="Corbel"/>
          <w:b/>
          <w:bCs/>
          <w:sz w:val="24"/>
          <w:szCs w:val="24"/>
          <w:u w:val="single"/>
        </w:rPr>
        <w:t>C</w:t>
      </w:r>
      <w:r w:rsidR="00BD1FB0" w:rsidRPr="00BD1FB0">
        <w:rPr>
          <w:rFonts w:ascii="Corbel" w:hAnsi="Corbel"/>
          <w:b/>
          <w:bCs/>
          <w:sz w:val="24"/>
          <w:szCs w:val="24"/>
          <w:u w:val="single"/>
        </w:rPr>
        <w:t>ON</w:t>
      </w:r>
      <w:r w:rsidR="00307A67" w:rsidRPr="00BD1FB0">
        <w:rPr>
          <w:rFonts w:ascii="Corbel" w:hAnsi="Corbel"/>
          <w:sz w:val="24"/>
          <w:szCs w:val="24"/>
          <w:u w:val="single"/>
        </w:rPr>
        <w:t>ciliation</w:t>
      </w:r>
      <w:r w:rsidRPr="00BD1FB0">
        <w:rPr>
          <w:rFonts w:ascii="Corbel" w:hAnsi="Corbel"/>
          <w:sz w:val="24"/>
          <w:szCs w:val="24"/>
          <w:u w:val="single"/>
        </w:rPr>
        <w:t>.</w:t>
      </w:r>
    </w:p>
    <w:p w:rsidR="007A4D0C" w:rsidRDefault="007A4D0C" w:rsidP="003D56A5">
      <w:pPr>
        <w:jc w:val="both"/>
        <w:rPr>
          <w:rFonts w:ascii="Corbel" w:hAnsi="Corbel"/>
        </w:rPr>
      </w:pPr>
      <w:r w:rsidRPr="00B8400E">
        <w:rPr>
          <w:rFonts w:ascii="Corbel" w:hAnsi="Corbel"/>
          <w:b/>
        </w:rPr>
        <w:t>Target beneficiaries</w:t>
      </w:r>
      <w:r>
        <w:rPr>
          <w:rFonts w:ascii="Corbel" w:hAnsi="Corbel"/>
        </w:rPr>
        <w:t>: Chief Accounts office and the departmental staffs</w:t>
      </w:r>
    </w:p>
    <w:p w:rsidR="00BD1FB0" w:rsidRDefault="007A4D0C" w:rsidP="007B7989">
      <w:pPr>
        <w:spacing w:after="0" w:line="240" w:lineRule="auto"/>
        <w:jc w:val="both"/>
        <w:rPr>
          <w:rFonts w:ascii="Corbel" w:hAnsi="Corbel"/>
        </w:rPr>
      </w:pPr>
      <w:r w:rsidRPr="00B8400E">
        <w:rPr>
          <w:rFonts w:ascii="Corbel" w:hAnsi="Corbel"/>
          <w:b/>
        </w:rPr>
        <w:t>Services</w:t>
      </w:r>
      <w:r>
        <w:rPr>
          <w:rFonts w:ascii="Corbel" w:hAnsi="Corbel"/>
        </w:rPr>
        <w:t>:</w:t>
      </w:r>
      <w:r w:rsidR="00BD1FB0">
        <w:rPr>
          <w:rFonts w:ascii="Corbel" w:hAnsi="Corbel"/>
        </w:rPr>
        <w:t xml:space="preserve"> This system was used by  O/o </w:t>
      </w:r>
      <w:r w:rsidRPr="003D56A5">
        <w:rPr>
          <w:rFonts w:ascii="Corbel" w:hAnsi="Corbel"/>
        </w:rPr>
        <w:t xml:space="preserve"> Chief Accounts Offices at each </w:t>
      </w:r>
      <w:r w:rsidR="00BD1FB0" w:rsidRPr="003D56A5">
        <w:rPr>
          <w:rFonts w:ascii="Corbel" w:hAnsi="Corbel"/>
        </w:rPr>
        <w:t>Commissionerate</w:t>
      </w:r>
      <w:r w:rsidR="00BD1FB0">
        <w:rPr>
          <w:rFonts w:ascii="Corbel" w:hAnsi="Corbel"/>
        </w:rPr>
        <w:t xml:space="preserve"> for </w:t>
      </w:r>
      <w:r w:rsidR="00BD1FB0" w:rsidRPr="003D56A5">
        <w:rPr>
          <w:rFonts w:ascii="Corbel" w:hAnsi="Corbel"/>
        </w:rPr>
        <w:t xml:space="preserve">Reconciliation of </w:t>
      </w:r>
      <w:r w:rsidR="00BD1FB0">
        <w:rPr>
          <w:rFonts w:ascii="Corbel" w:hAnsi="Corbel"/>
        </w:rPr>
        <w:t>R</w:t>
      </w:r>
      <w:r w:rsidR="00BD1FB0" w:rsidRPr="003D56A5">
        <w:rPr>
          <w:rFonts w:ascii="Corbel" w:hAnsi="Corbel"/>
        </w:rPr>
        <w:t xml:space="preserve">evenue </w:t>
      </w:r>
      <w:r w:rsidR="00BD1FB0">
        <w:rPr>
          <w:rFonts w:ascii="Corbel" w:hAnsi="Corbel"/>
        </w:rPr>
        <w:t>R</w:t>
      </w:r>
      <w:r w:rsidR="00BD1FB0" w:rsidRPr="003D56A5">
        <w:rPr>
          <w:rFonts w:ascii="Corbel" w:hAnsi="Corbel"/>
        </w:rPr>
        <w:t xml:space="preserve">eceipts of </w:t>
      </w:r>
      <w:r w:rsidR="00BD1FB0">
        <w:rPr>
          <w:rFonts w:ascii="Corbel" w:hAnsi="Corbel"/>
        </w:rPr>
        <w:t>E</w:t>
      </w:r>
      <w:r w:rsidR="00BD1FB0" w:rsidRPr="003D56A5">
        <w:rPr>
          <w:rFonts w:ascii="Corbel" w:hAnsi="Corbel"/>
        </w:rPr>
        <w:t xml:space="preserve">xcise </w:t>
      </w:r>
      <w:r w:rsidR="00BD1FB0">
        <w:rPr>
          <w:rFonts w:ascii="Corbel" w:hAnsi="Corbel"/>
        </w:rPr>
        <w:t>D</w:t>
      </w:r>
      <w:r w:rsidR="00BD1FB0" w:rsidRPr="003D56A5">
        <w:rPr>
          <w:rFonts w:ascii="Corbel" w:hAnsi="Corbel"/>
        </w:rPr>
        <w:t>uty and</w:t>
      </w:r>
      <w:r w:rsidR="00BD1FB0">
        <w:rPr>
          <w:rFonts w:ascii="Corbel" w:hAnsi="Corbel"/>
        </w:rPr>
        <w:t xml:space="preserve"> S</w:t>
      </w:r>
      <w:r w:rsidR="00BD1FB0" w:rsidRPr="003D56A5">
        <w:rPr>
          <w:rFonts w:ascii="Corbel" w:hAnsi="Corbel"/>
        </w:rPr>
        <w:t xml:space="preserve">ervice </w:t>
      </w:r>
      <w:r w:rsidR="00BD1FB0">
        <w:rPr>
          <w:rFonts w:ascii="Corbel" w:hAnsi="Corbel"/>
        </w:rPr>
        <w:t>T</w:t>
      </w:r>
      <w:r w:rsidR="00BD1FB0" w:rsidRPr="003D56A5">
        <w:rPr>
          <w:rFonts w:ascii="Corbel" w:hAnsi="Corbel"/>
        </w:rPr>
        <w:t xml:space="preserve">ax. </w:t>
      </w:r>
    </w:p>
    <w:p w:rsidR="007A4D0C" w:rsidRPr="003D56A5" w:rsidRDefault="007A4D0C" w:rsidP="007B7989">
      <w:pPr>
        <w:spacing w:after="0" w:line="240" w:lineRule="auto"/>
        <w:jc w:val="both"/>
        <w:rPr>
          <w:rFonts w:ascii="Corbel" w:hAnsi="Corbel"/>
        </w:rPr>
      </w:pPr>
      <w:r w:rsidRPr="00B8400E">
        <w:rPr>
          <w:rFonts w:ascii="Corbel" w:hAnsi="Corbel"/>
          <w:b/>
        </w:rPr>
        <w:t xml:space="preserve">ER offline </w:t>
      </w:r>
      <w:r w:rsidR="00BD1FB0">
        <w:rPr>
          <w:rFonts w:ascii="Corbel" w:hAnsi="Corbel"/>
          <w:b/>
        </w:rPr>
        <w:t>System</w:t>
      </w:r>
      <w:r w:rsidRPr="003D56A5">
        <w:rPr>
          <w:rFonts w:ascii="Corbel" w:hAnsi="Corbel"/>
        </w:rPr>
        <w:t xml:space="preserve">: It is quite </w:t>
      </w:r>
      <w:r w:rsidR="00307A67" w:rsidRPr="003D56A5">
        <w:rPr>
          <w:rFonts w:ascii="Corbel" w:hAnsi="Corbel"/>
        </w:rPr>
        <w:t xml:space="preserve">similar </w:t>
      </w:r>
      <w:r w:rsidR="00307A67">
        <w:rPr>
          <w:rFonts w:ascii="Corbel" w:hAnsi="Corbel"/>
        </w:rPr>
        <w:t>to</w:t>
      </w:r>
      <w:r w:rsidRPr="003D56A5">
        <w:rPr>
          <w:rFonts w:ascii="Corbel" w:hAnsi="Corbel"/>
        </w:rPr>
        <w:t xml:space="preserve"> ER online </w:t>
      </w:r>
      <w:r w:rsidR="00BD1FB0">
        <w:rPr>
          <w:rFonts w:ascii="Corbel" w:hAnsi="Corbel"/>
        </w:rPr>
        <w:t xml:space="preserve">system but can </w:t>
      </w:r>
      <w:r w:rsidR="00307A67" w:rsidRPr="003D56A5">
        <w:rPr>
          <w:rFonts w:ascii="Corbel" w:hAnsi="Corbel"/>
        </w:rPr>
        <w:t>accept</w:t>
      </w:r>
      <w:r w:rsidRPr="003D56A5">
        <w:rPr>
          <w:rFonts w:ascii="Corbel" w:hAnsi="Corbel"/>
        </w:rPr>
        <w:t xml:space="preserve"> data </w:t>
      </w:r>
      <w:r w:rsidR="00BD1FB0">
        <w:rPr>
          <w:rFonts w:ascii="Corbel" w:hAnsi="Corbel"/>
        </w:rPr>
        <w:t xml:space="preserve">that </w:t>
      </w:r>
      <w:r w:rsidRPr="003D56A5">
        <w:rPr>
          <w:rFonts w:ascii="Corbel" w:hAnsi="Corbel"/>
        </w:rPr>
        <w:t>can be stored without internet. Once the data is entered into the proper format that could be uploaded to the respective site.</w:t>
      </w:r>
    </w:p>
    <w:p w:rsidR="00B8400E" w:rsidRPr="00BD1FB0" w:rsidRDefault="00B8400E" w:rsidP="00BD1FB0">
      <w:pPr>
        <w:pStyle w:val="NormalWeb"/>
        <w:numPr>
          <w:ilvl w:val="0"/>
          <w:numId w:val="5"/>
        </w:numPr>
        <w:spacing w:after="0"/>
        <w:rPr>
          <w:rFonts w:ascii="Corbel" w:hAnsi="Corbel"/>
          <w:u w:val="single"/>
        </w:rPr>
      </w:pPr>
      <w:r w:rsidRPr="00BD1FB0">
        <w:rPr>
          <w:rFonts w:ascii="Corbel" w:hAnsi="Corbel"/>
          <w:b/>
          <w:u w:val="single"/>
        </w:rPr>
        <w:t>CRRD Project</w:t>
      </w:r>
      <w:r w:rsidRPr="00BD1FB0">
        <w:rPr>
          <w:rFonts w:ascii="Corbel" w:hAnsi="Corbel"/>
          <w:u w:val="single"/>
        </w:rPr>
        <w:t>:</w:t>
      </w:r>
      <w:r w:rsidRPr="00BD1FB0">
        <w:rPr>
          <w:rFonts w:ascii="Corbel" w:hAnsi="Corbel"/>
          <w:b/>
          <w:bCs/>
          <w:u w:val="single"/>
        </w:rPr>
        <w:t>C</w:t>
      </w:r>
      <w:r w:rsidRPr="00BD1FB0">
        <w:rPr>
          <w:rFonts w:ascii="Corbel" w:hAnsi="Corbel"/>
          <w:u w:val="single"/>
        </w:rPr>
        <w:t xml:space="preserve">yber </w:t>
      </w:r>
      <w:r w:rsidRPr="00BD1FB0">
        <w:rPr>
          <w:rFonts w:ascii="Corbel" w:hAnsi="Corbel"/>
          <w:b/>
          <w:bCs/>
          <w:u w:val="single"/>
        </w:rPr>
        <w:t>R</w:t>
      </w:r>
      <w:r w:rsidRPr="00BD1FB0">
        <w:rPr>
          <w:rFonts w:ascii="Corbel" w:hAnsi="Corbel"/>
          <w:u w:val="single"/>
        </w:rPr>
        <w:t xml:space="preserve">evenue </w:t>
      </w:r>
      <w:r w:rsidRPr="00BD1FB0">
        <w:rPr>
          <w:rFonts w:ascii="Corbel" w:hAnsi="Corbel"/>
          <w:b/>
          <w:bCs/>
          <w:u w:val="single"/>
        </w:rPr>
        <w:t>R</w:t>
      </w:r>
      <w:r w:rsidRPr="00BD1FB0">
        <w:rPr>
          <w:rFonts w:ascii="Corbel" w:hAnsi="Corbel"/>
          <w:u w:val="single"/>
        </w:rPr>
        <w:t xml:space="preserve">ealization </w:t>
      </w:r>
      <w:r w:rsidRPr="00BD1FB0">
        <w:rPr>
          <w:rFonts w:ascii="Corbel" w:hAnsi="Corbel"/>
          <w:b/>
          <w:bCs/>
          <w:u w:val="single"/>
        </w:rPr>
        <w:t>D</w:t>
      </w:r>
      <w:r w:rsidRPr="00BD1FB0">
        <w:rPr>
          <w:rFonts w:ascii="Corbel" w:hAnsi="Corbel"/>
          <w:u w:val="single"/>
        </w:rPr>
        <w:t xml:space="preserve">etails. </w:t>
      </w:r>
    </w:p>
    <w:p w:rsidR="00B8400E" w:rsidRDefault="00B8400E" w:rsidP="007B7989">
      <w:pPr>
        <w:pStyle w:val="NormalWeb"/>
        <w:spacing w:before="0" w:beforeAutospacing="0" w:after="0"/>
        <w:rPr>
          <w:rFonts w:ascii="Corbel" w:hAnsi="Corbel"/>
          <w:sz w:val="22"/>
          <w:szCs w:val="22"/>
        </w:rPr>
      </w:pPr>
      <w:r>
        <w:rPr>
          <w:rFonts w:ascii="Corbel" w:hAnsi="Corbel"/>
          <w:sz w:val="22"/>
          <w:szCs w:val="22"/>
        </w:rPr>
        <w:t>-</w:t>
      </w:r>
      <w:r w:rsidRPr="00B8400E">
        <w:rPr>
          <w:rFonts w:ascii="Corbel" w:hAnsi="Corbel"/>
          <w:b/>
          <w:sz w:val="22"/>
          <w:szCs w:val="22"/>
        </w:rPr>
        <w:t>Target beneficiaries</w:t>
      </w:r>
      <w:r>
        <w:rPr>
          <w:rFonts w:ascii="Corbel" w:hAnsi="Corbel"/>
          <w:sz w:val="22"/>
          <w:szCs w:val="22"/>
        </w:rPr>
        <w:t>:All the staffs of Divisions,Hqrs</w:t>
      </w:r>
      <w:r w:rsidR="00307A67">
        <w:rPr>
          <w:rFonts w:ascii="Corbel" w:hAnsi="Corbel"/>
          <w:sz w:val="22"/>
          <w:szCs w:val="22"/>
        </w:rPr>
        <w:t xml:space="preserve">. </w:t>
      </w:r>
      <w:r>
        <w:rPr>
          <w:rFonts w:ascii="Corbel" w:hAnsi="Corbel"/>
          <w:sz w:val="22"/>
          <w:szCs w:val="22"/>
        </w:rPr>
        <w:t xml:space="preserve">and higher formation offices at </w:t>
      </w:r>
      <w:r w:rsidR="00307A67">
        <w:rPr>
          <w:rFonts w:ascii="Corbel" w:hAnsi="Corbel"/>
          <w:sz w:val="22"/>
          <w:szCs w:val="22"/>
        </w:rPr>
        <w:t>Delhi</w:t>
      </w:r>
      <w:r>
        <w:rPr>
          <w:rFonts w:ascii="Corbel" w:hAnsi="Corbel"/>
          <w:sz w:val="22"/>
          <w:szCs w:val="22"/>
        </w:rPr>
        <w:t xml:space="preserve"> and Chennai.</w:t>
      </w:r>
    </w:p>
    <w:p w:rsidR="00B8400E" w:rsidRDefault="00B8400E" w:rsidP="007B7989">
      <w:pPr>
        <w:pStyle w:val="NormalWeb"/>
        <w:spacing w:before="0" w:beforeAutospacing="0" w:after="0"/>
        <w:rPr>
          <w:rFonts w:ascii="Corbel" w:hAnsi="Corbel"/>
          <w:sz w:val="22"/>
          <w:szCs w:val="22"/>
        </w:rPr>
      </w:pPr>
      <w:r>
        <w:rPr>
          <w:rFonts w:ascii="Corbel" w:hAnsi="Corbel"/>
          <w:sz w:val="22"/>
          <w:szCs w:val="22"/>
        </w:rPr>
        <w:t>-</w:t>
      </w:r>
      <w:r w:rsidRPr="00B8400E">
        <w:rPr>
          <w:rFonts w:ascii="Corbel" w:hAnsi="Corbel"/>
          <w:b/>
          <w:sz w:val="22"/>
          <w:szCs w:val="22"/>
        </w:rPr>
        <w:t>Services</w:t>
      </w:r>
      <w:r>
        <w:rPr>
          <w:rFonts w:ascii="Corbel" w:hAnsi="Corbel"/>
          <w:sz w:val="22"/>
          <w:szCs w:val="22"/>
        </w:rPr>
        <w:t xml:space="preserve">: </w:t>
      </w:r>
      <w:r w:rsidRPr="003D56A5">
        <w:rPr>
          <w:rFonts w:ascii="Corbel" w:hAnsi="Corbel"/>
          <w:sz w:val="22"/>
          <w:szCs w:val="22"/>
        </w:rPr>
        <w:t xml:space="preserve">Online data </w:t>
      </w:r>
      <w:r>
        <w:rPr>
          <w:rFonts w:ascii="Corbel" w:hAnsi="Corbel"/>
          <w:sz w:val="22"/>
          <w:szCs w:val="22"/>
        </w:rPr>
        <w:t>capture</w:t>
      </w:r>
      <w:r w:rsidRPr="003D56A5">
        <w:rPr>
          <w:rFonts w:ascii="Corbel" w:hAnsi="Corbel"/>
          <w:sz w:val="22"/>
          <w:szCs w:val="22"/>
        </w:rPr>
        <w:t xml:space="preserve"> of fortnightly revenue figures of those assesses who are paying revenue Rs.one crore or more on Internet site at divisional level.Hqrs. Office will monitor divisions data on due date</w:t>
      </w:r>
      <w:r>
        <w:rPr>
          <w:rFonts w:ascii="Corbel" w:hAnsi="Corbel"/>
          <w:sz w:val="22"/>
          <w:szCs w:val="22"/>
        </w:rPr>
        <w:t>.</w:t>
      </w:r>
    </w:p>
    <w:p w:rsidR="00B8400E" w:rsidRDefault="00B8400E" w:rsidP="007B7989">
      <w:pPr>
        <w:pStyle w:val="NormalWeb"/>
        <w:spacing w:before="0" w:beforeAutospacing="0" w:after="0"/>
        <w:rPr>
          <w:rFonts w:ascii="Corbel" w:hAnsi="Corbel"/>
          <w:sz w:val="22"/>
          <w:szCs w:val="22"/>
        </w:rPr>
      </w:pPr>
      <w:r w:rsidRPr="00C72FB0">
        <w:rPr>
          <w:rFonts w:ascii="Corbel" w:hAnsi="Corbel"/>
          <w:b/>
          <w:sz w:val="22"/>
          <w:szCs w:val="22"/>
        </w:rPr>
        <w:t>CRRS</w:t>
      </w:r>
      <w:r w:rsidR="00307A67" w:rsidRPr="00C72FB0">
        <w:rPr>
          <w:rFonts w:ascii="Corbel" w:hAnsi="Corbel"/>
          <w:b/>
          <w:sz w:val="22"/>
          <w:szCs w:val="22"/>
        </w:rPr>
        <w:t>Project:</w:t>
      </w:r>
      <w:r w:rsidRPr="003D56A5">
        <w:rPr>
          <w:rFonts w:ascii="Corbel" w:hAnsi="Corbel"/>
          <w:sz w:val="22"/>
          <w:szCs w:val="22"/>
        </w:rPr>
        <w:t xml:space="preserve">Cyber Revenue Realization Summary. </w:t>
      </w:r>
    </w:p>
    <w:p w:rsidR="00C72FB0" w:rsidRDefault="00B8400E" w:rsidP="007B7989">
      <w:pPr>
        <w:pStyle w:val="NormalWeb"/>
        <w:spacing w:before="0" w:beforeAutospacing="0" w:after="0"/>
        <w:rPr>
          <w:rFonts w:ascii="Corbel" w:hAnsi="Corbel"/>
          <w:sz w:val="22"/>
          <w:szCs w:val="22"/>
        </w:rPr>
      </w:pPr>
      <w:r>
        <w:rPr>
          <w:rFonts w:ascii="Corbel" w:hAnsi="Corbel"/>
          <w:sz w:val="22"/>
          <w:szCs w:val="22"/>
        </w:rPr>
        <w:t>-</w:t>
      </w:r>
      <w:r w:rsidRPr="00C72FB0">
        <w:rPr>
          <w:rFonts w:ascii="Corbel" w:hAnsi="Corbel"/>
          <w:b/>
          <w:sz w:val="22"/>
          <w:szCs w:val="22"/>
        </w:rPr>
        <w:t>Target beneficiaries</w:t>
      </w:r>
      <w:r>
        <w:rPr>
          <w:rFonts w:ascii="Corbel" w:hAnsi="Corbel"/>
          <w:sz w:val="22"/>
          <w:szCs w:val="22"/>
        </w:rPr>
        <w:t>:Board members,and office of the higher formations.</w:t>
      </w:r>
    </w:p>
    <w:p w:rsidR="00B8400E" w:rsidRDefault="00C72FB0" w:rsidP="007B7989">
      <w:pPr>
        <w:pStyle w:val="NormalWeb"/>
        <w:spacing w:before="0" w:beforeAutospacing="0" w:after="0"/>
        <w:rPr>
          <w:rFonts w:ascii="Corbel" w:hAnsi="Corbel"/>
          <w:sz w:val="22"/>
          <w:szCs w:val="22"/>
        </w:rPr>
      </w:pPr>
      <w:r>
        <w:rPr>
          <w:rFonts w:ascii="Corbel" w:hAnsi="Corbel"/>
          <w:sz w:val="22"/>
          <w:szCs w:val="22"/>
        </w:rPr>
        <w:t>-</w:t>
      </w:r>
      <w:r w:rsidRPr="00C72FB0">
        <w:rPr>
          <w:rFonts w:ascii="Corbel" w:hAnsi="Corbel"/>
          <w:b/>
          <w:sz w:val="22"/>
          <w:szCs w:val="22"/>
        </w:rPr>
        <w:t>Services</w:t>
      </w:r>
      <w:r>
        <w:rPr>
          <w:rFonts w:ascii="Corbel" w:hAnsi="Corbel"/>
          <w:sz w:val="22"/>
          <w:szCs w:val="22"/>
        </w:rPr>
        <w:t xml:space="preserve">: </w:t>
      </w:r>
      <w:r w:rsidR="00B8400E" w:rsidRPr="003D56A5">
        <w:rPr>
          <w:rFonts w:ascii="Corbel" w:hAnsi="Corbel"/>
          <w:sz w:val="22"/>
          <w:szCs w:val="22"/>
        </w:rPr>
        <w:t xml:space="preserve">Monthly consolidated Revenue is to </w:t>
      </w:r>
      <w:r>
        <w:rPr>
          <w:rFonts w:ascii="Corbel" w:hAnsi="Corbel"/>
          <w:sz w:val="22"/>
          <w:szCs w:val="22"/>
        </w:rPr>
        <w:t>captured</w:t>
      </w:r>
      <w:r w:rsidR="00B8400E" w:rsidRPr="003D56A5">
        <w:rPr>
          <w:rFonts w:ascii="Corbel" w:hAnsi="Corbel"/>
          <w:sz w:val="22"/>
          <w:szCs w:val="22"/>
        </w:rPr>
        <w:t xml:space="preserve"> at Hqrs</w:t>
      </w:r>
      <w:r w:rsidR="00307A67">
        <w:rPr>
          <w:rFonts w:ascii="Corbel" w:hAnsi="Corbel"/>
          <w:sz w:val="22"/>
          <w:szCs w:val="22"/>
        </w:rPr>
        <w:t>.</w:t>
      </w:r>
      <w:r w:rsidR="00B8400E" w:rsidRPr="003D56A5">
        <w:rPr>
          <w:rFonts w:ascii="Corbel" w:hAnsi="Corbel"/>
          <w:sz w:val="22"/>
          <w:szCs w:val="22"/>
        </w:rPr>
        <w:t xml:space="preserve"> level. Refunds are also to be entered.Net revenue can be monitored at Board level and report to ministry of Finance.</w:t>
      </w:r>
    </w:p>
    <w:p w:rsidR="00C72FB0" w:rsidRPr="00BD1FB0" w:rsidRDefault="00C72FB0" w:rsidP="00BD1FB0">
      <w:pPr>
        <w:pStyle w:val="NormalWeb"/>
        <w:numPr>
          <w:ilvl w:val="0"/>
          <w:numId w:val="5"/>
        </w:numPr>
        <w:spacing w:after="0"/>
        <w:rPr>
          <w:rFonts w:ascii="Corbel" w:hAnsi="Corbel"/>
          <w:u w:val="single"/>
        </w:rPr>
      </w:pPr>
      <w:r w:rsidRPr="00BD1FB0">
        <w:rPr>
          <w:rFonts w:ascii="Corbel" w:hAnsi="Corbel"/>
          <w:b/>
          <w:u w:val="single"/>
        </w:rPr>
        <w:t>PAMS Project</w:t>
      </w:r>
      <w:r w:rsidRPr="00BD1FB0">
        <w:rPr>
          <w:rFonts w:ascii="Corbel" w:hAnsi="Corbel"/>
          <w:u w:val="single"/>
        </w:rPr>
        <w:t xml:space="preserve">:Provisional Assessment Management System. </w:t>
      </w:r>
    </w:p>
    <w:p w:rsidR="00C72FB0" w:rsidRDefault="00C72FB0" w:rsidP="00C72FB0">
      <w:pPr>
        <w:pStyle w:val="NormalWeb"/>
        <w:spacing w:after="0"/>
        <w:rPr>
          <w:rFonts w:ascii="Corbel" w:hAnsi="Corbel"/>
          <w:sz w:val="22"/>
          <w:szCs w:val="22"/>
        </w:rPr>
      </w:pPr>
      <w:r>
        <w:rPr>
          <w:rFonts w:ascii="Corbel" w:hAnsi="Corbel"/>
          <w:sz w:val="22"/>
          <w:szCs w:val="22"/>
        </w:rPr>
        <w:t>-</w:t>
      </w:r>
      <w:r w:rsidRPr="00C72FB0">
        <w:rPr>
          <w:rFonts w:ascii="Corbel" w:hAnsi="Corbel"/>
          <w:b/>
          <w:sz w:val="22"/>
          <w:szCs w:val="22"/>
        </w:rPr>
        <w:t>Target beneficiaries</w:t>
      </w:r>
      <w:r>
        <w:rPr>
          <w:rFonts w:ascii="Corbel" w:hAnsi="Corbel"/>
          <w:sz w:val="22"/>
          <w:szCs w:val="22"/>
        </w:rPr>
        <w:t>: Board members, and office of the higher formations.</w:t>
      </w:r>
    </w:p>
    <w:p w:rsidR="00C72FB0" w:rsidRPr="003D56A5" w:rsidRDefault="00E10080" w:rsidP="00B8400E">
      <w:pPr>
        <w:pStyle w:val="NormalWeb"/>
        <w:spacing w:after="0"/>
        <w:rPr>
          <w:rFonts w:ascii="Corbel" w:hAnsi="Corbel"/>
          <w:sz w:val="22"/>
          <w:szCs w:val="22"/>
        </w:rPr>
      </w:pPr>
      <w:r>
        <w:rPr>
          <w:rFonts w:ascii="Corbel" w:hAnsi="Corbel"/>
          <w:sz w:val="22"/>
          <w:szCs w:val="22"/>
        </w:rPr>
        <w:t>-</w:t>
      </w:r>
      <w:r w:rsidR="00C72FB0" w:rsidRPr="00E10080">
        <w:rPr>
          <w:rFonts w:ascii="Corbel" w:hAnsi="Corbel"/>
          <w:b/>
          <w:sz w:val="22"/>
          <w:szCs w:val="22"/>
        </w:rPr>
        <w:t>Services</w:t>
      </w:r>
      <w:r w:rsidR="00C72FB0" w:rsidRPr="00E10080">
        <w:rPr>
          <w:rFonts w:ascii="Corbel" w:hAnsi="Corbel"/>
          <w:sz w:val="22"/>
          <w:szCs w:val="22"/>
        </w:rPr>
        <w:t>:</w:t>
      </w:r>
      <w:r w:rsidR="003B29F0">
        <w:rPr>
          <w:rFonts w:ascii="Corbel" w:hAnsi="Corbel"/>
          <w:sz w:val="22"/>
          <w:szCs w:val="22"/>
        </w:rPr>
        <w:t xml:space="preserve"> </w:t>
      </w:r>
      <w:r w:rsidR="00C72FB0" w:rsidRPr="00E10080">
        <w:rPr>
          <w:rFonts w:ascii="Corbel" w:hAnsi="Corbel"/>
          <w:sz w:val="22"/>
          <w:szCs w:val="22"/>
        </w:rPr>
        <w:t xml:space="preserve">Sometimes </w:t>
      </w:r>
      <w:r w:rsidR="00307A67" w:rsidRPr="00E10080">
        <w:rPr>
          <w:rFonts w:ascii="Corbel" w:hAnsi="Corbel"/>
          <w:sz w:val="22"/>
          <w:szCs w:val="22"/>
        </w:rPr>
        <w:t>excisable</w:t>
      </w:r>
      <w:r w:rsidR="00C72FB0" w:rsidRPr="00E10080">
        <w:rPr>
          <w:rFonts w:ascii="Corbel" w:hAnsi="Corbel"/>
          <w:sz w:val="22"/>
          <w:szCs w:val="22"/>
        </w:rPr>
        <w:t xml:space="preserve"> duty is paid by the </w:t>
      </w:r>
      <w:r w:rsidR="00E4627D" w:rsidRPr="00E10080">
        <w:rPr>
          <w:rFonts w:ascii="Corbel" w:hAnsi="Corbel"/>
          <w:sz w:val="22"/>
          <w:szCs w:val="22"/>
        </w:rPr>
        <w:t>Assess</w:t>
      </w:r>
      <w:r w:rsidR="00E4627D">
        <w:rPr>
          <w:rFonts w:ascii="Corbel" w:hAnsi="Corbel"/>
          <w:sz w:val="22"/>
          <w:szCs w:val="22"/>
        </w:rPr>
        <w:t>e</w:t>
      </w:r>
      <w:r w:rsidR="00C72FB0" w:rsidRPr="00E10080">
        <w:rPr>
          <w:rFonts w:ascii="Corbel" w:hAnsi="Corbel"/>
          <w:sz w:val="22"/>
          <w:szCs w:val="22"/>
        </w:rPr>
        <w:t xml:space="preserve"> is improper due to different chapter head. </w:t>
      </w:r>
      <w:r w:rsidR="00307A67" w:rsidRPr="00E10080">
        <w:rPr>
          <w:rFonts w:ascii="Corbel" w:hAnsi="Corbel"/>
          <w:sz w:val="22"/>
          <w:szCs w:val="22"/>
        </w:rPr>
        <w:t>This system look after on every hearing of commissioner is</w:t>
      </w:r>
      <w:r w:rsidR="00C72FB0" w:rsidRPr="00E10080">
        <w:rPr>
          <w:rFonts w:ascii="Corbel" w:hAnsi="Corbel"/>
          <w:sz w:val="22"/>
          <w:szCs w:val="22"/>
        </w:rPr>
        <w:t xml:space="preserve"> stored. Board </w:t>
      </w:r>
      <w:r w:rsidR="00307A67" w:rsidRPr="00E10080">
        <w:rPr>
          <w:rFonts w:ascii="Corbel" w:hAnsi="Corbel"/>
          <w:sz w:val="22"/>
          <w:szCs w:val="22"/>
        </w:rPr>
        <w:t>members</w:t>
      </w:r>
      <w:r w:rsidR="00C72FB0" w:rsidRPr="00E10080">
        <w:rPr>
          <w:rFonts w:ascii="Corbel" w:hAnsi="Corbel"/>
          <w:sz w:val="22"/>
          <w:szCs w:val="22"/>
        </w:rPr>
        <w:t xml:space="preserve"> and office</w:t>
      </w:r>
      <w:r>
        <w:rPr>
          <w:rFonts w:ascii="Corbel" w:hAnsi="Corbel"/>
          <w:sz w:val="22"/>
          <w:szCs w:val="22"/>
        </w:rPr>
        <w:t>rs</w:t>
      </w:r>
      <w:r w:rsidR="00C72FB0" w:rsidRPr="00E10080">
        <w:rPr>
          <w:rFonts w:ascii="Corbel" w:hAnsi="Corbel"/>
          <w:sz w:val="22"/>
          <w:szCs w:val="22"/>
        </w:rPr>
        <w:t xml:space="preserve"> of the higher formations</w:t>
      </w:r>
      <w:r w:rsidR="003B29F0">
        <w:rPr>
          <w:rFonts w:ascii="Corbel" w:hAnsi="Corbel"/>
          <w:sz w:val="22"/>
          <w:szCs w:val="22"/>
        </w:rPr>
        <w:t xml:space="preserve"> are monitoring on every hearings of Commissioners.</w:t>
      </w:r>
    </w:p>
    <w:p w:rsidR="003672A3" w:rsidRPr="003D56A5" w:rsidRDefault="003672A3" w:rsidP="00C72FB0">
      <w:pPr>
        <w:jc w:val="both"/>
        <w:rPr>
          <w:rFonts w:ascii="Corbel" w:hAnsi="Corbel"/>
          <w:noProof/>
        </w:rPr>
      </w:pPr>
      <w:r w:rsidRPr="003D56A5">
        <w:rPr>
          <w:rFonts w:ascii="Corbel" w:hAnsi="Corbel"/>
          <w:noProof/>
        </w:rPr>
        <w:t>(iii)Faculty  at Govt. Womens Polytechnic, Bhopal over four years.Subjects covered DBMS,Computer Network,System simlation, Foxpro. Apart from taking theory classes,  Practicals also guided various projects.</w:t>
      </w:r>
    </w:p>
    <w:p w:rsidR="003672A3" w:rsidRPr="003D56A5" w:rsidRDefault="003672A3" w:rsidP="00C72FB0">
      <w:pPr>
        <w:jc w:val="both"/>
        <w:rPr>
          <w:rFonts w:ascii="Corbel" w:hAnsi="Corbel"/>
          <w:noProof/>
        </w:rPr>
      </w:pPr>
      <w:r w:rsidRPr="003D56A5">
        <w:rPr>
          <w:rFonts w:ascii="Corbel" w:hAnsi="Corbel"/>
          <w:noProof/>
        </w:rPr>
        <w:t xml:space="preserve"> (iv) Assitant Professor at  Govt. Gitanjali Girls college, Bhopal over </w:t>
      </w:r>
      <w:r w:rsidR="007A4D0C">
        <w:rPr>
          <w:rFonts w:ascii="Corbel" w:hAnsi="Corbel"/>
          <w:noProof/>
        </w:rPr>
        <w:t>two</w:t>
      </w:r>
      <w:r w:rsidRPr="003D56A5">
        <w:rPr>
          <w:rFonts w:ascii="Corbel" w:hAnsi="Corbel"/>
          <w:noProof/>
        </w:rPr>
        <w:t xml:space="preserve"> years. Subjects covered DBMS, Computer Network, System simlation, Foxpro. Apart from teaching Practicals and guided various projects.</w:t>
      </w:r>
    </w:p>
    <w:p w:rsidR="007B7989" w:rsidRDefault="003672A3" w:rsidP="00C72FB0">
      <w:pPr>
        <w:jc w:val="both"/>
        <w:rPr>
          <w:rFonts w:ascii="Corbel" w:hAnsi="Corbel"/>
          <w:noProof/>
        </w:rPr>
      </w:pPr>
      <w:r w:rsidRPr="003D56A5">
        <w:rPr>
          <w:rFonts w:ascii="Corbel" w:hAnsi="Corbel"/>
          <w:noProof/>
        </w:rPr>
        <w:t>(v)Programmer at Prema Computers, Bhopal over four years.  Development of software in Forest management (year wise no. of tigers, and other animals in the State of Madhya Pradesh) and work of  Statistics department Govt. of Madhya Pradesh in foxpro.</w:t>
      </w:r>
    </w:p>
    <w:p w:rsidR="007B7989" w:rsidRDefault="007B7989">
      <w:pPr>
        <w:spacing w:after="0" w:line="240" w:lineRule="auto"/>
        <w:rPr>
          <w:rFonts w:ascii="Corbel" w:hAnsi="Corbel"/>
          <w:noProof/>
        </w:rPr>
      </w:pPr>
      <w:r>
        <w:rPr>
          <w:rFonts w:ascii="Corbel" w:hAnsi="Corbel"/>
          <w:noProof/>
        </w:rPr>
        <w:br w:type="page"/>
      </w:r>
    </w:p>
    <w:p w:rsidR="00344521" w:rsidRPr="00E4627D" w:rsidRDefault="00C54030" w:rsidP="00E4627D">
      <w:pPr>
        <w:jc w:val="both"/>
        <w:rPr>
          <w:rFonts w:ascii="Corbel" w:hAnsi="Corbel"/>
          <w:b/>
          <w:noProof/>
          <w:sz w:val="28"/>
          <w:szCs w:val="28"/>
        </w:rPr>
      </w:pPr>
      <w:r w:rsidRPr="00E4627D">
        <w:rPr>
          <w:rFonts w:ascii="Corbel" w:hAnsi="Corbel"/>
          <w:b/>
          <w:noProof/>
          <w:sz w:val="20"/>
          <w:szCs w:val="20"/>
        </w:rPr>
        <w:lastRenderedPageBreak/>
        <mc:AlternateContent>
          <mc:Choice Requires="wps">
            <w:drawing>
              <wp:anchor distT="0" distB="0" distL="114300" distR="114300" simplePos="0" relativeHeight="251659264" behindDoc="0" locked="0" layoutInCell="1" allowOverlap="1">
                <wp:simplePos x="0" y="0"/>
                <wp:positionH relativeFrom="column">
                  <wp:posOffset>-73025</wp:posOffset>
                </wp:positionH>
                <wp:positionV relativeFrom="paragraph">
                  <wp:posOffset>70485</wp:posOffset>
                </wp:positionV>
                <wp:extent cx="6466205" cy="415925"/>
                <wp:effectExtent l="12700" t="12700" r="7620"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6205" cy="415925"/>
                        </a:xfrm>
                        <a:prstGeom prst="rect">
                          <a:avLst/>
                        </a:prstGeom>
                        <a:noFill/>
                        <a:ln w="12700">
                          <a:solidFill>
                            <a:schemeClr val="accent2">
                              <a:lumMod val="100000"/>
                              <a:lumOff val="0"/>
                            </a:schemeClr>
                          </a:solidFill>
                          <a:prstDash val="dash"/>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D20F3" id="Rectangle 3" o:spid="_x0000_s1026" style="position:absolute;margin-left:-5.75pt;margin-top:5.55pt;width:509.15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" filled="f" fillcolor="white [3201]" strokecolor="#c0504d [3205]" strokeweight="1pt">
                <v:stroke dashstyle="dash"/>
                <v:shadow color="#868686"/>
              </v:rect>
            </w:pict>
          </mc:Fallback>
        </mc:AlternateContent>
      </w:r>
      <w:r w:rsidR="00A86C46" w:rsidRPr="00E4627D">
        <w:rPr>
          <w:rFonts w:ascii="Corbel" w:hAnsi="Corbel"/>
          <w:b/>
          <w:noProof/>
          <w:sz w:val="24"/>
          <w:szCs w:val="24"/>
        </w:rPr>
        <w:t xml:space="preserve">9 years of experience </w:t>
      </w:r>
      <w:r w:rsidR="00A86C46" w:rsidRPr="00E4627D">
        <w:rPr>
          <w:rFonts w:ascii="Corbel" w:hAnsi="Corbel"/>
          <w:b/>
          <w:noProof/>
          <w:sz w:val="20"/>
          <w:szCs w:val="20"/>
        </w:rPr>
        <w:t>of working with  NIC (through agency)  for several prestegious e-Governance Projects</w:t>
      </w:r>
      <w:r w:rsidR="00E4627D" w:rsidRPr="00E4627D">
        <w:rPr>
          <w:rFonts w:ascii="Corbel" w:hAnsi="Corbel"/>
          <w:b/>
          <w:noProof/>
          <w:sz w:val="20"/>
          <w:szCs w:val="20"/>
        </w:rPr>
        <w:t xml:space="preserve">   </w:t>
      </w:r>
      <w:r w:rsidR="00E4627D" w:rsidRPr="00E4627D">
        <w:rPr>
          <w:rFonts w:ascii="Corbel" w:hAnsi="Corbel"/>
          <w:b/>
          <w:noProof/>
          <w:sz w:val="28"/>
          <w:szCs w:val="28"/>
        </w:rPr>
        <w:t>[2012- 2021]</w:t>
      </w:r>
    </w:p>
    <w:p w:rsidR="00A0303E" w:rsidRPr="00763DD3" w:rsidRDefault="00E4627D" w:rsidP="00763DD3">
      <w:pPr>
        <w:pStyle w:val="ListParagraph"/>
        <w:ind w:left="360"/>
        <w:jc w:val="both"/>
        <w:rPr>
          <w:rFonts w:ascii="Corbel" w:hAnsi="Corbel"/>
          <w:bCs/>
          <w:noProof/>
          <w:sz w:val="20"/>
          <w:szCs w:val="20"/>
        </w:rPr>
      </w:pPr>
      <w:bookmarkStart w:id="0" w:name="_GoBack"/>
      <w:bookmarkEnd w:id="0"/>
      <w:r w:rsidRPr="00763DD3">
        <w:rPr>
          <w:rFonts w:ascii="Corbel" w:hAnsi="Corbel"/>
          <w:bCs/>
          <w:noProof/>
          <w:sz w:val="20"/>
          <w:szCs w:val="20"/>
        </w:rPr>
        <w:t>Worked with</w:t>
      </w:r>
      <w:r w:rsidR="00763DD3" w:rsidRPr="00763DD3">
        <w:rPr>
          <w:rFonts w:ascii="Corbel" w:hAnsi="Corbel"/>
          <w:bCs/>
          <w:noProof/>
          <w:sz w:val="20"/>
          <w:szCs w:val="20"/>
        </w:rPr>
        <w:t xml:space="preserve"> Madhya Pradesh State  Centre  of </w:t>
      </w:r>
      <w:r w:rsidRPr="00763DD3">
        <w:rPr>
          <w:rFonts w:ascii="Corbel" w:hAnsi="Corbel"/>
          <w:bCs/>
          <w:noProof/>
          <w:sz w:val="20"/>
          <w:szCs w:val="20"/>
        </w:rPr>
        <w:t xml:space="preserve"> NIC, Ministry of Electronics and IT, GoI</w:t>
      </w:r>
      <w:r w:rsidR="00763DD3" w:rsidRPr="00763DD3">
        <w:rPr>
          <w:rFonts w:ascii="Corbel" w:hAnsi="Corbel"/>
          <w:bCs/>
          <w:noProof/>
          <w:sz w:val="20"/>
          <w:szCs w:val="20"/>
        </w:rPr>
        <w:t xml:space="preserve"> from 2012-21. </w:t>
      </w:r>
    </w:p>
    <w:p w:rsidR="00763DD3" w:rsidRPr="00763DD3" w:rsidRDefault="00763DD3" w:rsidP="00763DD3">
      <w:pPr>
        <w:pStyle w:val="ListParagraph"/>
        <w:ind w:left="360"/>
        <w:jc w:val="both"/>
        <w:rPr>
          <w:rFonts w:ascii="Corbel" w:hAnsi="Corbel"/>
          <w:bCs/>
          <w:noProof/>
          <w:sz w:val="20"/>
          <w:szCs w:val="20"/>
        </w:rPr>
      </w:pPr>
      <w:r>
        <w:rPr>
          <w:rFonts w:ascii="Corbel" w:hAnsi="Corbel"/>
          <w:bCs/>
          <w:noProof/>
          <w:sz w:val="20"/>
          <w:szCs w:val="20"/>
        </w:rPr>
        <w:t>During this term,  I w</w:t>
      </w:r>
      <w:r w:rsidRPr="00763DD3">
        <w:rPr>
          <w:rFonts w:ascii="Corbel" w:hAnsi="Corbel"/>
          <w:bCs/>
          <w:noProof/>
          <w:sz w:val="20"/>
          <w:szCs w:val="20"/>
        </w:rPr>
        <w:t xml:space="preserve">orked </w:t>
      </w:r>
      <w:r>
        <w:rPr>
          <w:rFonts w:ascii="Corbel" w:hAnsi="Corbel"/>
          <w:bCs/>
          <w:noProof/>
          <w:sz w:val="20"/>
          <w:szCs w:val="20"/>
        </w:rPr>
        <w:t xml:space="preserve"> as a key team member and worked </w:t>
      </w:r>
      <w:r w:rsidRPr="00763DD3">
        <w:rPr>
          <w:rFonts w:ascii="Corbel" w:hAnsi="Corbel"/>
          <w:bCs/>
          <w:noProof/>
          <w:sz w:val="20"/>
          <w:szCs w:val="20"/>
        </w:rPr>
        <w:t>on several key  projects. Was employed through  the agency  of NICSI Services  INC.  I also worked for Department of  Food, Civil Supplies and  Consumer Protecttion Department   of GoMP  through  agency. I workled on Public Distribution</w:t>
      </w:r>
      <w:r>
        <w:rPr>
          <w:rFonts w:ascii="Corbel" w:hAnsi="Corbel"/>
          <w:bCs/>
          <w:noProof/>
          <w:sz w:val="20"/>
          <w:szCs w:val="20"/>
        </w:rPr>
        <w:t xml:space="preserve"> System and Food Grain Procurement  at MSP </w:t>
      </w:r>
      <w:r>
        <w:rPr>
          <w:rFonts w:ascii="Corbel" w:hAnsi="Corbel"/>
          <w:bCs/>
          <w:noProof/>
          <w:sz w:val="20"/>
          <w:szCs w:val="20"/>
        </w:rPr>
        <w:t>scheme</w:t>
      </w:r>
      <w:r w:rsidRPr="00763DD3">
        <w:rPr>
          <w:rFonts w:ascii="Corbel" w:hAnsi="Corbel"/>
          <w:bCs/>
          <w:noProof/>
          <w:sz w:val="20"/>
          <w:szCs w:val="20"/>
        </w:rPr>
        <w:t>.</w:t>
      </w:r>
    </w:p>
    <w:p w:rsidR="00A0303E" w:rsidRPr="00763DD3" w:rsidRDefault="00A0303E" w:rsidP="00A0303E">
      <w:pPr>
        <w:pStyle w:val="ListParagraph"/>
        <w:numPr>
          <w:ilvl w:val="0"/>
          <w:numId w:val="9"/>
        </w:numPr>
        <w:jc w:val="both"/>
        <w:rPr>
          <w:rFonts w:ascii="Corbel" w:hAnsi="Corbel"/>
          <w:b/>
          <w:noProof/>
          <w:sz w:val="20"/>
          <w:szCs w:val="20"/>
        </w:rPr>
      </w:pPr>
      <w:r w:rsidRPr="00763DD3">
        <w:rPr>
          <w:rFonts w:ascii="Corbel" w:hAnsi="Corbel"/>
          <w:b/>
          <w:noProof/>
          <w:sz w:val="20"/>
          <w:szCs w:val="20"/>
        </w:rPr>
        <w:t>MP State Scholarship Portal</w:t>
      </w:r>
    </w:p>
    <w:p w:rsidR="00A0303E" w:rsidRPr="00763DD3" w:rsidRDefault="00A0303E" w:rsidP="00A0303E">
      <w:pPr>
        <w:pStyle w:val="ListParagraph"/>
        <w:numPr>
          <w:ilvl w:val="0"/>
          <w:numId w:val="9"/>
        </w:numPr>
        <w:jc w:val="both"/>
        <w:rPr>
          <w:rFonts w:ascii="Corbel" w:hAnsi="Corbel"/>
          <w:b/>
          <w:noProof/>
          <w:sz w:val="20"/>
          <w:szCs w:val="20"/>
        </w:rPr>
      </w:pPr>
      <w:r w:rsidRPr="00763DD3">
        <w:rPr>
          <w:rFonts w:ascii="Corbel" w:hAnsi="Corbel"/>
          <w:b/>
          <w:noProof/>
          <w:sz w:val="20"/>
          <w:szCs w:val="20"/>
        </w:rPr>
        <w:t>Sparsh Portal of Social Justice Department</w:t>
      </w:r>
    </w:p>
    <w:p w:rsidR="00A0303E" w:rsidRPr="00763DD3" w:rsidRDefault="00A0303E" w:rsidP="00A0303E">
      <w:pPr>
        <w:pStyle w:val="ListParagraph"/>
        <w:numPr>
          <w:ilvl w:val="0"/>
          <w:numId w:val="9"/>
        </w:numPr>
        <w:jc w:val="both"/>
        <w:rPr>
          <w:rFonts w:ascii="Corbel" w:hAnsi="Corbel"/>
          <w:b/>
          <w:noProof/>
          <w:sz w:val="20"/>
          <w:szCs w:val="20"/>
        </w:rPr>
      </w:pPr>
      <w:r w:rsidRPr="00763DD3">
        <w:rPr>
          <w:rFonts w:ascii="Corbel" w:hAnsi="Corbel"/>
          <w:b/>
          <w:noProof/>
          <w:sz w:val="20"/>
          <w:szCs w:val="20"/>
        </w:rPr>
        <w:t>Just in Time e-Payment Platform</w:t>
      </w:r>
      <w:r w:rsidR="00763DD3" w:rsidRPr="00763DD3">
        <w:rPr>
          <w:rFonts w:ascii="Corbel" w:hAnsi="Corbel"/>
          <w:b/>
          <w:noProof/>
          <w:sz w:val="20"/>
          <w:szCs w:val="20"/>
        </w:rPr>
        <w:t xml:space="preserve"> ( farmers)</w:t>
      </w:r>
    </w:p>
    <w:p w:rsidR="00A0303E" w:rsidRPr="00763DD3" w:rsidRDefault="00A0303E" w:rsidP="00A0303E">
      <w:pPr>
        <w:pStyle w:val="ListParagraph"/>
        <w:numPr>
          <w:ilvl w:val="0"/>
          <w:numId w:val="9"/>
        </w:numPr>
        <w:jc w:val="both"/>
        <w:rPr>
          <w:rFonts w:ascii="Corbel" w:hAnsi="Corbel"/>
          <w:b/>
          <w:noProof/>
          <w:sz w:val="20"/>
          <w:szCs w:val="20"/>
        </w:rPr>
      </w:pPr>
      <w:r w:rsidRPr="00763DD3">
        <w:rPr>
          <w:rFonts w:ascii="Corbel" w:hAnsi="Corbel"/>
          <w:b/>
          <w:noProof/>
          <w:sz w:val="20"/>
          <w:szCs w:val="20"/>
        </w:rPr>
        <w:t>MP State Education Portal</w:t>
      </w:r>
    </w:p>
    <w:p w:rsidR="003B52DB" w:rsidRPr="00763DD3" w:rsidRDefault="003B52DB" w:rsidP="003B52DB">
      <w:pPr>
        <w:pStyle w:val="ListParagraph"/>
        <w:numPr>
          <w:ilvl w:val="0"/>
          <w:numId w:val="9"/>
        </w:numPr>
        <w:jc w:val="both"/>
        <w:rPr>
          <w:rFonts w:ascii="Corbel" w:hAnsi="Corbel"/>
          <w:b/>
          <w:noProof/>
          <w:sz w:val="20"/>
          <w:szCs w:val="20"/>
        </w:rPr>
      </w:pPr>
      <w:r w:rsidRPr="00763DD3">
        <w:rPr>
          <w:rFonts w:ascii="Corbel" w:hAnsi="Corbel"/>
          <w:b/>
          <w:noProof/>
          <w:sz w:val="20"/>
          <w:szCs w:val="20"/>
        </w:rPr>
        <w:t xml:space="preserve">Punjab </w:t>
      </w:r>
      <w:r w:rsidR="00E4627D" w:rsidRPr="00763DD3">
        <w:rPr>
          <w:rFonts w:ascii="Corbel" w:hAnsi="Corbel"/>
          <w:b/>
          <w:noProof/>
          <w:sz w:val="20"/>
          <w:szCs w:val="20"/>
        </w:rPr>
        <w:t xml:space="preserve">State </w:t>
      </w:r>
      <w:r w:rsidRPr="00763DD3">
        <w:rPr>
          <w:rFonts w:ascii="Corbel" w:hAnsi="Corbel"/>
          <w:b/>
          <w:noProof/>
          <w:sz w:val="20"/>
          <w:szCs w:val="20"/>
        </w:rPr>
        <w:t>Scholarship Portal</w:t>
      </w:r>
    </w:p>
    <w:p w:rsidR="00A0303E" w:rsidRPr="00763DD3" w:rsidRDefault="003B52DB" w:rsidP="003B52DB">
      <w:pPr>
        <w:pStyle w:val="ListParagraph"/>
        <w:numPr>
          <w:ilvl w:val="0"/>
          <w:numId w:val="9"/>
        </w:numPr>
        <w:jc w:val="both"/>
        <w:rPr>
          <w:rFonts w:ascii="Corbel" w:hAnsi="Corbel"/>
          <w:b/>
          <w:noProof/>
          <w:sz w:val="20"/>
          <w:szCs w:val="20"/>
        </w:rPr>
      </w:pPr>
      <w:r w:rsidRPr="00763DD3">
        <w:rPr>
          <w:rFonts w:ascii="Corbel" w:hAnsi="Corbel"/>
          <w:b/>
          <w:noProof/>
          <w:sz w:val="20"/>
          <w:szCs w:val="20"/>
        </w:rPr>
        <w:t xml:space="preserve">Meghalaya </w:t>
      </w:r>
      <w:r w:rsidR="00E4627D" w:rsidRPr="00763DD3">
        <w:rPr>
          <w:rFonts w:ascii="Corbel" w:hAnsi="Corbel"/>
          <w:b/>
          <w:noProof/>
          <w:sz w:val="20"/>
          <w:szCs w:val="20"/>
        </w:rPr>
        <w:t xml:space="preserve">State </w:t>
      </w:r>
      <w:r w:rsidR="00E4627D" w:rsidRPr="00763DD3">
        <w:rPr>
          <w:rFonts w:ascii="Corbel" w:hAnsi="Corbel"/>
          <w:b/>
          <w:noProof/>
          <w:sz w:val="20"/>
          <w:szCs w:val="20"/>
        </w:rPr>
        <w:t xml:space="preserve"> </w:t>
      </w:r>
      <w:r w:rsidRPr="00763DD3">
        <w:rPr>
          <w:rFonts w:ascii="Corbel" w:hAnsi="Corbel"/>
          <w:b/>
          <w:noProof/>
          <w:sz w:val="20"/>
          <w:szCs w:val="20"/>
        </w:rPr>
        <w:t>Scholarship Portal</w:t>
      </w:r>
    </w:p>
    <w:p w:rsidR="003B52DB" w:rsidRPr="00763DD3" w:rsidRDefault="003B52DB" w:rsidP="003B52DB">
      <w:pPr>
        <w:pStyle w:val="ListParagraph"/>
        <w:numPr>
          <w:ilvl w:val="0"/>
          <w:numId w:val="9"/>
        </w:numPr>
        <w:jc w:val="both"/>
        <w:rPr>
          <w:rFonts w:ascii="Corbel" w:hAnsi="Corbel"/>
          <w:b/>
          <w:noProof/>
          <w:sz w:val="20"/>
          <w:szCs w:val="20"/>
        </w:rPr>
      </w:pPr>
      <w:r w:rsidRPr="00763DD3">
        <w:rPr>
          <w:rFonts w:ascii="Corbel" w:hAnsi="Corbel"/>
          <w:b/>
          <w:noProof/>
          <w:sz w:val="20"/>
          <w:szCs w:val="20"/>
        </w:rPr>
        <w:t>Uttarakhand State Education Portal</w:t>
      </w:r>
    </w:p>
    <w:p w:rsidR="00B1690C" w:rsidRPr="00763DD3" w:rsidRDefault="0073084B" w:rsidP="003B52DB">
      <w:pPr>
        <w:pStyle w:val="ListParagraph"/>
        <w:numPr>
          <w:ilvl w:val="0"/>
          <w:numId w:val="9"/>
        </w:numPr>
        <w:jc w:val="both"/>
        <w:rPr>
          <w:rFonts w:ascii="Corbel" w:hAnsi="Corbel"/>
          <w:b/>
          <w:noProof/>
          <w:sz w:val="20"/>
          <w:szCs w:val="20"/>
        </w:rPr>
      </w:pPr>
      <w:r w:rsidRPr="00763DD3">
        <w:rPr>
          <w:rFonts w:ascii="Corbel" w:hAnsi="Corbel"/>
          <w:b/>
          <w:noProof/>
          <w:sz w:val="20"/>
          <w:szCs w:val="20"/>
        </w:rPr>
        <w:t xml:space="preserve">MP State </w:t>
      </w:r>
      <w:r w:rsidR="00B1690C" w:rsidRPr="00763DD3">
        <w:rPr>
          <w:rFonts w:ascii="Corbel" w:hAnsi="Corbel"/>
          <w:b/>
          <w:noProof/>
          <w:sz w:val="20"/>
          <w:szCs w:val="20"/>
        </w:rPr>
        <w:t xml:space="preserve">Social Security Pension </w:t>
      </w:r>
      <w:r w:rsidRPr="00763DD3">
        <w:rPr>
          <w:rFonts w:ascii="Corbel" w:hAnsi="Corbel"/>
          <w:b/>
          <w:noProof/>
          <w:sz w:val="20"/>
          <w:szCs w:val="20"/>
        </w:rPr>
        <w:t>Portal</w:t>
      </w:r>
    </w:p>
    <w:p w:rsidR="0073084B" w:rsidRPr="00763DD3" w:rsidRDefault="0073084B" w:rsidP="003B52DB">
      <w:pPr>
        <w:pStyle w:val="ListParagraph"/>
        <w:numPr>
          <w:ilvl w:val="0"/>
          <w:numId w:val="9"/>
        </w:numPr>
        <w:jc w:val="both"/>
        <w:rPr>
          <w:rFonts w:ascii="Corbel" w:hAnsi="Corbel"/>
          <w:b/>
          <w:noProof/>
          <w:sz w:val="20"/>
          <w:szCs w:val="20"/>
        </w:rPr>
      </w:pPr>
      <w:r w:rsidRPr="00763DD3">
        <w:rPr>
          <w:rFonts w:ascii="Corbel" w:hAnsi="Corbel"/>
          <w:b/>
          <w:noProof/>
          <w:sz w:val="20"/>
          <w:szCs w:val="20"/>
        </w:rPr>
        <w:t>MP Skill Development Portal</w:t>
      </w:r>
    </w:p>
    <w:p w:rsidR="0073084B" w:rsidRPr="00763DD3" w:rsidRDefault="0073084B" w:rsidP="003B52DB">
      <w:pPr>
        <w:pStyle w:val="ListParagraph"/>
        <w:numPr>
          <w:ilvl w:val="0"/>
          <w:numId w:val="9"/>
        </w:numPr>
        <w:jc w:val="both"/>
        <w:rPr>
          <w:rFonts w:ascii="Corbel" w:hAnsi="Corbel"/>
          <w:b/>
          <w:noProof/>
          <w:sz w:val="20"/>
          <w:szCs w:val="20"/>
        </w:rPr>
      </w:pPr>
      <w:r w:rsidRPr="00763DD3">
        <w:rPr>
          <w:rFonts w:ascii="Corbel" w:hAnsi="Corbel"/>
          <w:b/>
          <w:noProof/>
          <w:sz w:val="20"/>
          <w:szCs w:val="20"/>
        </w:rPr>
        <w:t>MP Labour Portal</w:t>
      </w:r>
    </w:p>
    <w:p w:rsidR="00190942" w:rsidRPr="00190942" w:rsidRDefault="00A0303E" w:rsidP="00190942">
      <w:pPr>
        <w:pStyle w:val="Heading3"/>
        <w:shd w:val="clear" w:color="auto" w:fill="FFFFFF"/>
        <w:spacing w:before="0" w:beforeAutospacing="0" w:after="0" w:afterAutospacing="0"/>
        <w:jc w:val="both"/>
        <w:textAlignment w:val="baseline"/>
        <w:rPr>
          <w:rFonts w:ascii="Helvetica" w:hAnsi="Helvetica"/>
          <w:color w:val="333333"/>
          <w:sz w:val="33"/>
          <w:szCs w:val="33"/>
        </w:rPr>
      </w:pPr>
      <w:r w:rsidRPr="00EC49AC">
        <w:rPr>
          <w:rFonts w:ascii="Corbel" w:hAnsi="Corbel"/>
          <w:noProof/>
          <w:u w:val="single"/>
        </w:rPr>
        <w:t>Role</w:t>
      </w:r>
      <w:r w:rsidR="00763DD3">
        <w:rPr>
          <w:rFonts w:ascii="Corbel" w:hAnsi="Corbel"/>
          <w:noProof/>
          <w:u w:val="single"/>
        </w:rPr>
        <w:t xml:space="preserve">, responsibilities </w:t>
      </w:r>
      <w:r w:rsidRPr="00EC49AC">
        <w:rPr>
          <w:rFonts w:ascii="Corbel" w:hAnsi="Corbel"/>
          <w:noProof/>
          <w:u w:val="single"/>
        </w:rPr>
        <w:t xml:space="preserve"> and Contribution</w:t>
      </w:r>
      <w:r w:rsidR="00190942" w:rsidRPr="00190942">
        <w:rPr>
          <w:rFonts w:ascii="Helvetica" w:hAnsi="Helvetica"/>
          <w:color w:val="333333"/>
          <w:sz w:val="33"/>
          <w:szCs w:val="33"/>
        </w:rPr>
        <w:t>:</w:t>
      </w:r>
    </w:p>
    <w:p w:rsidR="00E4627D" w:rsidRPr="00763DD3" w:rsidRDefault="00190942"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 xml:space="preserve">Installation and Maintenance, </w:t>
      </w:r>
      <w:r w:rsidRPr="00763DD3">
        <w:rPr>
          <w:rFonts w:ascii="Corbel" w:hAnsi="Corbel"/>
          <w:bCs/>
          <w:noProof/>
        </w:rPr>
        <w:t>Installing the latest versions or applying updates and fixes to the system</w:t>
      </w:r>
      <w:r w:rsidRPr="00763DD3">
        <w:rPr>
          <w:rFonts w:ascii="Corbel" w:hAnsi="Corbel"/>
          <w:bCs/>
          <w:noProof/>
        </w:rPr>
        <w:t>,</w:t>
      </w:r>
    </w:p>
    <w:p w:rsidR="00E4627D" w:rsidRPr="00763DD3" w:rsidRDefault="00190942"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 xml:space="preserve"> Identifying User Requirements, Database Planning, </w:t>
      </w:r>
      <w:r w:rsidR="00A0303E" w:rsidRPr="00763DD3">
        <w:rPr>
          <w:rFonts w:ascii="Corbel" w:hAnsi="Corbel"/>
          <w:bCs/>
          <w:noProof/>
        </w:rPr>
        <w:t xml:space="preserve">Designing of database, </w:t>
      </w:r>
      <w:r w:rsidRPr="00763DD3">
        <w:rPr>
          <w:rFonts w:ascii="Corbel" w:hAnsi="Corbel"/>
          <w:bCs/>
          <w:noProof/>
        </w:rPr>
        <w:t xml:space="preserve">Developing &amp; Maintaining Data Dictionary, designing </w:t>
      </w:r>
      <w:r w:rsidR="007211FB" w:rsidRPr="00763DD3">
        <w:rPr>
          <w:rFonts w:ascii="Corbel" w:hAnsi="Corbel"/>
          <w:bCs/>
          <w:noProof/>
        </w:rPr>
        <w:t>Schemas</w:t>
      </w:r>
      <w:r w:rsidRPr="00763DD3">
        <w:rPr>
          <w:rFonts w:ascii="Corbel" w:hAnsi="Corbel"/>
          <w:bCs/>
          <w:noProof/>
        </w:rPr>
        <w:t xml:space="preserve"> &amp; </w:t>
      </w:r>
      <w:r w:rsidR="007211FB" w:rsidRPr="00763DD3">
        <w:rPr>
          <w:rFonts w:ascii="Corbel" w:hAnsi="Corbel"/>
          <w:bCs/>
          <w:noProof/>
        </w:rPr>
        <w:t xml:space="preserve"> T</w:t>
      </w:r>
      <w:r w:rsidR="00A0303E" w:rsidRPr="00763DD3">
        <w:rPr>
          <w:rFonts w:ascii="Corbel" w:hAnsi="Corbel"/>
          <w:bCs/>
          <w:noProof/>
        </w:rPr>
        <w:t xml:space="preserve">ables, </w:t>
      </w:r>
      <w:r w:rsidRPr="00763DD3">
        <w:rPr>
          <w:rFonts w:ascii="Corbel" w:hAnsi="Corbel"/>
          <w:bCs/>
          <w:noProof/>
        </w:rPr>
        <w:t xml:space="preserve">  developing views, writing and reviewing </w:t>
      </w:r>
      <w:r w:rsidR="00A0303E" w:rsidRPr="00763DD3">
        <w:rPr>
          <w:rFonts w:ascii="Corbel" w:hAnsi="Corbel"/>
          <w:bCs/>
          <w:noProof/>
        </w:rPr>
        <w:t>Stored Procedures</w:t>
      </w:r>
    </w:p>
    <w:p w:rsidR="00E4627D" w:rsidRPr="00763DD3" w:rsidRDefault="007211FB"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Job Scheduling, Log management</w:t>
      </w:r>
    </w:p>
    <w:p w:rsidR="00E4627D" w:rsidRPr="00763DD3" w:rsidRDefault="00A0303E"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Database Administration</w:t>
      </w:r>
    </w:p>
    <w:p w:rsidR="00E4627D" w:rsidRPr="00763DD3" w:rsidRDefault="00190942"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 xml:space="preserve">DB </w:t>
      </w:r>
      <w:r w:rsidRPr="00763DD3">
        <w:rPr>
          <w:rFonts w:ascii="Corbel" w:hAnsi="Corbel"/>
          <w:bCs/>
          <w:noProof/>
        </w:rPr>
        <w:t xml:space="preserve">Performance </w:t>
      </w:r>
      <w:r w:rsidR="00A0303E" w:rsidRPr="00763DD3">
        <w:rPr>
          <w:rFonts w:ascii="Corbel" w:hAnsi="Corbel"/>
          <w:bCs/>
          <w:noProof/>
        </w:rPr>
        <w:t xml:space="preserve">Monitoring, </w:t>
      </w:r>
      <w:r w:rsidRPr="00763DD3">
        <w:rPr>
          <w:rFonts w:ascii="Corbel" w:hAnsi="Corbel"/>
          <w:bCs/>
          <w:noProof/>
        </w:rPr>
        <w:t xml:space="preserve">DB </w:t>
      </w:r>
      <w:r w:rsidR="00A0303E" w:rsidRPr="00763DD3">
        <w:rPr>
          <w:rFonts w:ascii="Corbel" w:hAnsi="Corbel"/>
          <w:bCs/>
          <w:noProof/>
        </w:rPr>
        <w:t>Optim</w:t>
      </w:r>
      <w:r w:rsidR="001B6C5C" w:rsidRPr="00763DD3">
        <w:rPr>
          <w:rFonts w:ascii="Corbel" w:hAnsi="Corbel"/>
          <w:bCs/>
          <w:noProof/>
        </w:rPr>
        <w:t>i</w:t>
      </w:r>
      <w:r w:rsidR="00A0303E" w:rsidRPr="00763DD3">
        <w:rPr>
          <w:rFonts w:ascii="Corbel" w:hAnsi="Corbel"/>
          <w:bCs/>
          <w:noProof/>
        </w:rPr>
        <w:t>zation, DB Performance Tuning</w:t>
      </w:r>
      <w:r w:rsidRPr="00763DD3">
        <w:rPr>
          <w:rFonts w:ascii="Corbel" w:hAnsi="Corbel"/>
          <w:bCs/>
          <w:noProof/>
        </w:rPr>
        <w:t xml:space="preserve">, </w:t>
      </w:r>
      <w:r w:rsidR="00E4627D" w:rsidRPr="00763DD3">
        <w:rPr>
          <w:rFonts w:ascii="Corbel" w:hAnsi="Corbel"/>
          <w:bCs/>
          <w:noProof/>
        </w:rPr>
        <w:t>Monitoring usage, transaction volumes, response times, concurrency levels, etc.</w:t>
      </w:r>
    </w:p>
    <w:p w:rsidR="00E4627D" w:rsidRPr="00763DD3" w:rsidRDefault="00E4627D"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 xml:space="preserve">Monitoring Index and fragmentartion, </w:t>
      </w:r>
      <w:r w:rsidR="00190942" w:rsidRPr="00763DD3">
        <w:rPr>
          <w:rFonts w:ascii="Corbel" w:hAnsi="Corbel"/>
          <w:bCs/>
          <w:noProof/>
        </w:rPr>
        <w:t>Reorganization of Indexs</w:t>
      </w:r>
      <w:r w:rsidRPr="00763DD3">
        <w:rPr>
          <w:rFonts w:ascii="Corbel" w:hAnsi="Corbel"/>
          <w:bCs/>
          <w:noProof/>
        </w:rPr>
        <w:t xml:space="preserve"> for improvement of performance.</w:t>
      </w:r>
    </w:p>
    <w:p w:rsidR="00E4627D" w:rsidRPr="00763DD3" w:rsidRDefault="00190942"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DB Documentation</w:t>
      </w:r>
    </w:p>
    <w:p w:rsidR="00E4627D" w:rsidRPr="00763DD3" w:rsidRDefault="00E4627D"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Data Extraction, Transformation and Loading (ETL) - importing large volumes of data extracted from multiple systems</w:t>
      </w:r>
    </w:p>
    <w:p w:rsidR="00E4627D" w:rsidRPr="00763DD3" w:rsidRDefault="00A0303E"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SSRS Report</w:t>
      </w:r>
      <w:r w:rsidR="008A7A91" w:rsidRPr="00763DD3">
        <w:rPr>
          <w:rFonts w:ascii="Corbel" w:hAnsi="Corbel"/>
          <w:bCs/>
          <w:noProof/>
        </w:rPr>
        <w:t>ing</w:t>
      </w:r>
      <w:r w:rsidRPr="00763DD3">
        <w:rPr>
          <w:rFonts w:ascii="Corbel" w:hAnsi="Corbel"/>
          <w:bCs/>
          <w:noProof/>
        </w:rPr>
        <w:t>, RDLC Reports</w:t>
      </w:r>
      <w:r w:rsidR="00EE45DE" w:rsidRPr="00763DD3">
        <w:rPr>
          <w:rFonts w:ascii="Corbel" w:hAnsi="Corbel"/>
          <w:bCs/>
          <w:noProof/>
        </w:rPr>
        <w:t>,</w:t>
      </w:r>
    </w:p>
    <w:p w:rsidR="00E4627D" w:rsidRPr="00763DD3" w:rsidRDefault="00EE45DE"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 xml:space="preserve"> </w:t>
      </w:r>
      <w:r w:rsidR="00E154BA" w:rsidRPr="00763DD3">
        <w:rPr>
          <w:rFonts w:ascii="Corbel" w:hAnsi="Corbel"/>
          <w:bCs/>
          <w:noProof/>
        </w:rPr>
        <w:t>Software</w:t>
      </w:r>
      <w:r w:rsidR="00C10334" w:rsidRPr="00763DD3">
        <w:rPr>
          <w:rFonts w:ascii="Corbel" w:hAnsi="Corbel"/>
          <w:bCs/>
          <w:noProof/>
        </w:rPr>
        <w:t>Version Contro</w:t>
      </w:r>
      <w:r w:rsidR="00E4627D" w:rsidRPr="00763DD3">
        <w:rPr>
          <w:rFonts w:ascii="Corbel" w:hAnsi="Corbel"/>
          <w:bCs/>
          <w:noProof/>
        </w:rPr>
        <w:t xml:space="preserve"> </w:t>
      </w:r>
      <w:r w:rsidR="00C10334" w:rsidRPr="00763DD3">
        <w:rPr>
          <w:rFonts w:ascii="Corbel" w:hAnsi="Corbel"/>
          <w:bCs/>
          <w:noProof/>
        </w:rPr>
        <w:t>l</w:t>
      </w:r>
      <w:r w:rsidR="006C5AA4" w:rsidRPr="00763DD3">
        <w:rPr>
          <w:rFonts w:ascii="Corbel" w:hAnsi="Corbel"/>
          <w:bCs/>
          <w:noProof/>
        </w:rPr>
        <w:t xml:space="preserve">&amp; Management, </w:t>
      </w:r>
      <w:r w:rsidR="00C10334" w:rsidRPr="00763DD3">
        <w:rPr>
          <w:rFonts w:ascii="Corbel" w:hAnsi="Corbel"/>
          <w:bCs/>
          <w:noProof/>
        </w:rPr>
        <w:t xml:space="preserve"> Git</w:t>
      </w:r>
      <w:r w:rsidR="006C5AA4" w:rsidRPr="00763DD3">
        <w:rPr>
          <w:rFonts w:ascii="Corbel" w:hAnsi="Corbel"/>
          <w:bCs/>
          <w:noProof/>
        </w:rPr>
        <w:t>,</w:t>
      </w:r>
      <w:r w:rsidR="00190942" w:rsidRPr="00763DD3">
        <w:rPr>
          <w:rFonts w:ascii="Corbel" w:hAnsi="Corbel"/>
          <w:bCs/>
          <w:noProof/>
        </w:rPr>
        <w:t xml:space="preserve"> </w:t>
      </w:r>
      <w:r w:rsidR="00C10334" w:rsidRPr="00763DD3">
        <w:rPr>
          <w:rFonts w:ascii="Corbel" w:hAnsi="Corbel"/>
          <w:bCs/>
          <w:noProof/>
        </w:rPr>
        <w:t>SVN</w:t>
      </w:r>
      <w:r w:rsidR="00A26FB0" w:rsidRPr="00763DD3">
        <w:rPr>
          <w:rFonts w:ascii="Corbel" w:hAnsi="Corbel"/>
          <w:bCs/>
          <w:noProof/>
        </w:rPr>
        <w:t xml:space="preserve"> (Subversion)</w:t>
      </w:r>
    </w:p>
    <w:p w:rsidR="00E4627D" w:rsidRPr="00763DD3" w:rsidRDefault="00A26FB0"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Application Deployment</w:t>
      </w:r>
    </w:p>
    <w:p w:rsidR="00E4627D" w:rsidRPr="00763DD3" w:rsidRDefault="00025C53"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Application</w:t>
      </w:r>
      <w:r w:rsidR="00AF01EE" w:rsidRPr="00763DD3">
        <w:rPr>
          <w:rFonts w:ascii="Corbel" w:hAnsi="Corbel"/>
          <w:bCs/>
          <w:noProof/>
        </w:rPr>
        <w:t xml:space="preserve"> Error </w:t>
      </w:r>
      <w:r w:rsidR="003C29C7" w:rsidRPr="00763DD3">
        <w:rPr>
          <w:rFonts w:ascii="Corbel" w:hAnsi="Corbel"/>
          <w:bCs/>
          <w:noProof/>
        </w:rPr>
        <w:t>L</w:t>
      </w:r>
      <w:r w:rsidR="00AF01EE" w:rsidRPr="00763DD3">
        <w:rPr>
          <w:rFonts w:ascii="Corbel" w:hAnsi="Corbel"/>
          <w:bCs/>
          <w:noProof/>
        </w:rPr>
        <w:t>og Monitoring</w:t>
      </w:r>
      <w:r w:rsidR="00190942" w:rsidRPr="00763DD3">
        <w:rPr>
          <w:rFonts w:ascii="Corbel" w:hAnsi="Corbel"/>
          <w:bCs/>
          <w:noProof/>
        </w:rPr>
        <w:t xml:space="preserve"> </w:t>
      </w:r>
      <w:r w:rsidR="006C5AA4" w:rsidRPr="00763DD3">
        <w:rPr>
          <w:rFonts w:ascii="Corbel" w:hAnsi="Corbel"/>
          <w:bCs/>
          <w:noProof/>
        </w:rPr>
        <w:t>&amp; Management</w:t>
      </w:r>
      <w:r w:rsidR="00AF01EE" w:rsidRPr="00763DD3">
        <w:rPr>
          <w:rFonts w:ascii="Corbel" w:hAnsi="Corbel"/>
          <w:bCs/>
          <w:noProof/>
        </w:rPr>
        <w:t xml:space="preserve">, </w:t>
      </w:r>
    </w:p>
    <w:p w:rsidR="00E4627D" w:rsidRPr="00763DD3" w:rsidRDefault="00916076"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 xml:space="preserve">Web Server </w:t>
      </w:r>
      <w:r w:rsidR="0026467E" w:rsidRPr="00763DD3">
        <w:rPr>
          <w:rFonts w:ascii="Corbel" w:hAnsi="Corbel"/>
          <w:bCs/>
          <w:noProof/>
        </w:rPr>
        <w:t>L</w:t>
      </w:r>
      <w:r w:rsidRPr="00763DD3">
        <w:rPr>
          <w:rFonts w:ascii="Corbel" w:hAnsi="Corbel"/>
          <w:bCs/>
          <w:noProof/>
        </w:rPr>
        <w:t>og</w:t>
      </w:r>
      <w:r w:rsidR="00190942" w:rsidRPr="00763DD3">
        <w:rPr>
          <w:rFonts w:ascii="Corbel" w:hAnsi="Corbel"/>
          <w:bCs/>
          <w:noProof/>
        </w:rPr>
        <w:t xml:space="preserve"> </w:t>
      </w:r>
      <w:r w:rsidR="00914954" w:rsidRPr="00763DD3">
        <w:rPr>
          <w:rFonts w:ascii="Corbel" w:hAnsi="Corbel"/>
          <w:bCs/>
          <w:noProof/>
        </w:rPr>
        <w:t>Monitoring &amp; Management</w:t>
      </w:r>
    </w:p>
    <w:p w:rsidR="00E4627D" w:rsidRPr="00763DD3" w:rsidRDefault="00E154BA"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Hyper-V</w:t>
      </w:r>
      <w:r w:rsidR="008E2E9E" w:rsidRPr="00763DD3">
        <w:rPr>
          <w:rFonts w:ascii="Corbel" w:hAnsi="Corbel"/>
          <w:bCs/>
          <w:noProof/>
        </w:rPr>
        <w:t xml:space="preserve"> VM</w:t>
      </w:r>
      <w:r w:rsidRPr="00763DD3">
        <w:rPr>
          <w:rFonts w:ascii="Corbel" w:hAnsi="Corbel"/>
          <w:bCs/>
          <w:noProof/>
        </w:rPr>
        <w:t>Management,</w:t>
      </w:r>
      <w:r w:rsidR="00007877" w:rsidRPr="00763DD3">
        <w:rPr>
          <w:rFonts w:ascii="Corbel" w:hAnsi="Corbel"/>
          <w:bCs/>
          <w:noProof/>
        </w:rPr>
        <w:t xml:space="preserve"> VirtualBox</w:t>
      </w:r>
      <w:r w:rsidR="00373277" w:rsidRPr="00763DD3">
        <w:rPr>
          <w:rFonts w:ascii="Corbel" w:hAnsi="Corbel"/>
          <w:bCs/>
          <w:noProof/>
        </w:rPr>
        <w:t xml:space="preserve"> for VM Management</w:t>
      </w:r>
    </w:p>
    <w:p w:rsidR="00E4627D" w:rsidRPr="00763DD3" w:rsidRDefault="00E154BA"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Team Management</w:t>
      </w:r>
    </w:p>
    <w:p w:rsidR="00E4627D" w:rsidRPr="00763DD3" w:rsidRDefault="00E154BA"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Project Management, Resource/Man</w:t>
      </w:r>
      <w:r w:rsidR="001A69AD" w:rsidRPr="00763DD3">
        <w:rPr>
          <w:rFonts w:ascii="Corbel" w:hAnsi="Corbel"/>
          <w:bCs/>
          <w:noProof/>
        </w:rPr>
        <w:t>p</w:t>
      </w:r>
      <w:r w:rsidRPr="00763DD3">
        <w:rPr>
          <w:rFonts w:ascii="Corbel" w:hAnsi="Corbel"/>
          <w:bCs/>
          <w:noProof/>
        </w:rPr>
        <w:t>ower Management</w:t>
      </w:r>
      <w:r w:rsidR="00190942" w:rsidRPr="00763DD3">
        <w:rPr>
          <w:rFonts w:ascii="Corbel" w:hAnsi="Corbel"/>
          <w:bCs/>
          <w:noProof/>
        </w:rPr>
        <w:t>,</w:t>
      </w:r>
    </w:p>
    <w:p w:rsidR="00E4627D" w:rsidRPr="00763DD3" w:rsidRDefault="00E4627D"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T</w:t>
      </w:r>
      <w:r w:rsidR="00190942" w:rsidRPr="00763DD3">
        <w:rPr>
          <w:rFonts w:ascii="Corbel" w:hAnsi="Corbel"/>
          <w:bCs/>
          <w:noProof/>
        </w:rPr>
        <w:t>roubleshooting</w:t>
      </w:r>
    </w:p>
    <w:p w:rsidR="00E4627D" w:rsidRPr="00763DD3" w:rsidRDefault="00190942"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Data replication</w:t>
      </w:r>
    </w:p>
    <w:p w:rsidR="00190942" w:rsidRPr="00763DD3" w:rsidRDefault="00190942" w:rsidP="00E4627D">
      <w:pPr>
        <w:numPr>
          <w:ilvl w:val="0"/>
          <w:numId w:val="10"/>
        </w:numPr>
        <w:shd w:val="clear" w:color="auto" w:fill="FFFFFF"/>
        <w:spacing w:after="0" w:line="330" w:lineRule="atLeast"/>
        <w:ind w:left="0"/>
        <w:textAlignment w:val="baseline"/>
        <w:rPr>
          <w:rFonts w:ascii="Corbel" w:hAnsi="Corbel"/>
          <w:bCs/>
          <w:noProof/>
        </w:rPr>
      </w:pPr>
      <w:r w:rsidRPr="00763DD3">
        <w:rPr>
          <w:rFonts w:ascii="Corbel" w:hAnsi="Corbel"/>
          <w:bCs/>
          <w:noProof/>
        </w:rPr>
        <w:t>Knowledge of Structured Query Language (SQL).</w:t>
      </w:r>
    </w:p>
    <w:p w:rsidR="0073084B" w:rsidRPr="00763DD3" w:rsidRDefault="0073084B" w:rsidP="00A0303E">
      <w:pPr>
        <w:pStyle w:val="ListParagraph"/>
        <w:ind w:left="86"/>
        <w:jc w:val="both"/>
        <w:rPr>
          <w:rFonts w:ascii="Corbel" w:hAnsi="Corbel"/>
          <w:bCs/>
          <w:noProof/>
        </w:rPr>
      </w:pPr>
    </w:p>
    <w:p w:rsidR="00DD7F52" w:rsidRPr="00763DD3" w:rsidRDefault="0073084B" w:rsidP="0073084B">
      <w:pPr>
        <w:pStyle w:val="ListParagraph"/>
        <w:ind w:left="86"/>
        <w:jc w:val="both"/>
        <w:rPr>
          <w:rFonts w:ascii="Corbel" w:hAnsi="Corbel"/>
          <w:bCs/>
          <w:noProof/>
        </w:rPr>
      </w:pPr>
      <w:r w:rsidRPr="00763DD3">
        <w:rPr>
          <w:rFonts w:ascii="Corbel" w:hAnsi="Corbel"/>
          <w:bCs/>
          <w:noProof/>
        </w:rPr>
        <w:t>The Information provided above is correct to the best of my knowledge</w:t>
      </w:r>
      <w:r w:rsidR="000D74E8" w:rsidRPr="00763DD3">
        <w:rPr>
          <w:rFonts w:ascii="Corbel" w:hAnsi="Corbel"/>
          <w:bCs/>
          <w:noProof/>
        </w:rPr>
        <w:t>.</w:t>
      </w:r>
    </w:p>
    <w:p w:rsidR="00E4627D" w:rsidRPr="00E4627D" w:rsidRDefault="00E4627D" w:rsidP="00E4627D">
      <w:pPr>
        <w:spacing w:line="240" w:lineRule="auto"/>
        <w:jc w:val="right"/>
        <w:rPr>
          <w:rFonts w:ascii="Corbel" w:hAnsi="Corbel"/>
          <w:noProof/>
          <w:sz w:val="2"/>
          <w:szCs w:val="2"/>
        </w:rPr>
      </w:pPr>
      <w:r w:rsidRPr="00763DD3">
        <w:rPr>
          <w:rFonts w:ascii="Book Antiqua" w:hAnsi="Book Antiqua"/>
          <w:b/>
          <w:bCs/>
          <w:noProof/>
          <w:sz w:val="20"/>
          <w:szCs w:val="20"/>
          <w:u w:val="single"/>
        </w:rPr>
        <w:t>(</w:t>
      </w:r>
      <w:r w:rsidRPr="00763DD3">
        <w:rPr>
          <w:rFonts w:ascii="Book Antiqua" w:hAnsi="Book Antiqua"/>
          <w:b/>
          <w:bCs/>
          <w:noProof/>
          <w:sz w:val="20"/>
          <w:szCs w:val="20"/>
          <w:u w:val="single"/>
        </w:rPr>
        <w:t>Abhay  Kumar  Mukherjee</w:t>
      </w:r>
      <w:r w:rsidRPr="00763DD3">
        <w:rPr>
          <w:rFonts w:ascii="Book Antiqua" w:hAnsi="Book Antiqua"/>
          <w:b/>
          <w:bCs/>
          <w:noProof/>
          <w:sz w:val="20"/>
          <w:szCs w:val="20"/>
          <w:u w:val="single"/>
        </w:rPr>
        <w:t>)</w:t>
      </w:r>
      <w:r w:rsidRPr="00763DD3">
        <w:rPr>
          <w:rFonts w:ascii="Corbel" w:hAnsi="Corbel"/>
          <w:b/>
          <w:bCs/>
          <w:noProof/>
          <w:sz w:val="14"/>
          <w:szCs w:val="14"/>
          <w:u w:val="single"/>
        </w:rPr>
        <w:br/>
      </w:r>
    </w:p>
    <w:sectPr w:rsidR="00E4627D" w:rsidRPr="00E4627D" w:rsidSect="00E4627D">
      <w:pgSz w:w="12240" w:h="15840"/>
      <w:pgMar w:top="899" w:right="90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08F4"/>
    <w:multiLevelType w:val="hybridMultilevel"/>
    <w:tmpl w:val="A424A1D6"/>
    <w:lvl w:ilvl="0" w:tplc="1400C72C">
      <w:start w:val="1"/>
      <w:numFmt w:val="lowerRoman"/>
      <w:lvlText w:val="(%1)"/>
      <w:lvlJc w:val="left"/>
      <w:pPr>
        <w:tabs>
          <w:tab w:val="num" w:pos="1440"/>
        </w:tabs>
        <w:ind w:left="1440" w:hanging="720"/>
      </w:pPr>
      <w:rPr>
        <w:rFonts w:hint="default"/>
      </w:rPr>
    </w:lvl>
    <w:lvl w:ilvl="1" w:tplc="40090019">
      <w:start w:val="1"/>
      <w:numFmt w:val="lowerLetter"/>
      <w:lvlText w:val="%2."/>
      <w:lvlJc w:val="left"/>
      <w:pPr>
        <w:tabs>
          <w:tab w:val="num" w:pos="1800"/>
        </w:tabs>
        <w:ind w:left="1800" w:hanging="360"/>
      </w:pPr>
    </w:lvl>
    <w:lvl w:ilvl="2" w:tplc="281E8D58">
      <w:start w:val="1"/>
      <w:numFmt w:val="bullet"/>
      <w:lvlText w:val="-"/>
      <w:lvlJc w:val="left"/>
      <w:pPr>
        <w:tabs>
          <w:tab w:val="num" w:pos="2820"/>
        </w:tabs>
        <w:ind w:left="2820" w:hanging="480"/>
      </w:pPr>
      <w:rPr>
        <w:rFonts w:ascii="Corbel" w:eastAsia="Times New Roman" w:hAnsi="Corbel" w:cs="Times New Roman" w:hint="default"/>
        <w:b/>
      </w:r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1" w15:restartNumberingAfterBreak="0">
    <w:nsid w:val="11081DCC"/>
    <w:multiLevelType w:val="hybridMultilevel"/>
    <w:tmpl w:val="B5E815EC"/>
    <w:lvl w:ilvl="0" w:tplc="5C76B664">
      <w:start w:val="3"/>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C263B7"/>
    <w:multiLevelType w:val="hybridMultilevel"/>
    <w:tmpl w:val="661E1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3A0281"/>
    <w:multiLevelType w:val="multilevel"/>
    <w:tmpl w:val="6F9A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96D0D"/>
    <w:multiLevelType w:val="multilevel"/>
    <w:tmpl w:val="C32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72B60"/>
    <w:multiLevelType w:val="hybridMultilevel"/>
    <w:tmpl w:val="70E21B56"/>
    <w:lvl w:ilvl="0" w:tplc="5C76B664">
      <w:start w:val="3"/>
      <w:numFmt w:val="bullet"/>
      <w:lvlText w:val="-"/>
      <w:lvlJc w:val="left"/>
      <w:pPr>
        <w:tabs>
          <w:tab w:val="num" w:pos="446"/>
        </w:tabs>
        <w:ind w:left="446" w:hanging="360"/>
      </w:pPr>
      <w:rPr>
        <w:rFonts w:ascii="Arial" w:eastAsia="Times New Roman" w:hAnsi="Arial" w:cs="Aria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6A56F2"/>
    <w:multiLevelType w:val="multilevel"/>
    <w:tmpl w:val="9CFC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21E33"/>
    <w:multiLevelType w:val="hybridMultilevel"/>
    <w:tmpl w:val="92E291F6"/>
    <w:lvl w:ilvl="0" w:tplc="5C76B664">
      <w:start w:val="3"/>
      <w:numFmt w:val="bullet"/>
      <w:lvlText w:val="-"/>
      <w:lvlJc w:val="left"/>
      <w:pPr>
        <w:ind w:left="1440" w:hanging="36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7072006"/>
    <w:multiLevelType w:val="hybridMultilevel"/>
    <w:tmpl w:val="6094662C"/>
    <w:lvl w:ilvl="0" w:tplc="322405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031C7"/>
    <w:multiLevelType w:val="hybridMultilevel"/>
    <w:tmpl w:val="392EF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32758E"/>
    <w:multiLevelType w:val="hybridMultilevel"/>
    <w:tmpl w:val="33BAF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AA2BB7"/>
    <w:multiLevelType w:val="hybridMultilevel"/>
    <w:tmpl w:val="4AC6FC00"/>
    <w:lvl w:ilvl="0" w:tplc="5C76B664">
      <w:start w:val="3"/>
      <w:numFmt w:val="bullet"/>
      <w:lvlText w:val="-"/>
      <w:lvlJc w:val="left"/>
      <w:pPr>
        <w:ind w:left="360" w:hanging="360"/>
      </w:pPr>
      <w:rPr>
        <w:rFonts w:ascii="Arial" w:eastAsia="Times New Roman"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A571F6E"/>
    <w:multiLevelType w:val="multilevel"/>
    <w:tmpl w:val="0228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8"/>
  </w:num>
  <w:num w:numId="4">
    <w:abstractNumId w:val="9"/>
  </w:num>
  <w:num w:numId="5">
    <w:abstractNumId w:val="10"/>
  </w:num>
  <w:num w:numId="6">
    <w:abstractNumId w:val="2"/>
  </w:num>
  <w:num w:numId="7">
    <w:abstractNumId w:val="1"/>
  </w:num>
  <w:num w:numId="8">
    <w:abstractNumId w:val="7"/>
  </w:num>
  <w:num w:numId="9">
    <w:abstractNumId w:val="11"/>
  </w:num>
  <w:num w:numId="10">
    <w:abstractNumId w:val="6"/>
  </w:num>
  <w:num w:numId="11">
    <w:abstractNumId w:val="4"/>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81"/>
    <w:rsid w:val="00007877"/>
    <w:rsid w:val="000100FD"/>
    <w:rsid w:val="00010244"/>
    <w:rsid w:val="00025C53"/>
    <w:rsid w:val="00042F93"/>
    <w:rsid w:val="00056C8C"/>
    <w:rsid w:val="000646CB"/>
    <w:rsid w:val="00065D56"/>
    <w:rsid w:val="00070BE4"/>
    <w:rsid w:val="000B72CA"/>
    <w:rsid w:val="000D74E8"/>
    <w:rsid w:val="001027B5"/>
    <w:rsid w:val="00114D03"/>
    <w:rsid w:val="00120513"/>
    <w:rsid w:val="00167253"/>
    <w:rsid w:val="00167D78"/>
    <w:rsid w:val="00180DEA"/>
    <w:rsid w:val="00190942"/>
    <w:rsid w:val="00192152"/>
    <w:rsid w:val="001A277E"/>
    <w:rsid w:val="001A69AD"/>
    <w:rsid w:val="001B13A2"/>
    <w:rsid w:val="001B6C5C"/>
    <w:rsid w:val="001E0EFF"/>
    <w:rsid w:val="0024662D"/>
    <w:rsid w:val="0026467E"/>
    <w:rsid w:val="0026543B"/>
    <w:rsid w:val="00277C7C"/>
    <w:rsid w:val="00284A3F"/>
    <w:rsid w:val="002926E5"/>
    <w:rsid w:val="002F0412"/>
    <w:rsid w:val="00307A67"/>
    <w:rsid w:val="00334ADC"/>
    <w:rsid w:val="003374AB"/>
    <w:rsid w:val="00344521"/>
    <w:rsid w:val="003672A3"/>
    <w:rsid w:val="00373277"/>
    <w:rsid w:val="003B29F0"/>
    <w:rsid w:val="003B52DB"/>
    <w:rsid w:val="003C29C7"/>
    <w:rsid w:val="003C4314"/>
    <w:rsid w:val="003D56A5"/>
    <w:rsid w:val="003D691B"/>
    <w:rsid w:val="003F654F"/>
    <w:rsid w:val="004476E2"/>
    <w:rsid w:val="0046494A"/>
    <w:rsid w:val="0047115F"/>
    <w:rsid w:val="004778F9"/>
    <w:rsid w:val="0048250E"/>
    <w:rsid w:val="004D21E4"/>
    <w:rsid w:val="005273ED"/>
    <w:rsid w:val="00552EEE"/>
    <w:rsid w:val="0055492D"/>
    <w:rsid w:val="005607B7"/>
    <w:rsid w:val="00574CE1"/>
    <w:rsid w:val="005F07F0"/>
    <w:rsid w:val="00660353"/>
    <w:rsid w:val="006B17FD"/>
    <w:rsid w:val="006C5AA4"/>
    <w:rsid w:val="006D35A2"/>
    <w:rsid w:val="006D5578"/>
    <w:rsid w:val="00706FF2"/>
    <w:rsid w:val="007211FB"/>
    <w:rsid w:val="0073084B"/>
    <w:rsid w:val="00763DD3"/>
    <w:rsid w:val="007A0387"/>
    <w:rsid w:val="007A2CD0"/>
    <w:rsid w:val="007A3D04"/>
    <w:rsid w:val="007A4D0C"/>
    <w:rsid w:val="007B7989"/>
    <w:rsid w:val="00821DE8"/>
    <w:rsid w:val="008327D7"/>
    <w:rsid w:val="00844B60"/>
    <w:rsid w:val="00872ED0"/>
    <w:rsid w:val="008758C5"/>
    <w:rsid w:val="00884FB8"/>
    <w:rsid w:val="008A4920"/>
    <w:rsid w:val="008A7A91"/>
    <w:rsid w:val="008E2E9E"/>
    <w:rsid w:val="008E38E7"/>
    <w:rsid w:val="008F005E"/>
    <w:rsid w:val="008F33E0"/>
    <w:rsid w:val="00914954"/>
    <w:rsid w:val="00916076"/>
    <w:rsid w:val="00917FA7"/>
    <w:rsid w:val="0094351F"/>
    <w:rsid w:val="00970D14"/>
    <w:rsid w:val="009A043E"/>
    <w:rsid w:val="009B3192"/>
    <w:rsid w:val="00A0303E"/>
    <w:rsid w:val="00A26FB0"/>
    <w:rsid w:val="00A3555B"/>
    <w:rsid w:val="00A359F5"/>
    <w:rsid w:val="00A523A4"/>
    <w:rsid w:val="00A86C46"/>
    <w:rsid w:val="00AA2B3C"/>
    <w:rsid w:val="00AD0581"/>
    <w:rsid w:val="00AE04AD"/>
    <w:rsid w:val="00AF01EE"/>
    <w:rsid w:val="00AF1C4F"/>
    <w:rsid w:val="00AF77EE"/>
    <w:rsid w:val="00B1690C"/>
    <w:rsid w:val="00B739D9"/>
    <w:rsid w:val="00B8400E"/>
    <w:rsid w:val="00BB7EEE"/>
    <w:rsid w:val="00BC1403"/>
    <w:rsid w:val="00BC661D"/>
    <w:rsid w:val="00BD1FB0"/>
    <w:rsid w:val="00C01BB5"/>
    <w:rsid w:val="00C10334"/>
    <w:rsid w:val="00C37689"/>
    <w:rsid w:val="00C377FA"/>
    <w:rsid w:val="00C54030"/>
    <w:rsid w:val="00C70891"/>
    <w:rsid w:val="00C72FB0"/>
    <w:rsid w:val="00C94E11"/>
    <w:rsid w:val="00CF02ED"/>
    <w:rsid w:val="00D3238E"/>
    <w:rsid w:val="00D4116B"/>
    <w:rsid w:val="00DC084D"/>
    <w:rsid w:val="00DD1693"/>
    <w:rsid w:val="00DD7F52"/>
    <w:rsid w:val="00DE7737"/>
    <w:rsid w:val="00E10080"/>
    <w:rsid w:val="00E154BA"/>
    <w:rsid w:val="00E40166"/>
    <w:rsid w:val="00E4465D"/>
    <w:rsid w:val="00E4627D"/>
    <w:rsid w:val="00E56776"/>
    <w:rsid w:val="00E774BB"/>
    <w:rsid w:val="00EA2041"/>
    <w:rsid w:val="00EA5990"/>
    <w:rsid w:val="00EB2329"/>
    <w:rsid w:val="00EC49AC"/>
    <w:rsid w:val="00ED1854"/>
    <w:rsid w:val="00EE45DE"/>
    <w:rsid w:val="00EE5896"/>
    <w:rsid w:val="00EF14CE"/>
    <w:rsid w:val="00EF2F68"/>
    <w:rsid w:val="00EF7647"/>
    <w:rsid w:val="00F03474"/>
    <w:rsid w:val="00F55036"/>
    <w:rsid w:val="00F85BC7"/>
    <w:rsid w:val="00F85D32"/>
    <w:rsid w:val="00FA4A4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329794D"/>
  <w15:docId w15:val="{951B0A99-A8DD-4776-B929-7DC98D7C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56A5"/>
    <w:pPr>
      <w:spacing w:after="200" w:line="276" w:lineRule="auto"/>
    </w:pPr>
    <w:rPr>
      <w:rFonts w:eastAsia="Times New Roman"/>
      <w:sz w:val="22"/>
      <w:szCs w:val="22"/>
    </w:rPr>
  </w:style>
  <w:style w:type="paragraph" w:styleId="Heading3">
    <w:name w:val="heading 3"/>
    <w:basedOn w:val="Normal"/>
    <w:link w:val="Heading3Char"/>
    <w:uiPriority w:val="9"/>
    <w:qFormat/>
    <w:locked/>
    <w:rsid w:val="00190942"/>
    <w:pPr>
      <w:spacing w:before="100" w:beforeAutospacing="1" w:after="100" w:afterAutospacing="1" w:line="240" w:lineRule="auto"/>
      <w:outlineLvl w:val="2"/>
    </w:pPr>
    <w:rPr>
      <w:rFonts w:ascii="Times New Roman" w:hAnsi="Times New Roman" w:cs="Times New Roman"/>
      <w:b/>
      <w:bCs/>
      <w:sz w:val="27"/>
      <w:szCs w:val="27"/>
      <w:lang w:val="en-IN"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AD0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AD0581"/>
    <w:rPr>
      <w:rFonts w:ascii="Tahoma" w:hAnsi="Tahoma" w:cs="Tahoma"/>
      <w:sz w:val="16"/>
      <w:szCs w:val="16"/>
    </w:rPr>
  </w:style>
  <w:style w:type="table" w:styleId="TableGrid">
    <w:name w:val="Table Grid"/>
    <w:basedOn w:val="TableNormal"/>
    <w:locked/>
    <w:rsid w:val="00F03474"/>
    <w:pPr>
      <w:spacing w:after="200" w:line="276" w:lineRule="auto"/>
    </w:pPr>
    <w:rPr>
      <w:lang w:val="en-IN" w:eastAsia="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03474"/>
    <w:rPr>
      <w:rFonts w:cs="Times New Roman"/>
      <w:color w:val="0000FF"/>
      <w:u w:val="single"/>
    </w:rPr>
  </w:style>
  <w:style w:type="paragraph" w:styleId="NormalWeb">
    <w:name w:val="Normal (Web)"/>
    <w:basedOn w:val="Normal"/>
    <w:rsid w:val="00C94E11"/>
    <w:pPr>
      <w:spacing w:before="100" w:beforeAutospacing="1" w:after="119" w:line="240" w:lineRule="auto"/>
    </w:pPr>
    <w:rPr>
      <w:rFonts w:ascii="Times New Roman" w:hAnsi="Times New Roman" w:cs="Times New Roman"/>
      <w:sz w:val="24"/>
      <w:szCs w:val="24"/>
      <w:lang w:val="en-IN" w:eastAsia="en-IN" w:bidi="hi-IN"/>
    </w:rPr>
  </w:style>
  <w:style w:type="paragraph" w:styleId="ListParagraph">
    <w:name w:val="List Paragraph"/>
    <w:basedOn w:val="Normal"/>
    <w:uiPriority w:val="34"/>
    <w:qFormat/>
    <w:rsid w:val="001A277E"/>
    <w:pPr>
      <w:ind w:left="720"/>
      <w:contextualSpacing/>
    </w:pPr>
  </w:style>
  <w:style w:type="character" w:customStyle="1" w:styleId="UnresolvedMention1">
    <w:name w:val="Unresolved Mention1"/>
    <w:basedOn w:val="DefaultParagraphFont"/>
    <w:uiPriority w:val="99"/>
    <w:semiHidden/>
    <w:unhideWhenUsed/>
    <w:rsid w:val="00D4116B"/>
    <w:rPr>
      <w:color w:val="605E5C"/>
      <w:shd w:val="clear" w:color="auto" w:fill="E1DFDD"/>
    </w:rPr>
  </w:style>
  <w:style w:type="character" w:customStyle="1" w:styleId="Heading3Char">
    <w:name w:val="Heading 3 Char"/>
    <w:basedOn w:val="DefaultParagraphFont"/>
    <w:link w:val="Heading3"/>
    <w:uiPriority w:val="9"/>
    <w:rsid w:val="00190942"/>
    <w:rPr>
      <w:rFonts w:ascii="Times New Roman" w:eastAsia="Times New Roman" w:hAnsi="Times New Roman" w:cs="Times New Roman"/>
      <w:b/>
      <w:bCs/>
      <w:sz w:val="27"/>
      <w:szCs w:val="27"/>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9969">
      <w:bodyDiv w:val="1"/>
      <w:marLeft w:val="0"/>
      <w:marRight w:val="0"/>
      <w:marTop w:val="0"/>
      <w:marBottom w:val="0"/>
      <w:divBdr>
        <w:top w:val="none" w:sz="0" w:space="0" w:color="auto"/>
        <w:left w:val="none" w:sz="0" w:space="0" w:color="auto"/>
        <w:bottom w:val="none" w:sz="0" w:space="0" w:color="auto"/>
        <w:right w:val="none" w:sz="0" w:space="0" w:color="auto"/>
      </w:divBdr>
    </w:div>
    <w:div w:id="472873900">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786508533">
      <w:bodyDiv w:val="1"/>
      <w:marLeft w:val="0"/>
      <w:marRight w:val="0"/>
      <w:marTop w:val="0"/>
      <w:marBottom w:val="0"/>
      <w:divBdr>
        <w:top w:val="none" w:sz="0" w:space="0" w:color="auto"/>
        <w:left w:val="none" w:sz="0" w:space="0" w:color="auto"/>
        <w:bottom w:val="none" w:sz="0" w:space="0" w:color="auto"/>
        <w:right w:val="none" w:sz="0" w:space="0" w:color="auto"/>
      </w:divBdr>
    </w:div>
    <w:div w:id="1047491561">
      <w:bodyDiv w:val="1"/>
      <w:marLeft w:val="0"/>
      <w:marRight w:val="0"/>
      <w:marTop w:val="0"/>
      <w:marBottom w:val="0"/>
      <w:divBdr>
        <w:top w:val="none" w:sz="0" w:space="0" w:color="auto"/>
        <w:left w:val="none" w:sz="0" w:space="0" w:color="auto"/>
        <w:bottom w:val="none" w:sz="0" w:space="0" w:color="auto"/>
        <w:right w:val="none" w:sz="0" w:space="0" w:color="auto"/>
      </w:divBdr>
    </w:div>
    <w:div w:id="1335913940">
      <w:bodyDiv w:val="1"/>
      <w:marLeft w:val="0"/>
      <w:marRight w:val="0"/>
      <w:marTop w:val="0"/>
      <w:marBottom w:val="0"/>
      <w:divBdr>
        <w:top w:val="none" w:sz="0" w:space="0" w:color="auto"/>
        <w:left w:val="none" w:sz="0" w:space="0" w:color="auto"/>
        <w:bottom w:val="none" w:sz="0" w:space="0" w:color="auto"/>
        <w:right w:val="none" w:sz="0" w:space="0" w:color="auto"/>
      </w:divBdr>
    </w:div>
    <w:div w:id="1480923045">
      <w:bodyDiv w:val="1"/>
      <w:marLeft w:val="0"/>
      <w:marRight w:val="0"/>
      <w:marTop w:val="0"/>
      <w:marBottom w:val="0"/>
      <w:divBdr>
        <w:top w:val="none" w:sz="0" w:space="0" w:color="auto"/>
        <w:left w:val="none" w:sz="0" w:space="0" w:color="auto"/>
        <w:bottom w:val="none" w:sz="0" w:space="0" w:color="auto"/>
        <w:right w:val="none" w:sz="0" w:space="0" w:color="auto"/>
      </w:divBdr>
    </w:div>
    <w:div w:id="1555005251">
      <w:bodyDiv w:val="1"/>
      <w:marLeft w:val="0"/>
      <w:marRight w:val="0"/>
      <w:marTop w:val="0"/>
      <w:marBottom w:val="0"/>
      <w:divBdr>
        <w:top w:val="none" w:sz="0" w:space="0" w:color="auto"/>
        <w:left w:val="none" w:sz="0" w:space="0" w:color="auto"/>
        <w:bottom w:val="none" w:sz="0" w:space="0" w:color="auto"/>
        <w:right w:val="none" w:sz="0" w:space="0" w:color="auto"/>
      </w:divBdr>
    </w:div>
    <w:div w:id="1642803301">
      <w:bodyDiv w:val="1"/>
      <w:marLeft w:val="0"/>
      <w:marRight w:val="0"/>
      <w:marTop w:val="0"/>
      <w:marBottom w:val="0"/>
      <w:divBdr>
        <w:top w:val="none" w:sz="0" w:space="0" w:color="auto"/>
        <w:left w:val="none" w:sz="0" w:space="0" w:color="auto"/>
        <w:bottom w:val="none" w:sz="0" w:space="0" w:color="auto"/>
        <w:right w:val="none" w:sz="0" w:space="0" w:color="auto"/>
      </w:divBdr>
    </w:div>
    <w:div w:id="1696416765">
      <w:bodyDiv w:val="1"/>
      <w:marLeft w:val="0"/>
      <w:marRight w:val="0"/>
      <w:marTop w:val="0"/>
      <w:marBottom w:val="0"/>
      <w:divBdr>
        <w:top w:val="none" w:sz="0" w:space="0" w:color="auto"/>
        <w:left w:val="none" w:sz="0" w:space="0" w:color="auto"/>
        <w:bottom w:val="none" w:sz="0" w:space="0" w:color="auto"/>
        <w:right w:val="none" w:sz="0" w:space="0" w:color="auto"/>
      </w:divBdr>
    </w:div>
    <w:div w:id="1741558005">
      <w:bodyDiv w:val="1"/>
      <w:marLeft w:val="0"/>
      <w:marRight w:val="0"/>
      <w:marTop w:val="0"/>
      <w:marBottom w:val="0"/>
      <w:divBdr>
        <w:top w:val="none" w:sz="0" w:space="0" w:color="auto"/>
        <w:left w:val="none" w:sz="0" w:space="0" w:color="auto"/>
        <w:bottom w:val="none" w:sz="0" w:space="0" w:color="auto"/>
        <w:right w:val="none" w:sz="0" w:space="0" w:color="auto"/>
      </w:divBdr>
    </w:div>
    <w:div w:id="1941333786">
      <w:bodyDiv w:val="1"/>
      <w:marLeft w:val="0"/>
      <w:marRight w:val="0"/>
      <w:marTop w:val="0"/>
      <w:marBottom w:val="0"/>
      <w:divBdr>
        <w:top w:val="none" w:sz="0" w:space="0" w:color="auto"/>
        <w:left w:val="none" w:sz="0" w:space="0" w:color="auto"/>
        <w:bottom w:val="none" w:sz="0" w:space="0" w:color="auto"/>
        <w:right w:val="none" w:sz="0" w:space="0" w:color="auto"/>
      </w:divBdr>
    </w:div>
    <w:div w:id="2067293107">
      <w:bodyDiv w:val="1"/>
      <w:marLeft w:val="0"/>
      <w:marRight w:val="0"/>
      <w:marTop w:val="0"/>
      <w:marBottom w:val="0"/>
      <w:divBdr>
        <w:top w:val="none" w:sz="0" w:space="0" w:color="auto"/>
        <w:left w:val="none" w:sz="0" w:space="0" w:color="auto"/>
        <w:bottom w:val="none" w:sz="0" w:space="0" w:color="auto"/>
        <w:right w:val="none" w:sz="0" w:space="0" w:color="auto"/>
      </w:divBdr>
    </w:div>
    <w:div w:id="214573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bhay_mukherjee@rediffmail.com" TargetMode="External"/><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2021-12-24T13:27:00Z</dcterms:created>
  <dcterms:modified xsi:type="dcterms:W3CDTF">2021-12-24T13:27:00Z</dcterms:modified>
</cp:coreProperties>
</file>