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7398"/>
      </w:tblGrid>
      <w:tr w:rsidR="007A1833" w:rsidRPr="00EF58BF" w14:paraId="10EF3DEE" w14:textId="77777777" w:rsidTr="005D10E0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7"/>
            </w:tblGrid>
            <w:tr w:rsidR="007A1833" w:rsidRPr="00EF58BF" w14:paraId="4EF2ABB4" w14:textId="77777777" w:rsidTr="009D4D55">
              <w:trPr>
                <w:jc w:val="center"/>
              </w:trPr>
              <w:tc>
                <w:tcPr>
                  <w:tcW w:w="3387" w:type="dxa"/>
                  <w:shd w:val="clear" w:color="auto" w:fill="auto"/>
                </w:tcPr>
                <w:p w14:paraId="579BC91F" w14:textId="557BA4FD" w:rsidR="002A0CA8" w:rsidRPr="00EF58BF" w:rsidRDefault="00A52888" w:rsidP="007949F9">
                  <w:pPr>
                    <w:pStyle w:val="SectionTitle"/>
                    <w:spacing w:before="240"/>
                    <w:jc w:val="center"/>
                  </w:pPr>
                  <w:r>
                    <w:br/>
                  </w:r>
                  <w:r w:rsidR="00AD1D3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1" locked="0" layoutInCell="1" allowOverlap="1" wp14:anchorId="325BDA97" wp14:editId="593F0ACC">
                            <wp:simplePos x="0" y="0"/>
                            <wp:positionH relativeFrom="column">
                              <wp:posOffset>-567690</wp:posOffset>
                            </wp:positionH>
                            <wp:positionV relativeFrom="paragraph">
                              <wp:posOffset>-553085</wp:posOffset>
                            </wp:positionV>
                            <wp:extent cx="7846695" cy="1552575"/>
                            <wp:effectExtent l="0" t="0" r="0" b="0"/>
                            <wp:wrapNone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846695" cy="15525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6788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FE23776" id="Rectangle 2" o:spid="_x0000_s1026" style="position:absolute;margin-left:-44.7pt;margin-top:-43.55pt;width:617.85pt;height:12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" fillcolor="#567885" stroked="f"/>
                        </w:pict>
                      </mc:Fallback>
                    </mc:AlternateContent>
                  </w:r>
                  <w:r w:rsidR="002A0CA8" w:rsidRPr="00EF58BF">
                    <w:rPr>
                      <w:noProof/>
                    </w:rPr>
                    <w:drawing>
                      <wp:inline distT="0" distB="0" distL="0" distR="0" wp14:anchorId="08DD9DF0" wp14:editId="74C8690A">
                        <wp:extent cx="1132083" cy="1132083"/>
                        <wp:effectExtent l="304800" t="209550" r="278130" b="24003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2083" cy="11320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1905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65000" dist="50800" dir="12900000" kx="195000" ky="145000" algn="tl" rotWithShape="0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360000"/>
                                  </a:camera>
                                  <a:lightRig rig="twoPt" dir="t">
                                    <a:rot lat="0" lon="0" rev="7200000"/>
                                  </a:lightRig>
                                </a:scene3d>
                                <a:sp3d contourW="12700">
                                  <a:bevelT w="25400" h="19050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7F9616" w14:textId="7B97C31F" w:rsidR="009D4D55" w:rsidRDefault="009D4D55" w:rsidP="007949F9">
                  <w:pPr>
                    <w:pStyle w:val="SectionTitle"/>
                  </w:pPr>
                </w:p>
                <w:p w14:paraId="082587B5" w14:textId="77777777" w:rsidR="00B40542" w:rsidRPr="00EF58BF" w:rsidRDefault="00B40542" w:rsidP="007949F9">
                  <w:pPr>
                    <w:pStyle w:val="SectionTitle"/>
                  </w:pPr>
                </w:p>
                <w:p w14:paraId="4FAD8C14" w14:textId="77777777" w:rsidR="007A1833" w:rsidRPr="00EF58BF" w:rsidRDefault="00284271" w:rsidP="007949F9">
                  <w:pPr>
                    <w:pStyle w:val="SectionTitle"/>
                  </w:pPr>
                  <w:r w:rsidRPr="00EF58BF">
                    <w:t>Contact Infor</w:t>
                  </w:r>
                  <w:r w:rsidR="007A1833" w:rsidRPr="00EF58BF">
                    <w:t>mation</w:t>
                  </w:r>
                </w:p>
                <w:p w14:paraId="4FE3BD0C" w14:textId="1F489A22" w:rsidR="007A1833" w:rsidRDefault="00AD1D39" w:rsidP="009B430B">
                  <w:pPr>
                    <w:pStyle w:val="ContactInfo"/>
                    <w:rPr>
                      <w:noProof w:val="0"/>
                    </w:rPr>
                  </w:pPr>
                  <w:r w:rsidRPr="00AF44ED">
                    <w:drawing>
                      <wp:inline distT="0" distB="0" distL="0" distR="0" wp14:anchorId="0705BE28" wp14:editId="01F1409E">
                        <wp:extent cx="142875" cy="180975"/>
                        <wp:effectExtent l="0" t="0" r="0" b="0"/>
                        <wp:docPr id="1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B79C4" w:rsidRPr="00EF58BF">
                    <w:rPr>
                      <w:noProof w:val="0"/>
                    </w:rPr>
                    <w:tab/>
                  </w:r>
                  <w:r w:rsidR="00887BB7">
                    <w:rPr>
                      <w:noProof w:val="0"/>
                    </w:rPr>
                    <w:t xml:space="preserve">14 School Lane </w:t>
                  </w:r>
                  <w:proofErr w:type="spellStart"/>
                  <w:r w:rsidR="00887BB7">
                    <w:rPr>
                      <w:noProof w:val="0"/>
                    </w:rPr>
                    <w:t>Radhey</w:t>
                  </w:r>
                  <w:proofErr w:type="spellEnd"/>
                  <w:r w:rsidR="00887BB7">
                    <w:rPr>
                      <w:noProof w:val="0"/>
                    </w:rPr>
                    <w:t xml:space="preserve"> </w:t>
                  </w:r>
                  <w:proofErr w:type="spellStart"/>
                  <w:r w:rsidR="00887BB7">
                    <w:rPr>
                      <w:noProof w:val="0"/>
                    </w:rPr>
                    <w:t>Puri</w:t>
                  </w:r>
                  <w:proofErr w:type="spellEnd"/>
                  <w:r w:rsidR="00887BB7">
                    <w:rPr>
                      <w:noProof w:val="0"/>
                    </w:rPr>
                    <w:t xml:space="preserve"> </w:t>
                  </w:r>
                </w:p>
                <w:p w14:paraId="12997FC3" w14:textId="6E3F173D" w:rsidR="00887BB7" w:rsidRPr="00EF58BF" w:rsidRDefault="00887BB7" w:rsidP="009B430B">
                  <w:pPr>
                    <w:pStyle w:val="ContactInfo"/>
                    <w:rPr>
                      <w:noProof w:val="0"/>
                    </w:rPr>
                  </w:pPr>
                  <w:r>
                    <w:rPr>
                      <w:noProof w:val="0"/>
                    </w:rPr>
                    <w:t xml:space="preserve">        New Delhi - 110051</w:t>
                  </w:r>
                </w:p>
                <w:p w14:paraId="6ED850C5" w14:textId="2CA7CC5E" w:rsidR="00AB79C4" w:rsidRPr="00EF58BF" w:rsidRDefault="00F42BB5" w:rsidP="009B430B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13442E67" wp14:editId="39B4F119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887BB7">
                    <w:rPr>
                      <w:noProof w:val="0"/>
                    </w:rPr>
                    <w:t>7836921067</w:t>
                  </w:r>
                </w:p>
                <w:p w14:paraId="7B9F867B" w14:textId="14B8EE54" w:rsidR="007A1833" w:rsidRPr="00EF58BF" w:rsidRDefault="00AB79C4" w:rsidP="009B430B">
                  <w:pPr>
                    <w:pStyle w:val="ContactInfo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6D921117" wp14:editId="17A6845D">
                        <wp:extent cx="137160" cy="177613"/>
                        <wp:effectExtent l="0" t="0" r="0" b="0"/>
                        <wp:docPr id="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77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887BB7">
                    <w:rPr>
                      <w:noProof w:val="0"/>
                    </w:rPr>
                    <w:t>amit_hr52@yahoo.in</w:t>
                  </w:r>
                </w:p>
                <w:p w14:paraId="31F712B2" w14:textId="22D3DF95" w:rsidR="00421871" w:rsidRDefault="00421871">
                  <w:pPr>
                    <w:rPr>
                      <w:rFonts w:asciiTheme="majorHAnsi" w:hAnsiTheme="majorHAnsi"/>
                    </w:rPr>
                  </w:pPr>
                </w:p>
                <w:p w14:paraId="35350CC7" w14:textId="4F380A3B" w:rsidR="00B40542" w:rsidRDefault="00B40542">
                  <w:pPr>
                    <w:rPr>
                      <w:rFonts w:asciiTheme="majorHAnsi" w:hAnsiTheme="majorHAnsi"/>
                    </w:rPr>
                  </w:pPr>
                </w:p>
                <w:p w14:paraId="33ED4E67" w14:textId="77777777" w:rsidR="00B40542" w:rsidRPr="00EF58BF" w:rsidRDefault="00B40542">
                  <w:pPr>
                    <w:rPr>
                      <w:rFonts w:asciiTheme="majorHAnsi" w:hAnsiTheme="majorHAnsi"/>
                    </w:rPr>
                  </w:pPr>
                </w:p>
                <w:p w14:paraId="6E9513CC" w14:textId="05FF99F1" w:rsidR="00A25A76" w:rsidRPr="00EF58BF" w:rsidRDefault="00B40542" w:rsidP="007949F9">
                  <w:pPr>
                    <w:pStyle w:val="SectionTitle"/>
                  </w:pPr>
                  <w:r>
                    <w:t>Interpersonal Skills</w:t>
                  </w:r>
                </w:p>
                <w:p w14:paraId="367906AF" w14:textId="5DAB533E" w:rsidR="00AC10B8" w:rsidRPr="003255B5" w:rsidRDefault="00AC10B8" w:rsidP="00AC10B8">
                  <w:pPr>
                    <w:pStyle w:val="Skil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Problem Solving Skills </w:t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BFBF" w:themeColor="background1" w:themeShade="BF"/>
                      <w:lang w:val="en-US"/>
                    </w:rPr>
                    <w:sym w:font="Wingdings" w:char="F0D8"/>
                  </w:r>
                  <w:r w:rsidR="00B40542" w:rsidRPr="003255B5">
                    <w:rPr>
                      <w:color w:val="BFBFBF" w:themeColor="background1" w:themeShade="BF"/>
                      <w:lang w:val="en-US"/>
                    </w:rPr>
                    <w:sym w:font="Wingdings" w:char="F0D8"/>
                  </w:r>
                </w:p>
                <w:p w14:paraId="5C0242C3" w14:textId="32E61C30" w:rsidR="00AC10B8" w:rsidRPr="00B40542" w:rsidRDefault="00AC10B8" w:rsidP="00B40542">
                  <w:pPr>
                    <w:rPr>
                      <w:rFonts w:asciiTheme="majorHAnsi" w:hAnsiTheme="majorHAnsi"/>
                    </w:rPr>
                  </w:pPr>
                  <w:r>
                    <w:t xml:space="preserve">Communication Skills </w:t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4D28"/>
                    </w:rPr>
                    <w:sym w:font="Wingdings" w:char="F0D8"/>
                  </w:r>
                  <w:r w:rsidR="00B40542" w:rsidRPr="003255B5">
                    <w:rPr>
                      <w:color w:val="BFBFBF" w:themeColor="background1" w:themeShade="BF"/>
                    </w:rPr>
                    <w:sym w:font="Wingdings" w:char="F0D8"/>
                  </w:r>
                </w:p>
                <w:p w14:paraId="288DD37D" w14:textId="77777777" w:rsidR="00AC10B8" w:rsidRDefault="00AC10B8" w:rsidP="00AC10B8">
                  <w:r>
                    <w:t>Time-Management</w:t>
                  </w:r>
                </w:p>
                <w:p w14:paraId="4A7C872E" w14:textId="40D43986" w:rsidR="00421871" w:rsidRDefault="00AC10B8" w:rsidP="00AC10B8">
                  <w:pPr>
                    <w:rPr>
                      <w:color w:val="BFBFBF" w:themeColor="background1" w:themeShade="BF"/>
                    </w:rPr>
                  </w:pP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BFBF" w:themeColor="background1" w:themeShade="BF"/>
                    </w:rPr>
                    <w:sym w:font="Wingdings" w:char="F0D8"/>
                  </w:r>
                </w:p>
                <w:p w14:paraId="28AFAC96" w14:textId="6B0C3DE1" w:rsidR="00B40542" w:rsidRPr="00B40542" w:rsidRDefault="00B40542" w:rsidP="00AC10B8">
                  <w:r w:rsidRPr="00B40542">
                    <w:t xml:space="preserve">Team Management </w:t>
                  </w:r>
                </w:p>
                <w:p w14:paraId="17ED09A5" w14:textId="77777777" w:rsidR="00B40542" w:rsidRDefault="00B40542" w:rsidP="00B40542">
                  <w:pPr>
                    <w:rPr>
                      <w:color w:val="BFBFBF" w:themeColor="background1" w:themeShade="BF"/>
                    </w:rPr>
                  </w:pP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4D28"/>
                    </w:rPr>
                    <w:sym w:font="Wingdings" w:char="F0D8"/>
                  </w:r>
                  <w:r w:rsidRPr="003255B5">
                    <w:rPr>
                      <w:color w:val="BFBFBF" w:themeColor="background1" w:themeShade="BF"/>
                    </w:rPr>
                    <w:sym w:font="Wingdings" w:char="F0D8"/>
                  </w:r>
                </w:p>
                <w:p w14:paraId="265AD876" w14:textId="756BF295" w:rsidR="00421871" w:rsidRPr="00EF58BF" w:rsidRDefault="00421871" w:rsidP="007949F9">
                  <w:pPr>
                    <w:pStyle w:val="SectionTitle"/>
                  </w:pPr>
                </w:p>
                <w:p w14:paraId="062EFE2A" w14:textId="2879737C" w:rsidR="00446FCE" w:rsidRPr="00EF58BF" w:rsidRDefault="00446FCE">
                  <w:pPr>
                    <w:rPr>
                      <w:rFonts w:asciiTheme="majorHAnsi" w:hAnsiTheme="majorHAnsi"/>
                    </w:rPr>
                  </w:pPr>
                </w:p>
                <w:p w14:paraId="53D935D2" w14:textId="77777777" w:rsidR="00421871" w:rsidRPr="00EF58BF" w:rsidRDefault="00421871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EB2003E" w14:textId="77777777" w:rsidR="002F701B" w:rsidRPr="00EF58BF" w:rsidRDefault="002F701B">
            <w:pPr>
              <w:rPr>
                <w:rFonts w:asciiTheme="majorHAnsi" w:hAnsiTheme="majorHAnsi"/>
              </w:rPr>
            </w:pPr>
          </w:p>
        </w:tc>
        <w:tc>
          <w:tcPr>
            <w:tcW w:w="7398" w:type="dxa"/>
            <w:shd w:val="clear" w:color="auto" w:fill="auto"/>
          </w:tcPr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7A1833" w:rsidRPr="00EF58BF" w14:paraId="3844A4AC" w14:textId="77777777" w:rsidTr="001500E2">
              <w:tc>
                <w:tcPr>
                  <w:tcW w:w="7005" w:type="dxa"/>
                </w:tcPr>
                <w:p w14:paraId="39CE3480" w14:textId="77777777" w:rsidR="00421871" w:rsidRDefault="002458F6" w:rsidP="002458F6">
                  <w:pPr>
                    <w:pStyle w:val="Name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Amit Verma</w:t>
                  </w:r>
                </w:p>
                <w:p w14:paraId="6DD5A5C0" w14:textId="416EAC5D" w:rsidR="002458F6" w:rsidRPr="002458F6" w:rsidRDefault="002458F6" w:rsidP="002458F6">
                  <w:pPr>
                    <w:pStyle w:val="Name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2458F6">
                    <w:rPr>
                      <w:color w:val="FFFFFF" w:themeColor="background1"/>
                      <w:sz w:val="24"/>
                      <w:szCs w:val="24"/>
                    </w:rPr>
                    <w:t>Human resource professional</w:t>
                  </w:r>
                </w:p>
              </w:tc>
            </w:tr>
            <w:tr w:rsidR="00421871" w:rsidRPr="00EF58BF" w14:paraId="67CC4900" w14:textId="77777777" w:rsidTr="001500E2">
              <w:tc>
                <w:tcPr>
                  <w:tcW w:w="7005" w:type="dxa"/>
                  <w:shd w:val="clear" w:color="auto" w:fill="FA4B00"/>
                </w:tcPr>
                <w:p w14:paraId="3C6E1FF2" w14:textId="77777777" w:rsidR="00421871" w:rsidRPr="00EF58BF" w:rsidRDefault="00421871" w:rsidP="007949F9">
                  <w:pPr>
                    <w:pStyle w:val="SectionTitle"/>
                  </w:pPr>
                  <w:r w:rsidRPr="00EF58BF">
                    <w:t>Summary</w:t>
                  </w:r>
                </w:p>
              </w:tc>
            </w:tr>
            <w:tr w:rsidR="00421871" w:rsidRPr="00EF58BF" w14:paraId="2088E212" w14:textId="77777777" w:rsidTr="001500E2">
              <w:tc>
                <w:tcPr>
                  <w:tcW w:w="7005" w:type="dxa"/>
                </w:tcPr>
                <w:p w14:paraId="231966C9" w14:textId="032F87C6" w:rsidR="00421871" w:rsidRPr="00EF58BF" w:rsidRDefault="00421871" w:rsidP="00446FCE"/>
              </w:tc>
            </w:tr>
          </w:tbl>
          <w:p w14:paraId="455F59DE" w14:textId="16CAF7DD" w:rsidR="00887BB7" w:rsidRDefault="00887BB7" w:rsidP="00887BB7">
            <w:pPr>
              <w:numPr>
                <w:ilvl w:val="0"/>
                <w:numId w:val="5"/>
              </w:numPr>
              <w:spacing w:before="60" w:after="0" w:line="216" w:lineRule="auto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 xml:space="preserve">12 years of experience in Human Resource. Rich experience in both I.T as well as </w:t>
            </w:r>
            <w:r w:rsidR="00AC10B8">
              <w:rPr>
                <w:rFonts w:ascii="Palatino Linotype" w:hAnsi="Palatino Linotype" w:cs="Arial"/>
                <w:sz w:val="18"/>
                <w:szCs w:val="18"/>
              </w:rPr>
              <w:t>non-I. T</w:t>
            </w:r>
            <w:r>
              <w:rPr>
                <w:rFonts w:ascii="Palatino Linotype" w:hAnsi="Palatino Linotype" w:cs="Arial"/>
                <w:sz w:val="18"/>
                <w:szCs w:val="18"/>
              </w:rPr>
              <w:t xml:space="preserve"> sector</w:t>
            </w:r>
          </w:p>
          <w:p w14:paraId="76076C24" w14:textId="6D0FD402" w:rsidR="00887BB7" w:rsidRDefault="00887BB7" w:rsidP="00887BB7">
            <w:pPr>
              <w:numPr>
                <w:ilvl w:val="0"/>
                <w:numId w:val="5"/>
              </w:numPr>
              <w:spacing w:before="60" w:after="0" w:line="216" w:lineRule="auto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 xml:space="preserve">Experience in </w:t>
            </w:r>
            <w:r>
              <w:rPr>
                <w:rFonts w:ascii="Palatino Linotype" w:hAnsi="Palatino Linotype" w:cs="Arial"/>
                <w:b/>
                <w:color w:val="17365D"/>
                <w:sz w:val="18"/>
                <w:szCs w:val="18"/>
              </w:rPr>
              <w:t>Manpower Planning, Organization Development, Performance Appraisal, Recruitment &amp; Selection, Training &amp; Development, People management, Policy Formulation, Employee Engagement &amp; People Leadership</w:t>
            </w:r>
            <w:r>
              <w:rPr>
                <w:rFonts w:ascii="Palatino Linotype" w:hAnsi="Palatino Linotype" w:cs="Arial"/>
                <w:sz w:val="18"/>
                <w:szCs w:val="18"/>
              </w:rPr>
              <w:t>.</w:t>
            </w:r>
          </w:p>
          <w:p w14:paraId="15CCA0C2" w14:textId="77777777" w:rsidR="00887BB7" w:rsidRDefault="00887BB7" w:rsidP="00887BB7">
            <w:pPr>
              <w:numPr>
                <w:ilvl w:val="0"/>
                <w:numId w:val="5"/>
              </w:numPr>
              <w:spacing w:before="60" w:after="0" w:line="216" w:lineRule="auto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An effective communicator with the ability to work under pressure and stressful situations. Adaptability to multi-cultural situations</w:t>
            </w:r>
          </w:p>
          <w:p w14:paraId="663FF9BB" w14:textId="77777777" w:rsidR="00887BB7" w:rsidRDefault="00887BB7" w:rsidP="00887BB7">
            <w:pPr>
              <w:numPr>
                <w:ilvl w:val="0"/>
                <w:numId w:val="5"/>
              </w:numPr>
              <w:spacing w:before="60" w:after="0" w:line="216" w:lineRule="auto"/>
              <w:jc w:val="both"/>
              <w:rPr>
                <w:rFonts w:ascii="Palatino Linotype" w:hAnsi="Palatino Linotype" w:cs="Arial"/>
                <w:b/>
                <w:color w:val="17365D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 xml:space="preserve">Possess excellent interpersonal, communication and organizational skills with proven abilities in </w:t>
            </w:r>
            <w:r>
              <w:rPr>
                <w:rFonts w:ascii="Palatino Linotype" w:hAnsi="Palatino Linotype" w:cs="Arial"/>
                <w:b/>
                <w:color w:val="17365D"/>
                <w:sz w:val="18"/>
                <w:szCs w:val="18"/>
              </w:rPr>
              <w:t>Team Management</w:t>
            </w:r>
            <w:r>
              <w:rPr>
                <w:rFonts w:ascii="Palatino Linotype" w:hAnsi="Palatino Linotype" w:cs="Arial"/>
                <w:color w:val="17365D"/>
                <w:sz w:val="18"/>
                <w:szCs w:val="18"/>
              </w:rPr>
              <w:t xml:space="preserve">, </w:t>
            </w:r>
            <w:r>
              <w:rPr>
                <w:rFonts w:ascii="Palatino Linotype" w:hAnsi="Palatino Linotype" w:cs="Arial"/>
                <w:b/>
                <w:color w:val="17365D"/>
                <w:sz w:val="18"/>
                <w:szCs w:val="18"/>
              </w:rPr>
              <w:t>Customer Relationship Management and Planning.</w:t>
            </w:r>
          </w:p>
          <w:p w14:paraId="3F5C712C" w14:textId="77777777" w:rsidR="00887BB7" w:rsidRDefault="00887BB7" w:rsidP="00887BB7">
            <w:pPr>
              <w:numPr>
                <w:ilvl w:val="0"/>
                <w:numId w:val="5"/>
              </w:numPr>
              <w:spacing w:before="60" w:after="0" w:line="216" w:lineRule="auto"/>
              <w:jc w:val="both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Fonts w:ascii="Palatino Linotype" w:hAnsi="Palatino Linotype" w:cs="Arial"/>
                <w:sz w:val="18"/>
                <w:szCs w:val="18"/>
              </w:rPr>
              <w:t>Well-versed with Microsoft Office, Email, Internet and Job Portals (naukri.com, jobs ahead &amp; monster).</w:t>
            </w:r>
          </w:p>
          <w:p w14:paraId="586E7096" w14:textId="22FBA49B" w:rsidR="00887BB7" w:rsidRDefault="00887BB7" w:rsidP="00887BB7">
            <w:pPr>
              <w:numPr>
                <w:ilvl w:val="0"/>
                <w:numId w:val="5"/>
              </w:numPr>
              <w:spacing w:before="60" w:after="0" w:line="216" w:lineRule="auto"/>
              <w:jc w:val="both"/>
              <w:rPr>
                <w:rFonts w:ascii="Palatino Linotype" w:hAnsi="Palatino Linotype" w:cs="Arial"/>
                <w:b/>
                <w:color w:val="17365D"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color w:val="17365D"/>
                <w:sz w:val="18"/>
                <w:szCs w:val="18"/>
              </w:rPr>
              <w:t>Very solid experience of recruitment in both I.T as well as non-I. T sector</w:t>
            </w:r>
          </w:p>
          <w:p w14:paraId="3E559718" w14:textId="77777777" w:rsidR="00421871" w:rsidRPr="00EF58BF" w:rsidRDefault="00421871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14:paraId="2A2C6A57" w14:textId="77777777" w:rsidTr="001500E2">
              <w:tc>
                <w:tcPr>
                  <w:tcW w:w="7005" w:type="dxa"/>
                  <w:shd w:val="clear" w:color="auto" w:fill="FA4B00"/>
                </w:tcPr>
                <w:p w14:paraId="7492434A" w14:textId="77777777" w:rsidR="00421871" w:rsidRPr="00EF58BF" w:rsidRDefault="00421871" w:rsidP="007949F9">
                  <w:pPr>
                    <w:pStyle w:val="SectionTitle"/>
                  </w:pPr>
                  <w:r w:rsidRPr="00EF58BF">
                    <w:t>Work Experience</w:t>
                  </w:r>
                </w:p>
              </w:tc>
            </w:tr>
            <w:tr w:rsidR="00421871" w:rsidRPr="00EF58BF" w14:paraId="48CC26F4" w14:textId="77777777" w:rsidTr="004276F4">
              <w:trPr>
                <w:trHeight w:val="5337"/>
              </w:trPr>
              <w:tc>
                <w:tcPr>
                  <w:tcW w:w="7005" w:type="dxa"/>
                </w:tcPr>
                <w:p w14:paraId="25D0D134" w14:textId="77777777" w:rsidR="00CC615B" w:rsidRDefault="00CC615B" w:rsidP="00887BB7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</w:p>
                <w:p w14:paraId="699F93E2" w14:textId="77777777" w:rsidR="00887BB7" w:rsidRDefault="00887BB7" w:rsidP="00887BB7">
                  <w:pPr>
                    <w:numPr>
                      <w:ilvl w:val="0"/>
                      <w:numId w:val="6"/>
                    </w:numPr>
                    <w:spacing w:before="60" w:after="0" w:line="216" w:lineRule="auto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Currently working with Dynamic Group as </w:t>
                  </w:r>
                  <w:r>
                    <w:rPr>
                      <w:rFonts w:ascii="Palatino Linotype" w:hAnsi="Palatino Linotype" w:cs="Arial"/>
                      <w:b/>
                      <w:sz w:val="18"/>
                      <w:szCs w:val="18"/>
                    </w:rPr>
                    <w:t>Manager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from April 2015 to till date</w:t>
                  </w:r>
                </w:p>
                <w:p w14:paraId="29F92F94" w14:textId="77777777" w:rsidR="00887BB7" w:rsidRDefault="00887BB7" w:rsidP="00887BB7">
                  <w:pPr>
                    <w:numPr>
                      <w:ilvl w:val="0"/>
                      <w:numId w:val="6"/>
                    </w:numPr>
                    <w:spacing w:before="60" w:after="0" w:line="216" w:lineRule="auto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Worked with ADDI HR SOLUTIONS as </w:t>
                  </w:r>
                  <w:r>
                    <w:rPr>
                      <w:rFonts w:ascii="Palatino Linotype" w:hAnsi="Palatino Linotype" w:cs="Arial"/>
                      <w:b/>
                      <w:sz w:val="18"/>
                      <w:szCs w:val="18"/>
                    </w:rPr>
                    <w:t>Sr. Manager Recruitment &amp; Operations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from Sep. 2011 to March30 2015                   </w:t>
                  </w:r>
                </w:p>
                <w:p w14:paraId="57A2F883" w14:textId="27D7A8EF" w:rsidR="00887BB7" w:rsidRDefault="00887BB7" w:rsidP="00887BB7">
                  <w:pPr>
                    <w:numPr>
                      <w:ilvl w:val="0"/>
                      <w:numId w:val="6"/>
                    </w:numPr>
                    <w:spacing w:before="60" w:after="0" w:line="216" w:lineRule="auto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Worked with </w:t>
                  </w:r>
                  <w:proofErr w:type="spell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Dharampal</w:t>
                  </w:r>
                  <w:proofErr w:type="spell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Satyapal Group (DS Group) as </w:t>
                  </w:r>
                  <w:r w:rsidR="00B40542">
                    <w:rPr>
                      <w:rFonts w:ascii="Palatino Linotype" w:hAnsi="Palatino Linotype" w:cs="Arial"/>
                      <w:b/>
                      <w:sz w:val="18"/>
                      <w:szCs w:val="18"/>
                    </w:rPr>
                    <w:t>Sr. Executive</w:t>
                  </w:r>
                  <w:r>
                    <w:rPr>
                      <w:rFonts w:ascii="Palatino Linotype" w:hAnsi="Palatino Linotype" w:cs="Arial"/>
                      <w:b/>
                      <w:sz w:val="18"/>
                      <w:szCs w:val="18"/>
                    </w:rPr>
                    <w:t xml:space="preserve"> H.R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10 Feb 2008 </w:t>
                  </w:r>
                  <w:r w:rsidR="00B40542">
                    <w:rPr>
                      <w:rFonts w:ascii="Palatino Linotype" w:hAnsi="Palatino Linotype" w:cs="Arial"/>
                      <w:sz w:val="18"/>
                      <w:szCs w:val="18"/>
                    </w:rPr>
                    <w:t>TO July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2011</w:t>
                  </w:r>
                </w:p>
                <w:p w14:paraId="222498D3" w14:textId="77777777" w:rsidR="00887BB7" w:rsidRDefault="00887BB7" w:rsidP="00887BB7">
                  <w:pPr>
                    <w:numPr>
                      <w:ilvl w:val="0"/>
                      <w:numId w:val="6"/>
                    </w:numPr>
                    <w:spacing w:before="60" w:after="0" w:line="216" w:lineRule="auto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Worked with </w:t>
                  </w:r>
                  <w:proofErr w:type="spell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Ibilt</w:t>
                  </w:r>
                  <w:proofErr w:type="spell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Technologies as </w:t>
                  </w:r>
                  <w:r>
                    <w:rPr>
                      <w:rFonts w:ascii="Palatino Linotype" w:hAnsi="Palatino Linotype" w:cs="Arial"/>
                      <w:b/>
                      <w:sz w:val="18"/>
                      <w:szCs w:val="18"/>
                    </w:rPr>
                    <w:t xml:space="preserve">Executive – BDPS - H.R 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12 Feb 2007 to Jan 25 2008</w:t>
                  </w:r>
                </w:p>
                <w:p w14:paraId="7107AB52" w14:textId="4F10FF8C" w:rsidR="00887BB7" w:rsidRDefault="00887BB7" w:rsidP="00887BB7">
                  <w:pPr>
                    <w:numPr>
                      <w:ilvl w:val="0"/>
                      <w:numId w:val="6"/>
                    </w:numPr>
                    <w:spacing w:before="60" w:after="0" w:line="216" w:lineRule="auto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Worked with Good Fellow Foreign Services as </w:t>
                  </w:r>
                  <w:r>
                    <w:rPr>
                      <w:rFonts w:ascii="Palatino Linotype" w:hAnsi="Palatino Linotype" w:cs="Arial"/>
                      <w:b/>
                      <w:sz w:val="18"/>
                      <w:szCs w:val="18"/>
                    </w:rPr>
                    <w:t>H.R Executive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15sep 04 to 2 Feb. 07</w:t>
                  </w:r>
                </w:p>
                <w:p w14:paraId="5A2889D4" w14:textId="77777777" w:rsidR="0003617F" w:rsidRDefault="0003617F" w:rsidP="0003617F">
                  <w:pPr>
                    <w:spacing w:before="60" w:after="0" w:line="216" w:lineRule="auto"/>
                    <w:ind w:left="45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148"/>
                    <w:tblOverlap w:val="never"/>
                    <w:tblW w:w="205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340"/>
                    <w:gridCol w:w="2269"/>
                    <w:gridCol w:w="3542"/>
                    <w:gridCol w:w="3403"/>
                  </w:tblGrid>
                  <w:tr w:rsidR="00887BB7" w:rsidRPr="00EF58BF" w14:paraId="5EB42953" w14:textId="77777777" w:rsidTr="0003617F">
                    <w:trPr>
                      <w:gridAfter w:val="2"/>
                      <w:wAfter w:w="6945" w:type="dxa"/>
                    </w:trPr>
                    <w:tc>
                      <w:tcPr>
                        <w:tcW w:w="13609" w:type="dxa"/>
                        <w:gridSpan w:val="2"/>
                        <w:shd w:val="clear" w:color="auto" w:fill="FA4B00"/>
                      </w:tcPr>
                      <w:p w14:paraId="02284A39" w14:textId="0175AB48" w:rsidR="00887BB7" w:rsidRPr="00EF58BF" w:rsidRDefault="0003617F" w:rsidP="00887BB7">
                        <w:pPr>
                          <w:pStyle w:val="SectionTitle"/>
                        </w:pPr>
                        <w:r>
                          <w:t>Professional experience detailed:</w:t>
                        </w:r>
                      </w:p>
                    </w:tc>
                  </w:tr>
                  <w:tr w:rsidR="00887BB7" w:rsidRPr="00EF58BF" w14:paraId="56CD1D85" w14:textId="77777777" w:rsidTr="0003617F">
                    <w:trPr>
                      <w:trHeight w:val="293"/>
                    </w:trPr>
                    <w:tc>
                      <w:tcPr>
                        <w:tcW w:w="11340" w:type="dxa"/>
                      </w:tcPr>
                      <w:p w14:paraId="40A22CF9" w14:textId="0989A064" w:rsidR="00887BB7" w:rsidRPr="00EF58BF" w:rsidRDefault="00887BB7" w:rsidP="00887BB7">
                        <w:pPr>
                          <w:pStyle w:val="subheader"/>
                          <w:rPr>
                            <w:noProof w:val="0"/>
                          </w:rPr>
                        </w:pPr>
                      </w:p>
                    </w:tc>
                    <w:tc>
                      <w:tcPr>
                        <w:tcW w:w="5811" w:type="dxa"/>
                        <w:gridSpan w:val="2"/>
                      </w:tcPr>
                      <w:p w14:paraId="28A41271" w14:textId="163EFD57" w:rsidR="00887BB7" w:rsidRPr="00EF58BF" w:rsidRDefault="00887BB7" w:rsidP="00887BB7">
                        <w:pPr>
                          <w:pStyle w:val="subheader"/>
                          <w:rPr>
                            <w:noProof w:val="0"/>
                          </w:rPr>
                        </w:pPr>
                      </w:p>
                    </w:tc>
                    <w:tc>
                      <w:tcPr>
                        <w:tcW w:w="3403" w:type="dxa"/>
                      </w:tcPr>
                      <w:p w14:paraId="3964458E" w14:textId="747DB96A" w:rsidR="00887BB7" w:rsidRPr="00EF58BF" w:rsidRDefault="00887BB7" w:rsidP="00887BB7">
                        <w:pPr>
                          <w:pStyle w:val="subheader"/>
                          <w:rPr>
                            <w:noProof w:val="0"/>
                          </w:rPr>
                        </w:pPr>
                      </w:p>
                    </w:tc>
                  </w:tr>
                  <w:tr w:rsidR="00887BB7" w:rsidRPr="00EF58BF" w14:paraId="264D09CD" w14:textId="77777777" w:rsidTr="0003617F">
                    <w:trPr>
                      <w:trHeight w:val="293"/>
                    </w:trPr>
                    <w:tc>
                      <w:tcPr>
                        <w:tcW w:w="11340" w:type="dxa"/>
                      </w:tcPr>
                      <w:p w14:paraId="1CAF93F2" w14:textId="77777777" w:rsidR="0003617F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  <w:t xml:space="preserve">Recruitment </w:t>
                        </w:r>
                      </w:p>
                      <w:p w14:paraId="16CB6210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Finding out the right profiles through internal database, job portals, employee referrals, advertisements, headhunting, etc. </w:t>
                        </w:r>
                      </w:p>
                      <w:p w14:paraId="137DCDAB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Effectively choosing and managing various recruitment consultancies. </w:t>
                        </w:r>
                      </w:p>
                      <w:p w14:paraId="5C47C208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Customizing the personnel requirement form to make it understandable to the various recruitment consultancies. </w:t>
                        </w:r>
                      </w:p>
                      <w:p w14:paraId="47EB8D7D" w14:textId="6434111C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Conducting HR interviews to ascertain the competencies, skills and aspirations (based on work, position, salary, relocation aspects </w:t>
                        </w:r>
                        <w:r w:rsidR="00B40542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etc.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). </w:t>
                        </w:r>
                      </w:p>
                      <w:p w14:paraId="329FD36C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Conducting preliminary tests </w:t>
                        </w:r>
                      </w:p>
                      <w:p w14:paraId="387E9600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Scheduling technical / Final Interviews with the Technical Experts/Overseas Managers and then follow up on the feedbacks. </w:t>
                        </w:r>
                      </w:p>
                      <w:p w14:paraId="6B4D4794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Conducting reference / background checks when required. </w:t>
                        </w:r>
                      </w:p>
                      <w:p w14:paraId="0EBFE0D8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Negotiating compensation package for all the positions. </w:t>
                        </w:r>
                      </w:p>
                      <w:p w14:paraId="09D7CEAC" w14:textId="332323A8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Communicate with the applicants and prepare offer letters.</w:t>
                        </w:r>
                        <w:r w:rsidRPr="0003617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61BAEE2" w14:textId="77777777" w:rsidR="0003617F" w:rsidRPr="0003617F" w:rsidRDefault="0003617F" w:rsidP="0003617F">
                        <w:pPr>
                          <w:spacing w:before="0" w:after="0"/>
                          <w:ind w:left="36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</w:p>
                      <w:p w14:paraId="3720610B" w14:textId="77777777" w:rsidR="0003617F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  <w:t xml:space="preserve">Performance Appraisal </w:t>
                        </w:r>
                      </w:p>
                      <w:p w14:paraId="7037C48D" w14:textId="251DD60D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Defining specific and measurable KRA’s and laid down the guidelines for the performance management system / Defined detailed job descriptions for employees across all domains in the organization </w:t>
                        </w:r>
                      </w:p>
                      <w:p w14:paraId="267C4218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Created an appraisal system based on KPI achievement &amp; potential build up through identifying attributes / skills and competencies</w:t>
                        </w:r>
                      </w:p>
                      <w:p w14:paraId="080069B7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Led a group-wide job evaluation exercise using competency profiling to enable appropriate employee selection, definition of career paths and compensation</w:t>
                        </w:r>
                      </w:p>
                      <w:p w14:paraId="2DA58B22" w14:textId="3583B37B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Redesigned and managed the performance management process</w:t>
                        </w:r>
                      </w:p>
                      <w:p w14:paraId="18894F13" w14:textId="77777777" w:rsidR="0003617F" w:rsidRPr="0003617F" w:rsidRDefault="0003617F" w:rsidP="0003617F">
                        <w:pPr>
                          <w:spacing w:before="0" w:after="0"/>
                          <w:ind w:left="72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</w:p>
                      <w:p w14:paraId="42D775E9" w14:textId="77777777" w:rsidR="0003617F" w:rsidRDefault="0003617F" w:rsidP="0003617F">
                        <w:pP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  <w:t xml:space="preserve">Training &amp; Development </w:t>
                        </w:r>
                      </w:p>
                      <w:p w14:paraId="5ED34E53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Organize and develop, or obtain, training procedure manuals and guides and course materials such as handouts and visual materials. </w:t>
                        </w:r>
                      </w:p>
                      <w:p w14:paraId="6B70A875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Audit the training sessions. </w:t>
                        </w:r>
                      </w:p>
                      <w:p w14:paraId="5BFB7655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Assess impact of and feedback from training in developing strategies for quality improvement. </w:t>
                        </w:r>
                      </w:p>
                      <w:p w14:paraId="58F76F06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Develop/update instructional materials and training content. </w:t>
                        </w:r>
                      </w:p>
                      <w:p w14:paraId="276B1259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Coordinate and present training classes/programs. </w:t>
                        </w:r>
                      </w:p>
                      <w:p w14:paraId="51AB99A7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Assist functional groups for conducting training classes, programs &amp; materials. </w:t>
                        </w:r>
                      </w:p>
                      <w:p w14:paraId="3F3273C9" w14:textId="77777777" w:rsidR="0003617F" w:rsidRDefault="0003617F" w:rsidP="0003617F">
                        <w:pP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14:paraId="0D90B0E0" w14:textId="77777777" w:rsidR="0003617F" w:rsidRDefault="0003617F" w:rsidP="0003617F">
                        <w:pP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  <w:t xml:space="preserve">Employee Engagement &amp;Grievance Handling </w:t>
                        </w:r>
                      </w:p>
                      <w:p w14:paraId="02DE4677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Periodically meeting the employees to understand their issues of concerns and to resolve them </w:t>
                        </w:r>
                      </w:p>
                      <w:p w14:paraId="2441E27A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Escalating the minutes to concerned departmental heads for further action plans. </w:t>
                        </w:r>
                      </w:p>
                      <w:p w14:paraId="0E9A3259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Conducting various programs, fun events, Such As </w:t>
                        </w:r>
                        <w:proofErr w:type="spellStart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Jaagrati</w:t>
                        </w:r>
                        <w:proofErr w:type="spellEnd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and TGIS (Quiz </w:t>
                        </w:r>
                        <w:proofErr w:type="gramStart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Competition)for</w:t>
                        </w:r>
                        <w:proofErr w:type="gramEnd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the employees </w:t>
                        </w:r>
                      </w:p>
                      <w:p w14:paraId="4C8A4A83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Organizing employee welfare initiatives, like blood donation camps, medical camps, festival celebrations, Tax planning sessions, </w:t>
                        </w:r>
                        <w:proofErr w:type="spellStart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and utilizing the funds allocated for the same. </w:t>
                        </w:r>
                      </w:p>
                      <w:p w14:paraId="705956AF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Communicating with the employees, regarding the events through HR portals, banners, articles, etc. </w:t>
                        </w:r>
                      </w:p>
                      <w:p w14:paraId="2E5F6246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F70758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Planning and executing team building event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s such as in-office team lunch, birthday, </w:t>
                        </w:r>
                        <w:r w:rsidRPr="00F70758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festivals and other 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such celebrations; </w:t>
                        </w:r>
                      </w:p>
                      <w:p w14:paraId="1C49E415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Handling Employee Grievances &amp; Queries on the floor </w:t>
                        </w:r>
                      </w:p>
                      <w:p w14:paraId="59BFCC80" w14:textId="77777777" w:rsidR="0003617F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</w:p>
                      <w:p w14:paraId="2E15204B" w14:textId="77777777" w:rsidR="0003617F" w:rsidRPr="001C0EBF" w:rsidRDefault="0003617F" w:rsidP="0003617F">
                        <w:pPr>
                          <w:pStyle w:val="Heading6"/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bCs w:val="0"/>
                            <w:sz w:val="16"/>
                            <w:szCs w:val="16"/>
                            <w:u w:val="single"/>
                          </w:rPr>
                        </w:pPr>
                        <w:r w:rsidRPr="001C0EBF">
                          <w:rPr>
                            <w:rFonts w:ascii="Palatino Linotype" w:hAnsi="Palatino Linotype" w:cs="Arial"/>
                            <w:bCs w:val="0"/>
                            <w:sz w:val="16"/>
                            <w:szCs w:val="16"/>
                            <w:u w:val="single"/>
                          </w:rPr>
                          <w:t xml:space="preserve">HR POLICY FORMULATION </w:t>
                        </w:r>
                      </w:p>
                      <w:p w14:paraId="7B84B642" w14:textId="77777777" w:rsidR="0003617F" w:rsidRPr="007A60D5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7A60D5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Maintain working knowledge of global and site centric HR policies, processes. </w:t>
                        </w:r>
                      </w:p>
                      <w:p w14:paraId="2D50FA17" w14:textId="77777777" w:rsidR="0003617F" w:rsidRPr="007A60D5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7A60D5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Focus on HR process improvement; create awareness amongst employees, review &amp; documentation (Employee Handbook) and implementation.  </w:t>
                        </w:r>
                      </w:p>
                      <w:p w14:paraId="1696FE6E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7A60D5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Developed Code of Conduct for the organization including training to all employees based at different locations in India.</w:t>
                        </w:r>
                      </w:p>
                      <w:p w14:paraId="39AB6CAC" w14:textId="77777777" w:rsidR="0003617F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6"/>
                            <w:szCs w:val="16"/>
                            <w:u w:val="single"/>
                          </w:rPr>
                        </w:pPr>
                      </w:p>
                      <w:p w14:paraId="0074CA7F" w14:textId="77777777" w:rsidR="0003617F" w:rsidRPr="00DB4B6C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6"/>
                            <w:szCs w:val="16"/>
                            <w:u w:val="single"/>
                          </w:rPr>
                        </w:pPr>
                        <w:r w:rsidRPr="00DB4B6C">
                          <w:rPr>
                            <w:rFonts w:ascii="Palatino Linotype" w:hAnsi="Palatino Linotype" w:cs="Arial"/>
                            <w:b/>
                            <w:sz w:val="16"/>
                            <w:szCs w:val="16"/>
                            <w:u w:val="single"/>
                          </w:rPr>
                          <w:t>SALARY &amp; COMPENSATION BENEFITS</w:t>
                        </w:r>
                      </w:p>
                      <w:p w14:paraId="1B890C9B" w14:textId="77777777" w:rsidR="0003617F" w:rsidRPr="00B448EC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B448EC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Payroll Management, Knowledge &amp; implementation of TDS &amp; statutory compliances like ESI &amp; PF etc.</w:t>
                        </w:r>
                      </w:p>
                      <w:p w14:paraId="73B55F10" w14:textId="77777777" w:rsidR="0003617F" w:rsidRPr="00B448EC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B448EC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Salary Breakup &amp; salary revision.</w:t>
                        </w:r>
                      </w:p>
                      <w:p w14:paraId="100CDC78" w14:textId="77777777" w:rsidR="0003617F" w:rsidRPr="0055266A" w:rsidRDefault="0003617F" w:rsidP="0003617F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 w:line="210" w:lineRule="atLeast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55266A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Review compensation and benefits along with competency mapping</w:t>
                        </w:r>
                      </w:p>
                      <w:p w14:paraId="587295D3" w14:textId="77777777" w:rsidR="0003617F" w:rsidRPr="0055266A" w:rsidRDefault="0003617F" w:rsidP="0003617F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 w:line="210" w:lineRule="atLeast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55266A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Design and execute annual performance review along with the respective group </w:t>
                        </w:r>
                        <w:proofErr w:type="gramStart"/>
                        <w:r w:rsidRPr="0055266A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heads..</w:t>
                        </w:r>
                        <w:proofErr w:type="gramEnd"/>
                      </w:p>
                      <w:p w14:paraId="3EEA9C44" w14:textId="77777777" w:rsidR="0003617F" w:rsidRPr="008602AC" w:rsidRDefault="0003617F" w:rsidP="0003617F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0" w:afterAutospacing="0" w:line="210" w:lineRule="atLeast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55266A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Manage issuance of annual raise letter and promotion letter. </w:t>
                        </w:r>
                      </w:p>
                      <w:p w14:paraId="4979A3A9" w14:textId="77777777" w:rsidR="0003617F" w:rsidRPr="00BA57F7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6"/>
                            <w:szCs w:val="16"/>
                            <w:u w:val="single"/>
                          </w:rPr>
                        </w:pPr>
                      </w:p>
                      <w:p w14:paraId="5A8864C2" w14:textId="77777777" w:rsidR="0003617F" w:rsidRPr="00BA57F7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Palatino Linotype" w:hAnsi="Palatino Linotype" w:cs="Arial"/>
                            <w:b/>
                            <w:sz w:val="16"/>
                            <w:szCs w:val="16"/>
                            <w:u w:val="single"/>
                          </w:rPr>
                          <w:t>OPERATIONS AND MIS REPORTING</w:t>
                        </w:r>
                      </w:p>
                      <w:p w14:paraId="3D8E4290" w14:textId="77777777" w:rsidR="0003617F" w:rsidRPr="00B448EC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B448EC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Creation of dashboards, preparation and presentation of various Monthly and Yearly reports to the leadership team. This includes headcount, attrition, monthly movement, compensation, performance appraisal information.</w:t>
                        </w:r>
                      </w:p>
                      <w:p w14:paraId="159C7139" w14:textId="77777777" w:rsidR="0003617F" w:rsidRPr="00DC2A4D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 w:line="225" w:lineRule="atLeast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DC2A4D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Documentation - Created dashboards, implemented for employee documentation. Benchmarked accuracy measures to ensure 100% documentation.</w:t>
                        </w:r>
                      </w:p>
                      <w:p w14:paraId="2DB04231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372EC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Ensuring complete joining formality is done, pre-joining formalities, opening salary account, providing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employee </w:t>
                        </w:r>
                        <w:proofErr w:type="gramStart"/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code,  access</w:t>
                        </w:r>
                        <w:proofErr w:type="gramEnd"/>
                        <w:r w:rsidRPr="00372EC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card, issuance of appointment letter and other formalities</w:t>
                        </w:r>
                      </w:p>
                      <w:p w14:paraId="5DE82B43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372EC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Organizing an induction program for the new joiners - Inform Applicants of Job Duties and Responsibilities, Compensation and Benefits, Work Schedules and Working Conditions, Company Policies, Promotional Opportunities and other related Information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ED0A4E6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372EC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Ensuring that basic requirements like laptop,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system creation of official mail-id’s</w:t>
                        </w:r>
                        <w:r w:rsidRPr="00372EC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mobile handset etc. is arranged for in advance before the employee joins 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(coordinating with the I.T-Department)</w:t>
                        </w:r>
                        <w:r w:rsidRPr="00372ECF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.</w:t>
                        </w:r>
                      </w:p>
                      <w:p w14:paraId="1552D330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 w:rsidRPr="00AC2664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Ensuring Full &amp; Final Settlement is done, Issuing Experience and Relieving Letters, and completing other Exit Formalities</w:t>
                        </w:r>
                      </w:p>
                      <w:p w14:paraId="257CA4CB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conducting</w:t>
                        </w:r>
                        <w:r w:rsidRPr="00AC2664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exit interviews</w:t>
                        </w: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and report generation thereafter</w:t>
                        </w:r>
                      </w:p>
                      <w:p w14:paraId="39CAB6BF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 w:line="225" w:lineRule="atLeast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Prepare </w:t>
                        </w:r>
                        <w:r w:rsidRPr="00DC2A4D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Induction dashboards – to ensure 100% process implementation</w:t>
                        </w:r>
                      </w:p>
                      <w:p w14:paraId="6FC0CA7C" w14:textId="77777777" w:rsidR="0003617F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14:paraId="5224FD3E" w14:textId="77777777" w:rsidR="0003617F" w:rsidRDefault="0003617F" w:rsidP="0003617F">
                        <w:pPr>
                          <w:jc w:val="both"/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Palatino Linotype" w:hAnsi="Palatino Linotype" w:cs="Arial"/>
                            <w:b/>
                            <w:sz w:val="18"/>
                            <w:szCs w:val="18"/>
                            <w:u w:val="single"/>
                          </w:rPr>
                          <w:t>VENDOR MANAGEMENT</w:t>
                        </w:r>
                      </w:p>
                      <w:p w14:paraId="701419A6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Identifying right business partner by inviting RFI and RFP</w:t>
                        </w:r>
                      </w:p>
                      <w:p w14:paraId="4E28E53F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Mapping competencies of service providers</w:t>
                        </w:r>
                      </w:p>
                      <w:p w14:paraId="11EF8A1D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Designing performance matrix</w:t>
                        </w:r>
                      </w:p>
                      <w:p w14:paraId="2D92476A" w14:textId="77777777" w:rsidR="0003617F" w:rsidRDefault="0003617F" w:rsidP="0003617F">
                        <w:pPr>
                          <w:numPr>
                            <w:ilvl w:val="0"/>
                            <w:numId w:val="7"/>
                          </w:numPr>
                          <w:spacing w:before="0" w:after="0"/>
                          <w:jc w:val="both"/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Evaluating performance quarterly/bi-annually</w:t>
                        </w:r>
                      </w:p>
                      <w:p w14:paraId="0FF99CBD" w14:textId="744512AC" w:rsidR="00887BB7" w:rsidRPr="00EF58BF" w:rsidRDefault="00887BB7" w:rsidP="00887BB7">
                        <w:pPr>
                          <w:pStyle w:val="NoSpacing"/>
                        </w:pPr>
                      </w:p>
                    </w:tc>
                    <w:tc>
                      <w:tcPr>
                        <w:tcW w:w="5811" w:type="dxa"/>
                        <w:gridSpan w:val="2"/>
                      </w:tcPr>
                      <w:p w14:paraId="554FC11F" w14:textId="084904AD" w:rsidR="00887BB7" w:rsidRPr="00EF58BF" w:rsidRDefault="00887BB7" w:rsidP="00887BB7">
                        <w:pPr>
                          <w:pStyle w:val="NoSpacing"/>
                        </w:pPr>
                      </w:p>
                    </w:tc>
                    <w:tc>
                      <w:tcPr>
                        <w:tcW w:w="3403" w:type="dxa"/>
                      </w:tcPr>
                      <w:p w14:paraId="418855B6" w14:textId="7FDACF20" w:rsidR="00887BB7" w:rsidRPr="00EF58BF" w:rsidRDefault="00887BB7" w:rsidP="00887BB7">
                        <w:pPr>
                          <w:pStyle w:val="NoSpacing"/>
                        </w:pPr>
                      </w:p>
                    </w:tc>
                  </w:tr>
                </w:tbl>
                <w:p w14:paraId="0E936D13" w14:textId="3B00B948" w:rsidR="00887BB7" w:rsidRPr="00EF58BF" w:rsidRDefault="00887BB7" w:rsidP="00887BB7">
                  <w:pPr>
                    <w:pStyle w:val="CustomBullets"/>
                    <w:numPr>
                      <w:ilvl w:val="0"/>
                      <w:numId w:val="0"/>
                    </w:numPr>
                    <w:rPr>
                      <w:noProof w:val="0"/>
                    </w:rPr>
                  </w:pPr>
                </w:p>
              </w:tc>
            </w:tr>
          </w:tbl>
          <w:p w14:paraId="442D2B76" w14:textId="77777777" w:rsidR="00A449CE" w:rsidRPr="00EF58BF" w:rsidRDefault="00A449CE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10645" w:type="dxa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38"/>
              <w:gridCol w:w="3507"/>
            </w:tblGrid>
            <w:tr w:rsidR="00421871" w:rsidRPr="00EF58BF" w14:paraId="432F39B4" w14:textId="77777777" w:rsidTr="004528EF">
              <w:tc>
                <w:tcPr>
                  <w:tcW w:w="10645" w:type="dxa"/>
                  <w:gridSpan w:val="2"/>
                  <w:shd w:val="clear" w:color="auto" w:fill="FA4B00"/>
                </w:tcPr>
                <w:p w14:paraId="07903ADF" w14:textId="77777777" w:rsidR="00421871" w:rsidRPr="00EF58BF" w:rsidRDefault="00D3775F" w:rsidP="007949F9">
                  <w:pPr>
                    <w:pStyle w:val="SectionTitle"/>
                  </w:pPr>
                  <w:r w:rsidRPr="00EF58BF">
                    <w:lastRenderedPageBreak/>
                    <w:t>Education</w:t>
                  </w:r>
                </w:p>
              </w:tc>
            </w:tr>
            <w:tr w:rsidR="00D3775F" w:rsidRPr="00EF58BF" w14:paraId="1D5AA3FC" w14:textId="77777777" w:rsidTr="00AD1D39">
              <w:tc>
                <w:tcPr>
                  <w:tcW w:w="7138" w:type="dxa"/>
                </w:tcPr>
                <w:p w14:paraId="3481FA6C" w14:textId="6F262959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1) B. Com from </w:t>
                  </w:r>
                  <w:proofErr w:type="spell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Sahu</w:t>
                  </w:r>
                  <w:proofErr w:type="spell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ji Maharaj   University Kanpur</w:t>
                  </w:r>
                </w:p>
                <w:p w14:paraId="7970CB1C" w14:textId="77777777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2) Intermediate from U.P. Board Kanpur.</w:t>
                  </w:r>
                </w:p>
                <w:p w14:paraId="772CF51E" w14:textId="260D3864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3) High School from U.P. Board Kanpur.</w:t>
                  </w:r>
                </w:p>
                <w:p w14:paraId="5F44B848" w14:textId="77777777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</w:p>
                <w:p w14:paraId="7E9F0352" w14:textId="3971D6A8" w:rsidR="004528EF" w:rsidRP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 w:rsidRPr="004528EF"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Two-year full-time postgraduate diploma in management (PGDM) from </w:t>
                  </w:r>
                </w:p>
                <w:p w14:paraId="44CFD8B6" w14:textId="77777777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Integrated Academy of Management and Technology, Ghaziabad </w:t>
                  </w:r>
                </w:p>
                <w:p w14:paraId="42EF4F16" w14:textId="0BAA202E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Approved by AICTE, Ministry of HRD, Govt. of India.</w:t>
                  </w:r>
                </w:p>
                <w:p w14:paraId="377F9BA7" w14:textId="77777777" w:rsidR="004528EF" w:rsidRDefault="004528EF" w:rsidP="004528EF">
                  <w:p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</w:p>
                <w:p w14:paraId="71B9C7F8" w14:textId="77777777" w:rsidR="004528EF" w:rsidRDefault="004528EF" w:rsidP="004528EF">
                  <w:pPr>
                    <w:numPr>
                      <w:ilvl w:val="0"/>
                      <w:numId w:val="7"/>
                    </w:num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Specialization:</w:t>
                  </w:r>
                </w:p>
                <w:p w14:paraId="7F397225" w14:textId="77777777" w:rsidR="004528EF" w:rsidRDefault="004528EF" w:rsidP="004528EF">
                  <w:pPr>
                    <w:numPr>
                      <w:ilvl w:val="0"/>
                      <w:numId w:val="7"/>
                    </w:num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Major: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 xml:space="preserve">Human Resource </w:t>
                  </w:r>
                </w:p>
                <w:p w14:paraId="6CAC5EFB" w14:textId="171F3DAA" w:rsidR="00855520" w:rsidRPr="00B40542" w:rsidRDefault="004528EF" w:rsidP="00C80774">
                  <w:pPr>
                    <w:numPr>
                      <w:ilvl w:val="0"/>
                      <w:numId w:val="7"/>
                    </w:numPr>
                    <w:spacing w:before="0" w:after="0"/>
                    <w:jc w:val="both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Minor: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Marketing</w:t>
                  </w:r>
                </w:p>
              </w:tc>
              <w:tc>
                <w:tcPr>
                  <w:tcW w:w="3507" w:type="dxa"/>
                </w:tcPr>
                <w:p w14:paraId="7B59D727" w14:textId="77777777" w:rsidR="004528EF" w:rsidRDefault="004528EF" w:rsidP="004528EF">
                  <w:pPr>
                    <w:tabs>
                      <w:tab w:val="left" w:pos="5595"/>
                    </w:tabs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Two-year full-time postgraduate diploma in management (PGDM) from </w:t>
                  </w:r>
                </w:p>
                <w:p w14:paraId="409FEC67" w14:textId="11571C34" w:rsidR="004528EF" w:rsidRDefault="004528EF" w:rsidP="004528EF">
                  <w:pPr>
                    <w:tabs>
                      <w:tab w:val="left" w:pos="5595"/>
                    </w:tabs>
                    <w:ind w:left="1440" w:hanging="16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             Integrated </w:t>
                  </w:r>
                  <w:proofErr w:type="spell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AcademyManagement</w:t>
                  </w:r>
                  <w:proofErr w:type="spell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And</w:t>
                  </w:r>
                  <w:proofErr w:type="gram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Technology, Ghaziabad </w:t>
                  </w:r>
                </w:p>
                <w:p w14:paraId="523D015C" w14:textId="77777777" w:rsidR="004528EF" w:rsidRDefault="004528EF" w:rsidP="004528EF">
                  <w:pPr>
                    <w:pStyle w:val="BodyText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         Approved by AICTE, Ministry of HRD, Govt. of India </w:t>
                  </w:r>
                </w:p>
                <w:p w14:paraId="096A0D61" w14:textId="77777777" w:rsidR="004528EF" w:rsidRDefault="004528EF" w:rsidP="004528EF">
                  <w:pPr>
                    <w:pStyle w:val="BodyText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Specialization:</w:t>
                  </w:r>
                </w:p>
                <w:p w14:paraId="448FE561" w14:textId="77777777" w:rsidR="004528EF" w:rsidRDefault="004528EF" w:rsidP="004528EF">
                  <w:pPr>
                    <w:pStyle w:val="BodyText"/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Major: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 xml:space="preserve">Human Resource </w:t>
                  </w:r>
                </w:p>
                <w:p w14:paraId="5F5F9B58" w14:textId="77777777" w:rsidR="004528EF" w:rsidRDefault="004528EF" w:rsidP="004528EF">
                  <w:pPr>
                    <w:pStyle w:val="BodyText"/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Minor: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Marketing</w:t>
                  </w:r>
                </w:p>
                <w:p w14:paraId="02C36732" w14:textId="6B75D973" w:rsidR="00855520" w:rsidRPr="00EF58BF" w:rsidRDefault="00855520" w:rsidP="00C80774">
                  <w:pPr>
                    <w:pStyle w:val="NoSpacing"/>
                    <w:rPr>
                      <w:rFonts w:asciiTheme="majorHAnsi" w:hAnsiTheme="majorHAnsi"/>
                    </w:rPr>
                  </w:pPr>
                </w:p>
              </w:tc>
            </w:tr>
            <w:tr w:rsidR="00AD1D39" w:rsidRPr="00EF58BF" w14:paraId="6E2A40C9" w14:textId="77777777" w:rsidTr="0072266C">
              <w:tc>
                <w:tcPr>
                  <w:tcW w:w="10645" w:type="dxa"/>
                  <w:gridSpan w:val="2"/>
                  <w:shd w:val="clear" w:color="auto" w:fill="FA4B00"/>
                </w:tcPr>
                <w:p w14:paraId="73D93099" w14:textId="1625E96C" w:rsidR="00AD1D39" w:rsidRPr="00EF58BF" w:rsidRDefault="00AD1D39" w:rsidP="00AD1D39">
                  <w:pPr>
                    <w:pStyle w:val="SectionTitle"/>
                  </w:pPr>
                  <w:r>
                    <w:t>Personal Data:</w:t>
                  </w:r>
                </w:p>
              </w:tc>
            </w:tr>
            <w:tr w:rsidR="00AD1D39" w:rsidRPr="00EF58BF" w14:paraId="4B04E952" w14:textId="77777777" w:rsidTr="00AD1D39">
              <w:tc>
                <w:tcPr>
                  <w:tcW w:w="7138" w:type="dxa"/>
                </w:tcPr>
                <w:p w14:paraId="0D080442" w14:textId="77777777" w:rsidR="00AD1D39" w:rsidRDefault="00AD1D39" w:rsidP="00AD1D39">
                  <w:pPr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</w:p>
                <w:p w14:paraId="17FB7D8D" w14:textId="77777777" w:rsidR="00AD1D39" w:rsidRDefault="00AD1D39" w:rsidP="00AD1D39">
                  <w:pPr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Father’s Name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Mr. A. N. Verma</w:t>
                  </w:r>
                </w:p>
                <w:p w14:paraId="260C3A8E" w14:textId="77777777" w:rsidR="00AD1D39" w:rsidRDefault="00AD1D39" w:rsidP="00AD1D39">
                  <w:pPr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Sex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Male</w:t>
                  </w:r>
                </w:p>
                <w:p w14:paraId="3E2F1322" w14:textId="77777777" w:rsidR="00AD1D39" w:rsidRDefault="00AD1D39" w:rsidP="00AD1D39">
                  <w:pPr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Religion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Hindu</w:t>
                  </w:r>
                </w:p>
                <w:p w14:paraId="2EFDC603" w14:textId="77777777" w:rsidR="00AD1D39" w:rsidRDefault="00AD1D39" w:rsidP="00AD1D39">
                  <w:pPr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Marital Status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 w:rsidRPr="00AD1D39"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Married </w:t>
                  </w:r>
                </w:p>
                <w:p w14:paraId="58A21F94" w14:textId="77777777" w:rsidR="00AD1D39" w:rsidRDefault="00AD1D39" w:rsidP="00AD1D39">
                  <w:pPr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Nationality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Indian</w:t>
                  </w:r>
                </w:p>
                <w:p w14:paraId="5EA25D56" w14:textId="77777777" w:rsidR="00AD1D39" w:rsidRDefault="00AD1D39" w:rsidP="00AD1D39">
                  <w:pPr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Language Known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Hindi &amp; English</w:t>
                  </w:r>
                </w:p>
                <w:p w14:paraId="0798180B" w14:textId="77777777" w:rsidR="00AD1D39" w:rsidRPr="00AD1D39" w:rsidRDefault="00AD1D39" w:rsidP="00AD1D39">
                  <w:pPr>
                    <w:pStyle w:val="NoSpacing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</w:p>
              </w:tc>
              <w:tc>
                <w:tcPr>
                  <w:tcW w:w="3507" w:type="dxa"/>
                </w:tcPr>
                <w:p w14:paraId="70DF1D15" w14:textId="77777777" w:rsidR="00AD1D39" w:rsidRDefault="00AD1D39" w:rsidP="00AD1D39">
                  <w:pPr>
                    <w:tabs>
                      <w:tab w:val="left" w:pos="5595"/>
                    </w:tabs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Two-year full-time postgraduate diploma in management (PGDM) from </w:t>
                  </w:r>
                </w:p>
                <w:p w14:paraId="3A6BAC96" w14:textId="77777777" w:rsidR="00AD1D39" w:rsidRDefault="00AD1D39" w:rsidP="00AD1D39">
                  <w:pPr>
                    <w:tabs>
                      <w:tab w:val="left" w:pos="5595"/>
                    </w:tabs>
                    <w:ind w:left="1440" w:hanging="16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             Integrated </w:t>
                  </w:r>
                  <w:proofErr w:type="spell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AcademyManagement</w:t>
                  </w:r>
                  <w:proofErr w:type="spell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And</w:t>
                  </w:r>
                  <w:proofErr w:type="gramEnd"/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Technology, Ghaziabad </w:t>
                  </w:r>
                </w:p>
                <w:p w14:paraId="4FC8B701" w14:textId="77777777" w:rsidR="00AD1D39" w:rsidRDefault="00AD1D39" w:rsidP="00AD1D39">
                  <w:pPr>
                    <w:pStyle w:val="BodyText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 xml:space="preserve">          Approved by AICTE, Ministry of HRD, Govt. of India </w:t>
                  </w:r>
                </w:p>
                <w:p w14:paraId="62218A43" w14:textId="77777777" w:rsidR="00AD1D39" w:rsidRDefault="00AD1D39" w:rsidP="00AD1D39">
                  <w:pPr>
                    <w:pStyle w:val="BodyText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Specialization:</w:t>
                  </w:r>
                </w:p>
                <w:p w14:paraId="3BC21192" w14:textId="77777777" w:rsidR="00AD1D39" w:rsidRDefault="00AD1D39" w:rsidP="00AD1D39">
                  <w:pPr>
                    <w:pStyle w:val="BodyText"/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Major: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 xml:space="preserve">Human Resource </w:t>
                  </w:r>
                </w:p>
                <w:p w14:paraId="1F28D0BA" w14:textId="77777777" w:rsidR="00AD1D39" w:rsidRDefault="00AD1D39" w:rsidP="00AD1D39">
                  <w:pPr>
                    <w:pStyle w:val="BodyText"/>
                    <w:ind w:firstLine="720"/>
                    <w:rPr>
                      <w:rFonts w:ascii="Palatino Linotype" w:hAnsi="Palatino Linotype" w:cs="Arial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>Minor:</w:t>
                  </w:r>
                  <w:r>
                    <w:rPr>
                      <w:rFonts w:ascii="Palatino Linotype" w:hAnsi="Palatino Linotype" w:cs="Arial"/>
                      <w:sz w:val="18"/>
                      <w:szCs w:val="18"/>
                    </w:rPr>
                    <w:tab/>
                    <w:t>Marketing</w:t>
                  </w:r>
                </w:p>
                <w:p w14:paraId="7BDC3C5E" w14:textId="77777777" w:rsidR="00AD1D39" w:rsidRPr="00EF58BF" w:rsidRDefault="00AD1D39" w:rsidP="00AD1D39">
                  <w:pPr>
                    <w:pStyle w:val="NoSpacing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951C494" w14:textId="6751F61E" w:rsidR="00421871" w:rsidRPr="00EF58BF" w:rsidRDefault="00421871">
            <w:pPr>
              <w:rPr>
                <w:rFonts w:asciiTheme="majorHAnsi" w:hAnsiTheme="majorHAnsi"/>
              </w:rPr>
            </w:pPr>
          </w:p>
        </w:tc>
      </w:tr>
    </w:tbl>
    <w:p w14:paraId="452796F9" w14:textId="77777777" w:rsidR="00F9257C" w:rsidRDefault="00F9257C" w:rsidP="00B1583F"/>
    <w:p w14:paraId="1AD79B30" w14:textId="77777777" w:rsidR="00B1583F" w:rsidRDefault="00B1583F" w:rsidP="00B1583F"/>
    <w:sectPr w:rsidR="00B1583F" w:rsidSect="007A183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FFA8" w14:textId="77777777" w:rsidR="00404C21" w:rsidRDefault="00404C21" w:rsidP="00D854AF">
      <w:pPr>
        <w:spacing w:before="0" w:after="0"/>
      </w:pPr>
      <w:r>
        <w:separator/>
      </w:r>
    </w:p>
  </w:endnote>
  <w:endnote w:type="continuationSeparator" w:id="0">
    <w:p w14:paraId="320A7524" w14:textId="77777777" w:rsidR="00404C21" w:rsidRDefault="00404C21" w:rsidP="00D854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rte">
    <w:altName w:val="Forte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6341" w14:textId="77777777" w:rsidR="00D854AF" w:rsidRPr="00D854AF" w:rsidRDefault="00D854AF">
    <w:pPr>
      <w:pStyle w:val="Footer"/>
      <w:rPr>
        <w:vanish/>
      </w:rPr>
    </w:pPr>
    <w:r w:rsidRPr="00D854AF">
      <w:rPr>
        <w:rStyle w:val="tgc"/>
        <w:vanish/>
      </w:rPr>
      <w:t xml:space="preserve">© </w:t>
    </w:r>
    <w:r w:rsidRPr="00D854AF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379D" w14:textId="77777777" w:rsidR="00404C21" w:rsidRDefault="00404C21" w:rsidP="00D854AF">
      <w:pPr>
        <w:spacing w:before="0" w:after="0"/>
      </w:pPr>
      <w:r>
        <w:separator/>
      </w:r>
    </w:p>
  </w:footnote>
  <w:footnote w:type="continuationSeparator" w:id="0">
    <w:p w14:paraId="2847E0EC" w14:textId="77777777" w:rsidR="00404C21" w:rsidRDefault="00404C21" w:rsidP="00D854A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0.5pt;height:13.5pt;visibility:visible;mso-wrap-style:square" o:bullet="t">
        <v:imagedata r:id="rId1" o:title=""/>
      </v:shape>
    </w:pict>
  </w:numPicBullet>
  <w:numPicBullet w:numPicBulletId="1">
    <w:pict>
      <v:shape id="_x0000_i1079" type="#_x0000_t75" style="width:10.5pt;height:13.5pt;visibility:visible;mso-wrap-style:square" o:bullet="t">
        <v:imagedata r:id="rId2" o:title=""/>
      </v:shape>
    </w:pict>
  </w:numPicBullet>
  <w:numPicBullet w:numPicBulletId="2">
    <w:pict>
      <v:shape id="_x0000_i1080" type="#_x0000_t75" style="width:10.5pt;height:13.5pt;visibility:visible;mso-wrap-style:square" o:bullet="t">
        <v:imagedata r:id="rId3" o:title=""/>
      </v:shape>
    </w:pict>
  </w:numPicBullet>
  <w:abstractNum w:abstractNumId="0" w15:restartNumberingAfterBreak="0">
    <w:nsid w:val="180F3632"/>
    <w:multiLevelType w:val="hybridMultilevel"/>
    <w:tmpl w:val="9834AE34"/>
    <w:lvl w:ilvl="0" w:tplc="6D026B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166F01"/>
    <w:multiLevelType w:val="hybridMultilevel"/>
    <w:tmpl w:val="8DE64C06"/>
    <w:lvl w:ilvl="0" w:tplc="D58A8B7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F77CB0"/>
    <w:multiLevelType w:val="hybridMultilevel"/>
    <w:tmpl w:val="82A691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21F03"/>
    <w:multiLevelType w:val="hybridMultilevel"/>
    <w:tmpl w:val="DBE6B2B4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796"/>
    <w:multiLevelType w:val="hybridMultilevel"/>
    <w:tmpl w:val="ECF65BF4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33"/>
    <w:rsid w:val="00005671"/>
    <w:rsid w:val="0003617F"/>
    <w:rsid w:val="0005105A"/>
    <w:rsid w:val="000B0205"/>
    <w:rsid w:val="000B4B0B"/>
    <w:rsid w:val="001050F8"/>
    <w:rsid w:val="001155A9"/>
    <w:rsid w:val="001172DA"/>
    <w:rsid w:val="00132210"/>
    <w:rsid w:val="001500E2"/>
    <w:rsid w:val="00220CD9"/>
    <w:rsid w:val="002458F6"/>
    <w:rsid w:val="0025514B"/>
    <w:rsid w:val="00284271"/>
    <w:rsid w:val="002A0CA8"/>
    <w:rsid w:val="002C36E1"/>
    <w:rsid w:val="002E5C0A"/>
    <w:rsid w:val="002F701B"/>
    <w:rsid w:val="003F689D"/>
    <w:rsid w:val="00404C21"/>
    <w:rsid w:val="00421871"/>
    <w:rsid w:val="004276F4"/>
    <w:rsid w:val="00446FCE"/>
    <w:rsid w:val="004528EF"/>
    <w:rsid w:val="004D5808"/>
    <w:rsid w:val="005D10E0"/>
    <w:rsid w:val="006356F4"/>
    <w:rsid w:val="006A7D11"/>
    <w:rsid w:val="006C2A9E"/>
    <w:rsid w:val="006D5617"/>
    <w:rsid w:val="0072748E"/>
    <w:rsid w:val="007949F9"/>
    <w:rsid w:val="007A1833"/>
    <w:rsid w:val="007B4D4F"/>
    <w:rsid w:val="007E1455"/>
    <w:rsid w:val="00855520"/>
    <w:rsid w:val="00855937"/>
    <w:rsid w:val="00887BB7"/>
    <w:rsid w:val="009442AA"/>
    <w:rsid w:val="00957B60"/>
    <w:rsid w:val="00961928"/>
    <w:rsid w:val="009B430B"/>
    <w:rsid w:val="009D4D55"/>
    <w:rsid w:val="00A05199"/>
    <w:rsid w:val="00A25A76"/>
    <w:rsid w:val="00A449CE"/>
    <w:rsid w:val="00A52888"/>
    <w:rsid w:val="00AA4222"/>
    <w:rsid w:val="00AB79C4"/>
    <w:rsid w:val="00AB7C0F"/>
    <w:rsid w:val="00AC10B8"/>
    <w:rsid w:val="00AD1D39"/>
    <w:rsid w:val="00AE1C2E"/>
    <w:rsid w:val="00B04F18"/>
    <w:rsid w:val="00B1583F"/>
    <w:rsid w:val="00B40542"/>
    <w:rsid w:val="00B549FA"/>
    <w:rsid w:val="00BB74C6"/>
    <w:rsid w:val="00BC1402"/>
    <w:rsid w:val="00BD2F34"/>
    <w:rsid w:val="00BE7C24"/>
    <w:rsid w:val="00C07593"/>
    <w:rsid w:val="00C80774"/>
    <w:rsid w:val="00CC0D61"/>
    <w:rsid w:val="00CC615B"/>
    <w:rsid w:val="00D11969"/>
    <w:rsid w:val="00D313FC"/>
    <w:rsid w:val="00D3775F"/>
    <w:rsid w:val="00D854AF"/>
    <w:rsid w:val="00D86521"/>
    <w:rsid w:val="00DC37F3"/>
    <w:rsid w:val="00DC3F8F"/>
    <w:rsid w:val="00DD031D"/>
    <w:rsid w:val="00DD5A5F"/>
    <w:rsid w:val="00DF398B"/>
    <w:rsid w:val="00E3243F"/>
    <w:rsid w:val="00EF58BF"/>
    <w:rsid w:val="00F42BB5"/>
    <w:rsid w:val="00F9257C"/>
    <w:rsid w:val="00FD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a5b3e,#ada623,#567885"/>
    </o:shapedefaults>
    <o:shapelayout v:ext="edit">
      <o:idmap v:ext="edit" data="1"/>
    </o:shapelayout>
  </w:shapeDefaults>
  <w:decimalSymbol w:val="."/>
  <w:listSeparator w:val=","/>
  <w14:docId w14:val="52D4F256"/>
  <w15:docId w15:val="{BDD00BFF-11CA-4DBA-9CA1-DBE60D8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7F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3617F"/>
    <w:pPr>
      <w:spacing w:before="240" w:after="60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ListParagrap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NoSpacing">
    <w:name w:val="No Spacing"/>
    <w:uiPriority w:val="1"/>
    <w:qFormat/>
    <w:rsid w:val="004276F4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4AF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D854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4AF"/>
    <w:rPr>
      <w:rFonts w:ascii="Cambria" w:hAnsi="Cambria"/>
    </w:rPr>
  </w:style>
  <w:style w:type="character" w:customStyle="1" w:styleId="tgc">
    <w:name w:val="_tgc"/>
    <w:rsid w:val="00D854AF"/>
  </w:style>
  <w:style w:type="paragraph" w:styleId="NormalWeb">
    <w:name w:val="Normal (Web)"/>
    <w:basedOn w:val="Normal"/>
    <w:unhideWhenUsed/>
    <w:rsid w:val="00B15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3617F"/>
    <w:rPr>
      <w:rFonts w:ascii="Calibri" w:eastAsia="Times New Roman" w:hAnsi="Calibri" w:cs="Times New Roman"/>
      <w:b/>
      <w:bCs/>
      <w:lang w:val="x-none" w:eastAsia="x-none"/>
    </w:rPr>
  </w:style>
  <w:style w:type="paragraph" w:styleId="BodyText">
    <w:name w:val="Body Text"/>
    <w:basedOn w:val="Normal"/>
    <w:link w:val="BodyTextChar"/>
    <w:rsid w:val="004528EF"/>
    <w:pPr>
      <w:spacing w:before="0"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528EF"/>
    <w:rPr>
      <w:rFonts w:ascii="Times New Roman" w:eastAsia="Times New Roman" w:hAnsi="Times New Roman" w:cs="Times New Roman"/>
      <w:sz w:val="24"/>
      <w:szCs w:val="24"/>
    </w:rPr>
  </w:style>
  <w:style w:type="paragraph" w:customStyle="1" w:styleId="Skill">
    <w:name w:val="Skill"/>
    <w:basedOn w:val="Normal"/>
    <w:qFormat/>
    <w:rsid w:val="00AC10B8"/>
    <w:pPr>
      <w:tabs>
        <w:tab w:val="right" w:pos="4094"/>
      </w:tabs>
      <w:spacing w:before="0" w:after="80"/>
    </w:pPr>
    <w:rPr>
      <w:rFonts w:asciiTheme="majorHAnsi" w:hAnsiTheme="majorHAns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D523A-74A5-479C-B463-2D97FBD2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HR MLJ</cp:lastModifiedBy>
  <cp:revision>38</cp:revision>
  <dcterms:created xsi:type="dcterms:W3CDTF">2021-08-11T06:47:00Z</dcterms:created>
  <dcterms:modified xsi:type="dcterms:W3CDTF">2021-08-11T07:14:00Z</dcterms:modified>
</cp:coreProperties>
</file>